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A6E92" w:rsidRDefault="00956121" w:rsidP="00E27DCC">
      <w:pPr>
        <w:spacing w:after="0" w:line="240" w:lineRule="auto"/>
        <w:ind w:left="709" w:right="141"/>
        <w:jc w:val="both"/>
      </w:pPr>
      <w:r>
        <w:rPr>
          <w:noProof/>
          <w:lang w:eastAsia="ru-RU"/>
        </w:rPr>
        <mc:AlternateContent>
          <mc:Choice Requires="wps">
            <w:drawing>
              <wp:anchor distT="0" distB="0" distL="114300" distR="114300" simplePos="0" relativeHeight="251657215" behindDoc="0" locked="0" layoutInCell="1" allowOverlap="1">
                <wp:simplePos x="0" y="0"/>
                <wp:positionH relativeFrom="page">
                  <wp:posOffset>371330</wp:posOffset>
                </wp:positionH>
                <wp:positionV relativeFrom="page">
                  <wp:posOffset>385255</wp:posOffset>
                </wp:positionV>
                <wp:extent cx="6817995" cy="1773100"/>
                <wp:effectExtent l="0" t="0" r="40005" b="55880"/>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77310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1A6E92" w:rsidRPr="001A6E92" w:rsidRDefault="001A6E92" w:rsidP="00E26EA4">
                            <w:pPr>
                              <w:spacing w:after="0" w:line="240" w:lineRule="auto"/>
                              <w:ind w:left="993"/>
                              <w:jc w:val="center"/>
                              <w:rPr>
                                <w:rFonts w:ascii="Times New Roman" w:hAnsi="Times New Roman"/>
                                <w:b/>
                                <w:color w:val="2F5496"/>
                                <w:sz w:val="28"/>
                                <w:szCs w:val="28"/>
                              </w:rPr>
                            </w:pPr>
                            <w:r w:rsidRPr="00EF6DB9">
                              <w:rPr>
                                <w:rFonts w:ascii="Times New Roman" w:hAnsi="Times New Roman"/>
                                <w:b/>
                                <w:color w:val="2F5496"/>
                                <w:sz w:val="56"/>
                                <w:szCs w:val="56"/>
                              </w:rPr>
                              <w:t xml:space="preserve">ИНСТРУКЦИЯ </w:t>
                            </w:r>
                          </w:p>
                          <w:p w:rsidR="003C1D48" w:rsidRDefault="003C1D48" w:rsidP="003C1D48">
                            <w:pPr>
                              <w:autoSpaceDE w:val="0"/>
                              <w:autoSpaceDN w:val="0"/>
                              <w:adjustRightInd w:val="0"/>
                              <w:spacing w:after="0" w:line="240" w:lineRule="auto"/>
                              <w:ind w:left="993"/>
                              <w:jc w:val="center"/>
                              <w:rPr>
                                <w:rFonts w:ascii="Times New Roman" w:hAnsi="Times New Roman" w:cs="Times New Roman"/>
                                <w:b/>
                                <w:color w:val="2F5496" w:themeColor="accent5" w:themeShade="BF"/>
                                <w:sz w:val="32"/>
                                <w:szCs w:val="32"/>
                              </w:rPr>
                            </w:pPr>
                            <w:r w:rsidRPr="003C1D48">
                              <w:rPr>
                                <w:rFonts w:ascii="Times New Roman" w:hAnsi="Times New Roman" w:cs="Times New Roman"/>
                                <w:b/>
                                <w:color w:val="2F5496" w:themeColor="accent5" w:themeShade="BF"/>
                                <w:sz w:val="32"/>
                                <w:szCs w:val="32"/>
                              </w:rPr>
                              <w:t>ПРЕДОСТАВЛЕНИЕ РАЗРЕШЕНИЯ</w:t>
                            </w:r>
                          </w:p>
                          <w:p w:rsidR="003C1D48" w:rsidRDefault="003C1D48" w:rsidP="003C1D48">
                            <w:pPr>
                              <w:autoSpaceDE w:val="0"/>
                              <w:autoSpaceDN w:val="0"/>
                              <w:adjustRightInd w:val="0"/>
                              <w:spacing w:after="0" w:line="240" w:lineRule="auto"/>
                              <w:ind w:left="993"/>
                              <w:jc w:val="center"/>
                              <w:rPr>
                                <w:rFonts w:ascii="Times New Roman" w:hAnsi="Times New Roman" w:cs="Times New Roman"/>
                                <w:b/>
                                <w:color w:val="2F5496" w:themeColor="accent5" w:themeShade="BF"/>
                                <w:sz w:val="32"/>
                                <w:szCs w:val="32"/>
                              </w:rPr>
                            </w:pPr>
                            <w:r w:rsidRPr="003C1D48">
                              <w:rPr>
                                <w:rFonts w:ascii="Times New Roman" w:hAnsi="Times New Roman" w:cs="Times New Roman"/>
                                <w:b/>
                                <w:color w:val="2F5496" w:themeColor="accent5" w:themeShade="BF"/>
                                <w:sz w:val="32"/>
                                <w:szCs w:val="32"/>
                              </w:rPr>
                              <w:t xml:space="preserve"> НА УСЛОВНО РАЗРЕШЕННЫЙ ВИД</w:t>
                            </w:r>
                          </w:p>
                          <w:p w:rsidR="003C1D48" w:rsidRPr="003C1D48" w:rsidRDefault="003C1D48" w:rsidP="003C1D48">
                            <w:pPr>
                              <w:autoSpaceDE w:val="0"/>
                              <w:autoSpaceDN w:val="0"/>
                              <w:adjustRightInd w:val="0"/>
                              <w:spacing w:after="0" w:line="240" w:lineRule="auto"/>
                              <w:ind w:left="993"/>
                              <w:jc w:val="center"/>
                              <w:rPr>
                                <w:rFonts w:ascii="Times New Roman" w:hAnsi="Times New Roman" w:cs="Times New Roman"/>
                                <w:b/>
                                <w:color w:val="2F5496" w:themeColor="accent5" w:themeShade="BF"/>
                                <w:sz w:val="32"/>
                                <w:szCs w:val="32"/>
                              </w:rPr>
                            </w:pPr>
                            <w:r w:rsidRPr="003C1D48">
                              <w:rPr>
                                <w:rFonts w:ascii="Times New Roman" w:hAnsi="Times New Roman" w:cs="Times New Roman"/>
                                <w:b/>
                                <w:color w:val="2F5496" w:themeColor="accent5" w:themeShade="BF"/>
                                <w:sz w:val="32"/>
                                <w:szCs w:val="32"/>
                              </w:rPr>
                              <w:t xml:space="preserve"> ИСПОЛЬЗОВАНИЯ ЗЕМЕЛЬНОГО УЧАСТКА ИЛИ</w:t>
                            </w:r>
                          </w:p>
                          <w:p w:rsidR="001A6E92" w:rsidRPr="00E26EA4" w:rsidRDefault="003C1D48" w:rsidP="003C1D48">
                            <w:pPr>
                              <w:autoSpaceDE w:val="0"/>
                              <w:autoSpaceDN w:val="0"/>
                              <w:adjustRightInd w:val="0"/>
                              <w:spacing w:after="0" w:line="240" w:lineRule="auto"/>
                              <w:ind w:left="993"/>
                              <w:jc w:val="center"/>
                              <w:rPr>
                                <w:rFonts w:ascii="Times New Roman" w:hAnsi="Times New Roman"/>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1D48">
                              <w:rPr>
                                <w:rFonts w:ascii="Times New Roman" w:hAnsi="Times New Roman" w:cs="Times New Roman"/>
                                <w:b/>
                                <w:color w:val="2F5496" w:themeColor="accent5" w:themeShade="BF"/>
                                <w:sz w:val="32"/>
                                <w:szCs w:val="32"/>
                              </w:rPr>
                              <w:t>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29.25pt;margin-top:30.35pt;width:536.85pt;height:139.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" fillcolor="#9cc2e5" strokecolor="#9cc2e5" strokeweight="1pt">
                <v:fill color2="#deeaf6" angle="135" focus="50%" type="gradient"/>
                <v:shadow on="t" color="#1f4d78" opacity=".5" offset="1pt"/>
                <v:textbox>
                  <w:txbxContent>
                    <w:p w:rsidR="001A6E92" w:rsidRPr="001A6E92" w:rsidRDefault="001A6E92" w:rsidP="00E26EA4">
                      <w:pPr>
                        <w:spacing w:after="0" w:line="240" w:lineRule="auto"/>
                        <w:ind w:left="993"/>
                        <w:jc w:val="center"/>
                        <w:rPr>
                          <w:rFonts w:ascii="Times New Roman" w:hAnsi="Times New Roman"/>
                          <w:b/>
                          <w:color w:val="2F5496"/>
                          <w:sz w:val="28"/>
                          <w:szCs w:val="28"/>
                        </w:rPr>
                      </w:pPr>
                      <w:r w:rsidRPr="00EF6DB9">
                        <w:rPr>
                          <w:rFonts w:ascii="Times New Roman" w:hAnsi="Times New Roman"/>
                          <w:b/>
                          <w:color w:val="2F5496"/>
                          <w:sz w:val="56"/>
                          <w:szCs w:val="56"/>
                        </w:rPr>
                        <w:t xml:space="preserve">ИНСТРУКЦИЯ </w:t>
                      </w:r>
                    </w:p>
                    <w:p w:rsidR="003C1D48" w:rsidRDefault="003C1D48" w:rsidP="003C1D48">
                      <w:pPr>
                        <w:autoSpaceDE w:val="0"/>
                        <w:autoSpaceDN w:val="0"/>
                        <w:adjustRightInd w:val="0"/>
                        <w:spacing w:after="0" w:line="240" w:lineRule="auto"/>
                        <w:ind w:left="993"/>
                        <w:jc w:val="center"/>
                        <w:rPr>
                          <w:rFonts w:ascii="Times New Roman" w:hAnsi="Times New Roman" w:cs="Times New Roman"/>
                          <w:b/>
                          <w:color w:val="2F5496" w:themeColor="accent5" w:themeShade="BF"/>
                          <w:sz w:val="32"/>
                          <w:szCs w:val="32"/>
                        </w:rPr>
                      </w:pPr>
                      <w:r w:rsidRPr="003C1D48">
                        <w:rPr>
                          <w:rFonts w:ascii="Times New Roman" w:hAnsi="Times New Roman" w:cs="Times New Roman"/>
                          <w:b/>
                          <w:color w:val="2F5496" w:themeColor="accent5" w:themeShade="BF"/>
                          <w:sz w:val="32"/>
                          <w:szCs w:val="32"/>
                        </w:rPr>
                        <w:t>ПРЕДОСТАВЛЕНИЕ РАЗРЕШЕНИЯ</w:t>
                      </w:r>
                    </w:p>
                    <w:p w:rsidR="003C1D48" w:rsidRDefault="003C1D48" w:rsidP="003C1D48">
                      <w:pPr>
                        <w:autoSpaceDE w:val="0"/>
                        <w:autoSpaceDN w:val="0"/>
                        <w:adjustRightInd w:val="0"/>
                        <w:spacing w:after="0" w:line="240" w:lineRule="auto"/>
                        <w:ind w:left="993"/>
                        <w:jc w:val="center"/>
                        <w:rPr>
                          <w:rFonts w:ascii="Times New Roman" w:hAnsi="Times New Roman" w:cs="Times New Roman"/>
                          <w:b/>
                          <w:color w:val="2F5496" w:themeColor="accent5" w:themeShade="BF"/>
                          <w:sz w:val="32"/>
                          <w:szCs w:val="32"/>
                        </w:rPr>
                      </w:pPr>
                      <w:r w:rsidRPr="003C1D48">
                        <w:rPr>
                          <w:rFonts w:ascii="Times New Roman" w:hAnsi="Times New Roman" w:cs="Times New Roman"/>
                          <w:b/>
                          <w:color w:val="2F5496" w:themeColor="accent5" w:themeShade="BF"/>
                          <w:sz w:val="32"/>
                          <w:szCs w:val="32"/>
                        </w:rPr>
                        <w:t xml:space="preserve"> НА УСЛОВНО РАЗРЕШЕННЫЙ ВИД</w:t>
                      </w:r>
                    </w:p>
                    <w:p w:rsidR="003C1D48" w:rsidRPr="003C1D48" w:rsidRDefault="003C1D48" w:rsidP="003C1D48">
                      <w:pPr>
                        <w:autoSpaceDE w:val="0"/>
                        <w:autoSpaceDN w:val="0"/>
                        <w:adjustRightInd w:val="0"/>
                        <w:spacing w:after="0" w:line="240" w:lineRule="auto"/>
                        <w:ind w:left="993"/>
                        <w:jc w:val="center"/>
                        <w:rPr>
                          <w:rFonts w:ascii="Times New Roman" w:hAnsi="Times New Roman" w:cs="Times New Roman"/>
                          <w:b/>
                          <w:color w:val="2F5496" w:themeColor="accent5" w:themeShade="BF"/>
                          <w:sz w:val="32"/>
                          <w:szCs w:val="32"/>
                        </w:rPr>
                      </w:pPr>
                      <w:r w:rsidRPr="003C1D48">
                        <w:rPr>
                          <w:rFonts w:ascii="Times New Roman" w:hAnsi="Times New Roman" w:cs="Times New Roman"/>
                          <w:b/>
                          <w:color w:val="2F5496" w:themeColor="accent5" w:themeShade="BF"/>
                          <w:sz w:val="32"/>
                          <w:szCs w:val="32"/>
                        </w:rPr>
                        <w:t xml:space="preserve"> ИСПОЛЬЗОВАНИЯ ЗЕМЕЛЬНОГО УЧАСТКА ИЛИ</w:t>
                      </w:r>
                    </w:p>
                    <w:p w:rsidR="001A6E92" w:rsidRPr="00E26EA4" w:rsidRDefault="003C1D48" w:rsidP="003C1D48">
                      <w:pPr>
                        <w:autoSpaceDE w:val="0"/>
                        <w:autoSpaceDN w:val="0"/>
                        <w:adjustRightInd w:val="0"/>
                        <w:spacing w:after="0" w:line="240" w:lineRule="auto"/>
                        <w:ind w:left="993"/>
                        <w:jc w:val="center"/>
                        <w:rPr>
                          <w:rFonts w:ascii="Times New Roman" w:hAnsi="Times New Roman"/>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1D48">
                        <w:rPr>
                          <w:rFonts w:ascii="Times New Roman" w:hAnsi="Times New Roman" w:cs="Times New Roman"/>
                          <w:b/>
                          <w:color w:val="2F5496" w:themeColor="accent5" w:themeShade="BF"/>
                          <w:sz w:val="32"/>
                          <w:szCs w:val="32"/>
                        </w:rPr>
                        <w:t>ОБЪЕКТА КАПИТАЛЬНОГО СТРОИТЕЛЬСТВА</w:t>
                      </w:r>
                    </w:p>
                  </w:txbxContent>
                </v:textbox>
                <w10:wrap type="square" anchorx="page" anchory="page"/>
              </v:shape>
            </w:pict>
          </mc:Fallback>
        </mc:AlternateContent>
      </w:r>
      <w:r w:rsidR="001A6E92">
        <w:rPr>
          <w:noProof/>
          <w:lang w:eastAsia="ru-RU"/>
        </w:rPr>
        <w:drawing>
          <wp:anchor distT="0" distB="0" distL="114300" distR="114300" simplePos="0" relativeHeight="251658240" behindDoc="0" locked="0" layoutInCell="1" allowOverlap="1">
            <wp:simplePos x="0" y="0"/>
            <wp:positionH relativeFrom="column">
              <wp:posOffset>-411080</wp:posOffset>
            </wp:positionH>
            <wp:positionV relativeFrom="page">
              <wp:posOffset>396240</wp:posOffset>
            </wp:positionV>
            <wp:extent cx="810000" cy="1044000"/>
            <wp:effectExtent l="0" t="0" r="9525" b="381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ерб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000" cy="1044000"/>
                    </a:xfrm>
                    <a:prstGeom prst="rect">
                      <a:avLst/>
                    </a:prstGeom>
                  </pic:spPr>
                </pic:pic>
              </a:graphicData>
            </a:graphic>
            <wp14:sizeRelH relativeFrom="page">
              <wp14:pctWidth>0</wp14:pctWidth>
            </wp14:sizeRelH>
            <wp14:sizeRelV relativeFrom="page">
              <wp14:pctHeight>0</wp14:pctHeight>
            </wp14:sizeRelV>
          </wp:anchor>
        </w:drawing>
      </w: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32"/>
      </w:tblGrid>
      <w:tr w:rsidR="00956121" w:rsidRPr="00B0638F" w:rsidTr="0091562E">
        <w:trPr>
          <w:trHeight w:val="2421"/>
          <w:jc w:val="center"/>
        </w:trPr>
        <w:tc>
          <w:tcPr>
            <w:tcW w:w="999" w:type="pct"/>
          </w:tcPr>
          <w:p w:rsidR="00B0638F" w:rsidRPr="00B0638F" w:rsidRDefault="00B0638F" w:rsidP="00B0638F">
            <w:pPr>
              <w:spacing w:after="0" w:line="240" w:lineRule="auto"/>
              <w:jc w:val="center"/>
              <w:rPr>
                <w:rFonts w:ascii="Times New Roman" w:eastAsia="Calibri" w:hAnsi="Times New Roman" w:cs="Times New Roman"/>
                <w:b/>
                <w:color w:val="365F91"/>
                <w:sz w:val="36"/>
                <w:szCs w:val="36"/>
              </w:rPr>
            </w:pPr>
            <w:r w:rsidRPr="00B0638F">
              <w:rPr>
                <w:rFonts w:ascii="Times New Roman" w:eastAsia="Calibri" w:hAnsi="Times New Roman" w:cs="Times New Roman"/>
                <w:b/>
                <w:color w:val="365F91"/>
                <w:sz w:val="36"/>
                <w:szCs w:val="36"/>
              </w:rPr>
              <w:t>Шаг 1</w:t>
            </w:r>
          </w:p>
        </w:tc>
        <w:tc>
          <w:tcPr>
            <w:tcW w:w="4001" w:type="pct"/>
          </w:tcPr>
          <w:p w:rsidR="00B0638F" w:rsidRDefault="00B0638F" w:rsidP="00956121">
            <w:pPr>
              <w:spacing w:after="0" w:line="240" w:lineRule="auto"/>
              <w:ind w:right="28"/>
              <w:jc w:val="both"/>
              <w:rPr>
                <w:rFonts w:ascii="Times New Roman" w:eastAsia="Calibri" w:hAnsi="Times New Roman" w:cs="Times New Roman"/>
                <w:sz w:val="28"/>
                <w:szCs w:val="28"/>
              </w:rPr>
            </w:pPr>
            <w:r w:rsidRPr="00B0638F">
              <w:rPr>
                <w:rFonts w:ascii="Times New Roman" w:eastAsia="Calibri" w:hAnsi="Times New Roman" w:cs="Times New Roman"/>
                <w:b/>
                <w:color w:val="365F91"/>
                <w:sz w:val="32"/>
                <w:szCs w:val="32"/>
              </w:rPr>
              <w:t>Ознакомление с перечнем документов</w:t>
            </w:r>
            <w:r w:rsidRPr="00B0638F">
              <w:rPr>
                <w:rFonts w:ascii="Times New Roman" w:eastAsia="Calibri" w:hAnsi="Times New Roman" w:cs="Times New Roman"/>
                <w:sz w:val="24"/>
                <w:szCs w:val="24"/>
              </w:rPr>
              <w:t xml:space="preserve">, </w:t>
            </w:r>
            <w:r w:rsidRPr="00B0638F">
              <w:rPr>
                <w:rFonts w:ascii="Times New Roman" w:eastAsia="Calibri" w:hAnsi="Times New Roman" w:cs="Times New Roman"/>
                <w:sz w:val="28"/>
                <w:szCs w:val="28"/>
              </w:rPr>
              <w:t>необходимых для предоставления муниципальной услуги, которые заявитель должен представить самостоятельно:</w:t>
            </w:r>
          </w:p>
          <w:p w:rsidR="00E27DCC" w:rsidRPr="00E27DCC" w:rsidRDefault="00E27DCC" w:rsidP="00956121">
            <w:pPr>
              <w:spacing w:after="0" w:line="240" w:lineRule="auto"/>
              <w:ind w:right="28"/>
              <w:jc w:val="both"/>
              <w:rPr>
                <w:rFonts w:ascii="Times New Roman" w:eastAsia="Calibri" w:hAnsi="Times New Roman" w:cs="Times New Roman"/>
                <w:sz w:val="16"/>
                <w:szCs w:val="16"/>
              </w:rPr>
            </w:pPr>
          </w:p>
          <w:p w:rsidR="0082167F" w:rsidRDefault="0082167F" w:rsidP="00E26EA4">
            <w:pPr>
              <w:pStyle w:val="a7"/>
              <w:numPr>
                <w:ilvl w:val="0"/>
                <w:numId w:val="4"/>
              </w:numPr>
              <w:spacing w:after="0" w:line="240" w:lineRule="auto"/>
              <w:ind w:left="742" w:right="28"/>
              <w:jc w:val="both"/>
              <w:rPr>
                <w:rFonts w:ascii="Times New Roman" w:eastAsia="Calibri" w:hAnsi="Times New Roman" w:cs="Times New Roman"/>
                <w:sz w:val="28"/>
                <w:szCs w:val="28"/>
              </w:rPr>
            </w:pPr>
            <w:r w:rsidRPr="0082167F">
              <w:rPr>
                <w:rFonts w:ascii="Times New Roman" w:eastAsia="Calibri" w:hAnsi="Times New Roman" w:cs="Times New Roman"/>
                <w:b/>
                <w:sz w:val="28"/>
                <w:szCs w:val="28"/>
              </w:rPr>
              <w:t>в отдел</w:t>
            </w:r>
            <w:r w:rsidR="0043560B">
              <w:rPr>
                <w:rFonts w:ascii="Times New Roman" w:eastAsia="Calibri" w:hAnsi="Times New Roman" w:cs="Times New Roman"/>
                <w:b/>
                <w:sz w:val="28"/>
                <w:szCs w:val="28"/>
              </w:rPr>
              <w:t>е</w:t>
            </w:r>
            <w:r w:rsidRPr="0082167F">
              <w:rPr>
                <w:rFonts w:ascii="Times New Roman" w:eastAsia="Calibri" w:hAnsi="Times New Roman" w:cs="Times New Roman"/>
                <w:b/>
                <w:sz w:val="28"/>
                <w:szCs w:val="28"/>
              </w:rPr>
              <w:t xml:space="preserve"> архитектуры и строительства администрации Дальнегорского городского округа</w:t>
            </w:r>
            <w:r w:rsidRPr="00B0638F">
              <w:rPr>
                <w:rFonts w:ascii="Times New Roman" w:eastAsia="Calibri" w:hAnsi="Times New Roman" w:cs="Times New Roman"/>
                <w:sz w:val="28"/>
                <w:szCs w:val="28"/>
              </w:rPr>
              <w:t xml:space="preserve">: г. </w:t>
            </w:r>
            <w:r w:rsidRPr="001667DF">
              <w:rPr>
                <w:rFonts w:ascii="Times New Roman" w:eastAsia="Calibri" w:hAnsi="Times New Roman" w:cs="Times New Roman"/>
                <w:sz w:val="28"/>
                <w:szCs w:val="28"/>
              </w:rPr>
              <w:t>Дальнегор</w:t>
            </w:r>
            <w:r w:rsidRPr="00B0638F">
              <w:rPr>
                <w:rFonts w:ascii="Times New Roman" w:eastAsia="Calibri" w:hAnsi="Times New Roman" w:cs="Times New Roman"/>
                <w:sz w:val="28"/>
                <w:szCs w:val="28"/>
              </w:rPr>
              <w:t xml:space="preserve">ск, </w:t>
            </w:r>
            <w:r w:rsidRPr="001667DF">
              <w:rPr>
                <w:rFonts w:ascii="Times New Roman" w:eastAsia="Calibri" w:hAnsi="Times New Roman" w:cs="Times New Roman"/>
                <w:sz w:val="28"/>
                <w:szCs w:val="28"/>
              </w:rPr>
              <w:t>просп</w:t>
            </w:r>
            <w:r w:rsidRPr="00B0638F">
              <w:rPr>
                <w:rFonts w:ascii="Times New Roman" w:eastAsia="Calibri" w:hAnsi="Times New Roman" w:cs="Times New Roman"/>
                <w:sz w:val="28"/>
                <w:szCs w:val="28"/>
              </w:rPr>
              <w:t xml:space="preserve">. </w:t>
            </w:r>
            <w:r w:rsidRPr="001667DF">
              <w:rPr>
                <w:rFonts w:ascii="Times New Roman" w:eastAsia="Calibri" w:hAnsi="Times New Roman" w:cs="Times New Roman"/>
                <w:sz w:val="28"/>
                <w:szCs w:val="28"/>
              </w:rPr>
              <w:t>50 лет Октября, 129, каб. 7</w:t>
            </w:r>
            <w:r>
              <w:rPr>
                <w:rFonts w:ascii="Times New Roman" w:eastAsia="Calibri" w:hAnsi="Times New Roman" w:cs="Times New Roman"/>
                <w:sz w:val="28"/>
                <w:szCs w:val="28"/>
              </w:rPr>
              <w:t xml:space="preserve">, тел. </w:t>
            </w:r>
            <w:r w:rsidRPr="00B0638F">
              <w:rPr>
                <w:rFonts w:ascii="Times New Roman" w:eastAsia="Calibri" w:hAnsi="Times New Roman" w:cs="Times New Roman"/>
                <w:sz w:val="28"/>
                <w:szCs w:val="28"/>
              </w:rPr>
              <w:t>8 (423</w:t>
            </w:r>
            <w:r w:rsidRPr="001667DF">
              <w:rPr>
                <w:rFonts w:ascii="Times New Roman" w:eastAsia="Calibri" w:hAnsi="Times New Roman" w:cs="Times New Roman"/>
                <w:sz w:val="28"/>
                <w:szCs w:val="28"/>
              </w:rPr>
              <w:t>73</w:t>
            </w:r>
            <w:r w:rsidRPr="00B0638F">
              <w:rPr>
                <w:rFonts w:ascii="Times New Roman" w:eastAsia="Calibri" w:hAnsi="Times New Roman" w:cs="Times New Roman"/>
                <w:sz w:val="28"/>
                <w:szCs w:val="28"/>
              </w:rPr>
              <w:t xml:space="preserve">) </w:t>
            </w:r>
            <w:r w:rsidRPr="001667DF">
              <w:rPr>
                <w:rFonts w:ascii="Times New Roman" w:eastAsia="Calibri" w:hAnsi="Times New Roman" w:cs="Times New Roman"/>
                <w:sz w:val="28"/>
                <w:szCs w:val="28"/>
              </w:rPr>
              <w:t>3</w:t>
            </w:r>
            <w:r w:rsidRPr="00B0638F">
              <w:rPr>
                <w:rFonts w:ascii="Times New Roman" w:eastAsia="Calibri" w:hAnsi="Times New Roman" w:cs="Times New Roman"/>
                <w:sz w:val="28"/>
                <w:szCs w:val="28"/>
              </w:rPr>
              <w:t>-</w:t>
            </w:r>
            <w:r>
              <w:rPr>
                <w:rFonts w:ascii="Times New Roman" w:eastAsia="Calibri" w:hAnsi="Times New Roman" w:cs="Times New Roman"/>
                <w:sz w:val="28"/>
                <w:szCs w:val="28"/>
              </w:rPr>
              <w:t>32</w:t>
            </w:r>
            <w:r w:rsidRPr="00B0638F">
              <w:rPr>
                <w:rFonts w:ascii="Times New Roman" w:eastAsia="Calibri" w:hAnsi="Times New Roman" w:cs="Times New Roman"/>
                <w:sz w:val="28"/>
                <w:szCs w:val="28"/>
              </w:rPr>
              <w:t>-</w:t>
            </w:r>
            <w:r>
              <w:rPr>
                <w:rFonts w:ascii="Times New Roman" w:eastAsia="Calibri" w:hAnsi="Times New Roman" w:cs="Times New Roman"/>
                <w:sz w:val="28"/>
                <w:szCs w:val="28"/>
              </w:rPr>
              <w:t>71</w:t>
            </w:r>
          </w:p>
          <w:p w:rsidR="00B0638F" w:rsidRPr="001667DF" w:rsidRDefault="00B0638F" w:rsidP="00E26EA4">
            <w:pPr>
              <w:pStyle w:val="a7"/>
              <w:numPr>
                <w:ilvl w:val="0"/>
                <w:numId w:val="4"/>
              </w:numPr>
              <w:spacing w:after="0" w:line="240" w:lineRule="auto"/>
              <w:ind w:left="742" w:right="28"/>
              <w:jc w:val="both"/>
              <w:rPr>
                <w:rFonts w:ascii="Times New Roman" w:eastAsia="Calibri" w:hAnsi="Times New Roman" w:cs="Times New Roman"/>
                <w:sz w:val="28"/>
                <w:szCs w:val="28"/>
              </w:rPr>
            </w:pPr>
            <w:r w:rsidRPr="001667DF">
              <w:rPr>
                <w:rFonts w:ascii="Times New Roman" w:eastAsia="Calibri" w:hAnsi="Times New Roman" w:cs="Times New Roman"/>
                <w:b/>
                <w:sz w:val="28"/>
                <w:szCs w:val="28"/>
              </w:rPr>
              <w:t xml:space="preserve">на официальном сайте администрации Дальнегорского городского округа </w:t>
            </w:r>
            <w:r w:rsidRPr="001667DF">
              <w:rPr>
                <w:rFonts w:ascii="Times New Roman" w:eastAsia="Calibri" w:hAnsi="Times New Roman" w:cs="Times New Roman"/>
                <w:b/>
                <w:sz w:val="28"/>
                <w:szCs w:val="28"/>
                <w:lang w:val="en-US"/>
              </w:rPr>
              <w:t>www</w:t>
            </w:r>
            <w:r w:rsidRPr="001667DF">
              <w:rPr>
                <w:rFonts w:ascii="Times New Roman" w:eastAsia="Calibri" w:hAnsi="Times New Roman" w:cs="Times New Roman"/>
                <w:b/>
                <w:sz w:val="28"/>
                <w:szCs w:val="28"/>
              </w:rPr>
              <w:t>.</w:t>
            </w:r>
            <w:r w:rsidRPr="001667DF">
              <w:rPr>
                <w:rFonts w:ascii="Times New Roman" w:eastAsia="Calibri" w:hAnsi="Times New Roman" w:cs="Times New Roman"/>
                <w:b/>
                <w:sz w:val="28"/>
                <w:szCs w:val="28"/>
                <w:lang w:val="en-US"/>
              </w:rPr>
              <w:t>dalnegorsk</w:t>
            </w:r>
            <w:r w:rsidRPr="001667DF">
              <w:rPr>
                <w:rFonts w:ascii="Times New Roman" w:eastAsia="Calibri" w:hAnsi="Times New Roman" w:cs="Times New Roman"/>
                <w:b/>
                <w:sz w:val="28"/>
                <w:szCs w:val="28"/>
              </w:rPr>
              <w:t>-</w:t>
            </w:r>
            <w:r w:rsidRPr="001667DF">
              <w:rPr>
                <w:rFonts w:ascii="Times New Roman" w:eastAsia="Calibri" w:hAnsi="Times New Roman" w:cs="Times New Roman"/>
                <w:b/>
                <w:sz w:val="28"/>
                <w:szCs w:val="28"/>
                <w:lang w:val="en-US"/>
              </w:rPr>
              <w:t>mo</w:t>
            </w:r>
            <w:r w:rsidRPr="001667DF">
              <w:rPr>
                <w:rFonts w:ascii="Times New Roman" w:eastAsia="Calibri" w:hAnsi="Times New Roman" w:cs="Times New Roman"/>
                <w:b/>
                <w:sz w:val="28"/>
                <w:szCs w:val="28"/>
              </w:rPr>
              <w:t>.</w:t>
            </w:r>
            <w:r w:rsidRPr="001667DF">
              <w:rPr>
                <w:rFonts w:ascii="Times New Roman" w:eastAsia="Calibri" w:hAnsi="Times New Roman" w:cs="Times New Roman"/>
                <w:b/>
                <w:sz w:val="28"/>
                <w:szCs w:val="28"/>
                <w:lang w:val="en-US"/>
              </w:rPr>
              <w:t>ru</w:t>
            </w:r>
            <w:r w:rsidRPr="001667DF">
              <w:rPr>
                <w:rFonts w:ascii="Times New Roman" w:eastAsia="Calibri" w:hAnsi="Times New Roman" w:cs="Times New Roman"/>
                <w:sz w:val="28"/>
                <w:szCs w:val="28"/>
              </w:rPr>
              <w:t xml:space="preserve"> в разделе «Муниципальные услуги».</w:t>
            </w:r>
          </w:p>
          <w:p w:rsidR="00B0638F" w:rsidRPr="00E26EA4" w:rsidRDefault="00B0638F" w:rsidP="00E26EA4">
            <w:pPr>
              <w:pStyle w:val="a7"/>
              <w:numPr>
                <w:ilvl w:val="0"/>
                <w:numId w:val="4"/>
              </w:numPr>
              <w:spacing w:after="0" w:line="240" w:lineRule="auto"/>
              <w:ind w:left="742" w:right="28"/>
              <w:jc w:val="both"/>
              <w:rPr>
                <w:rFonts w:ascii="Times New Roman" w:eastAsia="Calibri" w:hAnsi="Times New Roman" w:cs="Times New Roman"/>
                <w:sz w:val="28"/>
                <w:szCs w:val="28"/>
              </w:rPr>
            </w:pPr>
            <w:r w:rsidRPr="00E26EA4">
              <w:rPr>
                <w:rFonts w:ascii="Times New Roman" w:eastAsia="Calibri" w:hAnsi="Times New Roman" w:cs="Times New Roman"/>
                <w:b/>
                <w:sz w:val="28"/>
                <w:szCs w:val="28"/>
              </w:rPr>
              <w:t>в КГАУ «МФЦ Приморского края» («Мои Документы»):</w:t>
            </w:r>
            <w:r w:rsidR="00E26EA4">
              <w:rPr>
                <w:rFonts w:ascii="Times New Roman" w:eastAsia="Calibri" w:hAnsi="Times New Roman" w:cs="Times New Roman"/>
                <w:b/>
                <w:sz w:val="28"/>
                <w:szCs w:val="28"/>
              </w:rPr>
              <w:t xml:space="preserve"> </w:t>
            </w:r>
            <w:r w:rsidRPr="00E26EA4">
              <w:rPr>
                <w:rFonts w:ascii="Times New Roman" w:eastAsia="Calibri" w:hAnsi="Times New Roman" w:cs="Times New Roman"/>
                <w:sz w:val="28"/>
                <w:szCs w:val="28"/>
              </w:rPr>
              <w:t>Приморский край, г. Дальнегорск, просп.</w:t>
            </w:r>
            <w:r w:rsidR="00E26EA4">
              <w:rPr>
                <w:rFonts w:ascii="Times New Roman" w:eastAsia="Calibri" w:hAnsi="Times New Roman" w:cs="Times New Roman"/>
                <w:sz w:val="28"/>
                <w:szCs w:val="28"/>
              </w:rPr>
              <w:t> </w:t>
            </w:r>
            <w:r w:rsidRPr="00E26EA4">
              <w:rPr>
                <w:rFonts w:ascii="Times New Roman" w:eastAsia="Calibri" w:hAnsi="Times New Roman" w:cs="Times New Roman"/>
                <w:sz w:val="28"/>
                <w:szCs w:val="28"/>
              </w:rPr>
              <w:t xml:space="preserve">50 лет Октября, </w:t>
            </w:r>
            <w:r w:rsidR="007535A6" w:rsidRPr="00E26EA4">
              <w:rPr>
                <w:rFonts w:ascii="Times New Roman" w:eastAsia="Calibri" w:hAnsi="Times New Roman" w:cs="Times New Roman"/>
                <w:sz w:val="28"/>
                <w:szCs w:val="28"/>
              </w:rPr>
              <w:t>67</w:t>
            </w:r>
          </w:p>
          <w:p w:rsidR="0082167F" w:rsidRPr="0082167F" w:rsidRDefault="00B0638F" w:rsidP="0082167F">
            <w:pPr>
              <w:spacing w:after="0" w:line="240" w:lineRule="auto"/>
              <w:ind w:left="742" w:right="28"/>
              <w:jc w:val="both"/>
              <w:rPr>
                <w:rFonts w:ascii="Times New Roman" w:eastAsia="Calibri" w:hAnsi="Times New Roman" w:cs="Times New Roman"/>
                <w:sz w:val="28"/>
                <w:szCs w:val="28"/>
              </w:rPr>
            </w:pPr>
            <w:r w:rsidRPr="00B0638F">
              <w:rPr>
                <w:rFonts w:ascii="Times New Roman" w:eastAsia="Calibri" w:hAnsi="Times New Roman" w:cs="Times New Roman"/>
                <w:sz w:val="28"/>
                <w:szCs w:val="28"/>
              </w:rPr>
              <w:t xml:space="preserve"> справочный телефон: 8 (423</w:t>
            </w:r>
            <w:r w:rsidRPr="001667DF">
              <w:rPr>
                <w:rFonts w:ascii="Times New Roman" w:eastAsia="Calibri" w:hAnsi="Times New Roman" w:cs="Times New Roman"/>
                <w:sz w:val="28"/>
                <w:szCs w:val="28"/>
              </w:rPr>
              <w:t>73</w:t>
            </w:r>
            <w:r w:rsidRPr="00B0638F">
              <w:rPr>
                <w:rFonts w:ascii="Times New Roman" w:eastAsia="Calibri" w:hAnsi="Times New Roman" w:cs="Times New Roman"/>
                <w:sz w:val="28"/>
                <w:szCs w:val="28"/>
              </w:rPr>
              <w:t xml:space="preserve">) </w:t>
            </w:r>
            <w:r w:rsidRPr="001667DF">
              <w:rPr>
                <w:rFonts w:ascii="Times New Roman" w:eastAsia="Calibri" w:hAnsi="Times New Roman" w:cs="Times New Roman"/>
                <w:sz w:val="28"/>
                <w:szCs w:val="28"/>
              </w:rPr>
              <w:t>3</w:t>
            </w:r>
            <w:r w:rsidRPr="00B0638F">
              <w:rPr>
                <w:rFonts w:ascii="Times New Roman" w:eastAsia="Calibri" w:hAnsi="Times New Roman" w:cs="Times New Roman"/>
                <w:sz w:val="28"/>
                <w:szCs w:val="28"/>
              </w:rPr>
              <w:t>-</w:t>
            </w:r>
            <w:r w:rsidRPr="001667DF">
              <w:rPr>
                <w:rFonts w:ascii="Times New Roman" w:eastAsia="Calibri" w:hAnsi="Times New Roman" w:cs="Times New Roman"/>
                <w:sz w:val="28"/>
                <w:szCs w:val="28"/>
              </w:rPr>
              <w:t>12</w:t>
            </w:r>
            <w:r w:rsidRPr="00B0638F">
              <w:rPr>
                <w:rFonts w:ascii="Times New Roman" w:eastAsia="Calibri" w:hAnsi="Times New Roman" w:cs="Times New Roman"/>
                <w:sz w:val="28"/>
                <w:szCs w:val="28"/>
              </w:rPr>
              <w:t>-</w:t>
            </w:r>
            <w:r w:rsidRPr="001667DF">
              <w:rPr>
                <w:rFonts w:ascii="Times New Roman" w:eastAsia="Calibri" w:hAnsi="Times New Roman" w:cs="Times New Roman"/>
                <w:sz w:val="28"/>
                <w:szCs w:val="28"/>
              </w:rPr>
              <w:t xml:space="preserve">29, </w:t>
            </w:r>
            <w:r w:rsidR="00956121" w:rsidRPr="001667DF">
              <w:rPr>
                <w:rFonts w:ascii="Times New Roman" w:eastAsia="Calibri" w:hAnsi="Times New Roman" w:cs="Times New Roman"/>
                <w:sz w:val="28"/>
                <w:szCs w:val="28"/>
              </w:rPr>
              <w:t>+7 423 201-01-56</w:t>
            </w:r>
          </w:p>
        </w:tc>
      </w:tr>
      <w:tr w:rsidR="00956121" w:rsidRPr="00B0638F" w:rsidTr="0091562E">
        <w:trPr>
          <w:trHeight w:val="409"/>
          <w:jc w:val="center"/>
        </w:trPr>
        <w:tc>
          <w:tcPr>
            <w:tcW w:w="999" w:type="pct"/>
          </w:tcPr>
          <w:p w:rsidR="00B0638F" w:rsidRPr="00B0638F" w:rsidRDefault="00B0638F" w:rsidP="00B0638F">
            <w:pPr>
              <w:spacing w:after="0" w:line="240" w:lineRule="auto"/>
              <w:jc w:val="center"/>
              <w:rPr>
                <w:rFonts w:ascii="Times New Roman" w:eastAsia="Calibri" w:hAnsi="Times New Roman" w:cs="Times New Roman"/>
                <w:b/>
                <w:color w:val="365F91"/>
                <w:sz w:val="36"/>
                <w:szCs w:val="36"/>
              </w:rPr>
            </w:pPr>
            <w:r w:rsidRPr="00B0638F">
              <w:rPr>
                <w:rFonts w:ascii="Times New Roman" w:eastAsia="Calibri" w:hAnsi="Times New Roman" w:cs="Times New Roman"/>
                <w:b/>
                <w:color w:val="365F91"/>
                <w:sz w:val="36"/>
                <w:szCs w:val="36"/>
              </w:rPr>
              <w:t>Шаг 2</w:t>
            </w:r>
          </w:p>
        </w:tc>
        <w:tc>
          <w:tcPr>
            <w:tcW w:w="4001" w:type="pct"/>
          </w:tcPr>
          <w:p w:rsidR="001018E8" w:rsidRPr="00B0638F" w:rsidRDefault="00B0638F" w:rsidP="001018E8">
            <w:pPr>
              <w:spacing w:after="0" w:line="240" w:lineRule="auto"/>
              <w:ind w:right="28"/>
              <w:jc w:val="both"/>
              <w:rPr>
                <w:rFonts w:ascii="Times New Roman" w:eastAsia="Calibri" w:hAnsi="Times New Roman" w:cs="Times New Roman"/>
                <w:b/>
                <w:color w:val="365F91"/>
                <w:sz w:val="32"/>
                <w:szCs w:val="32"/>
              </w:rPr>
            </w:pPr>
            <w:r w:rsidRPr="00B0638F">
              <w:rPr>
                <w:rFonts w:ascii="Times New Roman" w:eastAsia="Calibri" w:hAnsi="Times New Roman" w:cs="Times New Roman"/>
                <w:b/>
                <w:color w:val="365F91"/>
                <w:sz w:val="32"/>
                <w:szCs w:val="32"/>
              </w:rPr>
              <w:t>Сбор пакета документов:</w:t>
            </w:r>
          </w:p>
          <w:p w:rsidR="00B0638F" w:rsidRPr="00B0638F" w:rsidRDefault="003C1D48" w:rsidP="00956121">
            <w:pPr>
              <w:numPr>
                <w:ilvl w:val="0"/>
                <w:numId w:val="1"/>
              </w:numPr>
              <w:spacing w:after="0" w:line="240" w:lineRule="auto"/>
              <w:ind w:right="28"/>
              <w:jc w:val="both"/>
              <w:rPr>
                <w:rFonts w:ascii="Times New Roman" w:eastAsia="Calibri" w:hAnsi="Times New Roman" w:cs="Times New Roman"/>
                <w:b/>
                <w:sz w:val="28"/>
                <w:szCs w:val="28"/>
              </w:rPr>
            </w:pPr>
            <w:r w:rsidRPr="003C1D48">
              <w:rPr>
                <w:rFonts w:ascii="Times New Roman" w:eastAsia="Calibri" w:hAnsi="Times New Roman" w:cs="Times New Roman"/>
                <w:b/>
                <w:sz w:val="28"/>
                <w:szCs w:val="28"/>
              </w:rPr>
              <w:t>заявление о предоставлении Разрешения</w:t>
            </w:r>
            <w:r w:rsidR="00B0638F" w:rsidRPr="00B0638F">
              <w:rPr>
                <w:rFonts w:ascii="Times New Roman" w:eastAsia="Calibri" w:hAnsi="Times New Roman" w:cs="Times New Roman"/>
                <w:b/>
                <w:sz w:val="28"/>
                <w:szCs w:val="28"/>
              </w:rPr>
              <w:t>;</w:t>
            </w:r>
          </w:p>
          <w:p w:rsidR="00B0638F" w:rsidRDefault="00B0638F" w:rsidP="00956121">
            <w:pPr>
              <w:numPr>
                <w:ilvl w:val="0"/>
                <w:numId w:val="1"/>
              </w:numPr>
              <w:spacing w:after="0" w:line="240" w:lineRule="auto"/>
              <w:ind w:right="28"/>
              <w:jc w:val="both"/>
              <w:rPr>
                <w:rFonts w:ascii="Times New Roman" w:eastAsia="Calibri" w:hAnsi="Times New Roman" w:cs="Times New Roman"/>
                <w:b/>
                <w:sz w:val="28"/>
                <w:szCs w:val="28"/>
              </w:rPr>
            </w:pPr>
            <w:r w:rsidRPr="00B0638F">
              <w:rPr>
                <w:rFonts w:ascii="Times New Roman" w:eastAsia="Calibri" w:hAnsi="Times New Roman" w:cs="Times New Roman"/>
                <w:b/>
                <w:sz w:val="28"/>
                <w:szCs w:val="28"/>
              </w:rPr>
              <w:t>документ, удостоверяющ</w:t>
            </w:r>
            <w:r w:rsidR="00C542CA">
              <w:rPr>
                <w:rFonts w:ascii="Times New Roman" w:eastAsia="Calibri" w:hAnsi="Times New Roman" w:cs="Times New Roman"/>
                <w:b/>
                <w:sz w:val="28"/>
                <w:szCs w:val="28"/>
              </w:rPr>
              <w:t>ий</w:t>
            </w:r>
            <w:r w:rsidRPr="00B0638F">
              <w:rPr>
                <w:rFonts w:ascii="Times New Roman" w:eastAsia="Calibri" w:hAnsi="Times New Roman" w:cs="Times New Roman"/>
                <w:b/>
                <w:sz w:val="28"/>
                <w:szCs w:val="28"/>
              </w:rPr>
              <w:t xml:space="preserve"> личность заявителя, если заявителем является физическое лицо, индивидуальный предприниматель;</w:t>
            </w:r>
          </w:p>
          <w:p w:rsidR="0043560B" w:rsidRDefault="0043560B" w:rsidP="00956121">
            <w:pPr>
              <w:numPr>
                <w:ilvl w:val="0"/>
                <w:numId w:val="1"/>
              </w:numPr>
              <w:spacing w:after="0" w:line="240" w:lineRule="auto"/>
              <w:ind w:right="28"/>
              <w:jc w:val="both"/>
              <w:rPr>
                <w:rFonts w:ascii="Times New Roman" w:eastAsia="Calibri" w:hAnsi="Times New Roman" w:cs="Times New Roman"/>
                <w:b/>
                <w:sz w:val="28"/>
                <w:szCs w:val="28"/>
              </w:rPr>
            </w:pPr>
            <w:r w:rsidRPr="0043560B">
              <w:rPr>
                <w:rFonts w:ascii="Times New Roman" w:eastAsia="Calibri" w:hAnsi="Times New Roman" w:cs="Times New Roman"/>
                <w:b/>
                <w:sz w:val="28"/>
                <w:szCs w:val="28"/>
              </w:rPr>
              <w:t>документ, подтверждающий полномочия представителя заявителя (в случае, если заявление о предоставлении муниципальной услуги направлено представителем заявителя)</w:t>
            </w:r>
            <w:r>
              <w:rPr>
                <w:rFonts w:ascii="Times New Roman" w:eastAsia="Calibri" w:hAnsi="Times New Roman" w:cs="Times New Roman"/>
                <w:b/>
                <w:sz w:val="28"/>
                <w:szCs w:val="28"/>
              </w:rPr>
              <w:t>;</w:t>
            </w:r>
          </w:p>
          <w:p w:rsidR="00E27DCC" w:rsidRPr="00B0638F" w:rsidRDefault="00E27DCC" w:rsidP="00956121">
            <w:pPr>
              <w:numPr>
                <w:ilvl w:val="0"/>
                <w:numId w:val="1"/>
              </w:numPr>
              <w:spacing w:after="0" w:line="240" w:lineRule="auto"/>
              <w:ind w:right="28"/>
              <w:jc w:val="both"/>
              <w:rPr>
                <w:rFonts w:ascii="Times New Roman" w:eastAsia="Calibri" w:hAnsi="Times New Roman" w:cs="Times New Roman"/>
                <w:b/>
                <w:sz w:val="28"/>
                <w:szCs w:val="28"/>
              </w:rPr>
            </w:pPr>
            <w:r w:rsidRPr="00B0638F">
              <w:rPr>
                <w:rFonts w:ascii="Times New Roman" w:eastAsia="Calibri" w:hAnsi="Times New Roman" w:cs="Times New Roman"/>
                <w:b/>
                <w:sz w:val="28"/>
                <w:szCs w:val="28"/>
              </w:rPr>
              <w:t>Для юридических лиц - копия доверенности о представлении интересов юридического лица или (либо) приказ о назначении на должность, если представитель юридического лица действует на основании учредительных документов</w:t>
            </w:r>
            <w:r>
              <w:rPr>
                <w:rFonts w:ascii="Times New Roman" w:eastAsia="Calibri" w:hAnsi="Times New Roman" w:cs="Times New Roman"/>
                <w:b/>
                <w:sz w:val="28"/>
                <w:szCs w:val="28"/>
              </w:rPr>
              <w:t>.</w:t>
            </w:r>
          </w:p>
          <w:p w:rsidR="001018E8" w:rsidRPr="00B0638F" w:rsidRDefault="001018E8" w:rsidP="001018E8">
            <w:pPr>
              <w:spacing w:after="0" w:line="240" w:lineRule="auto"/>
              <w:ind w:left="317" w:right="28"/>
              <w:jc w:val="both"/>
              <w:rPr>
                <w:rFonts w:ascii="Times New Roman" w:eastAsia="Calibri" w:hAnsi="Times New Roman" w:cs="Times New Roman"/>
                <w:b/>
                <w:sz w:val="28"/>
                <w:szCs w:val="28"/>
              </w:rPr>
            </w:pPr>
            <w:r w:rsidRPr="001018E8">
              <w:rPr>
                <w:rFonts w:ascii="Times New Roman" w:eastAsia="Calibri" w:hAnsi="Times New Roman" w:cs="Times New Roman"/>
                <w:b/>
                <w:sz w:val="28"/>
                <w:szCs w:val="28"/>
              </w:rPr>
              <w:t xml:space="preserve">Перечень документов, </w:t>
            </w:r>
            <w:r w:rsidR="00C542CA" w:rsidRPr="00C542CA">
              <w:rPr>
                <w:rFonts w:ascii="Times New Roman" w:eastAsia="Calibri" w:hAnsi="Times New Roman" w:cs="Times New Roman"/>
                <w:b/>
                <w:sz w:val="28"/>
                <w:szCs w:val="28"/>
              </w:rPr>
              <w:t>которые заявитель вправе предоставить по собственной инициативе</w:t>
            </w:r>
            <w:r w:rsidRPr="001018E8">
              <w:rPr>
                <w:rFonts w:ascii="Times New Roman" w:eastAsia="Calibri" w:hAnsi="Times New Roman" w:cs="Times New Roman"/>
                <w:b/>
                <w:sz w:val="28"/>
                <w:szCs w:val="28"/>
              </w:rPr>
              <w:t>:</w:t>
            </w:r>
          </w:p>
          <w:p w:rsidR="00B0638F" w:rsidRDefault="00C542CA" w:rsidP="00411568">
            <w:pPr>
              <w:numPr>
                <w:ilvl w:val="0"/>
                <w:numId w:val="1"/>
              </w:numPr>
              <w:spacing w:after="0" w:line="240" w:lineRule="auto"/>
              <w:ind w:right="28"/>
              <w:jc w:val="both"/>
              <w:rPr>
                <w:rFonts w:ascii="Times New Roman" w:eastAsia="Calibri" w:hAnsi="Times New Roman" w:cs="Times New Roman"/>
                <w:b/>
                <w:sz w:val="28"/>
                <w:szCs w:val="28"/>
              </w:rPr>
            </w:pPr>
            <w:r w:rsidRPr="00C542CA">
              <w:rPr>
                <w:rFonts w:ascii="Times New Roman" w:eastAsia="Calibri" w:hAnsi="Times New Roman" w:cs="Times New Roman"/>
                <w:b/>
                <w:sz w:val="28"/>
                <w:szCs w:val="28"/>
              </w:rPr>
              <w:t xml:space="preserve">правоподтверждающие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правоподтверждающие документы на </w:t>
            </w:r>
            <w:r w:rsidRPr="00C542CA">
              <w:rPr>
                <w:rFonts w:ascii="Times New Roman" w:eastAsia="Calibri" w:hAnsi="Times New Roman" w:cs="Times New Roman"/>
                <w:b/>
                <w:sz w:val="28"/>
                <w:szCs w:val="28"/>
              </w:rPr>
              <w:lastRenderedPageBreak/>
              <w:t>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(при наличии))</w:t>
            </w:r>
            <w:r w:rsidR="00B0638F" w:rsidRPr="00B0638F">
              <w:rPr>
                <w:rFonts w:ascii="Times New Roman" w:eastAsia="Calibri" w:hAnsi="Times New Roman" w:cs="Times New Roman"/>
                <w:b/>
                <w:sz w:val="28"/>
                <w:szCs w:val="28"/>
              </w:rPr>
              <w:t>;</w:t>
            </w:r>
          </w:p>
          <w:p w:rsidR="00C542CA" w:rsidRDefault="00C542CA" w:rsidP="00411568">
            <w:pPr>
              <w:numPr>
                <w:ilvl w:val="0"/>
                <w:numId w:val="1"/>
              </w:numPr>
              <w:spacing w:after="0" w:line="240" w:lineRule="auto"/>
              <w:ind w:right="28"/>
              <w:jc w:val="both"/>
              <w:rPr>
                <w:rFonts w:ascii="Times New Roman" w:eastAsia="Calibri" w:hAnsi="Times New Roman" w:cs="Times New Roman"/>
                <w:b/>
                <w:sz w:val="28"/>
                <w:szCs w:val="28"/>
              </w:rPr>
            </w:pPr>
            <w:r w:rsidRPr="00C542CA">
              <w:rPr>
                <w:rFonts w:ascii="Times New Roman" w:eastAsia="Calibri" w:hAnsi="Times New Roman" w:cs="Times New Roman"/>
                <w:b/>
                <w:sz w:val="28"/>
                <w:szCs w:val="28"/>
              </w:rPr>
              <w:t>правоподтверждающие документы на объекты недвижимости, расположенные на земельном участке, при наличии объектов капитального строительства на земельном участке</w:t>
            </w:r>
            <w:r>
              <w:rPr>
                <w:rFonts w:ascii="Times New Roman" w:eastAsia="Calibri" w:hAnsi="Times New Roman" w:cs="Times New Roman"/>
                <w:b/>
                <w:sz w:val="28"/>
                <w:szCs w:val="28"/>
              </w:rPr>
              <w:t>.</w:t>
            </w:r>
          </w:p>
          <w:p w:rsidR="00C542CA" w:rsidRDefault="00C542CA" w:rsidP="00C542CA">
            <w:pPr>
              <w:spacing w:after="0" w:line="240" w:lineRule="auto"/>
              <w:ind w:left="317" w:right="28"/>
              <w:jc w:val="both"/>
              <w:rPr>
                <w:rFonts w:ascii="Times New Roman" w:eastAsia="Calibri" w:hAnsi="Times New Roman" w:cs="Times New Roman"/>
                <w:b/>
                <w:sz w:val="28"/>
                <w:szCs w:val="28"/>
              </w:rPr>
            </w:pPr>
            <w:r w:rsidRPr="001018E8">
              <w:rPr>
                <w:rFonts w:ascii="Times New Roman" w:eastAsia="Calibri" w:hAnsi="Times New Roman" w:cs="Times New Roman"/>
                <w:b/>
                <w:sz w:val="28"/>
                <w:szCs w:val="28"/>
              </w:rPr>
              <w:t xml:space="preserve">Перечень документов, </w:t>
            </w:r>
            <w:r w:rsidRPr="00C542CA">
              <w:rPr>
                <w:rFonts w:ascii="Times New Roman" w:eastAsia="Calibri" w:hAnsi="Times New Roman" w:cs="Times New Roman"/>
                <w:b/>
                <w:sz w:val="28"/>
                <w:szCs w:val="28"/>
              </w:rPr>
              <w:t>которые заявитель может предоставить дополнительно:</w:t>
            </w:r>
          </w:p>
          <w:p w:rsidR="00C542CA" w:rsidRDefault="00C542CA" w:rsidP="00C542CA">
            <w:pPr>
              <w:pStyle w:val="a7"/>
              <w:numPr>
                <w:ilvl w:val="0"/>
                <w:numId w:val="5"/>
              </w:numPr>
              <w:spacing w:after="0" w:line="240" w:lineRule="auto"/>
              <w:ind w:left="742" w:right="28"/>
              <w:jc w:val="both"/>
              <w:rPr>
                <w:rFonts w:ascii="Times New Roman" w:eastAsia="Calibri" w:hAnsi="Times New Roman" w:cs="Times New Roman"/>
                <w:b/>
                <w:sz w:val="28"/>
                <w:szCs w:val="28"/>
              </w:rPr>
            </w:pPr>
            <w:r w:rsidRPr="00C542CA">
              <w:rPr>
                <w:rFonts w:ascii="Times New Roman" w:eastAsia="Calibri" w:hAnsi="Times New Roman" w:cs="Times New Roman"/>
                <w:b/>
                <w:sz w:val="28"/>
                <w:szCs w:val="28"/>
              </w:rPr>
              <w:t>эскизный проект, отражающий намерения заявителя в случае предоставления Разрешения</w:t>
            </w:r>
            <w:r>
              <w:rPr>
                <w:rFonts w:ascii="Times New Roman" w:eastAsia="Calibri" w:hAnsi="Times New Roman" w:cs="Times New Roman"/>
                <w:b/>
                <w:sz w:val="28"/>
                <w:szCs w:val="28"/>
              </w:rPr>
              <w:t>;</w:t>
            </w:r>
          </w:p>
          <w:p w:rsidR="00C542CA" w:rsidRPr="00C542CA" w:rsidRDefault="00C542CA" w:rsidP="00C542CA">
            <w:pPr>
              <w:pStyle w:val="a7"/>
              <w:numPr>
                <w:ilvl w:val="0"/>
                <w:numId w:val="5"/>
              </w:numPr>
              <w:spacing w:after="0" w:line="240" w:lineRule="auto"/>
              <w:ind w:left="742" w:right="28"/>
              <w:jc w:val="both"/>
              <w:rPr>
                <w:rFonts w:ascii="Times New Roman" w:eastAsia="Calibri" w:hAnsi="Times New Roman" w:cs="Times New Roman"/>
                <w:b/>
                <w:sz w:val="28"/>
                <w:szCs w:val="28"/>
              </w:rPr>
            </w:pPr>
            <w:r w:rsidRPr="00C542CA">
              <w:rPr>
                <w:rFonts w:ascii="Times New Roman" w:eastAsia="Calibri" w:hAnsi="Times New Roman" w:cs="Times New Roman"/>
                <w:b/>
                <w:sz w:val="28"/>
                <w:szCs w:val="28"/>
              </w:rPr>
              <w:t>технико-экономические показатели планируемого объекта</w:t>
            </w:r>
            <w:r>
              <w:rPr>
                <w:rFonts w:ascii="Times New Roman" w:eastAsia="Calibri" w:hAnsi="Times New Roman" w:cs="Times New Roman"/>
                <w:b/>
                <w:sz w:val="28"/>
                <w:szCs w:val="28"/>
              </w:rPr>
              <w:t>.</w:t>
            </w:r>
          </w:p>
        </w:tc>
      </w:tr>
      <w:tr w:rsidR="00956121" w:rsidRPr="00B0638F" w:rsidTr="0091562E">
        <w:trPr>
          <w:trHeight w:val="1469"/>
          <w:jc w:val="center"/>
        </w:trPr>
        <w:tc>
          <w:tcPr>
            <w:tcW w:w="999" w:type="pct"/>
          </w:tcPr>
          <w:p w:rsidR="00B0638F" w:rsidRPr="00B0638F" w:rsidRDefault="00B0638F" w:rsidP="00956121">
            <w:pPr>
              <w:spacing w:after="0" w:line="240" w:lineRule="auto"/>
              <w:jc w:val="center"/>
              <w:rPr>
                <w:rFonts w:ascii="Times New Roman" w:eastAsia="Calibri" w:hAnsi="Times New Roman" w:cs="Times New Roman"/>
                <w:b/>
                <w:color w:val="365F91"/>
                <w:sz w:val="36"/>
                <w:szCs w:val="36"/>
              </w:rPr>
            </w:pPr>
            <w:r w:rsidRPr="00B0638F">
              <w:rPr>
                <w:rFonts w:ascii="Times New Roman" w:eastAsia="Calibri" w:hAnsi="Times New Roman" w:cs="Times New Roman"/>
                <w:b/>
                <w:color w:val="365F91"/>
                <w:sz w:val="36"/>
                <w:szCs w:val="36"/>
              </w:rPr>
              <w:lastRenderedPageBreak/>
              <w:t>Шаг 3</w:t>
            </w:r>
          </w:p>
        </w:tc>
        <w:tc>
          <w:tcPr>
            <w:tcW w:w="4001" w:type="pct"/>
          </w:tcPr>
          <w:p w:rsidR="00B0638F" w:rsidRPr="00B0638F" w:rsidRDefault="00B0638F" w:rsidP="00B0638F">
            <w:pPr>
              <w:spacing w:after="0" w:line="240" w:lineRule="auto"/>
              <w:jc w:val="both"/>
              <w:rPr>
                <w:rFonts w:ascii="Times New Roman" w:eastAsia="Calibri" w:hAnsi="Times New Roman" w:cs="Times New Roman"/>
                <w:b/>
                <w:color w:val="365F91"/>
                <w:sz w:val="32"/>
                <w:szCs w:val="32"/>
              </w:rPr>
            </w:pPr>
            <w:r w:rsidRPr="00B0638F">
              <w:rPr>
                <w:rFonts w:ascii="Times New Roman" w:eastAsia="Calibri" w:hAnsi="Times New Roman" w:cs="Times New Roman"/>
                <w:b/>
                <w:color w:val="365F91"/>
                <w:sz w:val="32"/>
                <w:szCs w:val="32"/>
              </w:rPr>
              <w:t>Подача документов и получения услуги:</w:t>
            </w:r>
          </w:p>
          <w:p w:rsidR="00B0638F" w:rsidRPr="00B0638F" w:rsidRDefault="00956121" w:rsidP="007405FF">
            <w:pPr>
              <w:numPr>
                <w:ilvl w:val="0"/>
                <w:numId w:val="3"/>
              </w:numPr>
              <w:spacing w:after="0" w:line="240" w:lineRule="auto"/>
              <w:ind w:left="742"/>
              <w:jc w:val="both"/>
              <w:rPr>
                <w:rFonts w:ascii="Times New Roman" w:eastAsia="Calibri" w:hAnsi="Times New Roman" w:cs="Times New Roman"/>
                <w:sz w:val="28"/>
                <w:szCs w:val="28"/>
              </w:rPr>
            </w:pPr>
            <w:r w:rsidRPr="001667DF">
              <w:rPr>
                <w:rFonts w:ascii="Times New Roman" w:eastAsia="Calibri" w:hAnsi="Times New Roman" w:cs="Times New Roman"/>
                <w:sz w:val="28"/>
                <w:szCs w:val="28"/>
              </w:rPr>
              <w:t>отдел архитектуры и строительства</w:t>
            </w:r>
            <w:r w:rsidR="00B0638F" w:rsidRPr="00B0638F">
              <w:rPr>
                <w:rFonts w:ascii="Times New Roman" w:eastAsia="Calibri" w:hAnsi="Times New Roman" w:cs="Times New Roman"/>
                <w:sz w:val="28"/>
                <w:szCs w:val="28"/>
              </w:rPr>
              <w:t xml:space="preserve"> администрации </w:t>
            </w:r>
            <w:r w:rsidRPr="001667DF">
              <w:rPr>
                <w:rFonts w:ascii="Times New Roman" w:eastAsia="Calibri" w:hAnsi="Times New Roman" w:cs="Times New Roman"/>
                <w:sz w:val="28"/>
                <w:szCs w:val="28"/>
              </w:rPr>
              <w:t>Дальнегор</w:t>
            </w:r>
            <w:r w:rsidR="00B0638F" w:rsidRPr="00B0638F">
              <w:rPr>
                <w:rFonts w:ascii="Times New Roman" w:eastAsia="Calibri" w:hAnsi="Times New Roman" w:cs="Times New Roman"/>
                <w:sz w:val="28"/>
                <w:szCs w:val="28"/>
              </w:rPr>
              <w:t xml:space="preserve">ского городского округа: г. </w:t>
            </w:r>
            <w:r w:rsidRPr="001667DF">
              <w:rPr>
                <w:rFonts w:ascii="Times New Roman" w:eastAsia="Calibri" w:hAnsi="Times New Roman" w:cs="Times New Roman"/>
                <w:sz w:val="28"/>
                <w:szCs w:val="28"/>
              </w:rPr>
              <w:t>Дальнегор</w:t>
            </w:r>
            <w:r w:rsidR="00B0638F" w:rsidRPr="00B0638F">
              <w:rPr>
                <w:rFonts w:ascii="Times New Roman" w:eastAsia="Calibri" w:hAnsi="Times New Roman" w:cs="Times New Roman"/>
                <w:sz w:val="28"/>
                <w:szCs w:val="28"/>
              </w:rPr>
              <w:t xml:space="preserve">ск, </w:t>
            </w:r>
            <w:r w:rsidRPr="001667DF">
              <w:rPr>
                <w:rFonts w:ascii="Times New Roman" w:eastAsia="Calibri" w:hAnsi="Times New Roman" w:cs="Times New Roman"/>
                <w:sz w:val="28"/>
                <w:szCs w:val="28"/>
              </w:rPr>
              <w:t>просп</w:t>
            </w:r>
            <w:r w:rsidRPr="00B0638F">
              <w:rPr>
                <w:rFonts w:ascii="Times New Roman" w:eastAsia="Calibri" w:hAnsi="Times New Roman" w:cs="Times New Roman"/>
                <w:sz w:val="28"/>
                <w:szCs w:val="28"/>
              </w:rPr>
              <w:t xml:space="preserve">. </w:t>
            </w:r>
            <w:r w:rsidRPr="001667DF">
              <w:rPr>
                <w:rFonts w:ascii="Times New Roman" w:eastAsia="Calibri" w:hAnsi="Times New Roman" w:cs="Times New Roman"/>
                <w:sz w:val="28"/>
                <w:szCs w:val="28"/>
              </w:rPr>
              <w:t>50 лет Октября, 129, каб. 7</w:t>
            </w:r>
            <w:r w:rsidR="0082167F">
              <w:rPr>
                <w:rFonts w:ascii="Times New Roman" w:eastAsia="Calibri" w:hAnsi="Times New Roman" w:cs="Times New Roman"/>
                <w:sz w:val="28"/>
                <w:szCs w:val="28"/>
              </w:rPr>
              <w:t xml:space="preserve">, тел. </w:t>
            </w:r>
            <w:r w:rsidR="0082167F" w:rsidRPr="00B0638F">
              <w:rPr>
                <w:rFonts w:ascii="Times New Roman" w:eastAsia="Calibri" w:hAnsi="Times New Roman" w:cs="Times New Roman"/>
                <w:sz w:val="28"/>
                <w:szCs w:val="28"/>
              </w:rPr>
              <w:t>8 (423</w:t>
            </w:r>
            <w:r w:rsidR="0082167F" w:rsidRPr="001667DF">
              <w:rPr>
                <w:rFonts w:ascii="Times New Roman" w:eastAsia="Calibri" w:hAnsi="Times New Roman" w:cs="Times New Roman"/>
                <w:sz w:val="28"/>
                <w:szCs w:val="28"/>
              </w:rPr>
              <w:t>73</w:t>
            </w:r>
            <w:r w:rsidR="0082167F" w:rsidRPr="00B0638F">
              <w:rPr>
                <w:rFonts w:ascii="Times New Roman" w:eastAsia="Calibri" w:hAnsi="Times New Roman" w:cs="Times New Roman"/>
                <w:sz w:val="28"/>
                <w:szCs w:val="28"/>
              </w:rPr>
              <w:t xml:space="preserve">) </w:t>
            </w:r>
            <w:r w:rsidR="0082167F" w:rsidRPr="001667DF">
              <w:rPr>
                <w:rFonts w:ascii="Times New Roman" w:eastAsia="Calibri" w:hAnsi="Times New Roman" w:cs="Times New Roman"/>
                <w:sz w:val="28"/>
                <w:szCs w:val="28"/>
              </w:rPr>
              <w:t>3</w:t>
            </w:r>
            <w:r w:rsidR="0082167F" w:rsidRPr="00B0638F">
              <w:rPr>
                <w:rFonts w:ascii="Times New Roman" w:eastAsia="Calibri" w:hAnsi="Times New Roman" w:cs="Times New Roman"/>
                <w:sz w:val="28"/>
                <w:szCs w:val="28"/>
              </w:rPr>
              <w:t>-</w:t>
            </w:r>
            <w:r w:rsidR="0082167F">
              <w:rPr>
                <w:rFonts w:ascii="Times New Roman" w:eastAsia="Calibri" w:hAnsi="Times New Roman" w:cs="Times New Roman"/>
                <w:sz w:val="28"/>
                <w:szCs w:val="28"/>
              </w:rPr>
              <w:t>32</w:t>
            </w:r>
            <w:r w:rsidR="0082167F" w:rsidRPr="00B0638F">
              <w:rPr>
                <w:rFonts w:ascii="Times New Roman" w:eastAsia="Calibri" w:hAnsi="Times New Roman" w:cs="Times New Roman"/>
                <w:sz w:val="28"/>
                <w:szCs w:val="28"/>
              </w:rPr>
              <w:t>-</w:t>
            </w:r>
            <w:r w:rsidR="0082167F">
              <w:rPr>
                <w:rFonts w:ascii="Times New Roman" w:eastAsia="Calibri" w:hAnsi="Times New Roman" w:cs="Times New Roman"/>
                <w:sz w:val="28"/>
                <w:szCs w:val="28"/>
              </w:rPr>
              <w:t xml:space="preserve">71 </w:t>
            </w:r>
            <w:r w:rsidR="00B0638F" w:rsidRPr="00B0638F">
              <w:rPr>
                <w:rFonts w:ascii="Times New Roman" w:eastAsia="Calibri" w:hAnsi="Times New Roman" w:cs="Times New Roman"/>
                <w:sz w:val="28"/>
                <w:szCs w:val="28"/>
              </w:rPr>
              <w:t>;</w:t>
            </w:r>
          </w:p>
          <w:p w:rsidR="0082167F" w:rsidRPr="00E26EA4" w:rsidRDefault="00B0638F" w:rsidP="0082167F">
            <w:pPr>
              <w:pStyle w:val="a7"/>
              <w:numPr>
                <w:ilvl w:val="0"/>
                <w:numId w:val="4"/>
              </w:numPr>
              <w:spacing w:after="0" w:line="240" w:lineRule="auto"/>
              <w:ind w:left="742" w:right="28"/>
              <w:jc w:val="both"/>
              <w:rPr>
                <w:rFonts w:ascii="Times New Roman" w:eastAsia="Calibri" w:hAnsi="Times New Roman" w:cs="Times New Roman"/>
                <w:sz w:val="28"/>
                <w:szCs w:val="28"/>
              </w:rPr>
            </w:pPr>
            <w:r w:rsidRPr="00B0638F">
              <w:rPr>
                <w:rFonts w:ascii="Times New Roman" w:eastAsia="Calibri" w:hAnsi="Times New Roman" w:cs="Times New Roman"/>
                <w:b/>
                <w:sz w:val="28"/>
                <w:szCs w:val="28"/>
              </w:rPr>
              <w:t>«Мои Документы»</w:t>
            </w:r>
            <w:r w:rsidR="0082167F">
              <w:rPr>
                <w:rFonts w:ascii="Times New Roman" w:eastAsia="Calibri" w:hAnsi="Times New Roman" w:cs="Times New Roman"/>
                <w:b/>
                <w:sz w:val="28"/>
                <w:szCs w:val="28"/>
              </w:rPr>
              <w:t xml:space="preserve">: </w:t>
            </w:r>
            <w:r w:rsidR="0082167F" w:rsidRPr="00E26EA4">
              <w:rPr>
                <w:rFonts w:ascii="Times New Roman" w:eastAsia="Calibri" w:hAnsi="Times New Roman" w:cs="Times New Roman"/>
                <w:sz w:val="28"/>
                <w:szCs w:val="28"/>
              </w:rPr>
              <w:t>Приморский край, г. Дальнегорск, просп.</w:t>
            </w:r>
            <w:r w:rsidR="0082167F">
              <w:rPr>
                <w:rFonts w:ascii="Times New Roman" w:eastAsia="Calibri" w:hAnsi="Times New Roman" w:cs="Times New Roman"/>
                <w:sz w:val="28"/>
                <w:szCs w:val="28"/>
              </w:rPr>
              <w:t> </w:t>
            </w:r>
            <w:r w:rsidR="0082167F" w:rsidRPr="00E26EA4">
              <w:rPr>
                <w:rFonts w:ascii="Times New Roman" w:eastAsia="Calibri" w:hAnsi="Times New Roman" w:cs="Times New Roman"/>
                <w:sz w:val="28"/>
                <w:szCs w:val="28"/>
              </w:rPr>
              <w:t>50 лет Октября, 67</w:t>
            </w:r>
          </w:p>
          <w:p w:rsidR="00B0638F" w:rsidRPr="00B0638F" w:rsidRDefault="0082167F" w:rsidP="0082167F">
            <w:pPr>
              <w:spacing w:after="0" w:line="240" w:lineRule="auto"/>
              <w:ind w:left="742"/>
              <w:jc w:val="both"/>
              <w:rPr>
                <w:rFonts w:ascii="Times New Roman" w:eastAsia="Calibri" w:hAnsi="Times New Roman" w:cs="Times New Roman"/>
                <w:sz w:val="24"/>
                <w:szCs w:val="24"/>
              </w:rPr>
            </w:pPr>
            <w:r w:rsidRPr="00B0638F">
              <w:rPr>
                <w:rFonts w:ascii="Times New Roman" w:eastAsia="Calibri" w:hAnsi="Times New Roman" w:cs="Times New Roman"/>
                <w:sz w:val="28"/>
                <w:szCs w:val="28"/>
              </w:rPr>
              <w:t xml:space="preserve"> справочный телефон: 8 (423</w:t>
            </w:r>
            <w:r w:rsidRPr="001667DF">
              <w:rPr>
                <w:rFonts w:ascii="Times New Roman" w:eastAsia="Calibri" w:hAnsi="Times New Roman" w:cs="Times New Roman"/>
                <w:sz w:val="28"/>
                <w:szCs w:val="28"/>
              </w:rPr>
              <w:t>73</w:t>
            </w:r>
            <w:r w:rsidRPr="00B0638F">
              <w:rPr>
                <w:rFonts w:ascii="Times New Roman" w:eastAsia="Calibri" w:hAnsi="Times New Roman" w:cs="Times New Roman"/>
                <w:sz w:val="28"/>
                <w:szCs w:val="28"/>
              </w:rPr>
              <w:t xml:space="preserve">) </w:t>
            </w:r>
            <w:r w:rsidRPr="001667DF">
              <w:rPr>
                <w:rFonts w:ascii="Times New Roman" w:eastAsia="Calibri" w:hAnsi="Times New Roman" w:cs="Times New Roman"/>
                <w:sz w:val="28"/>
                <w:szCs w:val="28"/>
              </w:rPr>
              <w:t>3</w:t>
            </w:r>
            <w:r w:rsidRPr="00B0638F">
              <w:rPr>
                <w:rFonts w:ascii="Times New Roman" w:eastAsia="Calibri" w:hAnsi="Times New Roman" w:cs="Times New Roman"/>
                <w:sz w:val="28"/>
                <w:szCs w:val="28"/>
              </w:rPr>
              <w:t>-</w:t>
            </w:r>
            <w:r w:rsidRPr="001667DF">
              <w:rPr>
                <w:rFonts w:ascii="Times New Roman" w:eastAsia="Calibri" w:hAnsi="Times New Roman" w:cs="Times New Roman"/>
                <w:sz w:val="28"/>
                <w:szCs w:val="28"/>
              </w:rPr>
              <w:t>12</w:t>
            </w:r>
            <w:r w:rsidRPr="00B0638F">
              <w:rPr>
                <w:rFonts w:ascii="Times New Roman" w:eastAsia="Calibri" w:hAnsi="Times New Roman" w:cs="Times New Roman"/>
                <w:sz w:val="28"/>
                <w:szCs w:val="28"/>
              </w:rPr>
              <w:t>-</w:t>
            </w:r>
            <w:r w:rsidRPr="001667DF">
              <w:rPr>
                <w:rFonts w:ascii="Times New Roman" w:eastAsia="Calibri" w:hAnsi="Times New Roman" w:cs="Times New Roman"/>
                <w:sz w:val="28"/>
                <w:szCs w:val="28"/>
              </w:rPr>
              <w:t>29</w:t>
            </w:r>
            <w:r w:rsidR="00B0638F" w:rsidRPr="00B0638F">
              <w:rPr>
                <w:rFonts w:ascii="Times New Roman" w:eastAsia="Calibri" w:hAnsi="Times New Roman" w:cs="Times New Roman"/>
                <w:sz w:val="28"/>
                <w:szCs w:val="28"/>
              </w:rPr>
              <w:t>.</w:t>
            </w:r>
          </w:p>
        </w:tc>
      </w:tr>
      <w:tr w:rsidR="00956121" w:rsidRPr="00B0638F" w:rsidTr="0091562E">
        <w:trPr>
          <w:trHeight w:val="1561"/>
          <w:jc w:val="center"/>
        </w:trPr>
        <w:tc>
          <w:tcPr>
            <w:tcW w:w="999" w:type="pct"/>
          </w:tcPr>
          <w:p w:rsidR="00B0638F" w:rsidRPr="00B0638F" w:rsidRDefault="00B0638F" w:rsidP="00956121">
            <w:pPr>
              <w:spacing w:after="0" w:line="240" w:lineRule="auto"/>
              <w:jc w:val="center"/>
              <w:rPr>
                <w:rFonts w:ascii="Times New Roman" w:eastAsia="Calibri" w:hAnsi="Times New Roman" w:cs="Times New Roman"/>
                <w:b/>
                <w:color w:val="365F91"/>
                <w:sz w:val="36"/>
                <w:szCs w:val="36"/>
              </w:rPr>
            </w:pPr>
            <w:r w:rsidRPr="00B0638F">
              <w:rPr>
                <w:rFonts w:ascii="Times New Roman" w:eastAsia="Calibri" w:hAnsi="Times New Roman" w:cs="Times New Roman"/>
                <w:b/>
                <w:color w:val="365F91"/>
                <w:sz w:val="36"/>
                <w:szCs w:val="36"/>
              </w:rPr>
              <w:t>Шаг 4</w:t>
            </w:r>
          </w:p>
        </w:tc>
        <w:tc>
          <w:tcPr>
            <w:tcW w:w="4001" w:type="pct"/>
          </w:tcPr>
          <w:p w:rsidR="00B0638F" w:rsidRPr="00B0638F" w:rsidRDefault="00B0638F" w:rsidP="00B0638F">
            <w:pPr>
              <w:spacing w:after="0" w:line="240" w:lineRule="auto"/>
              <w:jc w:val="both"/>
              <w:rPr>
                <w:rFonts w:ascii="Times New Roman" w:eastAsia="Calibri" w:hAnsi="Times New Roman" w:cs="Times New Roman"/>
                <w:b/>
                <w:color w:val="365F91"/>
                <w:sz w:val="32"/>
                <w:szCs w:val="32"/>
              </w:rPr>
            </w:pPr>
            <w:r w:rsidRPr="00B0638F">
              <w:rPr>
                <w:rFonts w:ascii="Times New Roman" w:eastAsia="Calibri" w:hAnsi="Times New Roman" w:cs="Times New Roman"/>
                <w:b/>
                <w:color w:val="365F91"/>
                <w:sz w:val="32"/>
                <w:szCs w:val="32"/>
              </w:rPr>
              <w:t>Рассмотрение документов.</w:t>
            </w:r>
          </w:p>
          <w:p w:rsidR="00B0638F" w:rsidRPr="00B0638F" w:rsidRDefault="00956121" w:rsidP="003C1D48">
            <w:pPr>
              <w:spacing w:after="0" w:line="240" w:lineRule="auto"/>
              <w:jc w:val="both"/>
              <w:rPr>
                <w:rFonts w:ascii="Times New Roman" w:eastAsia="Calibri" w:hAnsi="Times New Roman" w:cs="Times New Roman"/>
                <w:sz w:val="28"/>
                <w:szCs w:val="28"/>
              </w:rPr>
            </w:pPr>
            <w:r w:rsidRPr="001667DF">
              <w:rPr>
                <w:rFonts w:ascii="Times New Roman" w:eastAsia="Calibri" w:hAnsi="Times New Roman" w:cs="Times New Roman"/>
                <w:sz w:val="28"/>
                <w:szCs w:val="28"/>
              </w:rPr>
              <w:t>отдел архитектуры и строительства</w:t>
            </w:r>
            <w:r w:rsidRPr="00B0638F">
              <w:rPr>
                <w:rFonts w:ascii="Times New Roman" w:eastAsia="Calibri" w:hAnsi="Times New Roman" w:cs="Times New Roman"/>
                <w:sz w:val="28"/>
                <w:szCs w:val="28"/>
              </w:rPr>
              <w:t xml:space="preserve"> администрации </w:t>
            </w:r>
            <w:r w:rsidRPr="001667DF">
              <w:rPr>
                <w:rFonts w:ascii="Times New Roman" w:eastAsia="Calibri" w:hAnsi="Times New Roman" w:cs="Times New Roman"/>
                <w:sz w:val="28"/>
                <w:szCs w:val="28"/>
              </w:rPr>
              <w:t>Дальнегор</w:t>
            </w:r>
            <w:r w:rsidRPr="00B0638F">
              <w:rPr>
                <w:rFonts w:ascii="Times New Roman" w:eastAsia="Calibri" w:hAnsi="Times New Roman" w:cs="Times New Roman"/>
                <w:sz w:val="28"/>
                <w:szCs w:val="28"/>
              </w:rPr>
              <w:t>ского городского округа</w:t>
            </w:r>
            <w:r w:rsidR="00B0638F" w:rsidRPr="00B0638F">
              <w:rPr>
                <w:rFonts w:ascii="Times New Roman" w:eastAsia="Calibri" w:hAnsi="Times New Roman" w:cs="Times New Roman"/>
                <w:sz w:val="28"/>
                <w:szCs w:val="28"/>
              </w:rPr>
              <w:t xml:space="preserve"> рассматривает заявление, поданное с приложением соответствующих документов в полном объеме, </w:t>
            </w:r>
            <w:r w:rsidR="00B0638F" w:rsidRPr="00B0638F">
              <w:rPr>
                <w:rFonts w:ascii="Times New Roman" w:eastAsia="Calibri" w:hAnsi="Times New Roman" w:cs="Times New Roman"/>
                <w:b/>
                <w:sz w:val="28"/>
                <w:szCs w:val="28"/>
              </w:rPr>
              <w:t xml:space="preserve">в срок не более </w:t>
            </w:r>
            <w:r w:rsidR="003C1D48" w:rsidRPr="003C1D48">
              <w:rPr>
                <w:rFonts w:ascii="Times New Roman" w:eastAsia="Calibri" w:hAnsi="Times New Roman" w:cs="Times New Roman"/>
                <w:b/>
                <w:sz w:val="28"/>
                <w:szCs w:val="28"/>
              </w:rPr>
              <w:t>60</w:t>
            </w:r>
            <w:r w:rsidR="00B0638F" w:rsidRPr="00B0638F">
              <w:rPr>
                <w:rFonts w:ascii="Times New Roman" w:eastAsia="Calibri" w:hAnsi="Times New Roman" w:cs="Times New Roman"/>
                <w:b/>
                <w:sz w:val="28"/>
                <w:szCs w:val="28"/>
              </w:rPr>
              <w:t xml:space="preserve"> рабочих дней со дня регистрации.</w:t>
            </w:r>
          </w:p>
        </w:tc>
      </w:tr>
      <w:tr w:rsidR="00956121" w:rsidRPr="00B0638F" w:rsidTr="0091562E">
        <w:trPr>
          <w:jc w:val="center"/>
        </w:trPr>
        <w:tc>
          <w:tcPr>
            <w:tcW w:w="999" w:type="pct"/>
          </w:tcPr>
          <w:p w:rsidR="00B0638F" w:rsidRPr="00B0638F" w:rsidRDefault="00B0638F" w:rsidP="00956121">
            <w:pPr>
              <w:spacing w:after="0" w:line="240" w:lineRule="auto"/>
              <w:jc w:val="center"/>
              <w:rPr>
                <w:rFonts w:ascii="Times New Roman" w:eastAsia="Calibri" w:hAnsi="Times New Roman" w:cs="Times New Roman"/>
                <w:b/>
                <w:color w:val="365F91"/>
                <w:sz w:val="36"/>
                <w:szCs w:val="36"/>
              </w:rPr>
            </w:pPr>
            <w:r w:rsidRPr="00B0638F">
              <w:rPr>
                <w:rFonts w:ascii="Times New Roman" w:eastAsia="Calibri" w:hAnsi="Times New Roman" w:cs="Times New Roman"/>
                <w:b/>
                <w:color w:val="365F91"/>
                <w:sz w:val="36"/>
                <w:szCs w:val="36"/>
              </w:rPr>
              <w:t>Шаг 5</w:t>
            </w:r>
          </w:p>
        </w:tc>
        <w:tc>
          <w:tcPr>
            <w:tcW w:w="4001" w:type="pct"/>
          </w:tcPr>
          <w:p w:rsidR="00B0638F" w:rsidRPr="00B0638F" w:rsidRDefault="00B0638F" w:rsidP="00B0638F">
            <w:pPr>
              <w:spacing w:after="0" w:line="240" w:lineRule="auto"/>
              <w:jc w:val="both"/>
              <w:rPr>
                <w:rFonts w:ascii="Times New Roman" w:eastAsia="Calibri" w:hAnsi="Times New Roman" w:cs="Times New Roman"/>
                <w:b/>
                <w:color w:val="365F91"/>
                <w:sz w:val="32"/>
                <w:szCs w:val="32"/>
              </w:rPr>
            </w:pPr>
            <w:r w:rsidRPr="00B0638F">
              <w:rPr>
                <w:rFonts w:ascii="Times New Roman" w:eastAsia="Calibri" w:hAnsi="Times New Roman" w:cs="Times New Roman"/>
                <w:b/>
                <w:color w:val="365F91"/>
                <w:sz w:val="32"/>
                <w:szCs w:val="32"/>
              </w:rPr>
              <w:t>Принятие решения.</w:t>
            </w:r>
          </w:p>
          <w:p w:rsidR="00B0638F" w:rsidRPr="00B0638F" w:rsidRDefault="00956121" w:rsidP="00B0638F">
            <w:pPr>
              <w:spacing w:after="0" w:line="240" w:lineRule="auto"/>
              <w:jc w:val="both"/>
              <w:rPr>
                <w:rFonts w:ascii="Times New Roman" w:eastAsia="Calibri" w:hAnsi="Times New Roman" w:cs="Times New Roman"/>
                <w:sz w:val="28"/>
                <w:szCs w:val="28"/>
              </w:rPr>
            </w:pPr>
            <w:r w:rsidRPr="001667DF">
              <w:rPr>
                <w:rFonts w:ascii="Times New Roman" w:eastAsia="Calibri" w:hAnsi="Times New Roman" w:cs="Times New Roman"/>
                <w:sz w:val="28"/>
                <w:szCs w:val="28"/>
              </w:rPr>
              <w:t>отдел архитектуры и строительства</w:t>
            </w:r>
            <w:r w:rsidRPr="00B0638F">
              <w:rPr>
                <w:rFonts w:ascii="Times New Roman" w:eastAsia="Calibri" w:hAnsi="Times New Roman" w:cs="Times New Roman"/>
                <w:sz w:val="28"/>
                <w:szCs w:val="28"/>
              </w:rPr>
              <w:t xml:space="preserve"> администрации </w:t>
            </w:r>
            <w:r w:rsidRPr="001667DF">
              <w:rPr>
                <w:rFonts w:ascii="Times New Roman" w:eastAsia="Calibri" w:hAnsi="Times New Roman" w:cs="Times New Roman"/>
                <w:sz w:val="28"/>
                <w:szCs w:val="28"/>
              </w:rPr>
              <w:t>Дальнегор</w:t>
            </w:r>
            <w:r w:rsidRPr="00B0638F">
              <w:rPr>
                <w:rFonts w:ascii="Times New Roman" w:eastAsia="Calibri" w:hAnsi="Times New Roman" w:cs="Times New Roman"/>
                <w:sz w:val="28"/>
                <w:szCs w:val="28"/>
              </w:rPr>
              <w:t>ского городского округа</w:t>
            </w:r>
            <w:r w:rsidR="00B0638F" w:rsidRPr="00B0638F">
              <w:rPr>
                <w:rFonts w:ascii="Times New Roman" w:eastAsia="Calibri" w:hAnsi="Times New Roman" w:cs="Times New Roman"/>
                <w:sz w:val="28"/>
                <w:szCs w:val="28"/>
              </w:rPr>
              <w:t xml:space="preserve"> по истечении срока рассмотрения заявления принимает решение:</w:t>
            </w:r>
          </w:p>
          <w:p w:rsidR="00B0638F" w:rsidRPr="00B0638F" w:rsidRDefault="003C1D48" w:rsidP="00B0638F">
            <w:pPr>
              <w:numPr>
                <w:ilvl w:val="0"/>
                <w:numId w:val="2"/>
              </w:numPr>
              <w:spacing w:after="0" w:line="240" w:lineRule="auto"/>
              <w:jc w:val="both"/>
              <w:rPr>
                <w:rFonts w:ascii="Times New Roman" w:eastAsia="Calibri" w:hAnsi="Times New Roman" w:cs="Times New Roman"/>
                <w:b/>
                <w:sz w:val="28"/>
                <w:szCs w:val="28"/>
              </w:rPr>
            </w:pPr>
            <w:r w:rsidRPr="003C1D48">
              <w:rPr>
                <w:rFonts w:ascii="Times New Roman" w:eastAsia="Calibri" w:hAnsi="Times New Roman" w:cs="Times New Roman"/>
                <w:b/>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w:t>
            </w:r>
            <w:r w:rsidR="00436343" w:rsidRPr="00B0638F">
              <w:rPr>
                <w:rFonts w:ascii="Times New Roman" w:eastAsia="Calibri" w:hAnsi="Times New Roman" w:cs="Times New Roman"/>
                <w:b/>
                <w:sz w:val="28"/>
                <w:szCs w:val="28"/>
              </w:rPr>
              <w:t>;</w:t>
            </w:r>
            <w:r w:rsidR="00436343" w:rsidRPr="00436343">
              <w:rPr>
                <w:rFonts w:ascii="Times New Roman" w:eastAsia="Calibri" w:hAnsi="Times New Roman" w:cs="Times New Roman"/>
                <w:b/>
                <w:sz w:val="28"/>
                <w:szCs w:val="28"/>
              </w:rPr>
              <w:t xml:space="preserve"> </w:t>
            </w:r>
          </w:p>
          <w:p w:rsidR="00B0638F" w:rsidRPr="00B0638F" w:rsidRDefault="003C1D48" w:rsidP="00B0638F">
            <w:pPr>
              <w:numPr>
                <w:ilvl w:val="0"/>
                <w:numId w:val="2"/>
              </w:numPr>
              <w:spacing w:after="0" w:line="240" w:lineRule="auto"/>
              <w:jc w:val="both"/>
              <w:rPr>
                <w:rFonts w:ascii="Times New Roman" w:eastAsia="Calibri" w:hAnsi="Times New Roman" w:cs="Times New Roman"/>
                <w:sz w:val="24"/>
                <w:szCs w:val="24"/>
              </w:rPr>
            </w:pPr>
            <w:r w:rsidRPr="003C1D48">
              <w:rPr>
                <w:rFonts w:ascii="Times New Roman" w:eastAsia="Calibri" w:hAnsi="Times New Roman" w:cs="Times New Roman"/>
                <w:b/>
                <w:sz w:val="28"/>
                <w:szCs w:val="28"/>
              </w:rPr>
              <w:t>отказ в предоставлении разрешения на условно разрешенный вид использования земельного участка или объекта капитального строительства (далее - отказ в предоставлении Разрешения)</w:t>
            </w:r>
            <w:r w:rsidR="00B0638F" w:rsidRPr="00B0638F">
              <w:rPr>
                <w:rFonts w:ascii="Times New Roman" w:eastAsia="Calibri" w:hAnsi="Times New Roman" w:cs="Times New Roman"/>
                <w:sz w:val="28"/>
                <w:szCs w:val="28"/>
              </w:rPr>
              <w:t>.</w:t>
            </w:r>
          </w:p>
        </w:tc>
      </w:tr>
    </w:tbl>
    <w:p w:rsidR="009C0F5C" w:rsidRDefault="009C0F5C" w:rsidP="00E27DCC">
      <w:pPr>
        <w:spacing w:after="0" w:line="240" w:lineRule="auto"/>
        <w:jc w:val="both"/>
      </w:pPr>
    </w:p>
    <w:sectPr w:rsidR="009C0F5C" w:rsidSect="0091562E">
      <w:pgSz w:w="11906" w:h="16838"/>
      <w:pgMar w:top="851" w:right="1133" w:bottom="1134" w:left="1276" w:header="708" w:footer="708"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E92" w:rsidRDefault="001A6E92" w:rsidP="001A6E92">
      <w:pPr>
        <w:spacing w:after="0" w:line="240" w:lineRule="auto"/>
      </w:pPr>
      <w:r>
        <w:separator/>
      </w:r>
    </w:p>
  </w:endnote>
  <w:endnote w:type="continuationSeparator" w:id="0">
    <w:p w:rsidR="001A6E92" w:rsidRDefault="001A6E92" w:rsidP="001A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E92" w:rsidRDefault="001A6E92" w:rsidP="001A6E92">
      <w:pPr>
        <w:spacing w:after="0" w:line="240" w:lineRule="auto"/>
      </w:pPr>
      <w:r>
        <w:separator/>
      </w:r>
    </w:p>
  </w:footnote>
  <w:footnote w:type="continuationSeparator" w:id="0">
    <w:p w:rsidR="001A6E92" w:rsidRDefault="001A6E92" w:rsidP="001A6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022"/>
    <w:multiLevelType w:val="hybridMultilevel"/>
    <w:tmpl w:val="1EE0BFF2"/>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 w15:restartNumberingAfterBreak="0">
    <w:nsid w:val="1D6727D6"/>
    <w:multiLevelType w:val="hybridMultilevel"/>
    <w:tmpl w:val="FB6C0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5D44BD"/>
    <w:multiLevelType w:val="hybridMultilevel"/>
    <w:tmpl w:val="92543A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696E36"/>
    <w:multiLevelType w:val="hybridMultilevel"/>
    <w:tmpl w:val="9D7E7FF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 w15:restartNumberingAfterBreak="0">
    <w:nsid w:val="7812200B"/>
    <w:multiLevelType w:val="hybridMultilevel"/>
    <w:tmpl w:val="B85C1916"/>
    <w:lvl w:ilvl="0" w:tplc="AF60702A">
      <w:start w:val="1"/>
      <w:numFmt w:val="bullet"/>
      <w:lvlText w:val=""/>
      <w:lvlJc w:val="left"/>
      <w:pPr>
        <w:ind w:left="1038" w:hanging="360"/>
      </w:pPr>
      <w:rPr>
        <w:rFonts w:ascii="Wingdings" w:hAnsi="Wingdings" w:hint="default"/>
        <w:b w:val="0"/>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D7"/>
    <w:rsid w:val="001018E8"/>
    <w:rsid w:val="001667DF"/>
    <w:rsid w:val="001A6E92"/>
    <w:rsid w:val="00230B6E"/>
    <w:rsid w:val="003C1D48"/>
    <w:rsid w:val="00411568"/>
    <w:rsid w:val="0043560B"/>
    <w:rsid w:val="00436343"/>
    <w:rsid w:val="00634F17"/>
    <w:rsid w:val="007405FF"/>
    <w:rsid w:val="007535A6"/>
    <w:rsid w:val="0082167F"/>
    <w:rsid w:val="00831C19"/>
    <w:rsid w:val="008A241B"/>
    <w:rsid w:val="0091562E"/>
    <w:rsid w:val="00956121"/>
    <w:rsid w:val="009C0F5C"/>
    <w:rsid w:val="009F78B4"/>
    <w:rsid w:val="00B0638F"/>
    <w:rsid w:val="00B648CE"/>
    <w:rsid w:val="00C542CA"/>
    <w:rsid w:val="00DE17D7"/>
    <w:rsid w:val="00E26EA4"/>
    <w:rsid w:val="00E2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71C0210-3A22-4348-964B-1F22C577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E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E92"/>
  </w:style>
  <w:style w:type="paragraph" w:styleId="a5">
    <w:name w:val="footer"/>
    <w:basedOn w:val="a"/>
    <w:link w:val="a6"/>
    <w:uiPriority w:val="99"/>
    <w:unhideWhenUsed/>
    <w:rsid w:val="001A6E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E92"/>
  </w:style>
  <w:style w:type="paragraph" w:styleId="a7">
    <w:name w:val="List Paragraph"/>
    <w:basedOn w:val="a"/>
    <w:uiPriority w:val="34"/>
    <w:qFormat/>
    <w:rsid w:val="001667DF"/>
    <w:pPr>
      <w:ind w:left="720"/>
      <w:contextualSpacing/>
    </w:pPr>
  </w:style>
  <w:style w:type="character" w:styleId="a8">
    <w:name w:val="Hyperlink"/>
    <w:basedOn w:val="a0"/>
    <w:uiPriority w:val="99"/>
    <w:unhideWhenUsed/>
    <w:rsid w:val="003C1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512</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AGB</dc:creator>
  <cp:keywords/>
  <dc:description/>
  <cp:lastModifiedBy>AGB</cp:lastModifiedBy>
  <cp:revision>4</cp:revision>
  <dcterms:created xsi:type="dcterms:W3CDTF">2020-02-09T07:56:00Z</dcterms:created>
  <dcterms:modified xsi:type="dcterms:W3CDTF">2020-02-09T08:45:00Z</dcterms:modified>
</cp:coreProperties>
</file>