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A6" w:rsidRDefault="00361DA6" w:rsidP="00361DA6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DA6" w:rsidRPr="00361DA6" w:rsidRDefault="00361DA6" w:rsidP="00361DA6">
      <w:pPr>
        <w:pStyle w:val="14-15"/>
        <w:ind w:firstLine="0"/>
        <w:jc w:val="center"/>
        <w:rPr>
          <w:b/>
        </w:rPr>
      </w:pPr>
      <w:r w:rsidRPr="00361DA6">
        <w:rPr>
          <w:b/>
        </w:rPr>
        <w:t xml:space="preserve">ТЕРРИТОРИАЛЬНАЯ  ИЗБИРАТЕЛЬНАЯ КОМИССИЯ </w:t>
      </w:r>
    </w:p>
    <w:p w:rsidR="00361DA6" w:rsidRPr="00361DA6" w:rsidRDefault="00361DA6" w:rsidP="00B6380B">
      <w:pPr>
        <w:pStyle w:val="14-15"/>
        <w:spacing w:line="240" w:lineRule="auto"/>
        <w:ind w:firstLine="0"/>
        <w:jc w:val="center"/>
        <w:rPr>
          <w:b/>
        </w:rPr>
      </w:pPr>
      <w:r w:rsidRPr="00361DA6">
        <w:rPr>
          <w:b/>
        </w:rPr>
        <w:t>ГОРОДА  ДАЛЬНЕГОРСКА</w:t>
      </w:r>
    </w:p>
    <w:tbl>
      <w:tblPr>
        <w:tblpPr w:leftFromText="180" w:rightFromText="180" w:bottomFromText="160" w:vertAnchor="text" w:horzAnchor="page" w:tblpX="436" w:tblpY="255"/>
        <w:tblW w:w="0" w:type="auto"/>
        <w:tblLook w:val="04A0"/>
      </w:tblPr>
      <w:tblGrid>
        <w:gridCol w:w="4361"/>
      </w:tblGrid>
      <w:tr w:rsidR="00361DA6" w:rsidRPr="00361DA6" w:rsidTr="00361DA6">
        <w:trPr>
          <w:trHeight w:val="80"/>
        </w:trPr>
        <w:tc>
          <w:tcPr>
            <w:tcW w:w="4361" w:type="dxa"/>
            <w:hideMark/>
          </w:tcPr>
          <w:p w:rsidR="00361DA6" w:rsidRPr="00361DA6" w:rsidRDefault="00361DA6" w:rsidP="00B638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1DA6" w:rsidRPr="00361DA6" w:rsidRDefault="00361DA6" w:rsidP="00B638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DA6" w:rsidRPr="00361DA6" w:rsidRDefault="00361DA6" w:rsidP="00B6380B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 w:rsidRPr="00361DA6">
        <w:rPr>
          <w:rFonts w:ascii="Times New Roman" w:hAnsi="Times New Roman"/>
          <w:sz w:val="28"/>
          <w:szCs w:val="28"/>
        </w:rPr>
        <w:t>Р Е Ш Е Н И Е</w:t>
      </w:r>
    </w:p>
    <w:p w:rsidR="00361DA6" w:rsidRPr="00361DA6" w:rsidRDefault="00361DA6" w:rsidP="00361D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DA6" w:rsidRPr="00361DA6" w:rsidRDefault="00361DA6" w:rsidP="00361D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361DA6">
        <w:rPr>
          <w:rFonts w:ascii="Times New Roman" w:hAnsi="Times New Roman" w:cs="Times New Roman"/>
          <w:sz w:val="28"/>
          <w:szCs w:val="28"/>
        </w:rPr>
        <w:t xml:space="preserve"> июня  2018 г.                         </w:t>
      </w:r>
      <w:r w:rsidRPr="00361DA6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</w:t>
      </w:r>
      <w:r w:rsidRPr="00361DA6">
        <w:rPr>
          <w:rFonts w:ascii="Times New Roman" w:hAnsi="Times New Roman" w:cs="Times New Roman"/>
          <w:sz w:val="28"/>
          <w:szCs w:val="28"/>
        </w:rPr>
        <w:t xml:space="preserve">      № </w:t>
      </w:r>
      <w:r w:rsidR="001E135F">
        <w:rPr>
          <w:rFonts w:ascii="Times New Roman" w:hAnsi="Times New Roman" w:cs="Times New Roman"/>
          <w:sz w:val="28"/>
          <w:szCs w:val="28"/>
        </w:rPr>
        <w:t>504</w:t>
      </w:r>
      <w:r w:rsidRPr="00361DA6">
        <w:rPr>
          <w:rFonts w:ascii="Times New Roman" w:hAnsi="Times New Roman" w:cs="Times New Roman"/>
          <w:sz w:val="28"/>
          <w:szCs w:val="28"/>
        </w:rPr>
        <w:t>/7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361DA6" w:rsidRDefault="00361DA6" w:rsidP="004310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DA6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зачислении в резерв составов участковых</w:t>
      </w:r>
      <w:r w:rsidRPr="00361DA6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361D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1DA6" w:rsidRPr="00361DA6" w:rsidRDefault="00361DA6" w:rsidP="004310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61DA6">
        <w:rPr>
          <w:rFonts w:ascii="Times New Roman" w:hAnsi="Times New Roman" w:cs="Times New Roman"/>
          <w:b/>
          <w:sz w:val="28"/>
          <w:szCs w:val="28"/>
        </w:rPr>
        <w:t>омисси</w:t>
      </w:r>
      <w:r>
        <w:rPr>
          <w:rFonts w:ascii="Times New Roman" w:hAnsi="Times New Roman" w:cs="Times New Roman"/>
          <w:b/>
          <w:sz w:val="28"/>
          <w:szCs w:val="28"/>
        </w:rPr>
        <w:t>й Дальнегорского городского округа</w:t>
      </w:r>
    </w:p>
    <w:p w:rsidR="00361DA6" w:rsidRPr="00361DA6" w:rsidRDefault="00361DA6" w:rsidP="00361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DA6" w:rsidRPr="00361DA6" w:rsidRDefault="0043108B" w:rsidP="00B6380B">
      <w:pPr>
        <w:spacing w:line="36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пункта 9 статьи </w:t>
      </w:r>
      <w:r w:rsidR="00361DA6" w:rsidRPr="00361D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="00361DA6" w:rsidRPr="00361DA6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B739E2">
        <w:rPr>
          <w:rFonts w:ascii="Times New Roman" w:hAnsi="Times New Roman" w:cs="Times New Roman"/>
          <w:sz w:val="28"/>
          <w:szCs w:val="28"/>
        </w:rPr>
        <w:t>в соответствии с</w:t>
      </w:r>
      <w:r w:rsidR="00361DA6" w:rsidRPr="00361DA6">
        <w:rPr>
          <w:rFonts w:ascii="Times New Roman" w:hAnsi="Times New Roman" w:cs="Times New Roman"/>
          <w:sz w:val="28"/>
          <w:szCs w:val="28"/>
        </w:rPr>
        <w:t xml:space="preserve"> постановлением Центральной избирательной комиссии Российской Федерации от </w:t>
      </w:r>
      <w:r w:rsidR="00B739E2">
        <w:rPr>
          <w:rFonts w:ascii="Times New Roman" w:hAnsi="Times New Roman" w:cs="Times New Roman"/>
          <w:sz w:val="28"/>
          <w:szCs w:val="28"/>
        </w:rPr>
        <w:t>5 декабря</w:t>
      </w:r>
      <w:r w:rsidR="00361DA6" w:rsidRPr="00361DA6">
        <w:rPr>
          <w:rFonts w:ascii="Times New Roman" w:hAnsi="Times New Roman" w:cs="Times New Roman"/>
          <w:sz w:val="28"/>
          <w:szCs w:val="28"/>
        </w:rPr>
        <w:t xml:space="preserve"> 201</w:t>
      </w:r>
      <w:r w:rsidR="00B739E2">
        <w:rPr>
          <w:rFonts w:ascii="Times New Roman" w:hAnsi="Times New Roman" w:cs="Times New Roman"/>
          <w:sz w:val="28"/>
          <w:szCs w:val="28"/>
        </w:rPr>
        <w:t>2</w:t>
      </w:r>
      <w:r w:rsidR="00361DA6" w:rsidRPr="00361DA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6380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1DA6" w:rsidRPr="00361DA6">
        <w:rPr>
          <w:rFonts w:ascii="Times New Roman" w:hAnsi="Times New Roman" w:cs="Times New Roman"/>
          <w:sz w:val="28"/>
          <w:szCs w:val="28"/>
        </w:rPr>
        <w:t>№ 1</w:t>
      </w:r>
      <w:r w:rsidR="00B739E2">
        <w:rPr>
          <w:rFonts w:ascii="Times New Roman" w:hAnsi="Times New Roman" w:cs="Times New Roman"/>
          <w:sz w:val="28"/>
          <w:szCs w:val="28"/>
        </w:rPr>
        <w:t>5</w:t>
      </w:r>
      <w:r w:rsidR="00361DA6" w:rsidRPr="00361DA6">
        <w:rPr>
          <w:rFonts w:ascii="Times New Roman" w:hAnsi="Times New Roman" w:cs="Times New Roman"/>
          <w:sz w:val="28"/>
          <w:szCs w:val="28"/>
        </w:rPr>
        <w:t>2/1337-</w:t>
      </w:r>
      <w:r w:rsidR="00B739E2">
        <w:rPr>
          <w:rFonts w:ascii="Times New Roman" w:hAnsi="Times New Roman" w:cs="Times New Roman"/>
          <w:sz w:val="28"/>
          <w:szCs w:val="28"/>
        </w:rPr>
        <w:t>6 (с</w:t>
      </w:r>
      <w:r w:rsidR="00590D5B">
        <w:rPr>
          <w:rFonts w:ascii="Times New Roman" w:hAnsi="Times New Roman" w:cs="Times New Roman"/>
          <w:sz w:val="28"/>
          <w:szCs w:val="28"/>
        </w:rPr>
        <w:t xml:space="preserve"> </w:t>
      </w:r>
      <w:r w:rsidR="00B739E2">
        <w:rPr>
          <w:rFonts w:ascii="Times New Roman" w:hAnsi="Times New Roman" w:cs="Times New Roman"/>
          <w:sz w:val="28"/>
          <w:szCs w:val="28"/>
        </w:rPr>
        <w:t>по</w:t>
      </w:r>
      <w:r w:rsidR="00590D5B">
        <w:rPr>
          <w:rFonts w:ascii="Times New Roman" w:hAnsi="Times New Roman" w:cs="Times New Roman"/>
          <w:sz w:val="28"/>
          <w:szCs w:val="28"/>
        </w:rPr>
        <w:t>следующими изменениями)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</w:r>
      <w:r w:rsidR="00361DA6" w:rsidRPr="00361DA6">
        <w:rPr>
          <w:rFonts w:ascii="Times New Roman" w:hAnsi="Times New Roman" w:cs="Times New Roman"/>
          <w:sz w:val="28"/>
          <w:szCs w:val="28"/>
        </w:rPr>
        <w:t>,</w:t>
      </w:r>
      <w:r w:rsidR="00590D5B">
        <w:rPr>
          <w:rFonts w:ascii="Times New Roman" w:hAnsi="Times New Roman" w:cs="Times New Roman"/>
          <w:sz w:val="28"/>
          <w:szCs w:val="28"/>
        </w:rPr>
        <w:t xml:space="preserve"> решением Избирательной комиссии Приморского края от 30 марта 2018 года № 68/728 «О резерве составов участковых избирательных комиссий, комиссий референдума»</w:t>
      </w:r>
      <w:r w:rsidR="00361DA6" w:rsidRPr="00361DA6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города Дальнегорска </w:t>
      </w:r>
    </w:p>
    <w:p w:rsidR="00361DA6" w:rsidRPr="00361DA6" w:rsidRDefault="00361DA6" w:rsidP="00361DA6">
      <w:pPr>
        <w:jc w:val="both"/>
        <w:rPr>
          <w:rFonts w:ascii="Times New Roman" w:hAnsi="Times New Roman" w:cs="Times New Roman"/>
          <w:sz w:val="28"/>
          <w:szCs w:val="28"/>
        </w:rPr>
      </w:pPr>
      <w:r w:rsidRPr="00361DA6">
        <w:rPr>
          <w:rFonts w:ascii="Times New Roman" w:hAnsi="Times New Roman" w:cs="Times New Roman"/>
          <w:sz w:val="28"/>
          <w:szCs w:val="28"/>
        </w:rPr>
        <w:t>РЕШИЛА:</w:t>
      </w:r>
    </w:p>
    <w:p w:rsidR="00361DA6" w:rsidRDefault="00361DA6" w:rsidP="00361DA6">
      <w:pPr>
        <w:tabs>
          <w:tab w:val="left" w:pos="993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A6">
        <w:rPr>
          <w:rFonts w:ascii="Times New Roman" w:hAnsi="Times New Roman" w:cs="Times New Roman"/>
          <w:sz w:val="28"/>
          <w:szCs w:val="28"/>
        </w:rPr>
        <w:t xml:space="preserve">1. </w:t>
      </w:r>
      <w:r w:rsidR="00590D5B">
        <w:rPr>
          <w:rFonts w:ascii="Times New Roman" w:hAnsi="Times New Roman" w:cs="Times New Roman"/>
          <w:sz w:val="28"/>
          <w:szCs w:val="28"/>
        </w:rPr>
        <w:t>Зачислить в резерв составов участковых комиссий Дальнегорского городского округа лиц согласно прилагаемому списку.</w:t>
      </w:r>
    </w:p>
    <w:p w:rsidR="00A0364D" w:rsidRPr="00361DA6" w:rsidRDefault="00A0364D" w:rsidP="00361DA6">
      <w:pPr>
        <w:tabs>
          <w:tab w:val="left" w:pos="993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361DA6" w:rsidRPr="00361DA6" w:rsidRDefault="00361DA6" w:rsidP="00361DA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61DA6" w:rsidRPr="00361DA6" w:rsidRDefault="00361DA6" w:rsidP="00A036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A6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</w:t>
      </w:r>
      <w:r w:rsidRPr="00361DA6">
        <w:rPr>
          <w:rFonts w:ascii="Times New Roman" w:hAnsi="Times New Roman" w:cs="Times New Roman"/>
          <w:sz w:val="28"/>
          <w:szCs w:val="28"/>
        </w:rPr>
        <w:tab/>
      </w:r>
      <w:r w:rsidRPr="00361DA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0364D">
        <w:rPr>
          <w:rFonts w:ascii="Times New Roman" w:hAnsi="Times New Roman" w:cs="Times New Roman"/>
          <w:sz w:val="28"/>
          <w:szCs w:val="28"/>
        </w:rPr>
        <w:t xml:space="preserve">   </w:t>
      </w:r>
      <w:r w:rsidRPr="00361DA6">
        <w:rPr>
          <w:rFonts w:ascii="Times New Roman" w:hAnsi="Times New Roman" w:cs="Times New Roman"/>
          <w:sz w:val="28"/>
          <w:szCs w:val="28"/>
        </w:rPr>
        <w:t xml:space="preserve">  С.Н.Зарецкая</w:t>
      </w:r>
    </w:p>
    <w:p w:rsidR="00361DA6" w:rsidRPr="00361DA6" w:rsidRDefault="00361DA6" w:rsidP="00A036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B27" w:rsidRPr="000D7B27" w:rsidRDefault="00361DA6" w:rsidP="00A036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A6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</w:t>
      </w:r>
      <w:r w:rsidRPr="00361DA6">
        <w:rPr>
          <w:rFonts w:ascii="Times New Roman" w:hAnsi="Times New Roman" w:cs="Times New Roman"/>
          <w:sz w:val="28"/>
          <w:szCs w:val="28"/>
        </w:rPr>
        <w:tab/>
      </w:r>
      <w:r w:rsidRPr="00361DA6">
        <w:rPr>
          <w:rFonts w:ascii="Times New Roman" w:hAnsi="Times New Roman" w:cs="Times New Roman"/>
          <w:sz w:val="28"/>
          <w:szCs w:val="28"/>
        </w:rPr>
        <w:tab/>
      </w:r>
      <w:r w:rsidR="00A0364D">
        <w:rPr>
          <w:rFonts w:ascii="Times New Roman" w:hAnsi="Times New Roman" w:cs="Times New Roman"/>
          <w:sz w:val="28"/>
          <w:szCs w:val="28"/>
        </w:rPr>
        <w:t xml:space="preserve">  </w:t>
      </w:r>
      <w:r w:rsidRPr="00361DA6">
        <w:rPr>
          <w:rFonts w:ascii="Times New Roman" w:hAnsi="Times New Roman" w:cs="Times New Roman"/>
          <w:sz w:val="28"/>
          <w:szCs w:val="28"/>
        </w:rPr>
        <w:t xml:space="preserve">О. Д. Деремешко   </w:t>
      </w:r>
    </w:p>
    <w:p w:rsidR="000D7B27" w:rsidRDefault="000D7B27" w:rsidP="00A036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937" w:type="dxa"/>
        <w:tblInd w:w="94" w:type="dxa"/>
        <w:tblLayout w:type="fixed"/>
        <w:tblLook w:val="04A0"/>
      </w:tblPr>
      <w:tblGrid>
        <w:gridCol w:w="660"/>
        <w:gridCol w:w="2820"/>
        <w:gridCol w:w="4898"/>
        <w:gridCol w:w="1559"/>
      </w:tblGrid>
      <w:tr w:rsidR="000D7B27" w:rsidRPr="000D7B27" w:rsidTr="000D7B27">
        <w:trPr>
          <w:trHeight w:val="322"/>
        </w:trPr>
        <w:tc>
          <w:tcPr>
            <w:tcW w:w="993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Список лиц, зачисленных в резерв составов участковых комиссий Дальнегорского городского округа</w:t>
            </w:r>
          </w:p>
        </w:tc>
      </w:tr>
      <w:tr w:rsidR="000D7B27" w:rsidRPr="000D7B27" w:rsidTr="000D7B27">
        <w:trPr>
          <w:trHeight w:val="517"/>
        </w:trPr>
        <w:tc>
          <w:tcPr>
            <w:tcW w:w="99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7B27" w:rsidRPr="000D7B27" w:rsidTr="000D7B27">
        <w:trPr>
          <w:trHeight w:val="36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7B27" w:rsidRPr="000D7B27" w:rsidTr="000D7B27">
        <w:trPr>
          <w:trHeight w:val="36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7B27" w:rsidRPr="000D7B27" w:rsidTr="000D7B27">
        <w:trPr>
          <w:trHeight w:val="4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Фамилия Имя Отчество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Кем предложен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Очередность назначения, указанная политической партией (при наличии)</w:t>
            </w:r>
          </w:p>
        </w:tc>
      </w:tr>
      <w:tr w:rsidR="000D7B27" w:rsidRPr="000D7B27" w:rsidTr="000D7B27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 Оксана Валерьевна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Баштакова Юлия Валерьевна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Васильева Ирина Викторовна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Воробьева Анна Евгеньевна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Вырупаева Наталья Валерьевна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Данюк Юлия Николаевна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Ильинова Юлия Сергеевна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Казарина Людмила Анатольевна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Кириленко Андрей Николаевич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Коноплева Татьяна Александровна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Лалетина Светлана Геннадьевна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Мущенко Виктория Юрьевна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Нуранова Елена Сергеевна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Окунева Людмила Николаевна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Перегуд Светлана Андреевна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Романовская Светлана Васильевна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Рослякова Зоя Олеговна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Стаховская Оксана Эдуардовна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Сяченкова Надежда Васильевна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Татаринцева Надежда Ивановна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Украинская Наталья Валериевна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Федосеева Инесса Валерьевна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Хлебникова Светлана Викторовна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Ходыкина Ксения Викторовна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Чучманская Юлия Евгеньевна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Шарова Анастасия Николаевна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Даньшина Валентина </w:t>
            </w: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Макарова Нина Ивановна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Хворостянко Михаил Геннадьевич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Ряднова Ольга Ивановна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Миронова Олеся Александровна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Лызина Евгения Викторовна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Другова Евгения Владимировна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Лыкова Людмила Николаевна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Палёная Ульяна Васильевна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Хлесткина Евгения Сергеевна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Торопцева Светлана Дмитриевна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Ласютина Галина Владимировна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Гребешкова Галина Владимировна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Чистякова Елена Викторовна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Примак Марина Владимировна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Покрышко Елена Григорьевна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Тимохина Елена Анатольевна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Брехова Татьяна Юрьевна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Гизатулина Елена Александровна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Ершова Ирина Сергеевна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Калюжная Нина Викторовна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Клочкова Анна Владимировна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Колесникова Анастасия Николаевна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Кондакова Елена Владимировна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Литвинова Эльвира Валерьевна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Матюшкина Юлия Владимировна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Морозова Елена Викторовна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Мухина Евдокия Николаевна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 Алла Васильевна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Батурина Людмила Александровна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Зенина Арина Александровна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Новолодская Галина Николаевна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Васильева Татьяна Николаевна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B27" w:rsidRPr="000D7B27" w:rsidTr="000D7B27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Ионова Светлана Олеговна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41C32" w:rsidRPr="00361DA6" w:rsidRDefault="00E41C32" w:rsidP="00A036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1C32" w:rsidRPr="00361DA6" w:rsidSect="00A0364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361DA6"/>
    <w:rsid w:val="000D7B27"/>
    <w:rsid w:val="001E135F"/>
    <w:rsid w:val="00361DA6"/>
    <w:rsid w:val="0043108B"/>
    <w:rsid w:val="00590D5B"/>
    <w:rsid w:val="009B4156"/>
    <w:rsid w:val="00A0364D"/>
    <w:rsid w:val="00B6380B"/>
    <w:rsid w:val="00B71E05"/>
    <w:rsid w:val="00B739E2"/>
    <w:rsid w:val="00C43901"/>
    <w:rsid w:val="00E4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56"/>
  </w:style>
  <w:style w:type="paragraph" w:styleId="3">
    <w:name w:val="heading 3"/>
    <w:basedOn w:val="a"/>
    <w:next w:val="a"/>
    <w:link w:val="30"/>
    <w:semiHidden/>
    <w:unhideWhenUsed/>
    <w:qFormat/>
    <w:rsid w:val="00361DA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61DA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4-15">
    <w:name w:val="текст14-15"/>
    <w:basedOn w:val="a"/>
    <w:rsid w:val="00361DA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user01</cp:lastModifiedBy>
  <cp:revision>9</cp:revision>
  <cp:lastPrinted>2018-06-14T04:36:00Z</cp:lastPrinted>
  <dcterms:created xsi:type="dcterms:W3CDTF">2018-06-14T00:33:00Z</dcterms:created>
  <dcterms:modified xsi:type="dcterms:W3CDTF">2018-06-18T00:04:00Z</dcterms:modified>
</cp:coreProperties>
</file>