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6C" w:rsidRPr="00DC196C" w:rsidRDefault="00DC196C" w:rsidP="00DC19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19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190" cy="62039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96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-420370</wp:posOffset>
            </wp:positionV>
            <wp:extent cx="1943100" cy="571500"/>
            <wp:effectExtent l="0" t="0" r="0" b="0"/>
            <wp:wrapNone/>
            <wp:docPr id="2" name="Поле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5194935" y="175895"/>
                      <a:ext cx="1943100" cy="571500"/>
                      <a:chOff x="5194935" y="175895"/>
                      <a:chExt cx="1943100" cy="571500"/>
                    </a:xfrm>
                  </a:grpSpPr>
                  <a:sp>
                    <a:nvSpPr>
                      <a:cNvPr id="2" name="Поле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94935" y="175895"/>
                        <a:ext cx="1943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en-US" sz="1400">
                              <a:effectLst/>
                              <a:latin typeface="Times New Roman"/>
                              <a:ea typeface="Times New Roman"/>
                            </a:rPr>
                            <a:t> </a:t>
                          </a:r>
                          <a:endParaRPr lang="ru-RU" sz="1000">
                            <a:effectLst/>
                            <a:latin typeface="Times New Roman"/>
                            <a:ea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DC196C" w:rsidRPr="00DC196C" w:rsidRDefault="00DC196C" w:rsidP="00DC19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196C" w:rsidRPr="00DC196C" w:rsidRDefault="00DC196C" w:rsidP="00DC19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96C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DC196C"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DC196C" w:rsidRPr="00DC196C" w:rsidRDefault="00DC196C" w:rsidP="00DC196C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DC196C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DC196C" w:rsidRPr="00DC196C" w:rsidRDefault="00DC196C" w:rsidP="00DC196C">
      <w:pPr>
        <w:rPr>
          <w:rFonts w:ascii="Times New Roman" w:hAnsi="Times New Roman" w:cs="Times New Roman"/>
          <w:sz w:val="28"/>
          <w:szCs w:val="28"/>
        </w:rPr>
      </w:pPr>
      <w:r w:rsidRPr="00DC19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196C">
        <w:rPr>
          <w:rFonts w:ascii="Times New Roman" w:hAnsi="Times New Roman" w:cs="Times New Roman"/>
          <w:sz w:val="28"/>
          <w:szCs w:val="28"/>
        </w:rPr>
        <w:t xml:space="preserve"> июля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196C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Pr="00DC196C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Pr="00DC196C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1256C5">
        <w:rPr>
          <w:rFonts w:ascii="Times New Roman" w:hAnsi="Times New Roman" w:cs="Times New Roman"/>
          <w:sz w:val="28"/>
          <w:szCs w:val="28"/>
        </w:rPr>
        <w:t>582</w:t>
      </w:r>
      <w:r w:rsidRPr="00DC196C">
        <w:rPr>
          <w:rFonts w:ascii="Times New Roman" w:hAnsi="Times New Roman" w:cs="Times New Roman"/>
          <w:sz w:val="28"/>
          <w:szCs w:val="28"/>
        </w:rPr>
        <w:t>/</w:t>
      </w:r>
      <w:r w:rsidR="001256C5">
        <w:rPr>
          <w:rFonts w:ascii="Times New Roman" w:hAnsi="Times New Roman" w:cs="Times New Roman"/>
          <w:sz w:val="28"/>
          <w:szCs w:val="28"/>
        </w:rPr>
        <w:t>94</w:t>
      </w:r>
    </w:p>
    <w:p w:rsidR="00DC196C" w:rsidRPr="00DC196C" w:rsidRDefault="00DC196C" w:rsidP="00DC196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6C">
        <w:rPr>
          <w:rFonts w:ascii="Times New Roman" w:hAnsi="Times New Roman" w:cs="Times New Roman"/>
          <w:b/>
          <w:sz w:val="28"/>
          <w:szCs w:val="28"/>
        </w:rPr>
        <w:t xml:space="preserve">О форме и описании нагрудного знака наблюдателя, </w:t>
      </w:r>
    </w:p>
    <w:p w:rsidR="00DC196C" w:rsidRPr="00DC196C" w:rsidRDefault="00DC196C" w:rsidP="00DC196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196C">
        <w:rPr>
          <w:rFonts w:ascii="Times New Roman" w:hAnsi="Times New Roman" w:cs="Times New Roman"/>
          <w:b/>
          <w:sz w:val="28"/>
          <w:szCs w:val="28"/>
        </w:rPr>
        <w:t>присутствующего</w:t>
      </w:r>
      <w:proofErr w:type="gramEnd"/>
      <w:r w:rsidRPr="00DC196C">
        <w:rPr>
          <w:rFonts w:ascii="Times New Roman" w:hAnsi="Times New Roman" w:cs="Times New Roman"/>
          <w:b/>
          <w:sz w:val="28"/>
          <w:szCs w:val="28"/>
        </w:rPr>
        <w:t xml:space="preserve"> при голосовании и подсчете голосов избирателей </w:t>
      </w:r>
    </w:p>
    <w:p w:rsidR="00DC196C" w:rsidRPr="00DC196C" w:rsidRDefault="00DC196C" w:rsidP="00DC196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6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DC196C">
        <w:rPr>
          <w:rFonts w:ascii="Times New Roman" w:hAnsi="Times New Roman" w:cs="Times New Roman"/>
          <w:b/>
          <w:sz w:val="28"/>
          <w:szCs w:val="28"/>
        </w:rPr>
        <w:t>выборах депутат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C196C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 9,</w:t>
      </w:r>
    </w:p>
    <w:p w:rsidR="00DC196C" w:rsidRPr="00DC196C" w:rsidRDefault="00DC196C" w:rsidP="00DC196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196C"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 w:rsidRPr="00DC196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C196C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C196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C196C" w:rsidRPr="00DC196C" w:rsidRDefault="00DC196C" w:rsidP="00DC196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6C" w:rsidRPr="00DC196C" w:rsidRDefault="00DC196C" w:rsidP="00DC196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96C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28, частью 13 статьи 33 Избирательного кодекса Приморского края </w:t>
      </w:r>
      <w:r w:rsidRPr="00DC196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города Дальнегорска </w:t>
      </w:r>
    </w:p>
    <w:p w:rsidR="00DC196C" w:rsidRPr="00DC196C" w:rsidRDefault="00DC196C" w:rsidP="00DC196C">
      <w:pPr>
        <w:pStyle w:val="21"/>
        <w:spacing w:after="0" w:line="360" w:lineRule="auto"/>
        <w:ind w:firstLine="720"/>
        <w:jc w:val="both"/>
        <w:rPr>
          <w:bCs/>
          <w:sz w:val="28"/>
          <w:szCs w:val="28"/>
          <w:lang w:eastAsia="ru-RU"/>
        </w:rPr>
      </w:pPr>
      <w:r w:rsidRPr="00DC196C">
        <w:rPr>
          <w:bCs/>
          <w:sz w:val="28"/>
          <w:szCs w:val="28"/>
          <w:lang w:eastAsia="ru-RU"/>
        </w:rPr>
        <w:t>РЕШИЛА:</w:t>
      </w:r>
    </w:p>
    <w:p w:rsidR="00DC196C" w:rsidRPr="00DC196C" w:rsidRDefault="00DC196C" w:rsidP="00DC196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96C">
        <w:rPr>
          <w:rFonts w:ascii="Times New Roman" w:hAnsi="Times New Roman" w:cs="Times New Roman"/>
          <w:bCs/>
          <w:sz w:val="28"/>
          <w:szCs w:val="28"/>
        </w:rPr>
        <w:t>1. Установить форму и описание нагрудного знака наблюдателя, присутствующего при голосовании и подсчете голосов избирателей на</w:t>
      </w:r>
      <w:r w:rsidRPr="00DC1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DC196C">
        <w:rPr>
          <w:rFonts w:ascii="Times New Roman" w:hAnsi="Times New Roman" w:cs="Times New Roman"/>
          <w:sz w:val="28"/>
          <w:szCs w:val="28"/>
        </w:rPr>
        <w:t>выборах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196C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9</w:t>
      </w:r>
      <w:r w:rsidRPr="00DC196C">
        <w:rPr>
          <w:rFonts w:ascii="Times New Roman" w:hAnsi="Times New Roman" w:cs="Times New Roman"/>
          <w:bCs/>
          <w:sz w:val="28"/>
          <w:szCs w:val="28"/>
        </w:rPr>
        <w:t xml:space="preserve">, назначенных на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DC196C">
        <w:rPr>
          <w:rFonts w:ascii="Times New Roman" w:hAnsi="Times New Roman" w:cs="Times New Roman"/>
          <w:bCs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C196C">
        <w:rPr>
          <w:rFonts w:ascii="Times New Roman" w:hAnsi="Times New Roman" w:cs="Times New Roman"/>
          <w:bCs/>
          <w:sz w:val="28"/>
          <w:szCs w:val="28"/>
        </w:rPr>
        <w:t xml:space="preserve"> года (прилагается).</w:t>
      </w:r>
    </w:p>
    <w:p w:rsidR="00DC196C" w:rsidRPr="00DC196C" w:rsidRDefault="00DC196C" w:rsidP="00DC196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96C">
        <w:rPr>
          <w:rFonts w:ascii="Times New Roman" w:hAnsi="Times New Roman" w:cs="Times New Roman"/>
          <w:bCs/>
          <w:sz w:val="28"/>
          <w:szCs w:val="28"/>
        </w:rPr>
        <w:t>2. Направить настоящее решение в участков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DC196C">
        <w:rPr>
          <w:rFonts w:ascii="Times New Roman" w:hAnsi="Times New Roman" w:cs="Times New Roman"/>
          <w:bCs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DC196C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№ 1010 </w:t>
      </w:r>
      <w:r w:rsidRPr="00DC196C">
        <w:rPr>
          <w:rFonts w:ascii="Times New Roman" w:hAnsi="Times New Roman" w:cs="Times New Roman"/>
          <w:bCs/>
          <w:sz w:val="28"/>
          <w:szCs w:val="28"/>
        </w:rPr>
        <w:t xml:space="preserve"> для сведения и использования в работе.</w:t>
      </w:r>
    </w:p>
    <w:p w:rsidR="00DC196C" w:rsidRPr="00DC196C" w:rsidRDefault="00DC196C" w:rsidP="00DC196C">
      <w:pPr>
        <w:numPr>
          <w:ilvl w:val="0"/>
          <w:numId w:val="1"/>
        </w:numPr>
        <w:suppressAutoHyphens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6C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DC196C">
        <w:rPr>
          <w:rFonts w:ascii="Times New Roman" w:hAnsi="Times New Roman" w:cs="Times New Roman"/>
          <w:bCs/>
          <w:sz w:val="28"/>
          <w:szCs w:val="28"/>
        </w:rPr>
        <w:t>Р</w:t>
      </w:r>
      <w:r w:rsidRPr="00DC196C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DC196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Дальнегорска».</w:t>
      </w:r>
    </w:p>
    <w:p w:rsidR="00DC196C" w:rsidRPr="00DC196C" w:rsidRDefault="00DC196C" w:rsidP="00DC19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96C" w:rsidRPr="00DC196C" w:rsidRDefault="00DC196C" w:rsidP="00DC196C">
      <w:pPr>
        <w:suppressAutoHyphens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6C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DC196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С.Н. Зарецкая </w:t>
      </w:r>
    </w:p>
    <w:p w:rsidR="00DC196C" w:rsidRPr="00DC196C" w:rsidRDefault="00DC196C" w:rsidP="00DC196C">
      <w:pPr>
        <w:jc w:val="both"/>
        <w:rPr>
          <w:rFonts w:ascii="Times New Roman" w:hAnsi="Times New Roman" w:cs="Times New Roman"/>
          <w:sz w:val="28"/>
          <w:szCs w:val="28"/>
        </w:rPr>
      </w:pPr>
      <w:r w:rsidRPr="00DC196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C196C">
        <w:rPr>
          <w:rFonts w:ascii="Times New Roman" w:hAnsi="Times New Roman" w:cs="Times New Roman"/>
          <w:sz w:val="28"/>
          <w:szCs w:val="28"/>
        </w:rPr>
        <w:tab/>
      </w:r>
      <w:r w:rsidRPr="00DC196C">
        <w:rPr>
          <w:rFonts w:ascii="Times New Roman" w:hAnsi="Times New Roman" w:cs="Times New Roman"/>
          <w:sz w:val="28"/>
          <w:szCs w:val="28"/>
        </w:rPr>
        <w:tab/>
      </w:r>
      <w:r w:rsidRPr="00DC196C">
        <w:rPr>
          <w:rFonts w:ascii="Times New Roman" w:hAnsi="Times New Roman" w:cs="Times New Roman"/>
          <w:sz w:val="28"/>
          <w:szCs w:val="28"/>
        </w:rPr>
        <w:tab/>
      </w:r>
      <w:r w:rsidRPr="00DC196C">
        <w:rPr>
          <w:rFonts w:ascii="Times New Roman" w:hAnsi="Times New Roman" w:cs="Times New Roman"/>
          <w:sz w:val="28"/>
          <w:szCs w:val="28"/>
        </w:rPr>
        <w:tab/>
        <w:t xml:space="preserve">                                  О.Д. Деремешко</w:t>
      </w:r>
    </w:p>
    <w:tbl>
      <w:tblPr>
        <w:tblW w:w="0" w:type="auto"/>
        <w:tblLook w:val="04A0"/>
      </w:tblPr>
      <w:tblGrid>
        <w:gridCol w:w="4664"/>
        <w:gridCol w:w="4906"/>
      </w:tblGrid>
      <w:tr w:rsidR="00DC196C" w:rsidRPr="00DC196C" w:rsidTr="00DC196C">
        <w:tc>
          <w:tcPr>
            <w:tcW w:w="4664" w:type="dxa"/>
          </w:tcPr>
          <w:p w:rsidR="00DC196C" w:rsidRPr="00DC196C" w:rsidRDefault="00DC196C" w:rsidP="009A47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6C" w:rsidRPr="00DC196C" w:rsidRDefault="00DC196C" w:rsidP="009A47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DC196C" w:rsidRPr="00942400" w:rsidRDefault="00DC196C" w:rsidP="009A4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6C" w:rsidRPr="00942400" w:rsidRDefault="00DC196C" w:rsidP="009A4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0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DC196C" w:rsidRPr="00DC196C" w:rsidTr="00DC196C">
        <w:tc>
          <w:tcPr>
            <w:tcW w:w="4664" w:type="dxa"/>
          </w:tcPr>
          <w:p w:rsidR="00DC196C" w:rsidRPr="00DC196C" w:rsidRDefault="00DC196C" w:rsidP="009A47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hideMark/>
          </w:tcPr>
          <w:p w:rsidR="00DC196C" w:rsidRPr="00942400" w:rsidRDefault="00DC196C" w:rsidP="009A4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0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комиссии </w:t>
            </w:r>
          </w:p>
          <w:p w:rsidR="00DC196C" w:rsidRPr="00942400" w:rsidRDefault="00DC196C" w:rsidP="009A4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00">
              <w:rPr>
                <w:rFonts w:ascii="Times New Roman" w:hAnsi="Times New Roman" w:cs="Times New Roman"/>
                <w:sz w:val="24"/>
                <w:szCs w:val="24"/>
              </w:rPr>
              <w:t>города Дальнегорска</w:t>
            </w:r>
          </w:p>
        </w:tc>
      </w:tr>
      <w:tr w:rsidR="00DC196C" w:rsidRPr="00DC196C" w:rsidTr="00DC196C">
        <w:tc>
          <w:tcPr>
            <w:tcW w:w="4664" w:type="dxa"/>
          </w:tcPr>
          <w:p w:rsidR="00DC196C" w:rsidRPr="00DC196C" w:rsidRDefault="00DC196C" w:rsidP="009A47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hideMark/>
          </w:tcPr>
          <w:p w:rsidR="00DC196C" w:rsidRPr="00942400" w:rsidRDefault="00DC196C" w:rsidP="001256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00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9A47B4" w:rsidRPr="00942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2400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9A47B4" w:rsidRPr="00942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2400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 w:rsidR="001256C5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Pr="009424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256C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DC196C" w:rsidRPr="00DC196C" w:rsidRDefault="00DC196C" w:rsidP="009A47B4">
      <w:pPr>
        <w:pStyle w:val="cntr"/>
        <w:spacing w:after="0"/>
        <w:rPr>
          <w:rFonts w:ascii="Times New Roman" w:hAnsi="Times New Roman"/>
          <w:sz w:val="28"/>
          <w:szCs w:val="28"/>
        </w:rPr>
      </w:pPr>
      <w:r w:rsidRPr="00DC196C">
        <w:rPr>
          <w:rFonts w:ascii="Times New Roman" w:hAnsi="Times New Roman"/>
          <w:sz w:val="28"/>
          <w:szCs w:val="28"/>
        </w:rPr>
        <w:t xml:space="preserve">Форма и описание нагрудного знака наблюдателя, присутствующего при голосовании и подсчете голосов избирателей при проведении </w:t>
      </w:r>
      <w:r w:rsidR="009A47B4">
        <w:rPr>
          <w:rFonts w:ascii="Times New Roman" w:hAnsi="Times New Roman"/>
          <w:sz w:val="28"/>
          <w:szCs w:val="28"/>
        </w:rPr>
        <w:t xml:space="preserve">дополнительных </w:t>
      </w:r>
      <w:r w:rsidRPr="00DC196C">
        <w:rPr>
          <w:rFonts w:ascii="Times New Roman" w:hAnsi="Times New Roman"/>
          <w:sz w:val="28"/>
          <w:szCs w:val="28"/>
        </w:rPr>
        <w:t>выборов депутат</w:t>
      </w:r>
      <w:r w:rsidR="009A47B4">
        <w:rPr>
          <w:rFonts w:ascii="Times New Roman" w:hAnsi="Times New Roman"/>
          <w:sz w:val="28"/>
          <w:szCs w:val="28"/>
        </w:rPr>
        <w:t>а</w:t>
      </w:r>
      <w:r w:rsidRPr="00DC196C">
        <w:rPr>
          <w:rFonts w:ascii="Times New Roman" w:hAnsi="Times New Roman"/>
          <w:sz w:val="28"/>
          <w:szCs w:val="28"/>
        </w:rPr>
        <w:t xml:space="preserve"> Думы Дальнегорского городского округа</w:t>
      </w:r>
      <w:r w:rsidR="009A47B4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9, назначенных на 8 сентября 2019 года</w:t>
      </w:r>
    </w:p>
    <w:p w:rsidR="00DC196C" w:rsidRPr="00DC196C" w:rsidRDefault="00DC196C" w:rsidP="00DC1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67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0"/>
      </w:tblGrid>
      <w:tr w:rsidR="00DC196C" w:rsidRPr="00DC196C" w:rsidTr="009A47B4">
        <w:trPr>
          <w:trHeight w:val="560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6C" w:rsidRPr="00DC196C" w:rsidRDefault="00DC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6C" w:rsidRPr="00DC196C" w:rsidRDefault="00DC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96C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НАБЛЮДАТЕЛЬ</w:t>
            </w:r>
          </w:p>
          <w:p w:rsidR="00DC196C" w:rsidRDefault="00DC196C" w:rsidP="006D3C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___________________________________</w:t>
            </w:r>
          </w:p>
          <w:p w:rsidR="00DC196C" w:rsidRPr="006D3C19" w:rsidRDefault="00DC196C" w:rsidP="006D3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3C19">
              <w:rPr>
                <w:rFonts w:ascii="Times New Roman" w:hAnsi="Times New Roman" w:cs="Times New Roman"/>
              </w:rPr>
              <w:t xml:space="preserve">(фамилия, </w:t>
            </w:r>
            <w:proofErr w:type="gramEnd"/>
          </w:p>
          <w:p w:rsidR="00DC196C" w:rsidRPr="006D3C19" w:rsidRDefault="00DC196C" w:rsidP="006D3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96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="009A47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3C19">
              <w:rPr>
                <w:rFonts w:ascii="Times New Roman" w:hAnsi="Times New Roman" w:cs="Times New Roman"/>
              </w:rPr>
              <w:t>мя</w:t>
            </w:r>
            <w:proofErr w:type="spellEnd"/>
            <w:r w:rsidRPr="006D3C19">
              <w:rPr>
                <w:rFonts w:ascii="Times New Roman" w:hAnsi="Times New Roman" w:cs="Times New Roman"/>
              </w:rPr>
              <w:t>, отчество наблюдателя)</w:t>
            </w:r>
          </w:p>
          <w:p w:rsidR="00DC196C" w:rsidRPr="00DC196C" w:rsidRDefault="00DC1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6C">
              <w:rPr>
                <w:rFonts w:ascii="Times New Roman" w:hAnsi="Times New Roman" w:cs="Times New Roman"/>
                <w:sz w:val="28"/>
                <w:szCs w:val="28"/>
              </w:rPr>
              <w:t>направлен в избирательную комиссию избирательный участок № _____</w:t>
            </w:r>
          </w:p>
          <w:p w:rsidR="00DC196C" w:rsidRPr="00DC196C" w:rsidRDefault="00DC196C" w:rsidP="00DC196C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6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C196C" w:rsidRPr="006D3C19" w:rsidRDefault="00DC196C" w:rsidP="00DC19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3C19">
              <w:rPr>
                <w:rFonts w:ascii="Times New Roman" w:hAnsi="Times New Roman" w:cs="Times New Roman"/>
              </w:rPr>
              <w:t>(фамилия, имя, отчество кандидата,</w:t>
            </w:r>
            <w:proofErr w:type="gramEnd"/>
          </w:p>
          <w:p w:rsidR="00DC196C" w:rsidRPr="006D3C19" w:rsidRDefault="00DC196C" w:rsidP="00DC19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C19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DC196C" w:rsidRPr="006D3C19" w:rsidRDefault="00DC196C">
            <w:pPr>
              <w:jc w:val="center"/>
              <w:rPr>
                <w:rFonts w:ascii="Times New Roman" w:hAnsi="Times New Roman" w:cs="Times New Roman"/>
              </w:rPr>
            </w:pPr>
            <w:r w:rsidRPr="006D3C19">
              <w:rPr>
                <w:rFonts w:ascii="Times New Roman" w:hAnsi="Times New Roman" w:cs="Times New Roman"/>
              </w:rPr>
              <w:t>наименование избирательного объединения, направившего наблюдателя)</w:t>
            </w:r>
          </w:p>
          <w:p w:rsidR="00DC196C" w:rsidRPr="00DC196C" w:rsidRDefault="00DC196C">
            <w:pPr>
              <w:ind w:righ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96C" w:rsidRPr="00DC196C" w:rsidRDefault="00DC196C" w:rsidP="00DC196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96C" w:rsidRPr="00DC196C" w:rsidRDefault="00DC196C" w:rsidP="009A47B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196C">
        <w:rPr>
          <w:rFonts w:ascii="Times New Roman" w:hAnsi="Times New Roman" w:cs="Times New Roman"/>
          <w:spacing w:val="-2"/>
          <w:sz w:val="28"/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</w:p>
    <w:p w:rsidR="009A47B4" w:rsidRDefault="00DC196C" w:rsidP="009A47B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96C">
        <w:rPr>
          <w:rFonts w:ascii="Times New Roman" w:hAnsi="Times New Roman" w:cs="Times New Roman"/>
          <w:sz w:val="28"/>
          <w:szCs w:val="28"/>
        </w:rPr>
        <w:t xml:space="preserve">Нагрудный знак представляет собой прямоугольную карточку размером не более 90х60 мм, изготовленную из плотной бумаги белого цвета, на которой указывается фамилия, имя, отчество наблюдателя, а также фамилия, имя, отчество зарегистрированного кандидата в депутаты Думы Дальнегорского городского округа или наименование избирательного объединения, выдвинувшего, зарегистрированного кандидата, направившего </w:t>
      </w:r>
    </w:p>
    <w:p w:rsidR="009A47B4" w:rsidRDefault="009A47B4" w:rsidP="00DC196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47B4" w:rsidRDefault="009A47B4" w:rsidP="009A47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6C" w:rsidRPr="00DC196C" w:rsidRDefault="00DC196C" w:rsidP="009A47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6C">
        <w:rPr>
          <w:rFonts w:ascii="Times New Roman" w:hAnsi="Times New Roman" w:cs="Times New Roman"/>
          <w:sz w:val="28"/>
          <w:szCs w:val="28"/>
        </w:rPr>
        <w:t>наблюдателя. Текст на карточку наносится машинописным, рукописным либо комбинированным (часть — машинописным, часть — рукописным) способом.</w:t>
      </w:r>
    </w:p>
    <w:p w:rsidR="00DC196C" w:rsidRPr="00DC196C" w:rsidRDefault="00DC196C" w:rsidP="009A47B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96C">
        <w:rPr>
          <w:rFonts w:ascii="Times New Roman" w:hAnsi="Times New Roman" w:cs="Times New Roman"/>
          <w:sz w:val="28"/>
          <w:szCs w:val="28"/>
        </w:rPr>
        <w:t>В случае использования машинописного способа слова «Наблюдатель», фамилия обладателя нагрудного знака, а также фамилия кандидата, наименование избирательного объединения, направившего его в избирательную комиссию, набираются черным шрифтом размером не более 18 пунктов черного цвета, остальной текст - черным шрифтом размером не более 14 пунктов. На карточке должен быть также указан номер избирательного  участка участковой избирательной комиссии, наименование избирательной комиссии, в которую направлен избиратель. Нагрудный знак рекомендуется прикреплять к одежде.</w:t>
      </w:r>
    </w:p>
    <w:p w:rsidR="00DC196C" w:rsidRPr="00DC196C" w:rsidRDefault="00DC196C" w:rsidP="00DC196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96C">
        <w:rPr>
          <w:rFonts w:ascii="Times New Roman" w:hAnsi="Times New Roman" w:cs="Times New Roman"/>
          <w:sz w:val="28"/>
          <w:szCs w:val="28"/>
        </w:rPr>
        <w:t>При использовании предлагаемой формы линейки и текст под ними не воспроизводятся.</w:t>
      </w:r>
    </w:p>
    <w:p w:rsidR="00DC196C" w:rsidRPr="00DC196C" w:rsidRDefault="00DC196C" w:rsidP="00DC1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196C" w:rsidRPr="00DC196C" w:rsidRDefault="00DC196C" w:rsidP="00DC196C">
      <w:pPr>
        <w:pStyle w:val="-14"/>
        <w:suppressAutoHyphens/>
        <w:spacing w:line="720" w:lineRule="auto"/>
        <w:ind w:firstLine="0"/>
      </w:pPr>
    </w:p>
    <w:p w:rsidR="00DC196C" w:rsidRPr="00DC196C" w:rsidRDefault="00DC196C" w:rsidP="00DC196C">
      <w:pPr>
        <w:ind w:right="467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96C" w:rsidRPr="00DC196C" w:rsidRDefault="00DC196C" w:rsidP="00DC196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230C" w:rsidRPr="00DC196C" w:rsidRDefault="0009230C">
      <w:pPr>
        <w:rPr>
          <w:rFonts w:ascii="Times New Roman" w:hAnsi="Times New Roman" w:cs="Times New Roman"/>
          <w:sz w:val="28"/>
          <w:szCs w:val="28"/>
        </w:rPr>
      </w:pPr>
    </w:p>
    <w:sectPr w:rsidR="0009230C" w:rsidRPr="00DC196C" w:rsidSect="006D3C1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C196C"/>
    <w:rsid w:val="0009230C"/>
    <w:rsid w:val="001256C5"/>
    <w:rsid w:val="00255B80"/>
    <w:rsid w:val="006D3C19"/>
    <w:rsid w:val="00942400"/>
    <w:rsid w:val="009A47B4"/>
    <w:rsid w:val="00DC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DC196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DC19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ntr">
    <w:name w:val="cntr"/>
    <w:basedOn w:val="a"/>
    <w:rsid w:val="00DC196C"/>
    <w:pPr>
      <w:spacing w:before="225" w:after="225" w:line="240" w:lineRule="auto"/>
      <w:ind w:left="225" w:right="225" w:firstLine="210"/>
      <w:jc w:val="center"/>
    </w:pPr>
    <w:rPr>
      <w:rFonts w:ascii="Verdana" w:eastAsia="SimSun" w:hAnsi="Verdana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C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BBD7-5550-46A3-A269-428BAF87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2019-07-02T05:28:00Z</cp:lastPrinted>
  <dcterms:created xsi:type="dcterms:W3CDTF">2019-07-01T04:04:00Z</dcterms:created>
  <dcterms:modified xsi:type="dcterms:W3CDTF">2019-07-02T05:29:00Z</dcterms:modified>
</cp:coreProperties>
</file>