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4" w:rsidRPr="00D84E2A" w:rsidRDefault="006039A4" w:rsidP="006039A4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D84E2A" w:rsidRDefault="00D84E2A" w:rsidP="00D84E2A">
      <w:pPr>
        <w:spacing w:after="0" w:line="240" w:lineRule="auto"/>
        <w:rPr>
          <w:rFonts w:ascii="Times New Roman" w:hAnsi="Times New Roman"/>
          <w:color w:val="FF0000"/>
        </w:rPr>
      </w:pPr>
      <w:r>
        <w:t xml:space="preserve">                                                          </w:t>
      </w:r>
      <w:r w:rsidRPr="00D84E2A">
        <w:rPr>
          <w:rFonts w:ascii="Times New Roman" w:hAnsi="Times New Roman"/>
          <w:color w:val="FF0000"/>
        </w:rPr>
        <w:t>Опубликовать 20  января 2018</w:t>
      </w:r>
    </w:p>
    <w:p w:rsidR="00D84E2A" w:rsidRPr="00D84E2A" w:rsidRDefault="00D84E2A" w:rsidP="00D84E2A">
      <w:pPr>
        <w:spacing w:after="0" w:line="240" w:lineRule="auto"/>
        <w:rPr>
          <w:rFonts w:ascii="Calibri" w:hAnsi="Calibri"/>
        </w:rPr>
      </w:pPr>
    </w:p>
    <w:p w:rsidR="00D84E2A" w:rsidRDefault="00D84E2A" w:rsidP="00D84E2A">
      <w:pPr>
        <w:pStyle w:val="a3"/>
        <w:jc w:val="both"/>
        <w:rPr>
          <w:rFonts w:ascii="Times New Roman" w:hAnsi="Times New Roman"/>
          <w:b/>
        </w:rPr>
      </w:pP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Заключение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25:03:010207:264, площадью 700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-  «для жилой застройки» на условно разрешённый вид использования –  «для индивидуального жилищного строительства». Местоположение земельного участка установлено относительно ориентира, расположенного   в   границах     участка,   ориентир  дом,  почтовый  адрес    ориентира:   Приморский край,   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Дальнегорск, ул. </w:t>
      </w:r>
      <w:proofErr w:type="gramStart"/>
      <w:r>
        <w:rPr>
          <w:rFonts w:ascii="Times New Roman" w:hAnsi="Times New Roman"/>
          <w:sz w:val="20"/>
          <w:szCs w:val="20"/>
        </w:rPr>
        <w:t>Октябрьская</w:t>
      </w:r>
      <w:proofErr w:type="gramEnd"/>
      <w:r>
        <w:rPr>
          <w:rFonts w:ascii="Times New Roman" w:hAnsi="Times New Roman"/>
          <w:sz w:val="20"/>
          <w:szCs w:val="20"/>
        </w:rPr>
        <w:t>, дом 6».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25:03:010206,  площадью  1634,0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«жилая застройка».  Местоположение земельного участка установлено относительно ориентира, расположенного за пределами участка, ориентир  дом, участок расположен примерно в 66 м по направлению на северо-запад от ориентира,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  <w:sz w:val="20"/>
          <w:szCs w:val="20"/>
        </w:rPr>
        <w:t>Пушкинская</w:t>
      </w:r>
      <w:proofErr w:type="gramEnd"/>
      <w:r>
        <w:rPr>
          <w:rFonts w:ascii="Times New Roman" w:hAnsi="Times New Roman"/>
          <w:sz w:val="20"/>
          <w:szCs w:val="20"/>
        </w:rPr>
        <w:t>, д. № 50».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25:03:010206,  площадью  1827,0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«жилая застройка».  Местоположение земельного участка установлено относительно ориентира, расположенного за пределами участка, ориентир  дом, участок расположен примерно в 147 м по направлению на северо-запад от ориентира,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  <w:sz w:val="20"/>
          <w:szCs w:val="20"/>
        </w:rPr>
        <w:t>Пушкинская</w:t>
      </w:r>
      <w:proofErr w:type="gramEnd"/>
      <w:r>
        <w:rPr>
          <w:rFonts w:ascii="Times New Roman" w:hAnsi="Times New Roman"/>
          <w:sz w:val="20"/>
          <w:szCs w:val="20"/>
        </w:rPr>
        <w:t>, д. № 50».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25:03:010206,  площадью  1994,0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«жилая застройка».  Местоположение земельного участка установлено относительно ориентира, расположенного за пределами участка, ориентир  дом, участок расположен примерно в 194 м по направлению на северо-запад от ориентира,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  <w:sz w:val="20"/>
          <w:szCs w:val="20"/>
        </w:rPr>
        <w:t>Пушкинская</w:t>
      </w:r>
      <w:proofErr w:type="gramEnd"/>
      <w:r>
        <w:rPr>
          <w:rFonts w:ascii="Times New Roman" w:hAnsi="Times New Roman"/>
          <w:sz w:val="20"/>
          <w:szCs w:val="20"/>
        </w:rPr>
        <w:t>, д. № 50».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25:03:010206,  площадью  1853,0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«жилая застройка».  Местоположение земельного участка установлено относительно ориентира, расположенного за пределами участка, ориентир  дом, участок расположен примерно в 230 м  по направлению на северо-запад от ориентира,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  <w:sz w:val="20"/>
          <w:szCs w:val="20"/>
        </w:rPr>
        <w:t>Пушкинская</w:t>
      </w:r>
      <w:proofErr w:type="gramEnd"/>
      <w:r>
        <w:rPr>
          <w:rFonts w:ascii="Times New Roman" w:hAnsi="Times New Roman"/>
          <w:sz w:val="20"/>
          <w:szCs w:val="20"/>
        </w:rPr>
        <w:t>, д. № 50».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25  декабря 2017 года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Публичные слушания по  рассматриваемым  вопросам  состоялись  25 декабря 2017 года в 17-00 часов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20.12.2017 № 51.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смежных землепользователей по рассматриваемым вопросам.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Учитывая тот факт, что запрашиваемые предоставления разрешений соответствуют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 </w:t>
      </w:r>
      <w:r>
        <w:rPr>
          <w:rFonts w:ascii="Times New Roman" w:hAnsi="Times New Roman"/>
          <w:b/>
          <w:sz w:val="20"/>
          <w:szCs w:val="20"/>
        </w:rPr>
        <w:t xml:space="preserve">рекомендовать </w:t>
      </w:r>
      <w:r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разрешения по рассматриваемым вопросам.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рассматриваемым вопросам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Дальнегорском</w:t>
      </w:r>
      <w:proofErr w:type="gramEnd"/>
      <w:r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Слушания признать состоявшимися.  </w:t>
      </w:r>
    </w:p>
    <w:p w:rsidR="00D84E2A" w:rsidRDefault="00D84E2A" w:rsidP="00D84E2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D84E2A" w:rsidRDefault="00D84E2A" w:rsidP="00D84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D84E2A" w:rsidRDefault="00D84E2A" w:rsidP="00D84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D84E2A" w:rsidRDefault="00D84E2A" w:rsidP="00D84E2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84E2A" w:rsidRDefault="00D84E2A" w:rsidP="00D84E2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513757"/>
    <w:rsid w:val="00523B8C"/>
    <w:rsid w:val="00534F47"/>
    <w:rsid w:val="00546D2F"/>
    <w:rsid w:val="00550042"/>
    <w:rsid w:val="005603C2"/>
    <w:rsid w:val="005628B2"/>
    <w:rsid w:val="00566ECA"/>
    <w:rsid w:val="00582494"/>
    <w:rsid w:val="00587954"/>
    <w:rsid w:val="005952A4"/>
    <w:rsid w:val="005C56DE"/>
    <w:rsid w:val="005D00AD"/>
    <w:rsid w:val="005D20DC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BB"/>
    <w:rsid w:val="009A3F05"/>
    <w:rsid w:val="009A55D0"/>
    <w:rsid w:val="009E3545"/>
    <w:rsid w:val="00A2207F"/>
    <w:rsid w:val="00A25437"/>
    <w:rsid w:val="00A2548B"/>
    <w:rsid w:val="00A277BF"/>
    <w:rsid w:val="00A36700"/>
    <w:rsid w:val="00A46FC3"/>
    <w:rsid w:val="00A52E85"/>
    <w:rsid w:val="00A565A0"/>
    <w:rsid w:val="00A813B0"/>
    <w:rsid w:val="00A81569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4A5A"/>
    <w:rsid w:val="00B6375C"/>
    <w:rsid w:val="00B734E8"/>
    <w:rsid w:val="00BA2A06"/>
    <w:rsid w:val="00BB13CA"/>
    <w:rsid w:val="00BD2806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B3478"/>
    <w:rsid w:val="00FB402D"/>
    <w:rsid w:val="00FC172D"/>
    <w:rsid w:val="00FC2E8E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CF83-23CC-4408-86CB-07522D2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226</cp:revision>
  <cp:lastPrinted>2015-03-16T07:26:00Z</cp:lastPrinted>
  <dcterms:created xsi:type="dcterms:W3CDTF">2014-02-21T03:43:00Z</dcterms:created>
  <dcterms:modified xsi:type="dcterms:W3CDTF">2017-12-25T22:48:00Z</dcterms:modified>
</cp:coreProperties>
</file>