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B6" w:rsidRDefault="002536B6" w:rsidP="00F90BF1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536B6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2536B6">
        <w:rPr>
          <w:sz w:val="26"/>
          <w:szCs w:val="26"/>
        </w:rPr>
        <w:t xml:space="preserve"> Правительства РФ от 2 июля 2020 г. № 976 “Об утверждении Правил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 w:rsidRPr="002536B6">
        <w:rPr>
          <w:sz w:val="26"/>
          <w:szCs w:val="26"/>
        </w:rPr>
        <w:t>коронавирусной</w:t>
      </w:r>
      <w:proofErr w:type="spellEnd"/>
      <w:r w:rsidRPr="002536B6">
        <w:rPr>
          <w:sz w:val="26"/>
          <w:szCs w:val="26"/>
        </w:rPr>
        <w:t xml:space="preserve"> инфекции”</w:t>
      </w:r>
      <w:r>
        <w:rPr>
          <w:sz w:val="26"/>
          <w:szCs w:val="26"/>
        </w:rPr>
        <w:t xml:space="preserve"> (далее - с</w:t>
      </w:r>
      <w:r w:rsidRPr="002536B6">
        <w:rPr>
          <w:sz w:val="26"/>
          <w:szCs w:val="26"/>
        </w:rPr>
        <w:t>убъекты МСП и СОНКО</w:t>
      </w:r>
      <w:r>
        <w:rPr>
          <w:sz w:val="26"/>
          <w:szCs w:val="26"/>
        </w:rPr>
        <w:t>), определен перечень субъектов</w:t>
      </w:r>
      <w:r w:rsidR="00F90BF1" w:rsidRPr="00F90BF1">
        <w:rPr>
          <w:sz w:val="26"/>
          <w:szCs w:val="26"/>
        </w:rPr>
        <w:t xml:space="preserve"> МСП и СОНКО</w:t>
      </w:r>
      <w:r>
        <w:rPr>
          <w:sz w:val="26"/>
          <w:szCs w:val="26"/>
        </w:rPr>
        <w:t>, которые</w:t>
      </w:r>
      <w:r w:rsidR="00F90BF1" w:rsidRPr="00F90BF1">
        <w:rPr>
          <w:sz w:val="26"/>
          <w:szCs w:val="26"/>
        </w:rPr>
        <w:t xml:space="preserve"> в 2020 г. смогут получить субсидии на компенсацию затрат по профилактике </w:t>
      </w:r>
      <w:proofErr w:type="spellStart"/>
      <w:r w:rsidR="00F90BF1" w:rsidRPr="00F90BF1">
        <w:rPr>
          <w:sz w:val="26"/>
          <w:szCs w:val="26"/>
        </w:rPr>
        <w:t>коронавирусной</w:t>
      </w:r>
      <w:proofErr w:type="spellEnd"/>
      <w:r w:rsidR="00F90BF1" w:rsidRPr="00F90BF1">
        <w:rPr>
          <w:sz w:val="26"/>
          <w:szCs w:val="26"/>
        </w:rPr>
        <w:t xml:space="preserve"> инфекции.</w:t>
      </w:r>
      <w:r w:rsidR="00F90BF1" w:rsidRPr="00F90BF1">
        <w:rPr>
          <w:sz w:val="26"/>
          <w:szCs w:val="26"/>
        </w:rPr>
        <w:t xml:space="preserve"> </w:t>
      </w:r>
    </w:p>
    <w:p w:rsidR="00F90BF1" w:rsidRDefault="00F90BF1" w:rsidP="00F90BF1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F90BF1">
        <w:rPr>
          <w:sz w:val="26"/>
          <w:szCs w:val="26"/>
        </w:rPr>
        <w:t>На субсидию могут рассчитывать: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7290"/>
        <w:gridCol w:w="1488"/>
      </w:tblGrid>
      <w:tr w:rsidR="002536B6" w:rsidTr="002536B6">
        <w:tc>
          <w:tcPr>
            <w:tcW w:w="562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536B6" w:rsidRPr="00F90BF1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7295" w:type="dxa"/>
          </w:tcPr>
          <w:p w:rsidR="002536B6" w:rsidRDefault="002536B6" w:rsidP="002536B6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F90BF1">
              <w:rPr>
                <w:sz w:val="26"/>
                <w:szCs w:val="26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488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F90BF1">
              <w:rPr>
                <w:sz w:val="26"/>
                <w:szCs w:val="26"/>
              </w:rPr>
              <w:t>Код ОКВЭД 2</w:t>
            </w:r>
          </w:p>
        </w:tc>
      </w:tr>
      <w:tr w:rsidR="002536B6" w:rsidTr="002536B6">
        <w:tc>
          <w:tcPr>
            <w:tcW w:w="562" w:type="dxa"/>
          </w:tcPr>
          <w:p w:rsidR="002536B6" w:rsidRPr="00F90BF1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95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0BF1">
              <w:rPr>
                <w:sz w:val="26"/>
                <w:szCs w:val="26"/>
              </w:rPr>
              <w:t xml:space="preserve">Деятельность в области </w:t>
            </w:r>
            <w:r>
              <w:rPr>
                <w:sz w:val="26"/>
                <w:szCs w:val="26"/>
              </w:rPr>
              <w:t>спорта, отдыха и развлечений</w:t>
            </w:r>
          </w:p>
        </w:tc>
        <w:tc>
          <w:tcPr>
            <w:tcW w:w="1488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2536B6" w:rsidTr="002536B6">
        <w:tc>
          <w:tcPr>
            <w:tcW w:w="562" w:type="dxa"/>
          </w:tcPr>
          <w:p w:rsidR="002536B6" w:rsidRPr="00F90BF1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95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0BF1">
              <w:rPr>
                <w:sz w:val="26"/>
                <w:szCs w:val="26"/>
              </w:rPr>
              <w:t xml:space="preserve">Деятельность физкультурно-оздоровительная </w:t>
            </w:r>
          </w:p>
        </w:tc>
        <w:tc>
          <w:tcPr>
            <w:tcW w:w="1488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96.04</w:t>
            </w:r>
          </w:p>
        </w:tc>
      </w:tr>
      <w:tr w:rsidR="002536B6" w:rsidTr="002536B6">
        <w:tc>
          <w:tcPr>
            <w:tcW w:w="562" w:type="dxa"/>
          </w:tcPr>
          <w:p w:rsidR="002536B6" w:rsidRPr="00F90BF1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95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0BF1">
              <w:rPr>
                <w:sz w:val="26"/>
                <w:szCs w:val="26"/>
              </w:rPr>
              <w:t>Деятельность с</w:t>
            </w:r>
            <w:r>
              <w:rPr>
                <w:sz w:val="26"/>
                <w:szCs w:val="26"/>
              </w:rPr>
              <w:t>анаторно-курортных организаци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й </w:t>
            </w:r>
          </w:p>
        </w:tc>
        <w:tc>
          <w:tcPr>
            <w:tcW w:w="1488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F90BF1">
              <w:rPr>
                <w:sz w:val="26"/>
                <w:szCs w:val="26"/>
              </w:rPr>
              <w:t>86.90.4</w:t>
            </w:r>
          </w:p>
        </w:tc>
      </w:tr>
      <w:tr w:rsidR="002536B6" w:rsidTr="002536B6">
        <w:tc>
          <w:tcPr>
            <w:tcW w:w="562" w:type="dxa"/>
          </w:tcPr>
          <w:p w:rsidR="002536B6" w:rsidRPr="00F90BF1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95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0BF1">
              <w:rPr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488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2536B6" w:rsidTr="002536B6">
        <w:tc>
          <w:tcPr>
            <w:tcW w:w="562" w:type="dxa"/>
          </w:tcPr>
          <w:p w:rsidR="002536B6" w:rsidRPr="00F90BF1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95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0BF1">
              <w:rPr>
                <w:sz w:val="26"/>
                <w:szCs w:val="26"/>
              </w:rPr>
              <w:t>Деятельность по предоставлению продуктов питания и напит</w:t>
            </w:r>
            <w:r>
              <w:rPr>
                <w:sz w:val="26"/>
                <w:szCs w:val="26"/>
              </w:rPr>
              <w:t xml:space="preserve">ков </w:t>
            </w:r>
          </w:p>
        </w:tc>
        <w:tc>
          <w:tcPr>
            <w:tcW w:w="1488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2536B6" w:rsidTr="002536B6">
        <w:tc>
          <w:tcPr>
            <w:tcW w:w="562" w:type="dxa"/>
          </w:tcPr>
          <w:p w:rsidR="002536B6" w:rsidRPr="00F90BF1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95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0BF1">
              <w:rPr>
                <w:sz w:val="26"/>
                <w:szCs w:val="26"/>
              </w:rPr>
              <w:t xml:space="preserve">Ремонт компьютеров, предметов личного потребления и хозяйственно-бытового назначения </w:t>
            </w:r>
          </w:p>
        </w:tc>
        <w:tc>
          <w:tcPr>
            <w:tcW w:w="1488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 w:rsidRPr="00F90BF1">
              <w:rPr>
                <w:sz w:val="26"/>
                <w:szCs w:val="26"/>
              </w:rPr>
              <w:t>95</w:t>
            </w:r>
          </w:p>
        </w:tc>
      </w:tr>
      <w:tr w:rsidR="002536B6" w:rsidTr="002536B6">
        <w:tc>
          <w:tcPr>
            <w:tcW w:w="562" w:type="dxa"/>
          </w:tcPr>
          <w:p w:rsidR="002536B6" w:rsidRPr="00F90BF1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95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0BF1">
              <w:rPr>
                <w:sz w:val="26"/>
                <w:szCs w:val="26"/>
              </w:rPr>
              <w:t xml:space="preserve">Стирка и химическая чистка текстильных и меховых изделий </w:t>
            </w:r>
          </w:p>
        </w:tc>
        <w:tc>
          <w:tcPr>
            <w:tcW w:w="1488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96.01</w:t>
            </w:r>
          </w:p>
        </w:tc>
      </w:tr>
      <w:tr w:rsidR="002536B6" w:rsidTr="002536B6">
        <w:tc>
          <w:tcPr>
            <w:tcW w:w="562" w:type="dxa"/>
          </w:tcPr>
          <w:p w:rsidR="002536B6" w:rsidRPr="00F90BF1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95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0BF1">
              <w:rPr>
                <w:sz w:val="26"/>
                <w:szCs w:val="26"/>
              </w:rPr>
              <w:t xml:space="preserve">Предоставление услуг парикмахерскими и салонами красоты </w:t>
            </w:r>
          </w:p>
        </w:tc>
        <w:tc>
          <w:tcPr>
            <w:tcW w:w="1488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96.02</w:t>
            </w:r>
          </w:p>
        </w:tc>
      </w:tr>
      <w:tr w:rsidR="002536B6" w:rsidTr="002536B6">
        <w:tc>
          <w:tcPr>
            <w:tcW w:w="562" w:type="dxa"/>
          </w:tcPr>
          <w:p w:rsidR="002536B6" w:rsidRPr="00F90BF1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95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0BF1">
              <w:rPr>
                <w:sz w:val="26"/>
                <w:szCs w:val="26"/>
              </w:rPr>
              <w:t xml:space="preserve">Образование дополнительное детей и взрослых </w:t>
            </w:r>
          </w:p>
        </w:tc>
        <w:tc>
          <w:tcPr>
            <w:tcW w:w="1488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85.41</w:t>
            </w:r>
          </w:p>
        </w:tc>
      </w:tr>
      <w:tr w:rsidR="002536B6" w:rsidTr="002536B6">
        <w:tc>
          <w:tcPr>
            <w:tcW w:w="562" w:type="dxa"/>
          </w:tcPr>
          <w:p w:rsidR="002536B6" w:rsidRPr="00F90BF1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295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 w:rsidRPr="00F90BF1">
              <w:rPr>
                <w:sz w:val="26"/>
                <w:szCs w:val="26"/>
              </w:rPr>
              <w:t xml:space="preserve">Предоставление услуг по дневному уходу за детьми </w:t>
            </w:r>
          </w:p>
        </w:tc>
        <w:tc>
          <w:tcPr>
            <w:tcW w:w="1488" w:type="dxa"/>
          </w:tcPr>
          <w:p w:rsidR="002536B6" w:rsidRDefault="002536B6" w:rsidP="00F90BF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88.91</w:t>
            </w:r>
          </w:p>
        </w:tc>
      </w:tr>
    </w:tbl>
    <w:p w:rsidR="00F90BF1" w:rsidRDefault="00F90BF1" w:rsidP="00F90BF1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F90BF1" w:rsidRPr="00F90BF1" w:rsidRDefault="00F90BF1" w:rsidP="00F90BF1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F90BF1">
        <w:rPr>
          <w:sz w:val="26"/>
          <w:szCs w:val="26"/>
        </w:rPr>
        <w:t xml:space="preserve">Субсидия выплачивается единовременно. Ее размер </w:t>
      </w:r>
      <w:r w:rsidR="00A42023">
        <w:rPr>
          <w:sz w:val="26"/>
          <w:szCs w:val="26"/>
        </w:rPr>
        <w:t xml:space="preserve">составляет </w:t>
      </w:r>
      <w:r w:rsidRPr="00F90BF1">
        <w:rPr>
          <w:sz w:val="26"/>
          <w:szCs w:val="26"/>
        </w:rPr>
        <w:t>15 </w:t>
      </w:r>
      <w:r w:rsidR="00A42023">
        <w:rPr>
          <w:sz w:val="26"/>
          <w:szCs w:val="26"/>
        </w:rPr>
        <w:t>000</w:t>
      </w:r>
      <w:r w:rsidRPr="00F90BF1">
        <w:rPr>
          <w:sz w:val="26"/>
          <w:szCs w:val="26"/>
        </w:rPr>
        <w:t> руб</w:t>
      </w:r>
      <w:r w:rsidR="00A42023">
        <w:rPr>
          <w:sz w:val="26"/>
          <w:szCs w:val="26"/>
        </w:rPr>
        <w:t xml:space="preserve">лей </w:t>
      </w:r>
      <w:r w:rsidRPr="00F90BF1">
        <w:rPr>
          <w:sz w:val="26"/>
          <w:szCs w:val="26"/>
        </w:rPr>
        <w:t>н</w:t>
      </w:r>
      <w:r w:rsidR="00A42023">
        <w:rPr>
          <w:sz w:val="26"/>
          <w:szCs w:val="26"/>
        </w:rPr>
        <w:t xml:space="preserve">а первоначальные расходы, плюс 6 500 </w:t>
      </w:r>
      <w:r w:rsidR="00A42023" w:rsidRPr="00F90BF1">
        <w:rPr>
          <w:sz w:val="26"/>
          <w:szCs w:val="26"/>
        </w:rPr>
        <w:t>рублей</w:t>
      </w:r>
      <w:r w:rsidR="00A42023">
        <w:rPr>
          <w:sz w:val="26"/>
          <w:szCs w:val="26"/>
        </w:rPr>
        <w:t xml:space="preserve"> </w:t>
      </w:r>
      <w:r w:rsidRPr="00F90BF1">
        <w:rPr>
          <w:sz w:val="26"/>
          <w:szCs w:val="26"/>
        </w:rPr>
        <w:t>на каждого работника по численности на май 2020 г.</w:t>
      </w:r>
    </w:p>
    <w:p w:rsidR="00A42023" w:rsidRDefault="00F90BF1" w:rsidP="00F90BF1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F90BF1">
        <w:rPr>
          <w:sz w:val="26"/>
          <w:szCs w:val="26"/>
        </w:rPr>
        <w:t xml:space="preserve">Заявление на субсидию подается в налоговый орган с 15 июля по 15 августа 2020 г. Это можно сделать через личный кабинет налогоплательщика. </w:t>
      </w:r>
    </w:p>
    <w:p w:rsidR="00F90BF1" w:rsidRPr="00F90BF1" w:rsidRDefault="00F90BF1" w:rsidP="00F90BF1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F90BF1">
        <w:rPr>
          <w:sz w:val="26"/>
          <w:szCs w:val="26"/>
        </w:rPr>
        <w:t xml:space="preserve">У претендента на субсидию не должно быть недоимки по налогам и страховым взносам, превышающей </w:t>
      </w:r>
      <w:r w:rsidR="00A42023">
        <w:rPr>
          <w:sz w:val="26"/>
          <w:szCs w:val="26"/>
        </w:rPr>
        <w:t xml:space="preserve">3 000 </w:t>
      </w:r>
      <w:r w:rsidRPr="00F90BF1">
        <w:rPr>
          <w:sz w:val="26"/>
          <w:szCs w:val="26"/>
        </w:rPr>
        <w:t>руб</w:t>
      </w:r>
      <w:r w:rsidR="00A42023">
        <w:rPr>
          <w:sz w:val="26"/>
          <w:szCs w:val="26"/>
        </w:rPr>
        <w:t>лей</w:t>
      </w:r>
      <w:r w:rsidRPr="00F90BF1">
        <w:rPr>
          <w:sz w:val="26"/>
          <w:szCs w:val="26"/>
        </w:rPr>
        <w:t>.</w:t>
      </w:r>
    </w:p>
    <w:sectPr w:rsidR="00F90BF1" w:rsidRPr="00F90BF1" w:rsidSect="00097C1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43"/>
    <w:rsid w:val="00097C15"/>
    <w:rsid w:val="002536B6"/>
    <w:rsid w:val="00455143"/>
    <w:rsid w:val="00540805"/>
    <w:rsid w:val="006B3F5E"/>
    <w:rsid w:val="009C729C"/>
    <w:rsid w:val="00A42023"/>
    <w:rsid w:val="00F9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8860"/>
  <w15:chartTrackingRefBased/>
  <w15:docId w15:val="{9CFE836E-FD41-48E2-9102-1EA284A6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BF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90B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36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Татьяна Витальевна</dc:creator>
  <cp:keywords/>
  <dc:description/>
  <cp:lastModifiedBy>Константинова Татьяна Витальевна</cp:lastModifiedBy>
  <cp:revision>3</cp:revision>
  <cp:lastPrinted>2020-08-05T04:36:00Z</cp:lastPrinted>
  <dcterms:created xsi:type="dcterms:W3CDTF">2020-08-05T04:22:00Z</dcterms:created>
  <dcterms:modified xsi:type="dcterms:W3CDTF">2020-08-05T04:45:00Z</dcterms:modified>
</cp:coreProperties>
</file>