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084DFD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7" o:spid="_x0000_s1026" style="position:absolute;left:0;text-align:left;margin-left:442.65pt;margin-top:1.7pt;width:50.5pt;height:28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084DFD" w:rsidP="003F1E0D">
      <w:pPr>
        <w:rPr>
          <w:sz w:val="24"/>
          <w:szCs w:val="24"/>
        </w:rPr>
      </w:pPr>
      <w:r w:rsidRPr="00084DFD">
        <w:rPr>
          <w:noProof/>
          <w:u w:val="single"/>
        </w:rPr>
        <w:pict>
          <v:rect id="Rectangle 15" o:spid="_x0000_s1027" style="position:absolute;margin-left:-68.6pt;margin-top:6.6pt;width:58.5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785836">
        <w:rPr>
          <w:u w:val="single"/>
        </w:rPr>
        <w:t xml:space="preserve">23 мая 2016 г. </w:t>
      </w:r>
      <w:r w:rsidR="003F1E0D">
        <w:rPr>
          <w:sz w:val="24"/>
          <w:szCs w:val="24"/>
        </w:rPr>
        <w:t xml:space="preserve">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</w:t>
      </w:r>
      <w:r w:rsidR="00785836">
        <w:rPr>
          <w:sz w:val="24"/>
          <w:szCs w:val="24"/>
        </w:rPr>
        <w:t xml:space="preserve">            </w:t>
      </w:r>
      <w:r w:rsidR="003F1E0D">
        <w:rPr>
          <w:sz w:val="24"/>
          <w:szCs w:val="24"/>
        </w:rPr>
        <w:t xml:space="preserve">  </w:t>
      </w:r>
      <w:r w:rsidR="003F1E0D">
        <w:rPr>
          <w:szCs w:val="24"/>
        </w:rPr>
        <w:t>г</w:t>
      </w:r>
      <w:proofErr w:type="gramStart"/>
      <w:r w:rsidR="003F1E0D">
        <w:rPr>
          <w:szCs w:val="24"/>
        </w:rPr>
        <w:t>.Д</w:t>
      </w:r>
      <w:proofErr w:type="gramEnd"/>
      <w:r w:rsidR="003F1E0D">
        <w:rPr>
          <w:szCs w:val="24"/>
        </w:rPr>
        <w:t>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470063" w:rsidRPr="00470063">
        <w:rPr>
          <w:szCs w:val="24"/>
          <w:u w:val="single"/>
        </w:rPr>
        <w:t>288-па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B52717" w:rsidRDefault="00B52717" w:rsidP="00B9526C">
      <w:pPr>
        <w:jc w:val="center"/>
        <w:rPr>
          <w:b/>
        </w:rPr>
      </w:pPr>
      <w:r>
        <w:rPr>
          <w:b/>
        </w:rPr>
        <w:t xml:space="preserve">Об утверждении Программы противодействия </w:t>
      </w:r>
    </w:p>
    <w:p w:rsidR="009E49D7" w:rsidRDefault="00B52717" w:rsidP="00B9526C">
      <w:pPr>
        <w:jc w:val="center"/>
        <w:rPr>
          <w:b/>
        </w:rPr>
      </w:pPr>
      <w:r>
        <w:rPr>
          <w:b/>
        </w:rPr>
        <w:t xml:space="preserve">коррупции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 w:rsidR="009E49D7">
        <w:rPr>
          <w:b/>
        </w:rPr>
        <w:t xml:space="preserve"> </w:t>
      </w:r>
      <w:proofErr w:type="gramStart"/>
      <w:r>
        <w:rPr>
          <w:b/>
        </w:rPr>
        <w:t>Дальнегорском</w:t>
      </w:r>
      <w:proofErr w:type="gramEnd"/>
      <w:r>
        <w:rPr>
          <w:b/>
        </w:rPr>
        <w:t xml:space="preserve"> городском округе</w:t>
      </w:r>
    </w:p>
    <w:p w:rsidR="00B52717" w:rsidRDefault="00B52717" w:rsidP="00B9526C">
      <w:pPr>
        <w:jc w:val="center"/>
        <w:rPr>
          <w:b/>
        </w:rPr>
      </w:pPr>
      <w:r>
        <w:rPr>
          <w:b/>
        </w:rPr>
        <w:t>на 2016 - 2017 годы</w:t>
      </w:r>
      <w:bookmarkStart w:id="0" w:name="_GoBack"/>
      <w:bookmarkEnd w:id="0"/>
    </w:p>
    <w:p w:rsidR="003F1E0D" w:rsidRPr="00A5413C" w:rsidRDefault="003F1E0D" w:rsidP="003F1E0D">
      <w:pPr>
        <w:jc w:val="center"/>
        <w:rPr>
          <w:b/>
          <w:sz w:val="16"/>
          <w:szCs w:val="16"/>
        </w:rPr>
      </w:pPr>
    </w:p>
    <w:p w:rsidR="003F1E0D" w:rsidRPr="00A5413C" w:rsidRDefault="003F1E0D" w:rsidP="006D745A">
      <w:pPr>
        <w:rPr>
          <w:sz w:val="16"/>
          <w:szCs w:val="16"/>
        </w:rPr>
      </w:pPr>
      <w:r>
        <w:t xml:space="preserve">  </w:t>
      </w:r>
    </w:p>
    <w:p w:rsidR="00B52717" w:rsidRPr="00B52717" w:rsidRDefault="00084DFD" w:rsidP="003F395E">
      <w:pPr>
        <w:spacing w:line="360" w:lineRule="auto"/>
        <w:ind w:firstLine="708"/>
        <w:jc w:val="both"/>
      </w:pPr>
      <w:r>
        <w:rPr>
          <w:noProof/>
        </w:rPr>
        <w:pict>
          <v:rect id="Rectangle 11" o:spid="_x0000_s1028" style="position:absolute;left:0;text-align:left;margin-left:-68.5pt;margin-top:12.95pt;width:58.55pt;height:2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<v:textbox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B52717" w:rsidRPr="00B52717">
        <w:t xml:space="preserve">В соответствии с Федеральным законом от 25.12.2008 № 273-ФЗ </w:t>
      </w:r>
      <w:r w:rsidR="00B52717" w:rsidRPr="00B52717">
        <w:br/>
        <w:t xml:space="preserve">«О противодействии коррупции», Указом Президента Российской Федерации </w:t>
      </w:r>
      <w:r w:rsidR="00B52717" w:rsidRPr="00B52717">
        <w:br/>
        <w:t xml:space="preserve">от 01.04.2016 № 147 «О Национальном плане противодействия коррупции на </w:t>
      </w:r>
      <w:r w:rsidR="00B52717" w:rsidRPr="00B52717">
        <w:br/>
        <w:t xml:space="preserve">2016 - 2017 годы», Законом Приморского края от 10.03.2009 № 387-КЗ </w:t>
      </w:r>
      <w:r w:rsidR="00B52717" w:rsidRPr="00B52717">
        <w:br/>
        <w:t>«О противодействии коррупции в Приморском крае», руководствуясь</w:t>
      </w:r>
      <w:r w:rsidR="007447DA" w:rsidRPr="00B52717">
        <w:t xml:space="preserve">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</w:t>
      </w:r>
      <w:r w:rsidR="004C6CBA">
        <w:t>, администрация Дальнегорского городского округа</w:t>
      </w: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3F395E" w:rsidRDefault="003F1E0D" w:rsidP="003F395E">
      <w:pPr>
        <w:jc w:val="both"/>
      </w:pPr>
      <w:r w:rsidRPr="003F395E">
        <w:t>ПОСТАНОВЛЯ</w:t>
      </w:r>
      <w:r w:rsidR="003F395E">
        <w:t>ЕТ</w:t>
      </w:r>
      <w:r w:rsidRPr="003F395E">
        <w:t xml:space="preserve">: </w:t>
      </w: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B52717" w:rsidRDefault="00B52717" w:rsidP="00B52717">
      <w:pPr>
        <w:ind w:firstLine="708"/>
        <w:jc w:val="both"/>
        <w:rPr>
          <w:sz w:val="16"/>
          <w:szCs w:val="16"/>
        </w:rPr>
      </w:pPr>
    </w:p>
    <w:p w:rsidR="00FC3770" w:rsidRDefault="00084DFD" w:rsidP="00E64417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rPr>
          <w:noProof/>
        </w:rPr>
        <w:pict>
          <v:rect id="Rectangle 13" o:spid="_x0000_s1029" style="position:absolute;left:0;text-align:left;margin-left:-68.6pt;margin-top:1.45pt;width:58.55pt;height:28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" strokecolor="white">
            <v:textbox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B52717">
        <w:t>Утвердить прилагаемую Программу противодействия коррупции в Дальнегорском городском округе на 2016 – 2017 годы</w:t>
      </w:r>
      <w:r w:rsidR="00E64417">
        <w:t>.</w:t>
      </w:r>
    </w:p>
    <w:p w:rsidR="00E64417" w:rsidRDefault="00B52717" w:rsidP="00E64417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Признать утратившим силу постановление администрации Дальнегорского городского округа от 09.10.2015 № 564-па «Об утверждении </w:t>
      </w:r>
      <w:r w:rsidRPr="00B52717">
        <w:t>муниципальной программы «Противодействие коррупции в Дальнегорском городском округе на 2015-2016 годы»</w:t>
      </w:r>
      <w:r w:rsidR="00E64417">
        <w:t>.</w:t>
      </w:r>
    </w:p>
    <w:p w:rsidR="007005D9" w:rsidRDefault="007005D9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Настоящее постановление подлежит размещению на официальном интернет-сайте Дальнегорского городского округа.</w:t>
      </w:r>
    </w:p>
    <w:p w:rsidR="004832E8" w:rsidRPr="004832E8" w:rsidRDefault="007005D9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Контроль </w:t>
      </w:r>
      <w:r w:rsidR="00B52717">
        <w:t xml:space="preserve">за </w:t>
      </w:r>
      <w:r>
        <w:t>исполнени</w:t>
      </w:r>
      <w:r w:rsidR="00B52717">
        <w:t>ем</w:t>
      </w:r>
      <w:r>
        <w:t xml:space="preserve"> настоящего постановления </w:t>
      </w:r>
      <w:r w:rsidR="00B52717">
        <w:t>возложить на первого заместителя главы администрации Дальнегорского городского округа</w:t>
      </w:r>
      <w:r>
        <w:t>.</w:t>
      </w:r>
      <w:r w:rsidR="004832E8">
        <w:t xml:space="preserve"> </w:t>
      </w:r>
    </w:p>
    <w:p w:rsidR="003F395E" w:rsidRDefault="003F395E" w:rsidP="003F1E0D">
      <w:pPr>
        <w:jc w:val="both"/>
      </w:pP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Дальнегорского </w:t>
      </w:r>
    </w:p>
    <w:p w:rsidR="00FE167C" w:rsidRPr="00EB35A5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</w:t>
      </w:r>
      <w:r w:rsidR="00A5413C">
        <w:t xml:space="preserve"> </w:t>
      </w:r>
      <w:r w:rsidR="003D0BA4">
        <w:t xml:space="preserve">       </w:t>
      </w:r>
      <w:r w:rsidR="00FC3770">
        <w:t xml:space="preserve">     </w:t>
      </w:r>
      <w:r>
        <w:t xml:space="preserve"> </w:t>
      </w:r>
      <w:r w:rsidR="00FC3770">
        <w:t>И.В. Сахута</w:t>
      </w:r>
      <w:r w:rsidR="00084DFD">
        <w:rPr>
          <w:noProof/>
        </w:rPr>
        <w:pict>
          <v:rect id="Rectangle 19" o:spid="_x0000_s1030" style="position:absolute;left:0;text-align:left;margin-left:159.3pt;margin-top:18.85pt;width:48.35pt;height:26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BhyUSgmAgAATgQAAA4AAAAAAAAAAAAAAAAALgIAAGRycy9lMm9E&#10;b2MueG1sUEsBAi0AFAAGAAgAAAAhAPOm0X7fAAAACQEAAA8AAAAAAAAAAAAAAAAAgAQAAGRycy9k&#10;b3ducmV2LnhtbFBLBQYAAAAABAAEAPMAAACMBQAAAAA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sectPr w:rsidR="00FE167C" w:rsidRPr="00EB35A5" w:rsidSect="00D72C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DE"/>
    <w:rsid w:val="00023235"/>
    <w:rsid w:val="00034461"/>
    <w:rsid w:val="0003667E"/>
    <w:rsid w:val="00084DFD"/>
    <w:rsid w:val="00093B22"/>
    <w:rsid w:val="00094514"/>
    <w:rsid w:val="000E7BC5"/>
    <w:rsid w:val="00127794"/>
    <w:rsid w:val="00145652"/>
    <w:rsid w:val="00152971"/>
    <w:rsid w:val="0015479C"/>
    <w:rsid w:val="001653E5"/>
    <w:rsid w:val="00167010"/>
    <w:rsid w:val="0018771A"/>
    <w:rsid w:val="00190835"/>
    <w:rsid w:val="001E2DC9"/>
    <w:rsid w:val="001F1DF3"/>
    <w:rsid w:val="002B1343"/>
    <w:rsid w:val="002B3B32"/>
    <w:rsid w:val="002E4ED3"/>
    <w:rsid w:val="00314D1F"/>
    <w:rsid w:val="003320DE"/>
    <w:rsid w:val="00354854"/>
    <w:rsid w:val="003D0BA4"/>
    <w:rsid w:val="003D3D31"/>
    <w:rsid w:val="003E0DC2"/>
    <w:rsid w:val="003F1E0D"/>
    <w:rsid w:val="003F395E"/>
    <w:rsid w:val="003F5A95"/>
    <w:rsid w:val="00456390"/>
    <w:rsid w:val="00470063"/>
    <w:rsid w:val="004832E8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D6F2B"/>
    <w:rsid w:val="00624EE8"/>
    <w:rsid w:val="00647BB1"/>
    <w:rsid w:val="006C7D99"/>
    <w:rsid w:val="006D745A"/>
    <w:rsid w:val="007005D9"/>
    <w:rsid w:val="00715F48"/>
    <w:rsid w:val="007447DA"/>
    <w:rsid w:val="00785836"/>
    <w:rsid w:val="00794286"/>
    <w:rsid w:val="007E1CE3"/>
    <w:rsid w:val="007F2DEC"/>
    <w:rsid w:val="00802217"/>
    <w:rsid w:val="00807346"/>
    <w:rsid w:val="008125BC"/>
    <w:rsid w:val="008600F3"/>
    <w:rsid w:val="0086012B"/>
    <w:rsid w:val="0086781C"/>
    <w:rsid w:val="008C2030"/>
    <w:rsid w:val="008F137C"/>
    <w:rsid w:val="00934CC2"/>
    <w:rsid w:val="00952B9B"/>
    <w:rsid w:val="00960EAE"/>
    <w:rsid w:val="009D312C"/>
    <w:rsid w:val="009E49D7"/>
    <w:rsid w:val="00A0030D"/>
    <w:rsid w:val="00A5413C"/>
    <w:rsid w:val="00A63C8C"/>
    <w:rsid w:val="00AD6369"/>
    <w:rsid w:val="00B14CE5"/>
    <w:rsid w:val="00B16254"/>
    <w:rsid w:val="00B52717"/>
    <w:rsid w:val="00B9526C"/>
    <w:rsid w:val="00BD1ECC"/>
    <w:rsid w:val="00BE46CC"/>
    <w:rsid w:val="00BE65D9"/>
    <w:rsid w:val="00C07426"/>
    <w:rsid w:val="00C145DF"/>
    <w:rsid w:val="00C4339A"/>
    <w:rsid w:val="00C54DD3"/>
    <w:rsid w:val="00C5502F"/>
    <w:rsid w:val="00D11933"/>
    <w:rsid w:val="00D72CA5"/>
    <w:rsid w:val="00D842CA"/>
    <w:rsid w:val="00E040F1"/>
    <w:rsid w:val="00E05E43"/>
    <w:rsid w:val="00E34169"/>
    <w:rsid w:val="00E405EA"/>
    <w:rsid w:val="00E40C0D"/>
    <w:rsid w:val="00E44458"/>
    <w:rsid w:val="00E64417"/>
    <w:rsid w:val="00E64478"/>
    <w:rsid w:val="00E81CAB"/>
    <w:rsid w:val="00EB35A5"/>
    <w:rsid w:val="00F17D34"/>
    <w:rsid w:val="00F33391"/>
    <w:rsid w:val="00F82714"/>
    <w:rsid w:val="00FA57F2"/>
    <w:rsid w:val="00FC00AC"/>
    <w:rsid w:val="00FC3770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2016-04-22T07:40:00Z</cp:lastPrinted>
  <dcterms:created xsi:type="dcterms:W3CDTF">2016-04-22T07:40:00Z</dcterms:created>
  <dcterms:modified xsi:type="dcterms:W3CDTF">2016-05-25T00:43:00Z</dcterms:modified>
</cp:coreProperties>
</file>