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3D79AC" w:rsidP="00B274E4">
            <w:pPr>
              <w:overflowPunct w:val="0"/>
              <w:adjustRightInd w:val="0"/>
              <w:jc w:val="center"/>
              <w:textAlignment w:val="baseline"/>
            </w:pPr>
            <w:r>
              <w:t>01 декабря 2020 года</w:t>
            </w:r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3D79AC" w:rsidP="00CB4EDC">
            <w:pPr>
              <w:overflowPunct w:val="0"/>
              <w:adjustRightInd w:val="0"/>
              <w:jc w:val="center"/>
              <w:textAlignment w:val="baseline"/>
            </w:pPr>
            <w:r>
              <w:t>66/ос</w:t>
            </w:r>
            <w:bookmarkStart w:id="0" w:name="_GoBack"/>
            <w:bookmarkEnd w:id="0"/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DD2BFD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79790C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9790C">
        <w:t>Внести в</w:t>
      </w:r>
      <w:r w:rsidRPr="0079790C">
        <w:rPr>
          <w:rFonts w:cs="CG Times"/>
        </w:rPr>
        <w:t xml:space="preserve"> </w:t>
      </w:r>
      <w:r w:rsidRPr="0079790C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79790C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79790C">
        <w:t>3</w:t>
      </w:r>
      <w:r w:rsidR="003C71F6" w:rsidRPr="0079790C">
        <w:t>1</w:t>
      </w:r>
      <w:r w:rsidRPr="0079790C">
        <w:t>.1</w:t>
      </w:r>
      <w:r w:rsidR="005906DB" w:rsidRPr="0079790C">
        <w:t>0</w:t>
      </w:r>
      <w:r w:rsidRPr="0079790C">
        <w:t>.201</w:t>
      </w:r>
      <w:r w:rsidR="003C71F6" w:rsidRPr="0079790C">
        <w:t>9</w:t>
      </w:r>
      <w:r w:rsidRPr="0079790C">
        <w:t xml:space="preserve"> № </w:t>
      </w:r>
      <w:r w:rsidR="003C71F6" w:rsidRPr="0079790C">
        <w:t>37/</w:t>
      </w:r>
      <w:r w:rsidRPr="0079790C">
        <w:t xml:space="preserve">ос «Об </w:t>
      </w:r>
      <w:r w:rsidRPr="0079790C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79790C">
        <w:rPr>
          <w:bCs/>
        </w:rPr>
        <w:t xml:space="preserve"> (с изменениями и дополнениями, внесенными приказ</w:t>
      </w:r>
      <w:r w:rsidR="00DB6B0A">
        <w:rPr>
          <w:bCs/>
        </w:rPr>
        <w:t>ами</w:t>
      </w:r>
      <w:r w:rsidR="0079790C" w:rsidRPr="0079790C">
        <w:t xml:space="preserve"> финансового управления администрации Дальнегорского городского округа Приморского края от 24.12.2019 № 46/ос</w:t>
      </w:r>
      <w:r w:rsidR="00DB6B0A">
        <w:t>, от 18.02.2020 № 24/ос</w:t>
      </w:r>
      <w:r w:rsidR="00886040">
        <w:t>, от 08.06.2020 № 37/ос</w:t>
      </w:r>
      <w:r w:rsidR="00761A30">
        <w:t>, от 29.06.2020 № 39/ос</w:t>
      </w:r>
      <w:r w:rsidR="00B274E4">
        <w:t>, от 01.10.2020 № 51/ос</w:t>
      </w:r>
      <w:r w:rsidR="0079790C" w:rsidRPr="0079790C">
        <w:t>)</w:t>
      </w:r>
      <w:r w:rsidRPr="0079790C">
        <w:rPr>
          <w:bCs/>
        </w:rPr>
        <w:t xml:space="preserve"> (далее – Порядок), следующие изменения:</w:t>
      </w:r>
    </w:p>
    <w:p w:rsidR="00B866C8" w:rsidRDefault="00B866C8" w:rsidP="00B866C8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710"/>
        <w:jc w:val="both"/>
        <w:rPr>
          <w:bCs/>
        </w:rPr>
      </w:pPr>
    </w:p>
    <w:p w:rsidR="009E527B" w:rsidRDefault="009E527B" w:rsidP="009E527B">
      <w:pPr>
        <w:pStyle w:val="a9"/>
        <w:numPr>
          <w:ilvl w:val="1"/>
          <w:numId w:val="1"/>
        </w:numPr>
        <w:tabs>
          <w:tab w:val="left" w:pos="1276"/>
        </w:tabs>
        <w:autoSpaceDE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lastRenderedPageBreak/>
        <w:t xml:space="preserve">Приложение 1 к Порядку - Перечень и коды муниципальных программ, подпрограмм, приоритетных проектов (программ) и основных мероприятий Дальнегорского городского округа изложить в новой редакции, в соответствии с приложением № </w:t>
      </w:r>
      <w:r w:rsidR="00E32EF3">
        <w:rPr>
          <w:bCs/>
        </w:rPr>
        <w:t>1</w:t>
      </w:r>
      <w:r>
        <w:rPr>
          <w:bCs/>
        </w:rPr>
        <w:t xml:space="preserve"> к настоящему приказу</w:t>
      </w:r>
      <w:r>
        <w:rPr>
          <w:rFonts w:cs="CG Times"/>
        </w:rPr>
        <w:t>;</w:t>
      </w:r>
    </w:p>
    <w:p w:rsidR="009E527B" w:rsidRDefault="009E527B" w:rsidP="009E527B">
      <w:pPr>
        <w:pStyle w:val="a9"/>
        <w:numPr>
          <w:ilvl w:val="1"/>
          <w:numId w:val="1"/>
        </w:numPr>
        <w:tabs>
          <w:tab w:val="left" w:pos="1276"/>
        </w:tabs>
        <w:autoSpaceDE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 xml:space="preserve">Приложение 2 к Порядку - Перечень и коды направлений расходов Дальнегорского городского округа изложить в новой редакции, в соответствии с приложением № </w:t>
      </w:r>
      <w:r w:rsidR="00E32EF3">
        <w:rPr>
          <w:bCs/>
        </w:rPr>
        <w:t>2</w:t>
      </w:r>
      <w:r>
        <w:rPr>
          <w:bCs/>
        </w:rPr>
        <w:t xml:space="preserve"> к настоящему приказу</w:t>
      </w:r>
      <w:r>
        <w:rPr>
          <w:rFonts w:cs="CG Times"/>
        </w:rPr>
        <w:t>;</w:t>
      </w:r>
    </w:p>
    <w:p w:rsidR="00B274E4" w:rsidRPr="009E527B" w:rsidRDefault="009E527B" w:rsidP="009E527B">
      <w:pPr>
        <w:pStyle w:val="a9"/>
        <w:numPr>
          <w:ilvl w:val="1"/>
          <w:numId w:val="1"/>
        </w:numPr>
        <w:tabs>
          <w:tab w:val="left" w:pos="1276"/>
        </w:tabs>
        <w:autoSpaceDE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bCs/>
        </w:rPr>
        <w:t xml:space="preserve">Приложение 3 к Порядку - Перечень, коды и правила отнесения расходов бюджета Дальнегорского городского округа на соответствующие целевые статьи расходов бюджета Дальнегорского городского округа изложить в новой редакции, в соответствии с приложением № </w:t>
      </w:r>
      <w:r w:rsidR="00E32EF3">
        <w:rPr>
          <w:bCs/>
        </w:rPr>
        <w:t>3</w:t>
      </w:r>
      <w:r>
        <w:rPr>
          <w:bCs/>
        </w:rPr>
        <w:t xml:space="preserve"> к настоящему приказу</w:t>
      </w:r>
      <w:r>
        <w:rPr>
          <w:rFonts w:cs="CG Times"/>
        </w:rPr>
        <w:t>.</w:t>
      </w:r>
    </w:p>
    <w:p w:rsidR="008828E0" w:rsidRPr="00E814DE" w:rsidRDefault="008828E0" w:rsidP="008F0CCA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E814DE">
        <w:t>Бюджетному отделу (</w:t>
      </w:r>
      <w:proofErr w:type="spellStart"/>
      <w:r w:rsidRPr="00E814DE">
        <w:t>Пинской</w:t>
      </w:r>
      <w:proofErr w:type="spellEnd"/>
      <w:r w:rsidRPr="00E814DE">
        <w:t xml:space="preserve"> Г.П.)</w:t>
      </w:r>
      <w:r w:rsidR="00787758" w:rsidRPr="00E814DE">
        <w:t xml:space="preserve"> д</w:t>
      </w:r>
      <w:r w:rsidRPr="00E814DE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E814DE" w:rsidRDefault="000D76A5" w:rsidP="00B274E4">
      <w:pPr>
        <w:numPr>
          <w:ilvl w:val="0"/>
          <w:numId w:val="1"/>
        </w:numPr>
        <w:tabs>
          <w:tab w:val="left" w:pos="1418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Разместить настоящий приказ на официальном Интернет-сайте Дальнегорского городского округа</w:t>
      </w:r>
      <w:r w:rsidRPr="00E814DE">
        <w:rPr>
          <w:szCs w:val="28"/>
        </w:rPr>
        <w:t>.</w:t>
      </w:r>
    </w:p>
    <w:p w:rsidR="000D76A5" w:rsidRPr="00E814DE" w:rsidRDefault="00B274E4" w:rsidP="00B274E4">
      <w:pPr>
        <w:numPr>
          <w:ilvl w:val="0"/>
          <w:numId w:val="1"/>
        </w:numPr>
        <w:autoSpaceDE/>
        <w:autoSpaceDN/>
        <w:spacing w:after="200" w:line="360" w:lineRule="auto"/>
        <w:ind w:left="0" w:firstLine="710"/>
        <w:contextualSpacing/>
        <w:jc w:val="both"/>
        <w:rPr>
          <w:rFonts w:eastAsia="Calibri"/>
          <w:lang w:eastAsia="en-US"/>
        </w:rPr>
      </w:pPr>
      <w:r>
        <w:t>Настоящий приказ вступает в силу с 01.01.2021, за исключением положений порядка формирования и ведения перечней и кодов целевых статей расходов бюджета Дальнегорского городского округа, применяемых при составлении бюджета Дальнегорского городского округа на 2021 год и на плановый период 2022 и 2023 годов, вступающих в силу с момента подписания настоящего приказа</w:t>
      </w:r>
      <w:r w:rsidR="000D76A5" w:rsidRPr="00E814DE">
        <w:t>.</w:t>
      </w:r>
    </w:p>
    <w:p w:rsidR="000D76A5" w:rsidRPr="00E814DE" w:rsidRDefault="000D76A5" w:rsidP="008F0CCA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E32EF3" w:rsidRDefault="00E32EF3" w:rsidP="00B64274">
      <w:pPr>
        <w:suppressAutoHyphens/>
        <w:jc w:val="both"/>
      </w:pPr>
    </w:p>
    <w:p w:rsidR="00E32EF3" w:rsidRDefault="00E32EF3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  Ю.В.</w:t>
      </w:r>
      <w:r>
        <w:t xml:space="preserve"> </w:t>
      </w:r>
      <w:r w:rsidRPr="00254226">
        <w:t>Столярова</w:t>
      </w:r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761A30" w:rsidRPr="00525769" w:rsidRDefault="00761A30" w:rsidP="00761A30">
      <w:pPr>
        <w:widowControl w:val="0"/>
        <w:adjustRightInd w:val="0"/>
      </w:pPr>
      <w:r w:rsidRPr="00525769">
        <w:t>Визы согласования:</w:t>
      </w:r>
    </w:p>
    <w:p w:rsidR="00761A30" w:rsidRPr="00525769" w:rsidRDefault="00761A30" w:rsidP="00761A30">
      <w:pPr>
        <w:widowControl w:val="0"/>
        <w:adjustRightInd w:val="0"/>
      </w:pPr>
      <w:r w:rsidRPr="00525769">
        <w:t>Начальник бюджетного отдела       __________________                         Г.П. Пинская</w:t>
      </w:r>
    </w:p>
    <w:p w:rsidR="00761A30" w:rsidRPr="00525769" w:rsidRDefault="00761A30" w:rsidP="00761A30">
      <w:pPr>
        <w:widowControl w:val="0"/>
        <w:adjustRightInd w:val="0"/>
      </w:pPr>
    </w:p>
    <w:p w:rsidR="00360C2C" w:rsidRPr="00F032F8" w:rsidRDefault="00360C2C" w:rsidP="00360C2C">
      <w:pPr>
        <w:widowControl w:val="0"/>
        <w:adjustRightInd w:val="0"/>
      </w:pPr>
      <w:r w:rsidRPr="00F032F8">
        <w:t>Начальник отдела финансового</w:t>
      </w:r>
    </w:p>
    <w:p w:rsidR="00360C2C" w:rsidRPr="00F032F8" w:rsidRDefault="00360C2C" w:rsidP="00360C2C">
      <w:pPr>
        <w:widowControl w:val="0"/>
        <w:adjustRightInd w:val="0"/>
      </w:pPr>
      <w:r w:rsidRPr="00F032F8">
        <w:t xml:space="preserve">контроля и </w:t>
      </w:r>
      <w:r>
        <w:t xml:space="preserve">правового </w:t>
      </w:r>
      <w:proofErr w:type="gramStart"/>
      <w:r>
        <w:t xml:space="preserve">обеспечения  </w:t>
      </w:r>
      <w:r w:rsidRPr="00F032F8">
        <w:t>_</w:t>
      </w:r>
      <w:proofErr w:type="gramEnd"/>
      <w:r w:rsidRPr="00F032F8">
        <w:t xml:space="preserve">_________________   </w:t>
      </w:r>
      <w:r>
        <w:t xml:space="preserve">                  </w:t>
      </w:r>
      <w:r w:rsidRPr="00F032F8">
        <w:t>И.В. Колесова</w:t>
      </w:r>
    </w:p>
    <w:p w:rsidR="00360C2C" w:rsidRDefault="00360C2C" w:rsidP="00360C2C">
      <w:pPr>
        <w:widowControl w:val="0"/>
        <w:adjustRightInd w:val="0"/>
      </w:pPr>
    </w:p>
    <w:p w:rsidR="00360C2C" w:rsidRPr="00F032F8" w:rsidRDefault="00360C2C" w:rsidP="00360C2C">
      <w:pPr>
        <w:widowControl w:val="0"/>
        <w:adjustRightInd w:val="0"/>
      </w:pPr>
      <w:r w:rsidRPr="00F032F8">
        <w:t xml:space="preserve">Начальник отдела учета и </w:t>
      </w:r>
    </w:p>
    <w:p w:rsidR="000D76A5" w:rsidRDefault="00360C2C" w:rsidP="00E32EF3">
      <w:pPr>
        <w:widowControl w:val="0"/>
        <w:adjustRightInd w:val="0"/>
      </w:pPr>
      <w:r>
        <w:t>отчетности</w:t>
      </w:r>
      <w:r>
        <w:tab/>
      </w:r>
      <w:r>
        <w:tab/>
      </w:r>
      <w:r>
        <w:tab/>
      </w:r>
      <w:r>
        <w:tab/>
        <w:t xml:space="preserve">       </w:t>
      </w:r>
      <w:r w:rsidRPr="00F032F8">
        <w:t xml:space="preserve">__________________   </w:t>
      </w:r>
      <w:r>
        <w:t xml:space="preserve">           Т.В. </w:t>
      </w:r>
      <w:proofErr w:type="spellStart"/>
      <w:r>
        <w:t>Поломошнова</w:t>
      </w:r>
      <w:proofErr w:type="spellEnd"/>
    </w:p>
    <w:p w:rsidR="00F06C67" w:rsidRDefault="00F06C67"/>
    <w:sectPr w:rsidR="00F06C67" w:rsidSect="00D8091D">
      <w:headerReference w:type="default" r:id="rId9"/>
      <w:pgSz w:w="11906" w:h="16838"/>
      <w:pgMar w:top="28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DC" w:rsidRDefault="00CB4EDC" w:rsidP="003D3E88">
      <w:r>
        <w:separator/>
      </w:r>
    </w:p>
  </w:endnote>
  <w:endnote w:type="continuationSeparator" w:id="0">
    <w:p w:rsidR="00CB4EDC" w:rsidRDefault="00CB4EDC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DC" w:rsidRDefault="00CB4EDC" w:rsidP="003D3E88">
      <w:r>
        <w:separator/>
      </w:r>
    </w:p>
  </w:footnote>
  <w:footnote w:type="continuationSeparator" w:id="0">
    <w:p w:rsidR="00CB4EDC" w:rsidRDefault="00CB4EDC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AC">
          <w:rPr>
            <w:noProof/>
          </w:rPr>
          <w:t>2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509DD"/>
    <w:rsid w:val="000B41BB"/>
    <w:rsid w:val="000B425A"/>
    <w:rsid w:val="000D76A5"/>
    <w:rsid w:val="00142A2C"/>
    <w:rsid w:val="00147C46"/>
    <w:rsid w:val="0015624F"/>
    <w:rsid w:val="0016795E"/>
    <w:rsid w:val="00173DEC"/>
    <w:rsid w:val="001759CA"/>
    <w:rsid w:val="00195C5B"/>
    <w:rsid w:val="0020745B"/>
    <w:rsid w:val="00254555"/>
    <w:rsid w:val="00273C00"/>
    <w:rsid w:val="002A401F"/>
    <w:rsid w:val="002B23D4"/>
    <w:rsid w:val="002F0246"/>
    <w:rsid w:val="00360C2C"/>
    <w:rsid w:val="003B5741"/>
    <w:rsid w:val="003C1B39"/>
    <w:rsid w:val="003C71F6"/>
    <w:rsid w:val="003C73A1"/>
    <w:rsid w:val="003D3E88"/>
    <w:rsid w:val="003D79AC"/>
    <w:rsid w:val="003F6780"/>
    <w:rsid w:val="00416685"/>
    <w:rsid w:val="00430355"/>
    <w:rsid w:val="00465768"/>
    <w:rsid w:val="00484114"/>
    <w:rsid w:val="00496014"/>
    <w:rsid w:val="004A78BA"/>
    <w:rsid w:val="004C7BC4"/>
    <w:rsid w:val="005163D3"/>
    <w:rsid w:val="00525769"/>
    <w:rsid w:val="00537D69"/>
    <w:rsid w:val="005906DB"/>
    <w:rsid w:val="005C513F"/>
    <w:rsid w:val="00662A53"/>
    <w:rsid w:val="00663D7C"/>
    <w:rsid w:val="006B7EFB"/>
    <w:rsid w:val="00707680"/>
    <w:rsid w:val="00723252"/>
    <w:rsid w:val="00761A30"/>
    <w:rsid w:val="00787758"/>
    <w:rsid w:val="0079790C"/>
    <w:rsid w:val="007B6FA9"/>
    <w:rsid w:val="007E6FC0"/>
    <w:rsid w:val="00812073"/>
    <w:rsid w:val="00824A79"/>
    <w:rsid w:val="008272CE"/>
    <w:rsid w:val="0083301A"/>
    <w:rsid w:val="00836C9A"/>
    <w:rsid w:val="008377DF"/>
    <w:rsid w:val="008457A7"/>
    <w:rsid w:val="008828E0"/>
    <w:rsid w:val="00886040"/>
    <w:rsid w:val="008A7E0A"/>
    <w:rsid w:val="008F0CCA"/>
    <w:rsid w:val="008F6070"/>
    <w:rsid w:val="00921143"/>
    <w:rsid w:val="009429D0"/>
    <w:rsid w:val="0094731B"/>
    <w:rsid w:val="009E527B"/>
    <w:rsid w:val="00A0630E"/>
    <w:rsid w:val="00A154BF"/>
    <w:rsid w:val="00A33ED6"/>
    <w:rsid w:val="00A34F70"/>
    <w:rsid w:val="00A41028"/>
    <w:rsid w:val="00A466E8"/>
    <w:rsid w:val="00A55A56"/>
    <w:rsid w:val="00A63545"/>
    <w:rsid w:val="00AA4600"/>
    <w:rsid w:val="00AA5174"/>
    <w:rsid w:val="00AA5EDD"/>
    <w:rsid w:val="00AB5D4E"/>
    <w:rsid w:val="00AC17A8"/>
    <w:rsid w:val="00AD647A"/>
    <w:rsid w:val="00AD7581"/>
    <w:rsid w:val="00AE03C0"/>
    <w:rsid w:val="00AE7FEC"/>
    <w:rsid w:val="00B01132"/>
    <w:rsid w:val="00B128BB"/>
    <w:rsid w:val="00B26B0F"/>
    <w:rsid w:val="00B274E4"/>
    <w:rsid w:val="00B64274"/>
    <w:rsid w:val="00B72303"/>
    <w:rsid w:val="00B7606D"/>
    <w:rsid w:val="00B866C8"/>
    <w:rsid w:val="00C13416"/>
    <w:rsid w:val="00C263ED"/>
    <w:rsid w:val="00CB4EDC"/>
    <w:rsid w:val="00CF348E"/>
    <w:rsid w:val="00D36640"/>
    <w:rsid w:val="00D8091D"/>
    <w:rsid w:val="00D97EF1"/>
    <w:rsid w:val="00DA277A"/>
    <w:rsid w:val="00DB2CE4"/>
    <w:rsid w:val="00DB6B0A"/>
    <w:rsid w:val="00DD2BFD"/>
    <w:rsid w:val="00E03497"/>
    <w:rsid w:val="00E32EF3"/>
    <w:rsid w:val="00E814DE"/>
    <w:rsid w:val="00EF3ED8"/>
    <w:rsid w:val="00F05275"/>
    <w:rsid w:val="00F06C67"/>
    <w:rsid w:val="00F13850"/>
    <w:rsid w:val="00F52DA9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7A1DEE7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956D-D069-4F5C-9087-0FE32ACC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Пинская Галина Павловна</cp:lastModifiedBy>
  <cp:revision>8</cp:revision>
  <cp:lastPrinted>2020-02-19T06:44:00Z</cp:lastPrinted>
  <dcterms:created xsi:type="dcterms:W3CDTF">2020-10-01T06:47:00Z</dcterms:created>
  <dcterms:modified xsi:type="dcterms:W3CDTF">2020-12-02T00:09:00Z</dcterms:modified>
</cp:coreProperties>
</file>