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0F" w:rsidRPr="00BC3C0F" w:rsidRDefault="00CF2748" w:rsidP="00BC3C0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BC3C0F" w:rsidRPr="00BC3C0F">
        <w:rPr>
          <w:rFonts w:ascii="Times New Roman" w:hAnsi="Times New Roman" w:cs="Times New Roman"/>
          <w:sz w:val="26"/>
          <w:szCs w:val="26"/>
        </w:rPr>
        <w:t>остав рабочей группы по проведению</w:t>
      </w:r>
    </w:p>
    <w:p w:rsidR="00BC3C0F" w:rsidRPr="00BC3C0F" w:rsidRDefault="00BC3C0F" w:rsidP="00BC3C0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C3C0F">
        <w:rPr>
          <w:sz w:val="26"/>
          <w:szCs w:val="26"/>
        </w:rPr>
        <w:t xml:space="preserve"> </w:t>
      </w:r>
      <w:r w:rsidRPr="00BC3C0F">
        <w:rPr>
          <w:rFonts w:ascii="Times New Roman" w:hAnsi="Times New Roman" w:cs="Times New Roman"/>
          <w:sz w:val="26"/>
          <w:szCs w:val="26"/>
        </w:rPr>
        <w:t xml:space="preserve">независимой оценки качества оказания услуг муниципальными </w:t>
      </w:r>
    </w:p>
    <w:p w:rsidR="00B87204" w:rsidRDefault="00BC3C0F" w:rsidP="00BC3C0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C3C0F">
        <w:rPr>
          <w:rFonts w:ascii="Times New Roman" w:hAnsi="Times New Roman" w:cs="Times New Roman"/>
          <w:sz w:val="26"/>
          <w:szCs w:val="26"/>
        </w:rPr>
        <w:t>учреждениями образования Дальнегорского городского округа</w:t>
      </w:r>
    </w:p>
    <w:p w:rsidR="00BC3C0F" w:rsidRDefault="00BC3C0F" w:rsidP="00BC3C0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C3C0F" w:rsidRDefault="00BC3C0F" w:rsidP="00EF641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Деремешко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Дмитриевна – заместитель </w:t>
      </w:r>
      <w:r w:rsidR="00EF641E">
        <w:rPr>
          <w:rFonts w:ascii="Times New Roman" w:hAnsi="Times New Roman" w:cs="Times New Roman"/>
          <w:sz w:val="26"/>
          <w:szCs w:val="26"/>
        </w:rPr>
        <w:t xml:space="preserve"> директора по учебно-методической и научной работе КГА ПОУ «Дальнегорский индустриально-технологический колледж»;</w:t>
      </w:r>
    </w:p>
    <w:p w:rsidR="00EF641E" w:rsidRDefault="00EF641E" w:rsidP="00EF641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Острошенко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Галина Александровна – председатель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организации профсоюза работников образования и науки;</w:t>
      </w:r>
    </w:p>
    <w:p w:rsidR="00EF641E" w:rsidRDefault="00EF641E" w:rsidP="00EF641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3.Чехова Ольга Владимировна – методист УМЦ Управления образования;</w:t>
      </w:r>
    </w:p>
    <w:p w:rsidR="00EF641E" w:rsidRDefault="00EF641E" w:rsidP="00EF641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Кузнецова Елена Алексеевна – старший методист УМЦ Управления образования;</w:t>
      </w:r>
    </w:p>
    <w:p w:rsidR="00EF641E" w:rsidRPr="00BC3C0F" w:rsidRDefault="00EF641E" w:rsidP="00EF641E">
      <w:pPr>
        <w:spacing w:after="0"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5.Хотынская Татьяна Олеговна – член Приморского регионального отделения Всероссийского общественного движения «Матери России».</w:t>
      </w:r>
    </w:p>
    <w:sectPr w:rsidR="00EF641E" w:rsidRPr="00BC3C0F" w:rsidSect="00B8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C0F"/>
    <w:rsid w:val="00341D1F"/>
    <w:rsid w:val="005613CB"/>
    <w:rsid w:val="00B87204"/>
    <w:rsid w:val="00BC3C0F"/>
    <w:rsid w:val="00CF2748"/>
    <w:rsid w:val="00EF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2016-09-26T02:22:00Z</dcterms:created>
  <dcterms:modified xsi:type="dcterms:W3CDTF">2016-10-02T22:39:00Z</dcterms:modified>
</cp:coreProperties>
</file>