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1" w:rsidRPr="00052B65" w:rsidRDefault="00D426F1" w:rsidP="005B2821">
      <w:pPr>
        <w:jc w:val="both"/>
        <w:rPr>
          <w:rFonts w:ascii="Times New Roman" w:hAnsi="Times New Roman" w:cs="Times New Roman"/>
          <w:sz w:val="22"/>
          <w:szCs w:val="22"/>
        </w:rPr>
      </w:pPr>
    </w:p>
    <w:p w:rsidR="0008417C" w:rsidRPr="006548B5" w:rsidRDefault="0008417C" w:rsidP="0008417C">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F471C4">
        <w:rPr>
          <w:b/>
          <w:caps/>
          <w:sz w:val="22"/>
          <w:szCs w:val="22"/>
        </w:rPr>
        <w:t>21.10</w:t>
      </w:r>
      <w:r w:rsidRPr="00052B65">
        <w:rPr>
          <w:b/>
          <w:caps/>
          <w:sz w:val="22"/>
          <w:szCs w:val="22"/>
        </w:rPr>
        <w:t xml:space="preserve">.2016 </w:t>
      </w:r>
    </w:p>
    <w:p w:rsidR="00BC7D02" w:rsidRPr="00052B65" w:rsidRDefault="00BC7D02" w:rsidP="00BC7D02">
      <w:pPr>
        <w:pStyle w:val="af0"/>
        <w:jc w:val="center"/>
        <w:rPr>
          <w:b/>
          <w:caps/>
          <w:sz w:val="22"/>
          <w:szCs w:val="22"/>
        </w:rPr>
      </w:pPr>
      <w:r w:rsidRPr="00052B65">
        <w:rPr>
          <w:b/>
          <w:sz w:val="22"/>
          <w:szCs w:val="22"/>
        </w:rPr>
        <w:t>(в 1</w:t>
      </w:r>
      <w:r w:rsidR="00F471C4">
        <w:rPr>
          <w:b/>
          <w:sz w:val="22"/>
          <w:szCs w:val="22"/>
        </w:rPr>
        <w:t>5</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 xml:space="preserve">на право заключения договоров аренды земельных участков, находящихся в государственной собственности, которая не разграничена, </w:t>
      </w:r>
      <w:r w:rsidRPr="00052B65">
        <w:rPr>
          <w:b/>
          <w:sz w:val="22"/>
          <w:szCs w:val="22"/>
        </w:rPr>
        <w:t>для целей  связанных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договоров аренды земельных участков, находящихся в государственной</w:t>
      </w:r>
      <w:proofErr w:type="gramEnd"/>
      <w:r w:rsidRPr="00052B65">
        <w:rPr>
          <w:rFonts w:ascii="Times New Roman" w:hAnsi="Times New Roman" w:cs="Times New Roman"/>
          <w:b/>
          <w:bCs/>
          <w:sz w:val="22"/>
          <w:szCs w:val="22"/>
        </w:rPr>
        <w:t xml:space="preserve"> собственности, которая не разграничена</w:t>
      </w:r>
      <w:proofErr w:type="gramStart"/>
      <w:r w:rsidRPr="00052B65">
        <w:rPr>
          <w:rFonts w:ascii="Times New Roman" w:hAnsi="Times New Roman" w:cs="Times New Roman"/>
          <w:b/>
          <w:bCs/>
          <w:sz w:val="22"/>
          <w:szCs w:val="22"/>
        </w:rPr>
        <w:t>,</w:t>
      </w:r>
      <w:r w:rsidRPr="00052B65">
        <w:rPr>
          <w:rFonts w:ascii="Times New Roman" w:hAnsi="Times New Roman" w:cs="Times New Roman"/>
          <w:b/>
          <w:sz w:val="22"/>
          <w:szCs w:val="22"/>
        </w:rPr>
        <w:t>д</w:t>
      </w:r>
      <w:proofErr w:type="gramEnd"/>
      <w:r w:rsidRPr="00052B65">
        <w:rPr>
          <w:rFonts w:ascii="Times New Roman" w:hAnsi="Times New Roman" w:cs="Times New Roman"/>
          <w:b/>
          <w:sz w:val="22"/>
          <w:szCs w:val="22"/>
        </w:rPr>
        <w:t xml:space="preserve">ля целей связанных со строительством. </w:t>
      </w: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Pr="00052B65">
        <w:rPr>
          <w:rFonts w:ascii="Times New Roman" w:hAnsi="Times New Roman" w:cs="Times New Roman"/>
          <w:sz w:val="22"/>
          <w:szCs w:val="22"/>
        </w:rPr>
        <w:t xml:space="preserve">постановления администрации Дальнегорского городского округа от </w:t>
      </w:r>
      <w:r w:rsidR="00F471C4">
        <w:rPr>
          <w:rFonts w:ascii="Times New Roman" w:hAnsi="Times New Roman" w:cs="Times New Roman"/>
          <w:sz w:val="22"/>
          <w:szCs w:val="22"/>
        </w:rPr>
        <w:t>25.08.2016 № 475-па</w:t>
      </w:r>
      <w:r w:rsidRPr="00052B65">
        <w:rPr>
          <w:rFonts w:ascii="Times New Roman" w:hAnsi="Times New Roman" w:cs="Times New Roman"/>
          <w:sz w:val="22"/>
          <w:szCs w:val="22"/>
        </w:rPr>
        <w:t xml:space="preserve">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на право заключения договоров аренды земельных участков, находящихся в государственной собственности, которая не разграничена, для целей 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F471C4">
        <w:rPr>
          <w:rFonts w:ascii="Times New Roman" w:hAnsi="Times New Roman" w:cs="Times New Roman"/>
          <w:b/>
          <w:sz w:val="22"/>
          <w:szCs w:val="22"/>
        </w:rPr>
        <w:t>21.10</w:t>
      </w:r>
      <w:r w:rsidRPr="00052B65">
        <w:rPr>
          <w:rFonts w:ascii="Times New Roman" w:hAnsi="Times New Roman" w:cs="Times New Roman"/>
          <w:b/>
          <w:sz w:val="22"/>
          <w:szCs w:val="22"/>
        </w:rPr>
        <w:t>.2016</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F471C4">
        <w:rPr>
          <w:rFonts w:ascii="Times New Roman" w:hAnsi="Times New Roman" w:cs="Times New Roman"/>
          <w:b/>
          <w:sz w:val="22"/>
          <w:szCs w:val="22"/>
        </w:rPr>
        <w:t>5</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F471C4">
        <w:rPr>
          <w:rFonts w:ascii="Times New Roman" w:hAnsi="Times New Roman" w:cs="Times New Roman"/>
          <w:b/>
          <w:sz w:val="22"/>
          <w:szCs w:val="22"/>
        </w:rPr>
        <w:t>21.10</w:t>
      </w:r>
      <w:r w:rsidRPr="00052B65">
        <w:rPr>
          <w:rFonts w:ascii="Times New Roman" w:hAnsi="Times New Roman" w:cs="Times New Roman"/>
          <w:b/>
          <w:sz w:val="22"/>
          <w:szCs w:val="22"/>
        </w:rPr>
        <w:t>.2016 с  1</w:t>
      </w:r>
      <w:r w:rsidR="00F471C4">
        <w:rPr>
          <w:rFonts w:ascii="Times New Roman" w:hAnsi="Times New Roman" w:cs="Times New Roman"/>
          <w:b/>
          <w:sz w:val="22"/>
          <w:szCs w:val="22"/>
        </w:rPr>
        <w:t>4 час. 30 мин. до 15</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BC7D02" w:rsidRPr="0008417C" w:rsidRDefault="00BC7D02" w:rsidP="0008417C">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sz w:val="22"/>
          <w:szCs w:val="22"/>
        </w:rPr>
        <w:t>Лот</w:t>
      </w:r>
      <w:r w:rsidR="005655AA">
        <w:rPr>
          <w:rFonts w:ascii="Times New Roman" w:hAnsi="Times New Roman" w:cs="Times New Roman"/>
          <w:sz w:val="22"/>
          <w:szCs w:val="22"/>
        </w:rPr>
        <w:t>ы</w:t>
      </w:r>
      <w:r w:rsidRPr="00052B65">
        <w:rPr>
          <w:rFonts w:ascii="Times New Roman" w:hAnsi="Times New Roman" w:cs="Times New Roman"/>
          <w:sz w:val="22"/>
          <w:szCs w:val="22"/>
        </w:rPr>
        <w:t xml:space="preserve">, </w:t>
      </w:r>
      <w:r w:rsidR="009A49A4" w:rsidRPr="00052B65">
        <w:rPr>
          <w:rFonts w:ascii="Times New Roman" w:hAnsi="Times New Roman" w:cs="Times New Roman"/>
          <w:sz w:val="22"/>
          <w:szCs w:val="22"/>
        </w:rPr>
        <w:t>выставле</w:t>
      </w:r>
      <w:r w:rsidR="009A49A4">
        <w:rPr>
          <w:rFonts w:ascii="Times New Roman" w:hAnsi="Times New Roman" w:cs="Times New Roman"/>
          <w:sz w:val="22"/>
          <w:szCs w:val="22"/>
        </w:rPr>
        <w:t>нный</w:t>
      </w:r>
      <w:r w:rsidRPr="00052B65">
        <w:rPr>
          <w:rFonts w:ascii="Times New Roman" w:hAnsi="Times New Roman" w:cs="Times New Roman"/>
          <w:sz w:val="22"/>
          <w:szCs w:val="22"/>
        </w:rPr>
        <w:t xml:space="preserve"> на аукцион:</w:t>
      </w:r>
      <w:proofErr w:type="gramEnd"/>
    </w:p>
    <w:p w:rsidR="00DF33F1" w:rsidRDefault="00DF33F1" w:rsidP="00BC7D02">
      <w:pPr>
        <w:pStyle w:val="af0"/>
        <w:ind w:firstLine="567"/>
        <w:rPr>
          <w:b/>
          <w:sz w:val="22"/>
          <w:szCs w:val="22"/>
          <w:u w:val="single"/>
        </w:rPr>
      </w:pPr>
    </w:p>
    <w:p w:rsidR="00BC7D02" w:rsidRPr="00052B65" w:rsidRDefault="00BC7D02" w:rsidP="00BC7D02">
      <w:pPr>
        <w:pStyle w:val="af0"/>
        <w:ind w:firstLine="567"/>
        <w:rPr>
          <w:b/>
          <w:sz w:val="22"/>
          <w:szCs w:val="22"/>
          <w:u w:val="single"/>
        </w:rPr>
      </w:pPr>
      <w:r w:rsidRPr="00052B65">
        <w:rPr>
          <w:b/>
          <w:sz w:val="22"/>
          <w:szCs w:val="22"/>
          <w:u w:val="single"/>
        </w:rPr>
        <w:t>5.1. ЛОТ № 1</w:t>
      </w:r>
    </w:p>
    <w:p w:rsidR="00BC7D02" w:rsidRPr="00052B65" w:rsidRDefault="00BC7D02" w:rsidP="00BC7D02">
      <w:pPr>
        <w:pStyle w:val="af0"/>
        <w:spacing w:line="276" w:lineRule="auto"/>
        <w:ind w:firstLine="567"/>
        <w:jc w:val="both"/>
        <w:rPr>
          <w:sz w:val="22"/>
          <w:szCs w:val="22"/>
        </w:rPr>
      </w:pPr>
      <w:r w:rsidRPr="00052B65">
        <w:rPr>
          <w:b/>
          <w:sz w:val="22"/>
          <w:szCs w:val="22"/>
        </w:rPr>
        <w:t>Предмет аукциона</w:t>
      </w:r>
      <w:r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F471C4">
        <w:rPr>
          <w:sz w:val="22"/>
          <w:szCs w:val="22"/>
        </w:rPr>
        <w:t>для строительства индивидуального жилого дома</w:t>
      </w:r>
      <w:r w:rsidRPr="00052B65">
        <w:rPr>
          <w:sz w:val="22"/>
          <w:szCs w:val="22"/>
        </w:rPr>
        <w:t xml:space="preserve">. </w:t>
      </w:r>
      <w:r w:rsidRPr="00052B65">
        <w:rPr>
          <w:b/>
          <w:sz w:val="22"/>
          <w:szCs w:val="22"/>
        </w:rPr>
        <w:t>Категория земель</w:t>
      </w:r>
      <w:r w:rsidRPr="00052B65">
        <w:rPr>
          <w:sz w:val="22"/>
          <w:szCs w:val="22"/>
        </w:rPr>
        <w:t xml:space="preserve">: земли населенных пунктов, </w:t>
      </w:r>
      <w:r w:rsidRPr="00052B65">
        <w:rPr>
          <w:b/>
          <w:sz w:val="22"/>
          <w:szCs w:val="22"/>
        </w:rPr>
        <w:t>площадью</w:t>
      </w:r>
      <w:r w:rsidR="00F471C4">
        <w:rPr>
          <w:sz w:val="22"/>
          <w:szCs w:val="22"/>
        </w:rPr>
        <w:t>2000</w:t>
      </w:r>
      <w:r w:rsidR="00342C48">
        <w:rPr>
          <w:sz w:val="22"/>
          <w:szCs w:val="22"/>
        </w:rPr>
        <w:t>,0</w:t>
      </w:r>
      <w:r w:rsidRPr="00052B65">
        <w:rPr>
          <w:sz w:val="22"/>
          <w:szCs w:val="22"/>
        </w:rPr>
        <w:t xml:space="preserve">кв.м. </w:t>
      </w:r>
      <w:r w:rsidRPr="00052B65">
        <w:rPr>
          <w:b/>
          <w:sz w:val="22"/>
          <w:szCs w:val="22"/>
        </w:rPr>
        <w:t xml:space="preserve">Местоположение </w:t>
      </w:r>
      <w:r w:rsidRPr="00052B65">
        <w:rPr>
          <w:sz w:val="22"/>
          <w:szCs w:val="22"/>
        </w:rPr>
        <w:t>земельного участка установлено относительно ориентира, расположенного за пределами участка, ориентир до</w:t>
      </w:r>
      <w:r w:rsidR="00342C48">
        <w:rPr>
          <w:sz w:val="22"/>
          <w:szCs w:val="22"/>
        </w:rPr>
        <w:t xml:space="preserve">м, участок находится примерно в </w:t>
      </w:r>
      <w:r w:rsidR="00F471C4">
        <w:rPr>
          <w:sz w:val="22"/>
          <w:szCs w:val="22"/>
        </w:rPr>
        <w:t>75</w:t>
      </w:r>
      <w:r w:rsidRPr="00052B65">
        <w:rPr>
          <w:sz w:val="22"/>
          <w:szCs w:val="22"/>
        </w:rPr>
        <w:t xml:space="preserve"> м от ориентира по направлению на </w:t>
      </w:r>
      <w:r w:rsidR="00342C48">
        <w:rPr>
          <w:sz w:val="22"/>
          <w:szCs w:val="22"/>
        </w:rPr>
        <w:t>север</w:t>
      </w:r>
      <w:r w:rsidR="00F471C4">
        <w:rPr>
          <w:sz w:val="22"/>
          <w:szCs w:val="22"/>
        </w:rPr>
        <w:t>о-восток</w:t>
      </w:r>
      <w:r w:rsidRPr="00052B65">
        <w:rPr>
          <w:sz w:val="22"/>
          <w:szCs w:val="22"/>
        </w:rPr>
        <w:t xml:space="preserve">, почтовый адрес ориентира: Приморский край, г. Дальнегорск, ул. </w:t>
      </w:r>
      <w:r w:rsidR="00F471C4">
        <w:rPr>
          <w:sz w:val="22"/>
          <w:szCs w:val="22"/>
        </w:rPr>
        <w:t>Некрасова, д. 18</w:t>
      </w:r>
      <w:r w:rsidRPr="00052B65">
        <w:rPr>
          <w:sz w:val="22"/>
          <w:szCs w:val="22"/>
        </w:rPr>
        <w:t xml:space="preserve">. </w:t>
      </w:r>
      <w:r w:rsidRPr="00052B65">
        <w:rPr>
          <w:b/>
          <w:sz w:val="22"/>
          <w:szCs w:val="22"/>
        </w:rPr>
        <w:t>Кадастровый номер земельного участка</w:t>
      </w:r>
      <w:r w:rsidRPr="00052B65">
        <w:rPr>
          <w:sz w:val="22"/>
          <w:szCs w:val="22"/>
        </w:rPr>
        <w:t>: 25:03:</w:t>
      </w:r>
      <w:r w:rsidR="00F471C4">
        <w:rPr>
          <w:sz w:val="22"/>
          <w:szCs w:val="22"/>
        </w:rPr>
        <w:t>010206:1156</w:t>
      </w:r>
      <w:r w:rsidRPr="00052B65">
        <w:rPr>
          <w:sz w:val="22"/>
          <w:szCs w:val="22"/>
        </w:rPr>
        <w:t xml:space="preserve">. </w:t>
      </w:r>
      <w:r w:rsidRPr="00052B65">
        <w:rPr>
          <w:b/>
          <w:sz w:val="22"/>
          <w:szCs w:val="22"/>
        </w:rPr>
        <w:t>Вид разрешенного использования:</w:t>
      </w:r>
      <w:r w:rsidR="00342C48">
        <w:rPr>
          <w:sz w:val="22"/>
          <w:szCs w:val="22"/>
        </w:rPr>
        <w:t>для индивидуального жилищного строительства</w:t>
      </w:r>
      <w:r w:rsidRPr="00052B65">
        <w:rPr>
          <w:sz w:val="22"/>
          <w:szCs w:val="22"/>
        </w:rPr>
        <w:t xml:space="preserve">. </w:t>
      </w:r>
      <w:r w:rsidRPr="00052B65">
        <w:rPr>
          <w:b/>
          <w:sz w:val="22"/>
          <w:szCs w:val="22"/>
        </w:rPr>
        <w:t>Срок аренды земельного участка</w:t>
      </w:r>
      <w:r w:rsidR="00F471C4">
        <w:rPr>
          <w:sz w:val="22"/>
          <w:szCs w:val="22"/>
        </w:rPr>
        <w:t xml:space="preserve"> - 20</w:t>
      </w:r>
      <w:r w:rsidRPr="00052B65">
        <w:rPr>
          <w:sz w:val="22"/>
          <w:szCs w:val="22"/>
        </w:rPr>
        <w:t xml:space="preserve"> лет. Ограничения в использовании земельного участка, согласно кадастровому паспорту от </w:t>
      </w:r>
      <w:r w:rsidR="00F471C4">
        <w:rPr>
          <w:sz w:val="22"/>
          <w:szCs w:val="22"/>
        </w:rPr>
        <w:t>18.07</w:t>
      </w:r>
      <w:r w:rsidR="005655AA">
        <w:rPr>
          <w:sz w:val="22"/>
          <w:szCs w:val="22"/>
        </w:rPr>
        <w:t>.2016 № 25/00-16-</w:t>
      </w:r>
      <w:r w:rsidR="00F471C4">
        <w:rPr>
          <w:sz w:val="22"/>
          <w:szCs w:val="22"/>
        </w:rPr>
        <w:t>299088</w:t>
      </w:r>
      <w:r w:rsidRPr="00052B65">
        <w:rPr>
          <w:sz w:val="22"/>
          <w:szCs w:val="22"/>
        </w:rPr>
        <w:t xml:space="preserve"> отсутствуют.</w:t>
      </w:r>
    </w:p>
    <w:p w:rsidR="00BC7D02" w:rsidRPr="00052B65" w:rsidRDefault="00637989" w:rsidP="00BC7D02">
      <w:pPr>
        <w:pStyle w:val="ConsNormal"/>
        <w:widowControl/>
        <w:spacing w:line="276" w:lineRule="auto"/>
        <w:ind w:firstLine="567"/>
        <w:jc w:val="both"/>
        <w:rPr>
          <w:rFonts w:ascii="Times New Roman" w:hAnsi="Times New Roman" w:cs="Times New Roman"/>
          <w:sz w:val="22"/>
          <w:szCs w:val="22"/>
        </w:rPr>
      </w:pPr>
      <w:r>
        <w:rPr>
          <w:rFonts w:ascii="Times New Roman" w:hAnsi="Times New Roman" w:cs="Times New Roman"/>
          <w:b/>
          <w:noProof/>
          <w:sz w:val="22"/>
          <w:szCs w:val="22"/>
        </w:rPr>
        <w:drawing>
          <wp:anchor distT="0" distB="0" distL="114300" distR="114300" simplePos="0" relativeHeight="251663360" behindDoc="0" locked="0" layoutInCell="1" allowOverlap="1">
            <wp:simplePos x="0" y="0"/>
            <wp:positionH relativeFrom="column">
              <wp:posOffset>360045</wp:posOffset>
            </wp:positionH>
            <wp:positionV relativeFrom="paragraph">
              <wp:posOffset>-2540</wp:posOffset>
            </wp:positionV>
            <wp:extent cx="1813560" cy="1038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38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1038225"/>
                    </a:xfrm>
                    <a:prstGeom prst="rect">
                      <a:avLst/>
                    </a:prstGeom>
                    <a:noFill/>
                  </pic:spPr>
                </pic:pic>
              </a:graphicData>
            </a:graphic>
          </wp:anchor>
        </w:drawing>
      </w:r>
      <w:r w:rsidR="00BC7D02" w:rsidRPr="00052B65">
        <w:rPr>
          <w:rFonts w:ascii="Times New Roman" w:hAnsi="Times New Roman" w:cs="Times New Roman"/>
          <w:b/>
          <w:sz w:val="22"/>
          <w:szCs w:val="22"/>
        </w:rPr>
        <w:t>Границы земельного участка (</w:t>
      </w:r>
      <w:r w:rsidR="00BC7D02" w:rsidRPr="009A49A4">
        <w:rPr>
          <w:rFonts w:ascii="Times New Roman" w:hAnsi="Times New Roman" w:cs="Times New Roman"/>
          <w:sz w:val="22"/>
          <w:szCs w:val="22"/>
        </w:rPr>
        <w:t xml:space="preserve">схема) указаны в кадастровом паспорте земельного участка от </w:t>
      </w:r>
      <w:r w:rsidR="00F471C4" w:rsidRPr="00F471C4">
        <w:rPr>
          <w:rFonts w:ascii="Times New Roman" w:hAnsi="Times New Roman" w:cs="Times New Roman"/>
          <w:sz w:val="22"/>
          <w:szCs w:val="22"/>
        </w:rPr>
        <w:t>18.07.2016 № 25/00-16-299088</w:t>
      </w:r>
      <w:r w:rsidR="00BC7D02" w:rsidRPr="005655AA">
        <w:rPr>
          <w:rFonts w:ascii="Times New Roman" w:hAnsi="Times New Roman" w:cs="Times New Roman"/>
          <w:sz w:val="22"/>
          <w:szCs w:val="22"/>
        </w:rPr>
        <w:t>. С кадастровым</w:t>
      </w:r>
      <w:r w:rsidR="00BC7D02" w:rsidRPr="009A49A4">
        <w:rPr>
          <w:rFonts w:ascii="Times New Roman" w:hAnsi="Times New Roman" w:cs="Times New Roman"/>
          <w:sz w:val="22"/>
          <w:szCs w:val="22"/>
        </w:rPr>
        <w:t xml:space="preserve"> паспортом земельного участка можно ознакомиться</w:t>
      </w:r>
      <w:r w:rsidR="00BC7D02"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18446C" w:rsidRDefault="0018446C" w:rsidP="0018446C">
      <w:pPr>
        <w:pStyle w:val="ConsNormal"/>
        <w:widowControl/>
        <w:spacing w:line="276" w:lineRule="auto"/>
        <w:ind w:firstLine="567"/>
        <w:jc w:val="both"/>
        <w:rPr>
          <w:rFonts w:ascii="Times New Roman" w:hAnsi="Times New Roman"/>
          <w:b/>
          <w:sz w:val="22"/>
          <w:szCs w:val="22"/>
        </w:rPr>
      </w:pPr>
      <w:r w:rsidRPr="004B689C">
        <w:rPr>
          <w:rFonts w:ascii="Times New Roman" w:hAnsi="Times New Roman"/>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18446C" w:rsidRDefault="0018446C" w:rsidP="0018446C">
      <w:pPr>
        <w:pStyle w:val="ConsNormal"/>
        <w:widowControl/>
        <w:spacing w:line="276" w:lineRule="auto"/>
        <w:ind w:firstLine="567"/>
        <w:jc w:val="both"/>
        <w:rPr>
          <w:rFonts w:ascii="Times New Roman" w:hAnsi="Times New Roman"/>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8A3DAE">
        <w:rPr>
          <w:rFonts w:ascii="Times New Roman" w:hAnsi="Times New Roman"/>
          <w:sz w:val="22"/>
          <w:szCs w:val="22"/>
        </w:rPr>
        <w:t xml:space="preserve">455) часть </w:t>
      </w:r>
      <w:r w:rsidRPr="008A3DAE">
        <w:rPr>
          <w:rFonts w:ascii="Times New Roman" w:hAnsi="Times New Roman"/>
          <w:sz w:val="22"/>
          <w:szCs w:val="22"/>
          <w:lang w:val="en-US"/>
        </w:rPr>
        <w:t>III</w:t>
      </w:r>
      <w:r w:rsidRPr="008A3DAE">
        <w:rPr>
          <w:rFonts w:ascii="Times New Roman" w:hAnsi="Times New Roman"/>
          <w:sz w:val="22"/>
          <w:szCs w:val="22"/>
        </w:rPr>
        <w:t>, глава 16, ст. 56.1.</w:t>
      </w:r>
    </w:p>
    <w:p w:rsidR="0018446C" w:rsidRPr="00495990" w:rsidRDefault="0018446C" w:rsidP="0018446C">
      <w:pPr>
        <w:pStyle w:val="5"/>
        <w:spacing w:line="240" w:lineRule="auto"/>
        <w:rPr>
          <w:sz w:val="22"/>
        </w:rPr>
      </w:pPr>
      <w:r w:rsidRPr="00495990">
        <w:rPr>
          <w:sz w:val="22"/>
        </w:rPr>
        <w:t>Требования к параметрам сооружений и границам земельных участков в соответствии со следующими документами:</w:t>
      </w:r>
    </w:p>
    <w:p w:rsidR="0018446C" w:rsidRPr="00495990" w:rsidRDefault="0018446C" w:rsidP="0018446C">
      <w:pPr>
        <w:pStyle w:val="5"/>
        <w:spacing w:line="240" w:lineRule="auto"/>
        <w:rPr>
          <w:sz w:val="22"/>
        </w:rPr>
      </w:pPr>
      <w:r w:rsidRPr="00495990">
        <w:rPr>
          <w:sz w:val="22"/>
        </w:rPr>
        <w:t>СНиП 2.07.01-89*;</w:t>
      </w:r>
    </w:p>
    <w:p w:rsidR="0018446C" w:rsidRPr="00495990" w:rsidRDefault="0018446C" w:rsidP="0018446C">
      <w:pPr>
        <w:pStyle w:val="5"/>
        <w:spacing w:line="240" w:lineRule="auto"/>
        <w:rPr>
          <w:sz w:val="22"/>
        </w:rPr>
      </w:pPr>
      <w:r w:rsidRPr="00495990">
        <w:rPr>
          <w:sz w:val="22"/>
        </w:rPr>
        <w:t>свод правил «СНиП 31-02-2001 «Дома жилые одноквартирные» (далее - СНиП 31-02-2001);</w:t>
      </w:r>
    </w:p>
    <w:p w:rsidR="0018446C" w:rsidRPr="00495990" w:rsidRDefault="0018446C" w:rsidP="0018446C">
      <w:pPr>
        <w:pStyle w:val="5"/>
        <w:spacing w:line="240" w:lineRule="auto"/>
        <w:rPr>
          <w:sz w:val="22"/>
        </w:rPr>
      </w:pPr>
      <w:r w:rsidRPr="00495990">
        <w:rPr>
          <w:sz w:val="22"/>
        </w:rPr>
        <w:lastRenderedPageBreak/>
        <w:t>НПБ 106-95 «Индивидуальные жилые дома. Противопожарные требования»;</w:t>
      </w:r>
    </w:p>
    <w:p w:rsidR="0018446C" w:rsidRPr="00495990" w:rsidRDefault="0018446C" w:rsidP="0018446C">
      <w:pPr>
        <w:pStyle w:val="5"/>
        <w:spacing w:line="240" w:lineRule="auto"/>
        <w:rPr>
          <w:sz w:val="22"/>
        </w:rPr>
      </w:pPr>
      <w:r w:rsidRPr="00495990">
        <w:rPr>
          <w:sz w:val="22"/>
        </w:rPr>
        <w:t>СанПиН 2.1.2.2645-10;</w:t>
      </w:r>
    </w:p>
    <w:p w:rsidR="0018446C" w:rsidRPr="00495990" w:rsidRDefault="0018446C" w:rsidP="0018446C">
      <w:pPr>
        <w:pStyle w:val="5"/>
        <w:spacing w:line="240" w:lineRule="auto"/>
        <w:rPr>
          <w:sz w:val="22"/>
        </w:rPr>
      </w:pPr>
      <w:r w:rsidRPr="00495990">
        <w:rPr>
          <w:sz w:val="22"/>
        </w:rPr>
        <w:t>Региональные нормативы градостроительного проектирования;</w:t>
      </w:r>
    </w:p>
    <w:p w:rsidR="0018446C" w:rsidRPr="00495990" w:rsidRDefault="0018446C" w:rsidP="0018446C">
      <w:pPr>
        <w:pStyle w:val="5"/>
        <w:spacing w:line="240" w:lineRule="auto"/>
        <w:rPr>
          <w:sz w:val="22"/>
        </w:rPr>
      </w:pPr>
      <w:r w:rsidRPr="00495990">
        <w:rPr>
          <w:sz w:val="22"/>
        </w:rPr>
        <w:t>Местные нормативы градостроительного проектирования ;</w:t>
      </w:r>
    </w:p>
    <w:p w:rsidR="0018446C" w:rsidRPr="00495990" w:rsidRDefault="0018446C" w:rsidP="0018446C">
      <w:pPr>
        <w:pStyle w:val="5"/>
        <w:spacing w:line="240" w:lineRule="auto"/>
        <w:rPr>
          <w:sz w:val="22"/>
        </w:rPr>
      </w:pPr>
      <w:r w:rsidRPr="00495990">
        <w:rPr>
          <w:sz w:val="22"/>
        </w:rPr>
        <w:t>Иные действующие нормативные акты и технические регламенты.</w:t>
      </w:r>
    </w:p>
    <w:tbl>
      <w:tblPr>
        <w:tblW w:w="9408" w:type="dxa"/>
        <w:jc w:val="center"/>
        <w:tblInd w:w="108" w:type="dxa"/>
        <w:tblLayout w:type="fixed"/>
        <w:tblLook w:val="0000"/>
      </w:tblPr>
      <w:tblGrid>
        <w:gridCol w:w="768"/>
        <w:gridCol w:w="6960"/>
        <w:gridCol w:w="816"/>
        <w:gridCol w:w="864"/>
      </w:tblGrid>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5</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2.</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3</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3.</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3</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4.</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 xml:space="preserve">15 </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5.</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прочих построек (бань, гаражей и др.) до соседнего участка</w:t>
            </w:r>
          </w:p>
          <w:p w:rsidR="0018446C" w:rsidRPr="0018446C" w:rsidRDefault="0018446C" w:rsidP="00365E08">
            <w:pPr>
              <w:jc w:val="both"/>
              <w:rPr>
                <w:rFonts w:ascii="Times New Roman" w:hAnsi="Times New Roman" w:cs="Times New Roman"/>
                <w:sz w:val="22"/>
                <w:szCs w:val="22"/>
              </w:rPr>
            </w:pPr>
            <w:r w:rsidRPr="0018446C">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6.</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p w:rsidR="0018446C" w:rsidRPr="0018446C" w:rsidRDefault="0018446C" w:rsidP="00365E08">
            <w:pPr>
              <w:snapToGrid w:val="0"/>
              <w:jc w:val="both"/>
              <w:rPr>
                <w:rFonts w:ascii="Times New Roman" w:hAnsi="Times New Roman" w:cs="Times New Roman"/>
                <w:sz w:val="22"/>
                <w:szCs w:val="22"/>
              </w:rPr>
            </w:pP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6</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7.</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rPr>
                <w:rFonts w:ascii="Times New Roman" w:hAnsi="Times New Roman" w:cs="Times New Roman"/>
                <w:sz w:val="22"/>
                <w:szCs w:val="22"/>
              </w:rPr>
            </w:pPr>
            <w:r w:rsidRPr="0018446C">
              <w:rPr>
                <w:rFonts w:ascii="Times New Roman" w:hAnsi="Times New Roman" w:cs="Times New Roman"/>
                <w:sz w:val="22"/>
                <w:szCs w:val="22"/>
              </w:rPr>
              <w:t>Коэффициент использования территории</w:t>
            </w:r>
          </w:p>
          <w:p w:rsidR="0018446C" w:rsidRPr="0018446C" w:rsidRDefault="0018446C" w:rsidP="00365E08">
            <w:pPr>
              <w:jc w:val="both"/>
              <w:rPr>
                <w:rFonts w:ascii="Times New Roman" w:hAnsi="Times New Roman" w:cs="Times New Roman"/>
                <w:sz w:val="22"/>
                <w:szCs w:val="22"/>
              </w:rPr>
            </w:pPr>
            <w:r w:rsidRPr="0018446C">
              <w:rPr>
                <w:rFonts w:ascii="Times New Roman" w:hAnsi="Times New Roman" w:cs="Times New Roman"/>
                <w:sz w:val="22"/>
                <w:szCs w:val="22"/>
              </w:rPr>
              <w:t>индивидуальные жилые дома коттеджного или усадебного типа</w:t>
            </w:r>
          </w:p>
          <w:p w:rsidR="0018446C" w:rsidRPr="0018446C" w:rsidRDefault="0018446C" w:rsidP="00365E08">
            <w:pPr>
              <w:rPr>
                <w:rFonts w:ascii="Times New Roman" w:hAnsi="Times New Roman" w:cs="Times New Roman"/>
                <w:sz w:val="22"/>
                <w:szCs w:val="22"/>
              </w:rPr>
            </w:pPr>
            <w:r w:rsidRPr="0018446C">
              <w:rPr>
                <w:rFonts w:ascii="Times New Roman" w:hAnsi="Times New Roman" w:cs="Times New Roman"/>
                <w:sz w:val="22"/>
                <w:szCs w:val="22"/>
              </w:rPr>
              <w:t>жилые дома блокированного типа</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jc w:val="center"/>
              <w:rPr>
                <w:rFonts w:ascii="Times New Roman" w:hAnsi="Times New Roman" w:cs="Times New Roman"/>
                <w:sz w:val="22"/>
                <w:szCs w:val="22"/>
              </w:rPr>
            </w:pPr>
          </w:p>
          <w:p w:rsidR="0018446C" w:rsidRPr="0018446C" w:rsidRDefault="0018446C" w:rsidP="00365E08">
            <w:pPr>
              <w:jc w:val="center"/>
              <w:rPr>
                <w:rFonts w:ascii="Times New Roman" w:hAnsi="Times New Roman" w:cs="Times New Roman"/>
                <w:sz w:val="22"/>
                <w:szCs w:val="22"/>
              </w:rPr>
            </w:pPr>
            <w:r w:rsidRPr="0018446C">
              <w:rPr>
                <w:rFonts w:ascii="Times New Roman" w:hAnsi="Times New Roman" w:cs="Times New Roman"/>
                <w:sz w:val="22"/>
                <w:szCs w:val="22"/>
              </w:rPr>
              <w:t>0,67</w:t>
            </w:r>
          </w:p>
          <w:p w:rsidR="0018446C" w:rsidRPr="0018446C" w:rsidRDefault="0018446C" w:rsidP="00365E08">
            <w:pPr>
              <w:jc w:val="center"/>
              <w:rPr>
                <w:rFonts w:ascii="Times New Roman" w:hAnsi="Times New Roman" w:cs="Times New Roman"/>
                <w:sz w:val="22"/>
                <w:szCs w:val="22"/>
              </w:rPr>
            </w:pPr>
            <w:r w:rsidRPr="0018446C">
              <w:rPr>
                <w:rFonts w:ascii="Times New Roman" w:hAnsi="Times New Roman" w:cs="Times New Roman"/>
                <w:sz w:val="22"/>
                <w:szCs w:val="22"/>
              </w:rPr>
              <w:t>1,50</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8.</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jc w:val="both"/>
              <w:rPr>
                <w:rFonts w:ascii="Times New Roman" w:hAnsi="Times New Roman" w:cs="Times New Roman"/>
                <w:sz w:val="22"/>
                <w:szCs w:val="22"/>
              </w:rPr>
            </w:pPr>
            <w:r w:rsidRPr="0018446C">
              <w:rPr>
                <w:rFonts w:ascii="Times New Roman" w:hAnsi="Times New Roman" w:cs="Times New Roman"/>
                <w:sz w:val="22"/>
                <w:szCs w:val="22"/>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jc w:val="center"/>
              <w:rPr>
                <w:rFonts w:ascii="Times New Roman" w:hAnsi="Times New Roman" w:cs="Times New Roman"/>
                <w:sz w:val="22"/>
                <w:szCs w:val="22"/>
              </w:rPr>
            </w:pPr>
          </w:p>
          <w:p w:rsidR="0018446C" w:rsidRPr="0018446C" w:rsidRDefault="0018446C" w:rsidP="00365E08">
            <w:pPr>
              <w:jc w:val="center"/>
              <w:rPr>
                <w:rFonts w:ascii="Times New Roman" w:hAnsi="Times New Roman" w:cs="Times New Roman"/>
                <w:sz w:val="22"/>
                <w:szCs w:val="22"/>
              </w:rPr>
            </w:pPr>
            <w:r w:rsidRPr="0018446C">
              <w:rPr>
                <w:rFonts w:ascii="Times New Roman" w:hAnsi="Times New Roman" w:cs="Times New Roman"/>
                <w:sz w:val="22"/>
                <w:szCs w:val="22"/>
              </w:rPr>
              <w:t>1,8</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9.</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15</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rPr>
                <w:rFonts w:ascii="Times New Roman" w:hAnsi="Times New Roman" w:cs="Times New Roman"/>
                <w:sz w:val="22"/>
                <w:szCs w:val="22"/>
              </w:rPr>
            </w:pPr>
            <w:r w:rsidRPr="0018446C">
              <w:rPr>
                <w:rFonts w:ascii="Times New Roman" w:hAnsi="Times New Roman" w:cs="Times New Roman"/>
                <w:sz w:val="22"/>
                <w:szCs w:val="22"/>
              </w:rPr>
              <w:t>10.</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этаж</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3</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11.</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Максимальная высота зданий:</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а) для всех основных строений:</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 высота от уровня земли до верха плоской кровли</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 до конька скатной кровли</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б) для всех вспомогательных строений:</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 xml:space="preserve">- высота от уровня земли до верха плоской кровли </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 до конька скатной кровли</w:t>
            </w:r>
          </w:p>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p>
          <w:p w:rsidR="0018446C" w:rsidRPr="0018446C" w:rsidRDefault="0018446C" w:rsidP="00365E08">
            <w:pPr>
              <w:snapToGrid w:val="0"/>
              <w:jc w:val="center"/>
              <w:rPr>
                <w:rFonts w:ascii="Times New Roman" w:hAnsi="Times New Roman" w:cs="Times New Roman"/>
                <w:sz w:val="22"/>
                <w:szCs w:val="22"/>
              </w:rPr>
            </w:pPr>
          </w:p>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10</w:t>
            </w:r>
          </w:p>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15</w:t>
            </w:r>
          </w:p>
          <w:p w:rsidR="0018446C" w:rsidRPr="0018446C" w:rsidRDefault="0018446C" w:rsidP="00365E08">
            <w:pPr>
              <w:snapToGrid w:val="0"/>
              <w:jc w:val="center"/>
              <w:rPr>
                <w:rFonts w:ascii="Times New Roman" w:hAnsi="Times New Roman" w:cs="Times New Roman"/>
                <w:sz w:val="22"/>
                <w:szCs w:val="22"/>
              </w:rPr>
            </w:pPr>
          </w:p>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4</w:t>
            </w:r>
          </w:p>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7</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12.</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rPr>
                <w:rFonts w:ascii="Times New Roman" w:hAnsi="Times New Roman" w:cs="Times New Roman"/>
                <w:sz w:val="22"/>
                <w:szCs w:val="22"/>
              </w:rPr>
            </w:pPr>
            <w:r w:rsidRPr="0018446C">
              <w:rPr>
                <w:rFonts w:ascii="Times New Roman" w:hAnsi="Times New Roman" w:cs="Times New Roman"/>
                <w:sz w:val="22"/>
                <w:szCs w:val="22"/>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2,5</w:t>
            </w:r>
          </w:p>
        </w:tc>
      </w:tr>
      <w:tr w:rsidR="0018446C" w:rsidRPr="00495990" w:rsidTr="00365E08">
        <w:trPr>
          <w:jc w:val="center"/>
        </w:trPr>
        <w:tc>
          <w:tcPr>
            <w:tcW w:w="768" w:type="dxa"/>
            <w:tcBorders>
              <w:top w:val="single" w:sz="4" w:space="0" w:color="000000"/>
              <w:left w:val="single" w:sz="4" w:space="0" w:color="000000"/>
              <w:bottom w:val="single" w:sz="4" w:space="0" w:color="000000"/>
            </w:tcBorders>
          </w:tcPr>
          <w:p w:rsidR="0018446C" w:rsidRPr="0018446C" w:rsidRDefault="0018446C"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13.</w:t>
            </w:r>
          </w:p>
        </w:tc>
        <w:tc>
          <w:tcPr>
            <w:tcW w:w="6960" w:type="dxa"/>
            <w:tcBorders>
              <w:top w:val="single" w:sz="4" w:space="0" w:color="000000"/>
              <w:left w:val="single" w:sz="4" w:space="0" w:color="000000"/>
              <w:bottom w:val="single" w:sz="4" w:space="0" w:color="000000"/>
            </w:tcBorders>
          </w:tcPr>
          <w:p w:rsidR="0018446C" w:rsidRPr="0018446C" w:rsidRDefault="0018446C"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ед.</w:t>
            </w:r>
          </w:p>
        </w:tc>
        <w:tc>
          <w:tcPr>
            <w:tcW w:w="864" w:type="dxa"/>
            <w:tcBorders>
              <w:top w:val="single" w:sz="4" w:space="0" w:color="000000"/>
              <w:left w:val="single" w:sz="4" w:space="0" w:color="000000"/>
              <w:bottom w:val="single" w:sz="4" w:space="0" w:color="000000"/>
              <w:right w:val="single" w:sz="4" w:space="0" w:color="000000"/>
            </w:tcBorders>
          </w:tcPr>
          <w:p w:rsidR="0018446C" w:rsidRPr="0018446C" w:rsidRDefault="0018446C"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10</w:t>
            </w:r>
          </w:p>
        </w:tc>
      </w:tr>
    </w:tbl>
    <w:p w:rsidR="0018446C" w:rsidRPr="00495990" w:rsidRDefault="0018446C" w:rsidP="0018446C">
      <w:pPr>
        <w:pStyle w:val="50"/>
        <w:spacing w:line="240" w:lineRule="auto"/>
        <w:rPr>
          <w:sz w:val="22"/>
        </w:rPr>
      </w:pPr>
      <w:r w:rsidRPr="00495990">
        <w:rPr>
          <w:sz w:val="22"/>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18446C" w:rsidRPr="00495990" w:rsidRDefault="0018446C" w:rsidP="0018446C">
      <w:pPr>
        <w:pStyle w:val="50"/>
        <w:spacing w:line="240" w:lineRule="auto"/>
        <w:rPr>
          <w:sz w:val="22"/>
        </w:rPr>
      </w:pPr>
      <w:r w:rsidRPr="00495990">
        <w:rPr>
          <w:sz w:val="22"/>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18446C" w:rsidRPr="00495990" w:rsidRDefault="0018446C" w:rsidP="0018446C">
      <w:pPr>
        <w:pStyle w:val="50"/>
        <w:spacing w:line="240" w:lineRule="auto"/>
        <w:rPr>
          <w:sz w:val="22"/>
        </w:rPr>
      </w:pPr>
      <w:r w:rsidRPr="00495990">
        <w:rPr>
          <w:sz w:val="22"/>
        </w:rPr>
        <w:t>3. Отдельно стоящие или встроенные в жилые дома гаражи, открытые стоянки располагаются в пределах участка жилого дома.</w:t>
      </w:r>
    </w:p>
    <w:p w:rsidR="0018446C" w:rsidRPr="00495990" w:rsidRDefault="0018446C" w:rsidP="0018446C">
      <w:pPr>
        <w:pStyle w:val="50"/>
        <w:spacing w:line="240" w:lineRule="auto"/>
        <w:rPr>
          <w:sz w:val="22"/>
        </w:rPr>
      </w:pPr>
      <w:r w:rsidRPr="00495990">
        <w:rPr>
          <w:sz w:val="22"/>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18446C" w:rsidRPr="00495990" w:rsidRDefault="0018446C" w:rsidP="0018446C">
      <w:pPr>
        <w:pStyle w:val="50"/>
        <w:spacing w:line="240" w:lineRule="auto"/>
        <w:rPr>
          <w:sz w:val="22"/>
        </w:rPr>
      </w:pPr>
      <w:r w:rsidRPr="00495990">
        <w:rPr>
          <w:sz w:val="22"/>
        </w:rPr>
        <w:t xml:space="preserve">Предельное количество этажей – 1. </w:t>
      </w:r>
    </w:p>
    <w:p w:rsidR="0018446C" w:rsidRPr="00495990" w:rsidRDefault="0018446C" w:rsidP="0018446C">
      <w:pPr>
        <w:pStyle w:val="50"/>
        <w:spacing w:line="240" w:lineRule="auto"/>
        <w:rPr>
          <w:sz w:val="22"/>
        </w:rPr>
      </w:pPr>
      <w:r w:rsidRPr="00495990">
        <w:rPr>
          <w:sz w:val="22"/>
        </w:rPr>
        <w:t xml:space="preserve">1-2 </w:t>
      </w:r>
      <w:proofErr w:type="spellStart"/>
      <w:r w:rsidRPr="00495990">
        <w:rPr>
          <w:sz w:val="22"/>
        </w:rPr>
        <w:t>машиноместа</w:t>
      </w:r>
      <w:proofErr w:type="spellEnd"/>
      <w:r w:rsidRPr="00495990">
        <w:rPr>
          <w:sz w:val="22"/>
        </w:rPr>
        <w:t xml:space="preserve"> на индивидуальный участок.</w:t>
      </w:r>
    </w:p>
    <w:p w:rsidR="0018446C" w:rsidRPr="00495990" w:rsidRDefault="0018446C" w:rsidP="0018446C">
      <w:pPr>
        <w:pStyle w:val="50"/>
        <w:spacing w:line="240" w:lineRule="auto"/>
        <w:rPr>
          <w:sz w:val="22"/>
        </w:rPr>
      </w:pPr>
      <w:r w:rsidRPr="00495990">
        <w:rPr>
          <w:sz w:val="22"/>
        </w:rPr>
        <w:t>4. Непрозрачные ограждения вдоль скоростных транспортных магистралей должны быть согласованы в установленном порядке.</w:t>
      </w:r>
    </w:p>
    <w:p w:rsidR="0018446C" w:rsidRDefault="0018446C" w:rsidP="0018446C">
      <w:pPr>
        <w:pStyle w:val="ConsNormal"/>
        <w:spacing w:line="276" w:lineRule="auto"/>
        <w:ind w:firstLine="567"/>
        <w:jc w:val="both"/>
        <w:rPr>
          <w:rFonts w:ascii="Times New Roman" w:hAnsi="Times New Roman" w:cs="Times New Roman"/>
          <w:b/>
          <w:sz w:val="22"/>
          <w:szCs w:val="22"/>
        </w:rPr>
      </w:pPr>
      <w:r>
        <w:rPr>
          <w:rFonts w:ascii="Times New Roman" w:hAnsi="Times New Roman" w:cs="Times New Roman"/>
          <w:b/>
          <w:sz w:val="22"/>
          <w:szCs w:val="22"/>
        </w:rPr>
        <w:t>Информация о т</w:t>
      </w:r>
      <w:r w:rsidRPr="004B689C">
        <w:rPr>
          <w:rFonts w:ascii="Times New Roman" w:hAnsi="Times New Roman" w:cs="Times New Roman"/>
          <w:b/>
          <w:sz w:val="22"/>
          <w:szCs w:val="22"/>
        </w:rPr>
        <w:t>ехнически</w:t>
      </w:r>
      <w:r>
        <w:rPr>
          <w:rFonts w:ascii="Times New Roman" w:hAnsi="Times New Roman" w:cs="Times New Roman"/>
          <w:b/>
          <w:sz w:val="22"/>
          <w:szCs w:val="22"/>
        </w:rPr>
        <w:t>х</w:t>
      </w:r>
      <w:r w:rsidRPr="004B689C">
        <w:rPr>
          <w:rFonts w:ascii="Times New Roman" w:hAnsi="Times New Roman" w:cs="Times New Roman"/>
          <w:b/>
          <w:sz w:val="22"/>
          <w:szCs w:val="22"/>
        </w:rPr>
        <w:t xml:space="preserve"> условия</w:t>
      </w:r>
      <w:r>
        <w:rPr>
          <w:rFonts w:ascii="Times New Roman" w:hAnsi="Times New Roman" w:cs="Times New Roman"/>
          <w:b/>
          <w:sz w:val="22"/>
          <w:szCs w:val="22"/>
        </w:rPr>
        <w:t>х</w:t>
      </w:r>
      <w:r w:rsidRPr="004B689C">
        <w:rPr>
          <w:rFonts w:ascii="Times New Roman" w:hAnsi="Times New Roman" w:cs="Times New Roman"/>
          <w:b/>
          <w:sz w:val="22"/>
          <w:szCs w:val="22"/>
        </w:rPr>
        <w:t xml:space="preserve">подключения </w:t>
      </w:r>
      <w:r>
        <w:rPr>
          <w:rFonts w:ascii="Times New Roman" w:hAnsi="Times New Roman" w:cs="Times New Roman"/>
          <w:b/>
          <w:sz w:val="22"/>
          <w:szCs w:val="22"/>
        </w:rPr>
        <w:t xml:space="preserve">(технологического присоединения) </w:t>
      </w:r>
      <w:r w:rsidRPr="004B689C">
        <w:rPr>
          <w:rFonts w:ascii="Times New Roman" w:hAnsi="Times New Roman" w:cs="Times New Roman"/>
          <w:b/>
          <w:sz w:val="22"/>
          <w:szCs w:val="22"/>
        </w:rPr>
        <w:t>объектакапитального строительства к сетям инженерно-технического обеспечени</w:t>
      </w:r>
      <w:proofErr w:type="gramStart"/>
      <w:r w:rsidRPr="004B689C">
        <w:rPr>
          <w:rFonts w:ascii="Times New Roman" w:hAnsi="Times New Roman" w:cs="Times New Roman"/>
          <w:b/>
          <w:sz w:val="22"/>
          <w:szCs w:val="22"/>
        </w:rPr>
        <w:t>я</w:t>
      </w:r>
      <w:r w:rsidRPr="007B0FAC">
        <w:rPr>
          <w:rFonts w:ascii="Times New Roman" w:hAnsi="Times New Roman" w:cs="Times New Roman"/>
          <w:sz w:val="22"/>
          <w:szCs w:val="22"/>
        </w:rPr>
        <w:t>(</w:t>
      </w:r>
      <w:proofErr w:type="gramEnd"/>
      <w:r w:rsidRPr="007B0FAC">
        <w:rPr>
          <w:rFonts w:ascii="Times New Roman" w:hAnsi="Times New Roman" w:cs="Times New Roman"/>
          <w:sz w:val="22"/>
          <w:szCs w:val="22"/>
        </w:rPr>
        <w:t xml:space="preserve">предельная свободная мощность существующих сетей, максимальная нагрузка и сроки подключения объекта </w:t>
      </w:r>
      <w:r w:rsidRPr="007B0FAC">
        <w:rPr>
          <w:rFonts w:ascii="Times New Roman" w:hAnsi="Times New Roman" w:cs="Times New Roman"/>
          <w:sz w:val="22"/>
          <w:szCs w:val="22"/>
        </w:rPr>
        <w:lastRenderedPageBreak/>
        <w:t>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B689C">
        <w:rPr>
          <w:rFonts w:ascii="Times New Roman" w:hAnsi="Times New Roman" w:cs="Times New Roman"/>
          <w:b/>
          <w:sz w:val="22"/>
          <w:szCs w:val="22"/>
        </w:rPr>
        <w:t>:</w:t>
      </w:r>
    </w:p>
    <w:p w:rsidR="0018446C" w:rsidRPr="00473862" w:rsidRDefault="0018446C" w:rsidP="0018446C">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sidRPr="00473862">
        <w:rPr>
          <w:rFonts w:ascii="Times New Roman" w:hAnsi="Times New Roman" w:cs="Times New Roman"/>
          <w:sz w:val="22"/>
          <w:szCs w:val="22"/>
        </w:rPr>
        <w:t xml:space="preserve">технологическое присоединение </w:t>
      </w:r>
      <w:r w:rsidR="007B2569">
        <w:rPr>
          <w:rFonts w:ascii="Times New Roman" w:hAnsi="Times New Roman" w:cs="Times New Roman"/>
          <w:sz w:val="22"/>
          <w:szCs w:val="22"/>
        </w:rPr>
        <w:t>максимальной</w:t>
      </w:r>
      <w:r w:rsidRPr="00473862">
        <w:rPr>
          <w:rFonts w:ascii="Times New Roman" w:hAnsi="Times New Roman" w:cs="Times New Roman"/>
          <w:sz w:val="22"/>
          <w:szCs w:val="22"/>
        </w:rPr>
        <w:t xml:space="preserve"> мощностью до 15 кВ осуществляется в течение 6 месяцев с момента заключения договора </w:t>
      </w:r>
      <w:r w:rsidR="007B2569">
        <w:rPr>
          <w:rFonts w:ascii="Times New Roman" w:hAnsi="Times New Roman" w:cs="Times New Roman"/>
          <w:sz w:val="22"/>
          <w:szCs w:val="22"/>
        </w:rPr>
        <w:t>на</w:t>
      </w:r>
      <w:r w:rsidRPr="00473862">
        <w:rPr>
          <w:rFonts w:ascii="Times New Roman" w:hAnsi="Times New Roman" w:cs="Times New Roman"/>
          <w:sz w:val="22"/>
          <w:szCs w:val="22"/>
        </w:rPr>
        <w:t xml:space="preserve"> технологическ</w:t>
      </w:r>
      <w:r w:rsidR="007B2569">
        <w:rPr>
          <w:rFonts w:ascii="Times New Roman" w:hAnsi="Times New Roman" w:cs="Times New Roman"/>
          <w:sz w:val="22"/>
          <w:szCs w:val="22"/>
        </w:rPr>
        <w:t>ое</w:t>
      </w:r>
      <w:r w:rsidRPr="00473862">
        <w:rPr>
          <w:rFonts w:ascii="Times New Roman" w:hAnsi="Times New Roman" w:cs="Times New Roman"/>
          <w:sz w:val="22"/>
          <w:szCs w:val="22"/>
        </w:rPr>
        <w:t xml:space="preserve"> присоединени</w:t>
      </w:r>
      <w:r w:rsidR="007B2569">
        <w:rPr>
          <w:rFonts w:ascii="Times New Roman" w:hAnsi="Times New Roman" w:cs="Times New Roman"/>
          <w:sz w:val="22"/>
          <w:szCs w:val="22"/>
        </w:rPr>
        <w:t>е</w:t>
      </w:r>
      <w:proofErr w:type="gramStart"/>
      <w:r w:rsidR="007B2569">
        <w:rPr>
          <w:rFonts w:ascii="Times New Roman" w:hAnsi="Times New Roman" w:cs="Times New Roman"/>
          <w:sz w:val="22"/>
          <w:szCs w:val="22"/>
        </w:rPr>
        <w:t>.С</w:t>
      </w:r>
      <w:proofErr w:type="gramEnd"/>
      <w:r w:rsidR="007B2569">
        <w:rPr>
          <w:rFonts w:ascii="Times New Roman" w:hAnsi="Times New Roman" w:cs="Times New Roman"/>
          <w:sz w:val="22"/>
          <w:szCs w:val="22"/>
        </w:rPr>
        <w:t>тоимость технологического присоединения составляет</w:t>
      </w:r>
      <w:r w:rsidRPr="00473862">
        <w:rPr>
          <w:rFonts w:ascii="Times New Roman" w:hAnsi="Times New Roman" w:cs="Times New Roman"/>
          <w:sz w:val="22"/>
          <w:szCs w:val="22"/>
        </w:rPr>
        <w:t xml:space="preserve"> в размере </w:t>
      </w:r>
      <w:r w:rsidR="007B2569">
        <w:rPr>
          <w:rFonts w:ascii="Times New Roman" w:hAnsi="Times New Roman" w:cs="Times New Roman"/>
          <w:sz w:val="22"/>
          <w:szCs w:val="22"/>
        </w:rPr>
        <w:t>550</w:t>
      </w:r>
      <w:r w:rsidRPr="00473862">
        <w:rPr>
          <w:rFonts w:ascii="Times New Roman" w:hAnsi="Times New Roman" w:cs="Times New Roman"/>
          <w:sz w:val="22"/>
          <w:szCs w:val="22"/>
        </w:rPr>
        <w:t xml:space="preserve"> рублей</w:t>
      </w:r>
      <w:r w:rsidR="00DF33F1">
        <w:rPr>
          <w:rFonts w:ascii="Times New Roman" w:hAnsi="Times New Roman" w:cs="Times New Roman"/>
          <w:sz w:val="22"/>
          <w:szCs w:val="22"/>
        </w:rPr>
        <w:t xml:space="preserve"> 00 коп.</w:t>
      </w:r>
      <w:r w:rsidR="007B2569">
        <w:rPr>
          <w:rFonts w:ascii="Times New Roman" w:hAnsi="Times New Roman" w:cs="Times New Roman"/>
          <w:sz w:val="22"/>
          <w:szCs w:val="22"/>
        </w:rPr>
        <w:t xml:space="preserve"> (согласно письму </w:t>
      </w:r>
      <w:r>
        <w:rPr>
          <w:rFonts w:ascii="Times New Roman" w:hAnsi="Times New Roman" w:cs="Times New Roman"/>
          <w:sz w:val="22"/>
          <w:szCs w:val="22"/>
        </w:rPr>
        <w:t>АО «</w:t>
      </w:r>
      <w:proofErr w:type="spellStart"/>
      <w:r>
        <w:rPr>
          <w:rFonts w:ascii="Times New Roman" w:hAnsi="Times New Roman" w:cs="Times New Roman"/>
          <w:sz w:val="22"/>
          <w:szCs w:val="22"/>
        </w:rPr>
        <w:t>Комму</w:t>
      </w:r>
      <w:r w:rsidR="00DF33F1">
        <w:rPr>
          <w:rFonts w:ascii="Times New Roman" w:hAnsi="Times New Roman" w:cs="Times New Roman"/>
          <w:sz w:val="22"/>
          <w:szCs w:val="22"/>
        </w:rPr>
        <w:t>нэлектросервис</w:t>
      </w:r>
      <w:proofErr w:type="spellEnd"/>
      <w:r w:rsidR="00DF33F1">
        <w:rPr>
          <w:rFonts w:ascii="Times New Roman" w:hAnsi="Times New Roman" w:cs="Times New Roman"/>
          <w:sz w:val="22"/>
          <w:szCs w:val="22"/>
        </w:rPr>
        <w:t xml:space="preserve">» от </w:t>
      </w:r>
      <w:r w:rsidR="007B2569">
        <w:rPr>
          <w:rFonts w:ascii="Times New Roman" w:hAnsi="Times New Roman" w:cs="Times New Roman"/>
          <w:sz w:val="22"/>
          <w:szCs w:val="22"/>
        </w:rPr>
        <w:t>10.08.2016 № 578</w:t>
      </w:r>
      <w:r>
        <w:rPr>
          <w:rFonts w:ascii="Times New Roman" w:hAnsi="Times New Roman" w:cs="Times New Roman"/>
          <w:sz w:val="22"/>
          <w:szCs w:val="22"/>
        </w:rPr>
        <w:t>)</w:t>
      </w:r>
      <w:r w:rsidRPr="00473862">
        <w:rPr>
          <w:rFonts w:ascii="Times New Roman" w:hAnsi="Times New Roman" w:cs="Times New Roman"/>
          <w:sz w:val="22"/>
          <w:szCs w:val="22"/>
        </w:rPr>
        <w:t>.</w:t>
      </w:r>
    </w:p>
    <w:p w:rsidR="0018446C" w:rsidRPr="00DE7E95" w:rsidRDefault="0018446C" w:rsidP="0018446C">
      <w:pPr>
        <w:pStyle w:val="ConsNormal"/>
        <w:spacing w:line="276" w:lineRule="auto"/>
        <w:ind w:firstLine="567"/>
        <w:jc w:val="both"/>
        <w:rPr>
          <w:rFonts w:ascii="Times New Roman" w:hAnsi="Times New Roman" w:cs="Times New Roman"/>
          <w:sz w:val="22"/>
          <w:szCs w:val="22"/>
        </w:rPr>
      </w:pPr>
      <w:r w:rsidRPr="004B689C">
        <w:rPr>
          <w:rFonts w:ascii="Times New Roman" w:hAnsi="Times New Roman" w:cs="Times New Roman"/>
          <w:b/>
          <w:sz w:val="22"/>
          <w:szCs w:val="22"/>
        </w:rPr>
        <w:t>Водоснабжение</w:t>
      </w:r>
      <w:r>
        <w:rPr>
          <w:rFonts w:ascii="Times New Roman" w:hAnsi="Times New Roman" w:cs="Times New Roman"/>
          <w:b/>
          <w:sz w:val="22"/>
          <w:szCs w:val="22"/>
        </w:rPr>
        <w:t>, водоотведение, теплоснабжение</w:t>
      </w:r>
      <w:r w:rsidRPr="004B689C">
        <w:rPr>
          <w:rFonts w:ascii="Times New Roman" w:hAnsi="Times New Roman" w:cs="Times New Roman"/>
          <w:b/>
          <w:sz w:val="22"/>
          <w:szCs w:val="22"/>
        </w:rPr>
        <w:t xml:space="preserve">: </w:t>
      </w:r>
      <w:r w:rsidR="007B2569">
        <w:rPr>
          <w:rFonts w:ascii="Times New Roman" w:hAnsi="Times New Roman" w:cs="Times New Roman"/>
          <w:sz w:val="22"/>
          <w:szCs w:val="22"/>
        </w:rPr>
        <w:t>возможность подключения отсутствует, в связи с отсутствием технической возможности подключения объекта</w:t>
      </w:r>
      <w:r>
        <w:rPr>
          <w:rFonts w:ascii="Times New Roman" w:hAnsi="Times New Roman" w:cs="Times New Roman"/>
          <w:sz w:val="22"/>
          <w:szCs w:val="22"/>
        </w:rPr>
        <w:t xml:space="preserve"> (согласно письму Дальнегорского филиала КГУП «Примтеплоэнерго» от </w:t>
      </w:r>
      <w:r w:rsidR="007B2569">
        <w:rPr>
          <w:rFonts w:ascii="Times New Roman" w:hAnsi="Times New Roman" w:cs="Times New Roman"/>
          <w:sz w:val="22"/>
          <w:szCs w:val="22"/>
        </w:rPr>
        <w:t>08.08.2016 № 3767</w:t>
      </w:r>
      <w:r>
        <w:rPr>
          <w:rFonts w:ascii="Times New Roman" w:hAnsi="Times New Roman" w:cs="Times New Roman"/>
          <w:sz w:val="22"/>
          <w:szCs w:val="22"/>
        </w:rPr>
        <w:t>).</w:t>
      </w:r>
    </w:p>
    <w:p w:rsidR="005655AA" w:rsidRPr="005655AA" w:rsidRDefault="00BC7D02" w:rsidP="005655AA">
      <w:pPr>
        <w:ind w:firstLine="708"/>
        <w:jc w:val="both"/>
        <w:rPr>
          <w:rFonts w:ascii="Times New Roman" w:hAnsi="Times New Roman" w:cs="Times New Roman"/>
          <w:sz w:val="22"/>
          <w:szCs w:val="22"/>
        </w:rPr>
      </w:pPr>
      <w:r w:rsidRPr="005655AA">
        <w:rPr>
          <w:rFonts w:ascii="Times New Roman" w:hAnsi="Times New Roman" w:cs="Times New Roman"/>
          <w:b/>
          <w:sz w:val="22"/>
          <w:szCs w:val="22"/>
        </w:rPr>
        <w:t>Начальная цена предмета аукционапо лоту № 1</w:t>
      </w:r>
      <w:r w:rsidRPr="005655AA">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7B2569">
        <w:rPr>
          <w:rFonts w:ascii="Times New Roman" w:hAnsi="Times New Roman" w:cs="Times New Roman"/>
          <w:sz w:val="22"/>
          <w:szCs w:val="22"/>
        </w:rPr>
        <w:t>6460,20</w:t>
      </w:r>
      <w:r w:rsidR="005655AA" w:rsidRPr="005655AA">
        <w:rPr>
          <w:rFonts w:ascii="Times New Roman" w:hAnsi="Times New Roman" w:cs="Times New Roman"/>
          <w:sz w:val="22"/>
          <w:szCs w:val="22"/>
        </w:rPr>
        <w:t xml:space="preserve"> (</w:t>
      </w:r>
      <w:r w:rsidR="007B2569">
        <w:rPr>
          <w:rFonts w:ascii="Times New Roman" w:hAnsi="Times New Roman" w:cs="Times New Roman"/>
          <w:sz w:val="22"/>
          <w:szCs w:val="22"/>
        </w:rPr>
        <w:t>Шесть тысяч четыреста шестьдесят рублей 20 копеек</w:t>
      </w:r>
      <w:r w:rsidR="005655AA" w:rsidRPr="005655AA">
        <w:rPr>
          <w:rFonts w:ascii="Times New Roman" w:hAnsi="Times New Roman" w:cs="Times New Roman"/>
          <w:sz w:val="22"/>
          <w:szCs w:val="22"/>
        </w:rPr>
        <w:t>) рублей.</w:t>
      </w:r>
    </w:p>
    <w:p w:rsidR="005655AA" w:rsidRPr="005655AA" w:rsidRDefault="00BC7D02" w:rsidP="005655AA">
      <w:pPr>
        <w:ind w:firstLine="708"/>
        <w:jc w:val="both"/>
        <w:rPr>
          <w:rFonts w:ascii="Times New Roman" w:hAnsi="Times New Roman" w:cs="Times New Roman"/>
          <w:sz w:val="22"/>
          <w:szCs w:val="22"/>
        </w:rPr>
      </w:pPr>
      <w:r w:rsidRPr="005655AA">
        <w:rPr>
          <w:rFonts w:ascii="Times New Roman" w:hAnsi="Times New Roman" w:cs="Times New Roman"/>
          <w:b/>
          <w:sz w:val="22"/>
          <w:szCs w:val="22"/>
        </w:rPr>
        <w:t>Задаток на право участия в аукционепо лоту № 1</w:t>
      </w:r>
      <w:r w:rsidRPr="005655AA">
        <w:rPr>
          <w:rFonts w:ascii="Times New Roman" w:hAnsi="Times New Roman" w:cs="Times New Roman"/>
          <w:sz w:val="22"/>
          <w:szCs w:val="22"/>
        </w:rPr>
        <w:t xml:space="preserve"> (в размере </w:t>
      </w:r>
      <w:r w:rsidR="007B2569">
        <w:rPr>
          <w:rFonts w:ascii="Times New Roman" w:hAnsi="Times New Roman" w:cs="Times New Roman"/>
          <w:sz w:val="22"/>
          <w:szCs w:val="22"/>
        </w:rPr>
        <w:t>20</w:t>
      </w:r>
      <w:r w:rsidRPr="005655AA">
        <w:rPr>
          <w:rFonts w:ascii="Times New Roman" w:hAnsi="Times New Roman" w:cs="Times New Roman"/>
          <w:sz w:val="22"/>
          <w:szCs w:val="22"/>
        </w:rPr>
        <w:t xml:space="preserve">% от начальной цены предмета аукциона) – </w:t>
      </w:r>
      <w:r w:rsidR="007B2569">
        <w:rPr>
          <w:rFonts w:ascii="Times New Roman" w:hAnsi="Times New Roman" w:cs="Times New Roman"/>
          <w:sz w:val="22"/>
          <w:szCs w:val="22"/>
        </w:rPr>
        <w:t>1292,04</w:t>
      </w:r>
      <w:r w:rsidR="005655AA" w:rsidRPr="005655AA">
        <w:rPr>
          <w:rFonts w:ascii="Times New Roman" w:hAnsi="Times New Roman" w:cs="Times New Roman"/>
          <w:sz w:val="22"/>
          <w:szCs w:val="22"/>
        </w:rPr>
        <w:t xml:space="preserve"> (</w:t>
      </w:r>
      <w:r w:rsidR="007B2569">
        <w:rPr>
          <w:rFonts w:ascii="Times New Roman" w:hAnsi="Times New Roman" w:cs="Times New Roman"/>
          <w:sz w:val="22"/>
          <w:szCs w:val="22"/>
        </w:rPr>
        <w:t>Одна тысяча двести девяносто два рубля 04 копейки</w:t>
      </w:r>
      <w:r w:rsidR="005655AA" w:rsidRPr="005655AA">
        <w:rPr>
          <w:rFonts w:ascii="Times New Roman" w:hAnsi="Times New Roman" w:cs="Times New Roman"/>
          <w:sz w:val="22"/>
          <w:szCs w:val="22"/>
        </w:rPr>
        <w:t xml:space="preserve">) рубля. </w:t>
      </w:r>
    </w:p>
    <w:p w:rsidR="00BC7D02" w:rsidRPr="00052B65" w:rsidRDefault="00BC7D02" w:rsidP="005655AA">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«Шаг аукциона» по лоту № 1</w:t>
      </w:r>
      <w:r w:rsidRPr="00052B65">
        <w:rPr>
          <w:rFonts w:ascii="Times New Roman" w:hAnsi="Times New Roman" w:cs="Times New Roman"/>
          <w:sz w:val="22"/>
          <w:szCs w:val="22"/>
        </w:rPr>
        <w:t xml:space="preserve"> (равен 3 % от начальной цены предмета аукциона) – </w:t>
      </w:r>
      <w:r w:rsidR="007B2569">
        <w:rPr>
          <w:rFonts w:ascii="Times New Roman" w:hAnsi="Times New Roman" w:cs="Times New Roman"/>
          <w:sz w:val="22"/>
          <w:szCs w:val="22"/>
        </w:rPr>
        <w:t>193,81</w:t>
      </w:r>
      <w:r w:rsidRPr="00052B65">
        <w:rPr>
          <w:rFonts w:ascii="Times New Roman" w:hAnsi="Times New Roman" w:cs="Times New Roman"/>
          <w:sz w:val="22"/>
          <w:szCs w:val="22"/>
        </w:rPr>
        <w:t>(</w:t>
      </w:r>
      <w:r w:rsidR="008737BD">
        <w:rPr>
          <w:rFonts w:ascii="Times New Roman" w:hAnsi="Times New Roman" w:cs="Times New Roman"/>
          <w:sz w:val="22"/>
          <w:szCs w:val="22"/>
        </w:rPr>
        <w:t>Сто девяносто три рубля 81 копейка</w:t>
      </w:r>
      <w:r w:rsidRPr="00052B65">
        <w:rPr>
          <w:rFonts w:ascii="Times New Roman" w:hAnsi="Times New Roman" w:cs="Times New Roman"/>
          <w:sz w:val="22"/>
          <w:szCs w:val="22"/>
        </w:rPr>
        <w:t>) рубл</w:t>
      </w:r>
      <w:r w:rsidR="008737BD">
        <w:rPr>
          <w:rFonts w:ascii="Times New Roman" w:hAnsi="Times New Roman" w:cs="Times New Roman"/>
          <w:sz w:val="22"/>
          <w:szCs w:val="22"/>
        </w:rPr>
        <w:t>я</w:t>
      </w:r>
      <w:r w:rsidRPr="00052B65">
        <w:rPr>
          <w:rFonts w:ascii="Times New Roman" w:hAnsi="Times New Roman" w:cs="Times New Roman"/>
          <w:sz w:val="22"/>
          <w:szCs w:val="22"/>
        </w:rPr>
        <w:t>.</w:t>
      </w:r>
    </w:p>
    <w:p w:rsidR="009F7086" w:rsidRDefault="009F7086" w:rsidP="005655AA">
      <w:pPr>
        <w:pStyle w:val="af0"/>
        <w:ind w:firstLine="567"/>
        <w:rPr>
          <w:b/>
          <w:sz w:val="22"/>
          <w:szCs w:val="22"/>
        </w:rPr>
      </w:pPr>
    </w:p>
    <w:p w:rsidR="005655AA" w:rsidRPr="00052B65" w:rsidRDefault="005655AA" w:rsidP="005655AA">
      <w:pPr>
        <w:pStyle w:val="af0"/>
        <w:ind w:firstLine="567"/>
        <w:rPr>
          <w:b/>
          <w:sz w:val="22"/>
          <w:szCs w:val="22"/>
          <w:u w:val="single"/>
        </w:rPr>
      </w:pPr>
      <w:r w:rsidRPr="00052B65">
        <w:rPr>
          <w:b/>
          <w:sz w:val="22"/>
          <w:szCs w:val="22"/>
          <w:u w:val="single"/>
        </w:rPr>
        <w:t>5.</w:t>
      </w:r>
      <w:r w:rsidR="009F7086">
        <w:rPr>
          <w:b/>
          <w:sz w:val="22"/>
          <w:szCs w:val="22"/>
          <w:u w:val="single"/>
        </w:rPr>
        <w:t>2</w:t>
      </w:r>
      <w:r w:rsidRPr="00052B65">
        <w:rPr>
          <w:b/>
          <w:sz w:val="22"/>
          <w:szCs w:val="22"/>
          <w:u w:val="single"/>
        </w:rPr>
        <w:t xml:space="preserve">. ЛОТ № </w:t>
      </w:r>
      <w:r>
        <w:rPr>
          <w:b/>
          <w:sz w:val="22"/>
          <w:szCs w:val="22"/>
          <w:u w:val="single"/>
        </w:rPr>
        <w:t>2</w:t>
      </w:r>
    </w:p>
    <w:p w:rsidR="005655AA" w:rsidRPr="00052B65" w:rsidRDefault="00637989" w:rsidP="005655AA">
      <w:pPr>
        <w:pStyle w:val="af0"/>
        <w:spacing w:line="276" w:lineRule="auto"/>
        <w:ind w:firstLine="567"/>
        <w:jc w:val="both"/>
        <w:rPr>
          <w:sz w:val="22"/>
          <w:szCs w:val="22"/>
        </w:rPr>
      </w:pPr>
      <w:r>
        <w:rPr>
          <w:b/>
          <w:noProof/>
          <w:sz w:val="22"/>
          <w:szCs w:val="22"/>
        </w:rPr>
        <w:drawing>
          <wp:anchor distT="0" distB="0" distL="114300" distR="114300" simplePos="0" relativeHeight="251664384" behindDoc="0" locked="0" layoutInCell="1" allowOverlap="1">
            <wp:simplePos x="0" y="0"/>
            <wp:positionH relativeFrom="column">
              <wp:posOffset>103505</wp:posOffset>
            </wp:positionH>
            <wp:positionV relativeFrom="paragraph">
              <wp:posOffset>1848485</wp:posOffset>
            </wp:positionV>
            <wp:extent cx="1989455" cy="10896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16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455" cy="1089660"/>
                    </a:xfrm>
                    <a:prstGeom prst="rect">
                      <a:avLst/>
                    </a:prstGeom>
                    <a:noFill/>
                  </pic:spPr>
                </pic:pic>
              </a:graphicData>
            </a:graphic>
          </wp:anchor>
        </w:drawing>
      </w:r>
      <w:r w:rsidR="005655AA" w:rsidRPr="00052B65">
        <w:rPr>
          <w:b/>
          <w:sz w:val="22"/>
          <w:szCs w:val="22"/>
        </w:rPr>
        <w:t>Предмет аукциона</w:t>
      </w:r>
      <w:r w:rsidR="005655AA"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DF33F1">
        <w:rPr>
          <w:sz w:val="22"/>
          <w:szCs w:val="22"/>
        </w:rPr>
        <w:t xml:space="preserve">для </w:t>
      </w:r>
      <w:r w:rsidR="008737BD">
        <w:rPr>
          <w:sz w:val="22"/>
          <w:szCs w:val="22"/>
        </w:rPr>
        <w:t>строительства индивидуального жилого дома</w:t>
      </w:r>
      <w:r w:rsidR="005655AA" w:rsidRPr="00052B65">
        <w:rPr>
          <w:sz w:val="22"/>
          <w:szCs w:val="22"/>
        </w:rPr>
        <w:t xml:space="preserve">. </w:t>
      </w:r>
      <w:r w:rsidR="005655AA" w:rsidRPr="00052B65">
        <w:rPr>
          <w:b/>
          <w:sz w:val="22"/>
          <w:szCs w:val="22"/>
        </w:rPr>
        <w:t>Категория земель</w:t>
      </w:r>
      <w:r w:rsidR="005655AA" w:rsidRPr="00052B65">
        <w:rPr>
          <w:sz w:val="22"/>
          <w:szCs w:val="22"/>
        </w:rPr>
        <w:t xml:space="preserve">: земли населенных пунктов, </w:t>
      </w:r>
      <w:r w:rsidR="005655AA" w:rsidRPr="00052B65">
        <w:rPr>
          <w:b/>
          <w:sz w:val="22"/>
          <w:szCs w:val="22"/>
        </w:rPr>
        <w:t>площадью</w:t>
      </w:r>
      <w:r w:rsidR="008737BD" w:rsidRPr="008737BD">
        <w:rPr>
          <w:sz w:val="22"/>
          <w:szCs w:val="22"/>
        </w:rPr>
        <w:t>2000</w:t>
      </w:r>
      <w:r w:rsidR="005655AA">
        <w:rPr>
          <w:sz w:val="22"/>
          <w:szCs w:val="22"/>
        </w:rPr>
        <w:t>,0</w:t>
      </w:r>
      <w:r w:rsidR="005655AA" w:rsidRPr="00052B65">
        <w:rPr>
          <w:sz w:val="22"/>
          <w:szCs w:val="22"/>
        </w:rPr>
        <w:t xml:space="preserve">кв.м. </w:t>
      </w:r>
      <w:r w:rsidR="005655AA" w:rsidRPr="00052B65">
        <w:rPr>
          <w:b/>
          <w:sz w:val="22"/>
          <w:szCs w:val="22"/>
        </w:rPr>
        <w:t xml:space="preserve">Местоположение </w:t>
      </w:r>
      <w:r w:rsidR="005655AA" w:rsidRPr="00052B65">
        <w:rPr>
          <w:sz w:val="22"/>
          <w:szCs w:val="22"/>
        </w:rPr>
        <w:t>земельного участка установлено относительно ориентира, расположенного за пределами участка, ориентир до</w:t>
      </w:r>
      <w:r w:rsidR="005655AA">
        <w:rPr>
          <w:sz w:val="22"/>
          <w:szCs w:val="22"/>
        </w:rPr>
        <w:t xml:space="preserve">м, участок находится примерно в </w:t>
      </w:r>
      <w:r w:rsidR="008737BD">
        <w:rPr>
          <w:sz w:val="22"/>
          <w:szCs w:val="22"/>
        </w:rPr>
        <w:t>115</w:t>
      </w:r>
      <w:r w:rsidR="005655AA" w:rsidRPr="00052B65">
        <w:rPr>
          <w:sz w:val="22"/>
          <w:szCs w:val="22"/>
        </w:rPr>
        <w:t xml:space="preserve"> м от ориентира по направлению на </w:t>
      </w:r>
      <w:r w:rsidR="008737BD">
        <w:rPr>
          <w:sz w:val="22"/>
          <w:szCs w:val="22"/>
        </w:rPr>
        <w:t>северо-восток</w:t>
      </w:r>
      <w:r w:rsidR="005655AA" w:rsidRPr="00052B65">
        <w:rPr>
          <w:sz w:val="22"/>
          <w:szCs w:val="22"/>
        </w:rPr>
        <w:t xml:space="preserve">, почтовый адрес ориентира: Приморский край, г. Дальнегорск, ул. </w:t>
      </w:r>
      <w:r w:rsidR="008737BD">
        <w:rPr>
          <w:sz w:val="22"/>
          <w:szCs w:val="22"/>
        </w:rPr>
        <w:t>Некрасова, д18</w:t>
      </w:r>
      <w:r w:rsidR="005655AA" w:rsidRPr="00052B65">
        <w:rPr>
          <w:sz w:val="22"/>
          <w:szCs w:val="22"/>
        </w:rPr>
        <w:t xml:space="preserve">. </w:t>
      </w:r>
      <w:r w:rsidR="005655AA" w:rsidRPr="00052B65">
        <w:rPr>
          <w:b/>
          <w:sz w:val="22"/>
          <w:szCs w:val="22"/>
        </w:rPr>
        <w:t>Кадастровый номер земельного участка</w:t>
      </w:r>
      <w:r w:rsidR="005655AA" w:rsidRPr="00052B65">
        <w:rPr>
          <w:sz w:val="22"/>
          <w:szCs w:val="22"/>
        </w:rPr>
        <w:t>: 25:03:</w:t>
      </w:r>
      <w:r w:rsidR="008737BD">
        <w:rPr>
          <w:sz w:val="22"/>
          <w:szCs w:val="22"/>
        </w:rPr>
        <w:t>010206:1157</w:t>
      </w:r>
      <w:r w:rsidR="005655AA" w:rsidRPr="00052B65">
        <w:rPr>
          <w:sz w:val="22"/>
          <w:szCs w:val="22"/>
        </w:rPr>
        <w:t xml:space="preserve">. </w:t>
      </w:r>
      <w:r w:rsidR="005655AA" w:rsidRPr="00052B65">
        <w:rPr>
          <w:b/>
          <w:sz w:val="22"/>
          <w:szCs w:val="22"/>
        </w:rPr>
        <w:t>Вид разрешенного использования:</w:t>
      </w:r>
      <w:r w:rsidR="008737BD">
        <w:rPr>
          <w:b/>
          <w:sz w:val="22"/>
          <w:szCs w:val="22"/>
        </w:rPr>
        <w:t xml:space="preserve"> для </w:t>
      </w:r>
      <w:r w:rsidR="008737BD">
        <w:rPr>
          <w:sz w:val="22"/>
          <w:szCs w:val="22"/>
        </w:rPr>
        <w:t>индивидуального жилищного строительства</w:t>
      </w:r>
      <w:r w:rsidR="005655AA" w:rsidRPr="00052B65">
        <w:rPr>
          <w:sz w:val="22"/>
          <w:szCs w:val="22"/>
        </w:rPr>
        <w:t xml:space="preserve">. </w:t>
      </w:r>
      <w:r w:rsidR="005655AA" w:rsidRPr="00052B65">
        <w:rPr>
          <w:b/>
          <w:sz w:val="22"/>
          <w:szCs w:val="22"/>
        </w:rPr>
        <w:t>Срок аренды земельного участка</w:t>
      </w:r>
      <w:r w:rsidR="008737BD">
        <w:rPr>
          <w:sz w:val="22"/>
          <w:szCs w:val="22"/>
        </w:rPr>
        <w:t xml:space="preserve"> - 20</w:t>
      </w:r>
      <w:r w:rsidR="005655AA" w:rsidRPr="00052B65">
        <w:rPr>
          <w:sz w:val="22"/>
          <w:szCs w:val="22"/>
        </w:rPr>
        <w:t xml:space="preserve"> лет. Ограничения в использовании земельного участка, согласно кадастровому паспорту от </w:t>
      </w:r>
      <w:r w:rsidR="008737BD">
        <w:rPr>
          <w:sz w:val="22"/>
          <w:szCs w:val="22"/>
        </w:rPr>
        <w:t>18</w:t>
      </w:r>
      <w:r w:rsidR="005655AA">
        <w:rPr>
          <w:sz w:val="22"/>
          <w:szCs w:val="22"/>
        </w:rPr>
        <w:t>.0</w:t>
      </w:r>
      <w:r w:rsidR="008737BD">
        <w:rPr>
          <w:sz w:val="22"/>
          <w:szCs w:val="22"/>
        </w:rPr>
        <w:t>7</w:t>
      </w:r>
      <w:r w:rsidR="005655AA">
        <w:rPr>
          <w:sz w:val="22"/>
          <w:szCs w:val="22"/>
        </w:rPr>
        <w:t>.2016 № 25/00-16-</w:t>
      </w:r>
      <w:r w:rsidR="008737BD">
        <w:rPr>
          <w:sz w:val="22"/>
          <w:szCs w:val="22"/>
        </w:rPr>
        <w:t xml:space="preserve">299087 </w:t>
      </w:r>
      <w:r w:rsidR="005655AA" w:rsidRPr="00052B65">
        <w:rPr>
          <w:sz w:val="22"/>
          <w:szCs w:val="22"/>
        </w:rPr>
        <w:t>отсутствуют.</w:t>
      </w:r>
    </w:p>
    <w:p w:rsidR="005655AA" w:rsidRPr="00052B65" w:rsidRDefault="005655AA" w:rsidP="005655AA">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9A49A4">
        <w:rPr>
          <w:rFonts w:ascii="Times New Roman" w:hAnsi="Times New Roman" w:cs="Times New Roman"/>
          <w:sz w:val="22"/>
          <w:szCs w:val="22"/>
        </w:rPr>
        <w:t xml:space="preserve">схема) указаны в кадастровом паспорте земельного участка от </w:t>
      </w:r>
      <w:r w:rsidR="008737BD" w:rsidRPr="008737BD">
        <w:rPr>
          <w:rFonts w:ascii="Times New Roman" w:hAnsi="Times New Roman" w:cs="Times New Roman"/>
          <w:sz w:val="22"/>
          <w:szCs w:val="22"/>
        </w:rPr>
        <w:t>18.07.2016 № 25/00-16-299087</w:t>
      </w:r>
      <w:r w:rsidRPr="005655AA">
        <w:rPr>
          <w:rFonts w:ascii="Times New Roman" w:hAnsi="Times New Roman" w:cs="Times New Roman"/>
          <w:sz w:val="22"/>
          <w:szCs w:val="22"/>
        </w:rPr>
        <w:t>. С кадастровым</w:t>
      </w:r>
      <w:r w:rsidRPr="009A49A4">
        <w:rPr>
          <w:rFonts w:ascii="Times New Roman" w:hAnsi="Times New Roman" w:cs="Times New Roman"/>
          <w:sz w:val="22"/>
          <w:szCs w:val="22"/>
        </w:rPr>
        <w:t xml:space="preserve"> паспортом земельного участка можно ознакомиться</w:t>
      </w:r>
      <w:r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8737BD" w:rsidRDefault="008737BD" w:rsidP="008737BD">
      <w:pPr>
        <w:pStyle w:val="ConsNormal"/>
        <w:widowControl/>
        <w:spacing w:line="276" w:lineRule="auto"/>
        <w:ind w:firstLine="567"/>
        <w:jc w:val="both"/>
        <w:rPr>
          <w:rFonts w:ascii="Times New Roman" w:hAnsi="Times New Roman"/>
          <w:b/>
          <w:sz w:val="22"/>
          <w:szCs w:val="22"/>
        </w:rPr>
      </w:pPr>
      <w:r w:rsidRPr="004B689C">
        <w:rPr>
          <w:rFonts w:ascii="Times New Roman" w:hAnsi="Times New Roman"/>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8737BD" w:rsidRDefault="008737BD" w:rsidP="008737BD">
      <w:pPr>
        <w:pStyle w:val="ConsNormal"/>
        <w:widowControl/>
        <w:spacing w:line="276" w:lineRule="auto"/>
        <w:ind w:firstLine="567"/>
        <w:jc w:val="both"/>
        <w:rPr>
          <w:rFonts w:ascii="Times New Roman" w:hAnsi="Times New Roman"/>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8A3DAE">
        <w:rPr>
          <w:rFonts w:ascii="Times New Roman" w:hAnsi="Times New Roman"/>
          <w:sz w:val="22"/>
          <w:szCs w:val="22"/>
        </w:rPr>
        <w:t xml:space="preserve">455) часть </w:t>
      </w:r>
      <w:r w:rsidRPr="008A3DAE">
        <w:rPr>
          <w:rFonts w:ascii="Times New Roman" w:hAnsi="Times New Roman"/>
          <w:sz w:val="22"/>
          <w:szCs w:val="22"/>
          <w:lang w:val="en-US"/>
        </w:rPr>
        <w:t>III</w:t>
      </w:r>
      <w:r w:rsidRPr="008A3DAE">
        <w:rPr>
          <w:rFonts w:ascii="Times New Roman" w:hAnsi="Times New Roman"/>
          <w:sz w:val="22"/>
          <w:szCs w:val="22"/>
        </w:rPr>
        <w:t>, глава 16, ст. 56.1.</w:t>
      </w:r>
    </w:p>
    <w:p w:rsidR="008737BD" w:rsidRPr="00495990" w:rsidRDefault="008737BD" w:rsidP="008737BD">
      <w:pPr>
        <w:pStyle w:val="5"/>
        <w:spacing w:line="240" w:lineRule="auto"/>
        <w:rPr>
          <w:sz w:val="22"/>
        </w:rPr>
      </w:pPr>
      <w:r w:rsidRPr="00495990">
        <w:rPr>
          <w:sz w:val="22"/>
        </w:rPr>
        <w:t>Требования к параметрам сооружений и границам земельных участков в соответствии со следующими документами:</w:t>
      </w:r>
    </w:p>
    <w:p w:rsidR="008737BD" w:rsidRPr="00495990" w:rsidRDefault="008737BD" w:rsidP="008737BD">
      <w:pPr>
        <w:pStyle w:val="5"/>
        <w:spacing w:line="240" w:lineRule="auto"/>
        <w:rPr>
          <w:sz w:val="22"/>
        </w:rPr>
      </w:pPr>
      <w:r w:rsidRPr="00495990">
        <w:rPr>
          <w:sz w:val="22"/>
        </w:rPr>
        <w:t>СНиП 2.07.01-89*;</w:t>
      </w:r>
    </w:p>
    <w:p w:rsidR="008737BD" w:rsidRPr="00495990" w:rsidRDefault="008737BD" w:rsidP="008737BD">
      <w:pPr>
        <w:pStyle w:val="5"/>
        <w:spacing w:line="240" w:lineRule="auto"/>
        <w:rPr>
          <w:sz w:val="22"/>
        </w:rPr>
      </w:pPr>
      <w:r w:rsidRPr="00495990">
        <w:rPr>
          <w:sz w:val="22"/>
        </w:rPr>
        <w:t>свод правил «СНиП 31-02-2001 «Дома жилые одноквартирные» (далее - СНиП 31-02-2001);</w:t>
      </w:r>
    </w:p>
    <w:p w:rsidR="008737BD" w:rsidRPr="00495990" w:rsidRDefault="008737BD" w:rsidP="008737BD">
      <w:pPr>
        <w:pStyle w:val="5"/>
        <w:spacing w:line="240" w:lineRule="auto"/>
        <w:rPr>
          <w:sz w:val="22"/>
        </w:rPr>
      </w:pPr>
      <w:r w:rsidRPr="00495990">
        <w:rPr>
          <w:sz w:val="22"/>
        </w:rPr>
        <w:t>НПБ 106-95 «Индивидуальные жилые дома. Противопожарные требования»;</w:t>
      </w:r>
    </w:p>
    <w:p w:rsidR="008737BD" w:rsidRPr="00495990" w:rsidRDefault="008737BD" w:rsidP="008737BD">
      <w:pPr>
        <w:pStyle w:val="5"/>
        <w:spacing w:line="240" w:lineRule="auto"/>
        <w:rPr>
          <w:sz w:val="22"/>
        </w:rPr>
      </w:pPr>
      <w:r w:rsidRPr="00495990">
        <w:rPr>
          <w:sz w:val="22"/>
        </w:rPr>
        <w:t>СанПиН 2.1.2.2645-10;</w:t>
      </w:r>
    </w:p>
    <w:p w:rsidR="008737BD" w:rsidRPr="00495990" w:rsidRDefault="008737BD" w:rsidP="008737BD">
      <w:pPr>
        <w:pStyle w:val="5"/>
        <w:spacing w:line="240" w:lineRule="auto"/>
        <w:rPr>
          <w:sz w:val="22"/>
        </w:rPr>
      </w:pPr>
      <w:r w:rsidRPr="00495990">
        <w:rPr>
          <w:sz w:val="22"/>
        </w:rPr>
        <w:t>Региональные нормативы градостроительного проектирования;</w:t>
      </w:r>
    </w:p>
    <w:p w:rsidR="008737BD" w:rsidRPr="00495990" w:rsidRDefault="008737BD" w:rsidP="008737BD">
      <w:pPr>
        <w:pStyle w:val="5"/>
        <w:spacing w:line="240" w:lineRule="auto"/>
        <w:rPr>
          <w:sz w:val="22"/>
        </w:rPr>
      </w:pPr>
      <w:r w:rsidRPr="00495990">
        <w:rPr>
          <w:sz w:val="22"/>
        </w:rPr>
        <w:t>Местные нормативы градостроительного проектирования ;</w:t>
      </w:r>
    </w:p>
    <w:p w:rsidR="008737BD" w:rsidRPr="00495990" w:rsidRDefault="008737BD" w:rsidP="008737BD">
      <w:pPr>
        <w:pStyle w:val="5"/>
        <w:spacing w:line="240" w:lineRule="auto"/>
        <w:rPr>
          <w:sz w:val="22"/>
        </w:rPr>
      </w:pPr>
      <w:r w:rsidRPr="00495990">
        <w:rPr>
          <w:sz w:val="22"/>
        </w:rPr>
        <w:t>Иные действующие нормативные акты и технические регламенты.</w:t>
      </w:r>
    </w:p>
    <w:tbl>
      <w:tblPr>
        <w:tblW w:w="9408" w:type="dxa"/>
        <w:jc w:val="center"/>
        <w:tblInd w:w="108" w:type="dxa"/>
        <w:tblLayout w:type="fixed"/>
        <w:tblLook w:val="0000"/>
      </w:tblPr>
      <w:tblGrid>
        <w:gridCol w:w="768"/>
        <w:gridCol w:w="6960"/>
        <w:gridCol w:w="816"/>
        <w:gridCol w:w="864"/>
      </w:tblGrid>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5</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2.</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3</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3.</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3</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4.</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 xml:space="preserve">Минимальное расстояние между длинными сторонами жилых зданий </w:t>
            </w:r>
            <w:r w:rsidRPr="0018446C">
              <w:rPr>
                <w:rFonts w:ascii="Times New Roman" w:hAnsi="Times New Roman" w:cs="Times New Roman"/>
                <w:sz w:val="22"/>
                <w:szCs w:val="22"/>
              </w:rPr>
              <w:lastRenderedPageBreak/>
              <w:t>(бытовые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lastRenderedPageBreak/>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 xml:space="preserve">15 </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lastRenderedPageBreak/>
              <w:t>5.</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прочих построек (бань, гаражей и др.) до соседнего участка</w:t>
            </w:r>
          </w:p>
          <w:p w:rsidR="008737BD" w:rsidRPr="0018446C" w:rsidRDefault="008737BD" w:rsidP="00365E08">
            <w:pPr>
              <w:jc w:val="both"/>
              <w:rPr>
                <w:rFonts w:ascii="Times New Roman" w:hAnsi="Times New Roman" w:cs="Times New Roman"/>
                <w:sz w:val="22"/>
                <w:szCs w:val="22"/>
              </w:rPr>
            </w:pPr>
            <w:r w:rsidRPr="0018446C">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6.</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p w:rsidR="008737BD" w:rsidRPr="0018446C" w:rsidRDefault="008737BD" w:rsidP="00365E08">
            <w:pPr>
              <w:snapToGrid w:val="0"/>
              <w:jc w:val="both"/>
              <w:rPr>
                <w:rFonts w:ascii="Times New Roman" w:hAnsi="Times New Roman" w:cs="Times New Roman"/>
                <w:sz w:val="22"/>
                <w:szCs w:val="22"/>
              </w:rPr>
            </w:pP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6</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7.</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rPr>
                <w:rFonts w:ascii="Times New Roman" w:hAnsi="Times New Roman" w:cs="Times New Roman"/>
                <w:sz w:val="22"/>
                <w:szCs w:val="22"/>
              </w:rPr>
            </w:pPr>
            <w:r w:rsidRPr="0018446C">
              <w:rPr>
                <w:rFonts w:ascii="Times New Roman" w:hAnsi="Times New Roman" w:cs="Times New Roman"/>
                <w:sz w:val="22"/>
                <w:szCs w:val="22"/>
              </w:rPr>
              <w:t>Коэффициент использования территории</w:t>
            </w:r>
          </w:p>
          <w:p w:rsidR="008737BD" w:rsidRPr="0018446C" w:rsidRDefault="008737BD" w:rsidP="00365E08">
            <w:pPr>
              <w:jc w:val="both"/>
              <w:rPr>
                <w:rFonts w:ascii="Times New Roman" w:hAnsi="Times New Roman" w:cs="Times New Roman"/>
                <w:sz w:val="22"/>
                <w:szCs w:val="22"/>
              </w:rPr>
            </w:pPr>
            <w:r w:rsidRPr="0018446C">
              <w:rPr>
                <w:rFonts w:ascii="Times New Roman" w:hAnsi="Times New Roman" w:cs="Times New Roman"/>
                <w:sz w:val="22"/>
                <w:szCs w:val="22"/>
              </w:rPr>
              <w:t>индивидуальные жилые дома коттеджного или усадебного типа</w:t>
            </w:r>
          </w:p>
          <w:p w:rsidR="008737BD" w:rsidRPr="0018446C" w:rsidRDefault="008737BD" w:rsidP="00365E08">
            <w:pPr>
              <w:rPr>
                <w:rFonts w:ascii="Times New Roman" w:hAnsi="Times New Roman" w:cs="Times New Roman"/>
                <w:sz w:val="22"/>
                <w:szCs w:val="22"/>
              </w:rPr>
            </w:pPr>
            <w:r w:rsidRPr="0018446C">
              <w:rPr>
                <w:rFonts w:ascii="Times New Roman" w:hAnsi="Times New Roman" w:cs="Times New Roman"/>
                <w:sz w:val="22"/>
                <w:szCs w:val="22"/>
              </w:rPr>
              <w:t>жилые дома блокированного типа</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jc w:val="center"/>
              <w:rPr>
                <w:rFonts w:ascii="Times New Roman" w:hAnsi="Times New Roman" w:cs="Times New Roman"/>
                <w:sz w:val="22"/>
                <w:szCs w:val="22"/>
              </w:rPr>
            </w:pPr>
          </w:p>
          <w:p w:rsidR="008737BD" w:rsidRPr="0018446C" w:rsidRDefault="008737BD" w:rsidP="00365E08">
            <w:pPr>
              <w:jc w:val="center"/>
              <w:rPr>
                <w:rFonts w:ascii="Times New Roman" w:hAnsi="Times New Roman" w:cs="Times New Roman"/>
                <w:sz w:val="22"/>
                <w:szCs w:val="22"/>
              </w:rPr>
            </w:pPr>
            <w:r w:rsidRPr="0018446C">
              <w:rPr>
                <w:rFonts w:ascii="Times New Roman" w:hAnsi="Times New Roman" w:cs="Times New Roman"/>
                <w:sz w:val="22"/>
                <w:szCs w:val="22"/>
              </w:rPr>
              <w:t>0,67</w:t>
            </w:r>
          </w:p>
          <w:p w:rsidR="008737BD" w:rsidRPr="0018446C" w:rsidRDefault="008737BD" w:rsidP="00365E08">
            <w:pPr>
              <w:jc w:val="center"/>
              <w:rPr>
                <w:rFonts w:ascii="Times New Roman" w:hAnsi="Times New Roman" w:cs="Times New Roman"/>
                <w:sz w:val="22"/>
                <w:szCs w:val="22"/>
              </w:rPr>
            </w:pPr>
            <w:r w:rsidRPr="0018446C">
              <w:rPr>
                <w:rFonts w:ascii="Times New Roman" w:hAnsi="Times New Roman" w:cs="Times New Roman"/>
                <w:sz w:val="22"/>
                <w:szCs w:val="22"/>
              </w:rPr>
              <w:t>1,50</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8.</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jc w:val="both"/>
              <w:rPr>
                <w:rFonts w:ascii="Times New Roman" w:hAnsi="Times New Roman" w:cs="Times New Roman"/>
                <w:sz w:val="22"/>
                <w:szCs w:val="22"/>
              </w:rPr>
            </w:pPr>
            <w:r w:rsidRPr="0018446C">
              <w:rPr>
                <w:rFonts w:ascii="Times New Roman" w:hAnsi="Times New Roman" w:cs="Times New Roman"/>
                <w:sz w:val="22"/>
                <w:szCs w:val="22"/>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jc w:val="center"/>
              <w:rPr>
                <w:rFonts w:ascii="Times New Roman" w:hAnsi="Times New Roman" w:cs="Times New Roman"/>
                <w:sz w:val="22"/>
                <w:szCs w:val="22"/>
              </w:rPr>
            </w:pPr>
          </w:p>
          <w:p w:rsidR="008737BD" w:rsidRPr="0018446C" w:rsidRDefault="008737BD" w:rsidP="00365E08">
            <w:pPr>
              <w:jc w:val="center"/>
              <w:rPr>
                <w:rFonts w:ascii="Times New Roman" w:hAnsi="Times New Roman" w:cs="Times New Roman"/>
                <w:sz w:val="22"/>
                <w:szCs w:val="22"/>
              </w:rPr>
            </w:pPr>
            <w:r w:rsidRPr="0018446C">
              <w:rPr>
                <w:rFonts w:ascii="Times New Roman" w:hAnsi="Times New Roman" w:cs="Times New Roman"/>
                <w:sz w:val="22"/>
                <w:szCs w:val="22"/>
              </w:rPr>
              <w:t>1,8</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9.</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15</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rPr>
                <w:rFonts w:ascii="Times New Roman" w:hAnsi="Times New Roman" w:cs="Times New Roman"/>
                <w:sz w:val="22"/>
                <w:szCs w:val="22"/>
              </w:rPr>
            </w:pPr>
            <w:r w:rsidRPr="0018446C">
              <w:rPr>
                <w:rFonts w:ascii="Times New Roman" w:hAnsi="Times New Roman" w:cs="Times New Roman"/>
                <w:sz w:val="22"/>
                <w:szCs w:val="22"/>
              </w:rPr>
              <w:t>10.</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этаж</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3</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11.</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Максимальная высота зданий:</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а) для всех основных строений:</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 высота от уровня земли до верха плоской кровли</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 до конька скатной кровли</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б) для всех вспомогательных строений:</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 xml:space="preserve">- высота от уровня земли до верха плоской кровли </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 до конька скатной кровли</w:t>
            </w:r>
          </w:p>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p>
          <w:p w:rsidR="008737BD" w:rsidRPr="0018446C" w:rsidRDefault="008737BD" w:rsidP="00365E08">
            <w:pPr>
              <w:snapToGrid w:val="0"/>
              <w:jc w:val="center"/>
              <w:rPr>
                <w:rFonts w:ascii="Times New Roman" w:hAnsi="Times New Roman" w:cs="Times New Roman"/>
                <w:sz w:val="22"/>
                <w:szCs w:val="22"/>
              </w:rPr>
            </w:pPr>
          </w:p>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10</w:t>
            </w:r>
          </w:p>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15</w:t>
            </w:r>
          </w:p>
          <w:p w:rsidR="008737BD" w:rsidRPr="0018446C" w:rsidRDefault="008737BD" w:rsidP="00365E08">
            <w:pPr>
              <w:snapToGrid w:val="0"/>
              <w:jc w:val="center"/>
              <w:rPr>
                <w:rFonts w:ascii="Times New Roman" w:hAnsi="Times New Roman" w:cs="Times New Roman"/>
                <w:sz w:val="22"/>
                <w:szCs w:val="22"/>
              </w:rPr>
            </w:pPr>
          </w:p>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4</w:t>
            </w:r>
          </w:p>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7</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12.</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rPr>
                <w:rFonts w:ascii="Times New Roman" w:hAnsi="Times New Roman" w:cs="Times New Roman"/>
                <w:sz w:val="22"/>
                <w:szCs w:val="22"/>
              </w:rPr>
            </w:pPr>
            <w:r w:rsidRPr="0018446C">
              <w:rPr>
                <w:rFonts w:ascii="Times New Roman" w:hAnsi="Times New Roman" w:cs="Times New Roman"/>
                <w:sz w:val="22"/>
                <w:szCs w:val="22"/>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2,5</w:t>
            </w:r>
          </w:p>
        </w:tc>
      </w:tr>
      <w:tr w:rsidR="008737BD" w:rsidRPr="00495990" w:rsidTr="00365E08">
        <w:trPr>
          <w:jc w:val="center"/>
        </w:trPr>
        <w:tc>
          <w:tcPr>
            <w:tcW w:w="768" w:type="dxa"/>
            <w:tcBorders>
              <w:top w:val="single" w:sz="4" w:space="0" w:color="000000"/>
              <w:left w:val="single" w:sz="4" w:space="0" w:color="000000"/>
              <w:bottom w:val="single" w:sz="4" w:space="0" w:color="000000"/>
            </w:tcBorders>
          </w:tcPr>
          <w:p w:rsidR="008737BD" w:rsidRPr="0018446C" w:rsidRDefault="008737BD" w:rsidP="00365E08">
            <w:pPr>
              <w:suppressAutoHyphens/>
              <w:snapToGrid w:val="0"/>
              <w:ind w:left="-12" w:right="204"/>
              <w:jc w:val="center"/>
              <w:rPr>
                <w:rFonts w:ascii="Times New Roman" w:hAnsi="Times New Roman" w:cs="Times New Roman"/>
                <w:sz w:val="22"/>
                <w:szCs w:val="22"/>
              </w:rPr>
            </w:pPr>
            <w:r w:rsidRPr="0018446C">
              <w:rPr>
                <w:rFonts w:ascii="Times New Roman" w:hAnsi="Times New Roman" w:cs="Times New Roman"/>
                <w:sz w:val="22"/>
                <w:szCs w:val="22"/>
              </w:rPr>
              <w:t>13.</w:t>
            </w:r>
          </w:p>
        </w:tc>
        <w:tc>
          <w:tcPr>
            <w:tcW w:w="6960" w:type="dxa"/>
            <w:tcBorders>
              <w:top w:val="single" w:sz="4" w:space="0" w:color="000000"/>
              <w:left w:val="single" w:sz="4" w:space="0" w:color="000000"/>
              <w:bottom w:val="single" w:sz="4" w:space="0" w:color="000000"/>
            </w:tcBorders>
          </w:tcPr>
          <w:p w:rsidR="008737BD" w:rsidRPr="0018446C" w:rsidRDefault="008737BD" w:rsidP="00365E08">
            <w:pPr>
              <w:snapToGrid w:val="0"/>
              <w:jc w:val="both"/>
              <w:rPr>
                <w:rFonts w:ascii="Times New Roman" w:hAnsi="Times New Roman" w:cs="Times New Roman"/>
                <w:sz w:val="22"/>
                <w:szCs w:val="22"/>
              </w:rPr>
            </w:pPr>
            <w:r w:rsidRPr="0018446C">
              <w:rPr>
                <w:rFonts w:ascii="Times New Roman" w:hAnsi="Times New Roman" w:cs="Times New Roman"/>
                <w:sz w:val="22"/>
                <w:szCs w:val="22"/>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ед.</w:t>
            </w:r>
          </w:p>
        </w:tc>
        <w:tc>
          <w:tcPr>
            <w:tcW w:w="864" w:type="dxa"/>
            <w:tcBorders>
              <w:top w:val="single" w:sz="4" w:space="0" w:color="000000"/>
              <w:left w:val="single" w:sz="4" w:space="0" w:color="000000"/>
              <w:bottom w:val="single" w:sz="4" w:space="0" w:color="000000"/>
              <w:right w:val="single" w:sz="4" w:space="0" w:color="000000"/>
            </w:tcBorders>
          </w:tcPr>
          <w:p w:rsidR="008737BD" w:rsidRPr="0018446C" w:rsidRDefault="008737BD" w:rsidP="00365E08">
            <w:pPr>
              <w:snapToGrid w:val="0"/>
              <w:jc w:val="center"/>
              <w:rPr>
                <w:rFonts w:ascii="Times New Roman" w:hAnsi="Times New Roman" w:cs="Times New Roman"/>
                <w:sz w:val="22"/>
                <w:szCs w:val="22"/>
              </w:rPr>
            </w:pPr>
            <w:r w:rsidRPr="0018446C">
              <w:rPr>
                <w:rFonts w:ascii="Times New Roman" w:hAnsi="Times New Roman" w:cs="Times New Roman"/>
                <w:sz w:val="22"/>
                <w:szCs w:val="22"/>
              </w:rPr>
              <w:t>10</w:t>
            </w:r>
          </w:p>
        </w:tc>
      </w:tr>
    </w:tbl>
    <w:p w:rsidR="008737BD" w:rsidRPr="00495990" w:rsidRDefault="008737BD" w:rsidP="008737BD">
      <w:pPr>
        <w:pStyle w:val="50"/>
        <w:spacing w:line="240" w:lineRule="auto"/>
        <w:rPr>
          <w:sz w:val="22"/>
        </w:rPr>
      </w:pPr>
      <w:r w:rsidRPr="00495990">
        <w:rPr>
          <w:sz w:val="22"/>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8737BD" w:rsidRPr="00495990" w:rsidRDefault="008737BD" w:rsidP="008737BD">
      <w:pPr>
        <w:pStyle w:val="50"/>
        <w:spacing w:line="240" w:lineRule="auto"/>
        <w:rPr>
          <w:sz w:val="22"/>
        </w:rPr>
      </w:pPr>
      <w:r w:rsidRPr="00495990">
        <w:rPr>
          <w:sz w:val="22"/>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8737BD" w:rsidRPr="00495990" w:rsidRDefault="008737BD" w:rsidP="008737BD">
      <w:pPr>
        <w:pStyle w:val="50"/>
        <w:spacing w:line="240" w:lineRule="auto"/>
        <w:rPr>
          <w:sz w:val="22"/>
        </w:rPr>
      </w:pPr>
      <w:r w:rsidRPr="00495990">
        <w:rPr>
          <w:sz w:val="22"/>
        </w:rPr>
        <w:t>3. Отдельно стоящие или встроенные в жилые дома гаражи, открытые стоянки располагаются в пределах участка жилого дома.</w:t>
      </w:r>
    </w:p>
    <w:p w:rsidR="008737BD" w:rsidRPr="00495990" w:rsidRDefault="008737BD" w:rsidP="008737BD">
      <w:pPr>
        <w:pStyle w:val="50"/>
        <w:spacing w:line="240" w:lineRule="auto"/>
        <w:rPr>
          <w:sz w:val="22"/>
        </w:rPr>
      </w:pPr>
      <w:r w:rsidRPr="00495990">
        <w:rPr>
          <w:sz w:val="22"/>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8737BD" w:rsidRPr="00495990" w:rsidRDefault="008737BD" w:rsidP="008737BD">
      <w:pPr>
        <w:pStyle w:val="50"/>
        <w:spacing w:line="240" w:lineRule="auto"/>
        <w:rPr>
          <w:sz w:val="22"/>
        </w:rPr>
      </w:pPr>
      <w:r w:rsidRPr="00495990">
        <w:rPr>
          <w:sz w:val="22"/>
        </w:rPr>
        <w:t xml:space="preserve">Предельное количество этажей – 1. </w:t>
      </w:r>
    </w:p>
    <w:p w:rsidR="008737BD" w:rsidRPr="00495990" w:rsidRDefault="008737BD" w:rsidP="008737BD">
      <w:pPr>
        <w:pStyle w:val="50"/>
        <w:spacing w:line="240" w:lineRule="auto"/>
        <w:rPr>
          <w:sz w:val="22"/>
        </w:rPr>
      </w:pPr>
      <w:r w:rsidRPr="00495990">
        <w:rPr>
          <w:sz w:val="22"/>
        </w:rPr>
        <w:t xml:space="preserve">1-2 </w:t>
      </w:r>
      <w:proofErr w:type="spellStart"/>
      <w:r w:rsidRPr="00495990">
        <w:rPr>
          <w:sz w:val="22"/>
        </w:rPr>
        <w:t>машиноместа</w:t>
      </w:r>
      <w:proofErr w:type="spellEnd"/>
      <w:r w:rsidRPr="00495990">
        <w:rPr>
          <w:sz w:val="22"/>
        </w:rPr>
        <w:t xml:space="preserve"> на индивидуальный участок.</w:t>
      </w:r>
    </w:p>
    <w:p w:rsidR="008737BD" w:rsidRPr="00495990" w:rsidRDefault="008737BD" w:rsidP="008737BD">
      <w:pPr>
        <w:pStyle w:val="50"/>
        <w:spacing w:line="240" w:lineRule="auto"/>
        <w:rPr>
          <w:sz w:val="22"/>
        </w:rPr>
      </w:pPr>
      <w:r w:rsidRPr="00495990">
        <w:rPr>
          <w:sz w:val="22"/>
        </w:rPr>
        <w:t>4. Непрозрачные ограждения вдоль скоростных транспортных магистралей должны быть согласованы в установленном порядке.</w:t>
      </w:r>
    </w:p>
    <w:p w:rsidR="008737BD" w:rsidRDefault="008737BD" w:rsidP="008737BD">
      <w:pPr>
        <w:pStyle w:val="ConsNormal"/>
        <w:spacing w:line="276" w:lineRule="auto"/>
        <w:ind w:firstLine="567"/>
        <w:jc w:val="both"/>
        <w:rPr>
          <w:rFonts w:ascii="Times New Roman" w:hAnsi="Times New Roman" w:cs="Times New Roman"/>
          <w:b/>
          <w:sz w:val="22"/>
          <w:szCs w:val="22"/>
        </w:rPr>
      </w:pPr>
      <w:r>
        <w:rPr>
          <w:rFonts w:ascii="Times New Roman" w:hAnsi="Times New Roman" w:cs="Times New Roman"/>
          <w:b/>
          <w:sz w:val="22"/>
          <w:szCs w:val="22"/>
        </w:rPr>
        <w:t>Информация о т</w:t>
      </w:r>
      <w:r w:rsidRPr="004B689C">
        <w:rPr>
          <w:rFonts w:ascii="Times New Roman" w:hAnsi="Times New Roman" w:cs="Times New Roman"/>
          <w:b/>
          <w:sz w:val="22"/>
          <w:szCs w:val="22"/>
        </w:rPr>
        <w:t>ехнически</w:t>
      </w:r>
      <w:r>
        <w:rPr>
          <w:rFonts w:ascii="Times New Roman" w:hAnsi="Times New Roman" w:cs="Times New Roman"/>
          <w:b/>
          <w:sz w:val="22"/>
          <w:szCs w:val="22"/>
        </w:rPr>
        <w:t>х</w:t>
      </w:r>
      <w:r w:rsidRPr="004B689C">
        <w:rPr>
          <w:rFonts w:ascii="Times New Roman" w:hAnsi="Times New Roman" w:cs="Times New Roman"/>
          <w:b/>
          <w:sz w:val="22"/>
          <w:szCs w:val="22"/>
        </w:rPr>
        <w:t xml:space="preserve"> условия</w:t>
      </w:r>
      <w:r>
        <w:rPr>
          <w:rFonts w:ascii="Times New Roman" w:hAnsi="Times New Roman" w:cs="Times New Roman"/>
          <w:b/>
          <w:sz w:val="22"/>
          <w:szCs w:val="22"/>
        </w:rPr>
        <w:t>х</w:t>
      </w:r>
      <w:r w:rsidRPr="004B689C">
        <w:rPr>
          <w:rFonts w:ascii="Times New Roman" w:hAnsi="Times New Roman" w:cs="Times New Roman"/>
          <w:b/>
          <w:sz w:val="22"/>
          <w:szCs w:val="22"/>
        </w:rPr>
        <w:t xml:space="preserve">подключения </w:t>
      </w:r>
      <w:r>
        <w:rPr>
          <w:rFonts w:ascii="Times New Roman" w:hAnsi="Times New Roman" w:cs="Times New Roman"/>
          <w:b/>
          <w:sz w:val="22"/>
          <w:szCs w:val="22"/>
        </w:rPr>
        <w:t xml:space="preserve">(технологического присоединения) </w:t>
      </w:r>
      <w:r w:rsidRPr="004B689C">
        <w:rPr>
          <w:rFonts w:ascii="Times New Roman" w:hAnsi="Times New Roman" w:cs="Times New Roman"/>
          <w:b/>
          <w:sz w:val="22"/>
          <w:szCs w:val="22"/>
        </w:rPr>
        <w:t>объектакапитального строительства к сетям инженерно-технического обеспечени</w:t>
      </w:r>
      <w:proofErr w:type="gramStart"/>
      <w:r w:rsidRPr="004B689C">
        <w:rPr>
          <w:rFonts w:ascii="Times New Roman" w:hAnsi="Times New Roman" w:cs="Times New Roman"/>
          <w:b/>
          <w:sz w:val="22"/>
          <w:szCs w:val="22"/>
        </w:rPr>
        <w:t>я</w:t>
      </w:r>
      <w:r w:rsidRPr="007B0FAC">
        <w:rPr>
          <w:rFonts w:ascii="Times New Roman" w:hAnsi="Times New Roman" w:cs="Times New Roman"/>
          <w:sz w:val="22"/>
          <w:szCs w:val="22"/>
        </w:rPr>
        <w:t>(</w:t>
      </w:r>
      <w:proofErr w:type="gramEnd"/>
      <w:r w:rsidRPr="007B0FAC">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B689C">
        <w:rPr>
          <w:rFonts w:ascii="Times New Roman" w:hAnsi="Times New Roman" w:cs="Times New Roman"/>
          <w:b/>
          <w:sz w:val="22"/>
          <w:szCs w:val="22"/>
        </w:rPr>
        <w:t>:</w:t>
      </w:r>
    </w:p>
    <w:p w:rsidR="008737BD" w:rsidRPr="00473862" w:rsidRDefault="008737BD" w:rsidP="008737BD">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sidRPr="00473862">
        <w:rPr>
          <w:rFonts w:ascii="Times New Roman" w:hAnsi="Times New Roman" w:cs="Times New Roman"/>
          <w:sz w:val="22"/>
          <w:szCs w:val="22"/>
        </w:rPr>
        <w:t xml:space="preserve">технологическое присоединение </w:t>
      </w:r>
      <w:r>
        <w:rPr>
          <w:rFonts w:ascii="Times New Roman" w:hAnsi="Times New Roman" w:cs="Times New Roman"/>
          <w:sz w:val="22"/>
          <w:szCs w:val="22"/>
        </w:rPr>
        <w:t>максимальной</w:t>
      </w:r>
      <w:r w:rsidRPr="00473862">
        <w:rPr>
          <w:rFonts w:ascii="Times New Roman" w:hAnsi="Times New Roman" w:cs="Times New Roman"/>
          <w:sz w:val="22"/>
          <w:szCs w:val="22"/>
        </w:rPr>
        <w:t xml:space="preserve"> мощностью до 15 кВ осуществляется в течение 6 месяцев с момента заключения договора </w:t>
      </w:r>
      <w:r>
        <w:rPr>
          <w:rFonts w:ascii="Times New Roman" w:hAnsi="Times New Roman" w:cs="Times New Roman"/>
          <w:sz w:val="22"/>
          <w:szCs w:val="22"/>
        </w:rPr>
        <w:t>на</w:t>
      </w:r>
      <w:r w:rsidRPr="00473862">
        <w:rPr>
          <w:rFonts w:ascii="Times New Roman" w:hAnsi="Times New Roman" w:cs="Times New Roman"/>
          <w:sz w:val="22"/>
          <w:szCs w:val="22"/>
        </w:rPr>
        <w:t xml:space="preserve"> технологическ</w:t>
      </w:r>
      <w:r>
        <w:rPr>
          <w:rFonts w:ascii="Times New Roman" w:hAnsi="Times New Roman" w:cs="Times New Roman"/>
          <w:sz w:val="22"/>
          <w:szCs w:val="22"/>
        </w:rPr>
        <w:t>ое</w:t>
      </w:r>
      <w:r w:rsidRPr="00473862">
        <w:rPr>
          <w:rFonts w:ascii="Times New Roman" w:hAnsi="Times New Roman" w:cs="Times New Roman"/>
          <w:sz w:val="22"/>
          <w:szCs w:val="22"/>
        </w:rPr>
        <w:t xml:space="preserve"> присоединени</w:t>
      </w:r>
      <w:r>
        <w:rPr>
          <w:rFonts w:ascii="Times New Roman" w:hAnsi="Times New Roman" w:cs="Times New Roman"/>
          <w:sz w:val="22"/>
          <w:szCs w:val="22"/>
        </w:rPr>
        <w:t>е</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тоимость технологического присоединения составляет</w:t>
      </w:r>
      <w:r w:rsidRPr="00473862">
        <w:rPr>
          <w:rFonts w:ascii="Times New Roman" w:hAnsi="Times New Roman" w:cs="Times New Roman"/>
          <w:sz w:val="22"/>
          <w:szCs w:val="22"/>
        </w:rPr>
        <w:t xml:space="preserve"> в размере </w:t>
      </w:r>
      <w:r>
        <w:rPr>
          <w:rFonts w:ascii="Times New Roman" w:hAnsi="Times New Roman" w:cs="Times New Roman"/>
          <w:sz w:val="22"/>
          <w:szCs w:val="22"/>
        </w:rPr>
        <w:t>550</w:t>
      </w:r>
      <w:r w:rsidRPr="00473862">
        <w:rPr>
          <w:rFonts w:ascii="Times New Roman" w:hAnsi="Times New Roman" w:cs="Times New Roman"/>
          <w:sz w:val="22"/>
          <w:szCs w:val="22"/>
        </w:rPr>
        <w:t xml:space="preserve"> рублей</w:t>
      </w:r>
      <w:r w:rsidR="00DF33F1">
        <w:rPr>
          <w:rFonts w:ascii="Times New Roman" w:hAnsi="Times New Roman" w:cs="Times New Roman"/>
          <w:sz w:val="22"/>
          <w:szCs w:val="22"/>
        </w:rPr>
        <w:t>00 коп.</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w:t>
      </w:r>
      <w:r w:rsidR="00DF33F1">
        <w:rPr>
          <w:rFonts w:ascii="Times New Roman" w:hAnsi="Times New Roman" w:cs="Times New Roman"/>
          <w:sz w:val="22"/>
          <w:szCs w:val="22"/>
        </w:rPr>
        <w:t>нэлектросервис</w:t>
      </w:r>
      <w:proofErr w:type="spellEnd"/>
      <w:r w:rsidR="00DF33F1">
        <w:rPr>
          <w:rFonts w:ascii="Times New Roman" w:hAnsi="Times New Roman" w:cs="Times New Roman"/>
          <w:sz w:val="22"/>
          <w:szCs w:val="22"/>
        </w:rPr>
        <w:t xml:space="preserve">» от </w:t>
      </w:r>
      <w:r>
        <w:rPr>
          <w:rFonts w:ascii="Times New Roman" w:hAnsi="Times New Roman" w:cs="Times New Roman"/>
          <w:sz w:val="22"/>
          <w:szCs w:val="22"/>
        </w:rPr>
        <w:t>10.08.2016 № 578)</w:t>
      </w:r>
      <w:r w:rsidRPr="00473862">
        <w:rPr>
          <w:rFonts w:ascii="Times New Roman" w:hAnsi="Times New Roman" w:cs="Times New Roman"/>
          <w:sz w:val="22"/>
          <w:szCs w:val="22"/>
        </w:rPr>
        <w:t>.</w:t>
      </w:r>
    </w:p>
    <w:p w:rsidR="008737BD" w:rsidRPr="00DE7E95" w:rsidRDefault="008737BD" w:rsidP="008737BD">
      <w:pPr>
        <w:pStyle w:val="ConsNormal"/>
        <w:spacing w:line="276" w:lineRule="auto"/>
        <w:ind w:firstLine="567"/>
        <w:jc w:val="both"/>
        <w:rPr>
          <w:rFonts w:ascii="Times New Roman" w:hAnsi="Times New Roman" w:cs="Times New Roman"/>
          <w:sz w:val="22"/>
          <w:szCs w:val="22"/>
        </w:rPr>
      </w:pPr>
      <w:r w:rsidRPr="004B689C">
        <w:rPr>
          <w:rFonts w:ascii="Times New Roman" w:hAnsi="Times New Roman" w:cs="Times New Roman"/>
          <w:b/>
          <w:sz w:val="22"/>
          <w:szCs w:val="22"/>
        </w:rPr>
        <w:t>Водоснабжение</w:t>
      </w:r>
      <w:r>
        <w:rPr>
          <w:rFonts w:ascii="Times New Roman" w:hAnsi="Times New Roman" w:cs="Times New Roman"/>
          <w:b/>
          <w:sz w:val="22"/>
          <w:szCs w:val="22"/>
        </w:rPr>
        <w:t>, водоотведение, теплоснабжение</w:t>
      </w:r>
      <w:r w:rsidRPr="004B689C">
        <w:rPr>
          <w:rFonts w:ascii="Times New Roman" w:hAnsi="Times New Roman" w:cs="Times New Roman"/>
          <w:b/>
          <w:sz w:val="22"/>
          <w:szCs w:val="22"/>
        </w:rPr>
        <w:t xml:space="preserve">: </w:t>
      </w:r>
      <w:r>
        <w:rPr>
          <w:rFonts w:ascii="Times New Roman" w:hAnsi="Times New Roman" w:cs="Times New Roman"/>
          <w:sz w:val="22"/>
          <w:szCs w:val="22"/>
        </w:rPr>
        <w:t>возможность подключения отсутствует, в связи с отсутствием технической возможности подключения объекта (согласно письму Дальнегорского филиала КГУП «Примтеплоэнерго» от 08.08.2016 № 3767).</w:t>
      </w:r>
    </w:p>
    <w:p w:rsidR="008737BD" w:rsidRPr="005655AA" w:rsidRDefault="005655AA" w:rsidP="008737BD">
      <w:pPr>
        <w:ind w:firstLine="708"/>
        <w:jc w:val="both"/>
        <w:rPr>
          <w:rFonts w:ascii="Times New Roman" w:hAnsi="Times New Roman" w:cs="Times New Roman"/>
          <w:sz w:val="22"/>
          <w:szCs w:val="22"/>
        </w:rPr>
      </w:pPr>
      <w:r w:rsidRPr="009F7086">
        <w:rPr>
          <w:rFonts w:ascii="Times New Roman" w:hAnsi="Times New Roman" w:cs="Times New Roman"/>
          <w:b/>
          <w:sz w:val="22"/>
          <w:szCs w:val="22"/>
        </w:rPr>
        <w:t xml:space="preserve">Начальная цена предмета аукционапо лоту № </w:t>
      </w:r>
      <w:r w:rsidR="009F7086" w:rsidRPr="009F7086">
        <w:rPr>
          <w:rFonts w:ascii="Times New Roman" w:hAnsi="Times New Roman" w:cs="Times New Roman"/>
          <w:b/>
          <w:sz w:val="22"/>
          <w:szCs w:val="22"/>
        </w:rPr>
        <w:t>2</w:t>
      </w:r>
      <w:r w:rsidR="008737BD" w:rsidRPr="005655AA">
        <w:rPr>
          <w:rFonts w:ascii="Times New Roman" w:hAnsi="Times New Roman" w:cs="Times New Roman"/>
          <w:sz w:val="22"/>
          <w:szCs w:val="22"/>
        </w:rPr>
        <w:t xml:space="preserve">(начальный размер арендной платы в год в размере 1,5% кадастровой стоимости земельного участка)  составляет </w:t>
      </w:r>
      <w:r w:rsidR="008737BD">
        <w:rPr>
          <w:rFonts w:ascii="Times New Roman" w:hAnsi="Times New Roman" w:cs="Times New Roman"/>
          <w:sz w:val="22"/>
          <w:szCs w:val="22"/>
        </w:rPr>
        <w:t>6460,20</w:t>
      </w:r>
      <w:r w:rsidR="008737BD" w:rsidRPr="005655AA">
        <w:rPr>
          <w:rFonts w:ascii="Times New Roman" w:hAnsi="Times New Roman" w:cs="Times New Roman"/>
          <w:sz w:val="22"/>
          <w:szCs w:val="22"/>
        </w:rPr>
        <w:t xml:space="preserve"> (</w:t>
      </w:r>
      <w:r w:rsidR="008737BD">
        <w:rPr>
          <w:rFonts w:ascii="Times New Roman" w:hAnsi="Times New Roman" w:cs="Times New Roman"/>
          <w:sz w:val="22"/>
          <w:szCs w:val="22"/>
        </w:rPr>
        <w:t xml:space="preserve">Шесть тысяч четыреста </w:t>
      </w:r>
      <w:r w:rsidR="008737BD">
        <w:rPr>
          <w:rFonts w:ascii="Times New Roman" w:hAnsi="Times New Roman" w:cs="Times New Roman"/>
          <w:sz w:val="22"/>
          <w:szCs w:val="22"/>
        </w:rPr>
        <w:lastRenderedPageBreak/>
        <w:t>шестьдесят рублей 20 копеек</w:t>
      </w:r>
      <w:r w:rsidR="008737BD" w:rsidRPr="005655AA">
        <w:rPr>
          <w:rFonts w:ascii="Times New Roman" w:hAnsi="Times New Roman" w:cs="Times New Roman"/>
          <w:sz w:val="22"/>
          <w:szCs w:val="22"/>
        </w:rPr>
        <w:t>) рублей.</w:t>
      </w:r>
    </w:p>
    <w:p w:rsidR="008737BD" w:rsidRPr="005655AA" w:rsidRDefault="008737BD" w:rsidP="008737BD">
      <w:pPr>
        <w:ind w:firstLine="708"/>
        <w:jc w:val="both"/>
        <w:rPr>
          <w:rFonts w:ascii="Times New Roman" w:hAnsi="Times New Roman" w:cs="Times New Roman"/>
          <w:sz w:val="22"/>
          <w:szCs w:val="22"/>
        </w:rPr>
      </w:pPr>
      <w:r w:rsidRPr="005655AA">
        <w:rPr>
          <w:rFonts w:ascii="Times New Roman" w:hAnsi="Times New Roman" w:cs="Times New Roman"/>
          <w:b/>
          <w:sz w:val="22"/>
          <w:szCs w:val="22"/>
        </w:rPr>
        <w:t xml:space="preserve">Задаток на право участия в аукционепо лоту № </w:t>
      </w:r>
      <w:r>
        <w:rPr>
          <w:rFonts w:ascii="Times New Roman" w:hAnsi="Times New Roman" w:cs="Times New Roman"/>
          <w:b/>
          <w:sz w:val="22"/>
          <w:szCs w:val="22"/>
        </w:rPr>
        <w:t>2</w:t>
      </w:r>
      <w:r w:rsidRPr="005655AA">
        <w:rPr>
          <w:rFonts w:ascii="Times New Roman" w:hAnsi="Times New Roman" w:cs="Times New Roman"/>
          <w:sz w:val="22"/>
          <w:szCs w:val="22"/>
        </w:rPr>
        <w:t xml:space="preserve"> (в размере </w:t>
      </w:r>
      <w:r>
        <w:rPr>
          <w:rFonts w:ascii="Times New Roman" w:hAnsi="Times New Roman" w:cs="Times New Roman"/>
          <w:sz w:val="22"/>
          <w:szCs w:val="22"/>
        </w:rPr>
        <w:t>20</w:t>
      </w:r>
      <w:r w:rsidRPr="005655AA">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1292,04</w:t>
      </w:r>
      <w:r w:rsidRPr="005655AA">
        <w:rPr>
          <w:rFonts w:ascii="Times New Roman" w:hAnsi="Times New Roman" w:cs="Times New Roman"/>
          <w:sz w:val="22"/>
          <w:szCs w:val="22"/>
        </w:rPr>
        <w:t xml:space="preserve"> (</w:t>
      </w:r>
      <w:r>
        <w:rPr>
          <w:rFonts w:ascii="Times New Roman" w:hAnsi="Times New Roman" w:cs="Times New Roman"/>
          <w:sz w:val="22"/>
          <w:szCs w:val="22"/>
        </w:rPr>
        <w:t>Одна тысяча двести девяносто два рубля 04 копейки</w:t>
      </w:r>
      <w:r w:rsidRPr="005655AA">
        <w:rPr>
          <w:rFonts w:ascii="Times New Roman" w:hAnsi="Times New Roman" w:cs="Times New Roman"/>
          <w:sz w:val="22"/>
          <w:szCs w:val="22"/>
        </w:rPr>
        <w:t xml:space="preserve">) рубля. </w:t>
      </w:r>
    </w:p>
    <w:p w:rsidR="008737BD" w:rsidRPr="00052B65" w:rsidRDefault="008737BD" w:rsidP="008737BD">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«Шаг аукциона» по лоту № </w:t>
      </w:r>
      <w:r>
        <w:rPr>
          <w:rFonts w:ascii="Times New Roman" w:hAnsi="Times New Roman" w:cs="Times New Roman"/>
          <w:b/>
          <w:sz w:val="22"/>
          <w:szCs w:val="22"/>
        </w:rPr>
        <w:t>2</w:t>
      </w:r>
      <w:r w:rsidRPr="00052B65">
        <w:rPr>
          <w:rFonts w:ascii="Times New Roman" w:hAnsi="Times New Roman" w:cs="Times New Roman"/>
          <w:sz w:val="22"/>
          <w:szCs w:val="22"/>
        </w:rPr>
        <w:t xml:space="preserve"> (равен 3 % от начальной цены предмета аукциона) – </w:t>
      </w:r>
      <w:r>
        <w:rPr>
          <w:rFonts w:ascii="Times New Roman" w:hAnsi="Times New Roman" w:cs="Times New Roman"/>
          <w:sz w:val="22"/>
          <w:szCs w:val="22"/>
        </w:rPr>
        <w:t>193,81</w:t>
      </w:r>
      <w:r w:rsidRPr="00052B65">
        <w:rPr>
          <w:rFonts w:ascii="Times New Roman" w:hAnsi="Times New Roman" w:cs="Times New Roman"/>
          <w:sz w:val="22"/>
          <w:szCs w:val="22"/>
        </w:rPr>
        <w:t>(</w:t>
      </w:r>
      <w:r>
        <w:rPr>
          <w:rFonts w:ascii="Times New Roman" w:hAnsi="Times New Roman" w:cs="Times New Roman"/>
          <w:sz w:val="22"/>
          <w:szCs w:val="22"/>
        </w:rPr>
        <w:t>Сто девяносто три рубля 81 копейка</w:t>
      </w:r>
      <w:r w:rsidRPr="00052B65">
        <w:rPr>
          <w:rFonts w:ascii="Times New Roman" w:hAnsi="Times New Roman" w:cs="Times New Roman"/>
          <w:sz w:val="22"/>
          <w:szCs w:val="22"/>
        </w:rPr>
        <w:t>) рубл</w:t>
      </w:r>
      <w:r>
        <w:rPr>
          <w:rFonts w:ascii="Times New Roman" w:hAnsi="Times New Roman" w:cs="Times New Roman"/>
          <w:sz w:val="22"/>
          <w:szCs w:val="22"/>
        </w:rPr>
        <w:t>я</w:t>
      </w:r>
      <w:r w:rsidRPr="00052B65">
        <w:rPr>
          <w:rFonts w:ascii="Times New Roman" w:hAnsi="Times New Roman" w:cs="Times New Roman"/>
          <w:sz w:val="22"/>
          <w:szCs w:val="22"/>
        </w:rPr>
        <w:t>.</w:t>
      </w:r>
    </w:p>
    <w:p w:rsidR="00BC7D02" w:rsidRPr="00052B65" w:rsidRDefault="00BC7D02" w:rsidP="009F7086">
      <w:pPr>
        <w:jc w:val="both"/>
        <w:rPr>
          <w:rFonts w:ascii="Times New Roman" w:hAnsi="Times New Roman" w:cs="Times New Roman"/>
          <w:b/>
          <w:sz w:val="22"/>
          <w:szCs w:val="22"/>
        </w:rPr>
      </w:pPr>
      <w:r w:rsidRPr="009F7086">
        <w:rPr>
          <w:rFonts w:ascii="Times New Roman" w:hAnsi="Times New Roman" w:cs="Times New Roman"/>
          <w:b/>
          <w:sz w:val="22"/>
          <w:szCs w:val="22"/>
        </w:rPr>
        <w:t>6.Для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11"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8737BD">
        <w:rPr>
          <w:rFonts w:ascii="Times New Roman" w:hAnsi="Times New Roman" w:cs="Times New Roman"/>
          <w:b/>
          <w:sz w:val="22"/>
          <w:szCs w:val="22"/>
        </w:rPr>
        <w:t>21.09</w:t>
      </w:r>
      <w:r w:rsidRPr="00052B65">
        <w:rPr>
          <w:rFonts w:ascii="Times New Roman" w:hAnsi="Times New Roman" w:cs="Times New Roman"/>
          <w:b/>
          <w:sz w:val="22"/>
          <w:szCs w:val="22"/>
        </w:rPr>
        <w:t>.2016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8737BD">
        <w:rPr>
          <w:rFonts w:ascii="Times New Roman" w:hAnsi="Times New Roman" w:cs="Times New Roman"/>
          <w:b/>
          <w:sz w:val="22"/>
          <w:szCs w:val="22"/>
        </w:rPr>
        <w:t>18.10</w:t>
      </w:r>
      <w:r w:rsidRPr="00C96217">
        <w:rPr>
          <w:rFonts w:ascii="Times New Roman" w:hAnsi="Times New Roman" w:cs="Times New Roman"/>
          <w:b/>
          <w:sz w:val="22"/>
          <w:szCs w:val="22"/>
        </w:rPr>
        <w:t>.2016</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w:t>
      </w:r>
      <w:proofErr w:type="spellStart"/>
      <w:r w:rsidRPr="00052B65">
        <w:rPr>
          <w:rFonts w:ascii="Times New Roman" w:hAnsi="Times New Roman" w:cs="Times New Roman"/>
          <w:sz w:val="22"/>
          <w:szCs w:val="22"/>
        </w:rPr>
        <w:t>Дальнегорского</w:t>
      </w:r>
      <w:proofErr w:type="spellEnd"/>
      <w:r w:rsidRPr="00052B65">
        <w:rPr>
          <w:rFonts w:ascii="Times New Roman" w:hAnsi="Times New Roman" w:cs="Times New Roman"/>
          <w:sz w:val="22"/>
          <w:szCs w:val="22"/>
        </w:rPr>
        <w:t xml:space="preserve"> городского округа </w:t>
      </w:r>
      <w:proofErr w:type="spellStart"/>
      <w:proofErr w:type="gramStart"/>
      <w:r w:rsidRPr="00052B65">
        <w:rPr>
          <w:rFonts w:ascii="Times New Roman" w:hAnsi="Times New Roman" w:cs="Times New Roman"/>
          <w:sz w:val="22"/>
          <w:szCs w:val="22"/>
        </w:rPr>
        <w:t>р</w:t>
      </w:r>
      <w:proofErr w:type="spellEnd"/>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b/>
          <w:sz w:val="22"/>
          <w:szCs w:val="22"/>
        </w:rPr>
        <w:t>18.10</w:t>
      </w:r>
      <w:r w:rsidRPr="00052B65">
        <w:rPr>
          <w:b/>
          <w:sz w:val="22"/>
          <w:szCs w:val="22"/>
        </w:rPr>
        <w:t>.2016 годавключительно.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 xml:space="preserve">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w:t>
      </w:r>
      <w:r w:rsidRPr="00052B65">
        <w:rPr>
          <w:rFonts w:ascii="Times New Roman" w:hAnsi="Times New Roman" w:cs="Times New Roman"/>
          <w:sz w:val="22"/>
          <w:szCs w:val="22"/>
        </w:rPr>
        <w:lastRenderedPageBreak/>
        <w:t>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19.10</w:t>
      </w:r>
      <w:r w:rsidRPr="0040120F">
        <w:rPr>
          <w:rFonts w:ascii="Times New Roman" w:hAnsi="Times New Roman" w:cs="Times New Roman"/>
          <w:b/>
          <w:sz w:val="22"/>
          <w:szCs w:val="22"/>
        </w:rPr>
        <w:t>.2016 года</w:t>
      </w:r>
      <w:r w:rsidRPr="00052B65">
        <w:rPr>
          <w:rFonts w:ascii="Times New Roman" w:hAnsi="Times New Roman" w:cs="Times New Roman"/>
          <w:b/>
          <w:sz w:val="22"/>
          <w:szCs w:val="22"/>
        </w:rPr>
        <w:t xml:space="preserve"> в 1</w:t>
      </w:r>
      <w:r w:rsidR="008737BD">
        <w:rPr>
          <w:rFonts w:ascii="Times New Roman" w:hAnsi="Times New Roman" w:cs="Times New Roman"/>
          <w:b/>
          <w:sz w:val="22"/>
          <w:szCs w:val="22"/>
        </w:rPr>
        <w:t>2</w:t>
      </w:r>
      <w:r w:rsidR="000C2725">
        <w:rPr>
          <w:rFonts w:ascii="Times New Roman" w:hAnsi="Times New Roman" w:cs="Times New Roman"/>
          <w:b/>
          <w:sz w:val="22"/>
          <w:szCs w:val="22"/>
        </w:rPr>
        <w:t>.00</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t>15.Дата, время и место проведения аукциона:</w:t>
      </w:r>
      <w:r w:rsidR="008F1218">
        <w:rPr>
          <w:rFonts w:ascii="Times New Roman" w:hAnsi="Times New Roman" w:cs="Times New Roman"/>
          <w:b/>
          <w:sz w:val="22"/>
          <w:szCs w:val="22"/>
        </w:rPr>
        <w:t xml:space="preserve"> 21.10</w:t>
      </w:r>
      <w:r w:rsidRPr="00052B65">
        <w:rPr>
          <w:rFonts w:ascii="Times New Roman" w:hAnsi="Times New Roman" w:cs="Times New Roman"/>
          <w:b/>
          <w:sz w:val="22"/>
          <w:szCs w:val="22"/>
        </w:rPr>
        <w:t>.2016 в 1</w:t>
      </w:r>
      <w:r w:rsidR="008F1218">
        <w:rPr>
          <w:rFonts w:ascii="Times New Roman" w:hAnsi="Times New Roman" w:cs="Times New Roman"/>
          <w:b/>
          <w:sz w:val="22"/>
          <w:szCs w:val="22"/>
        </w:rPr>
        <w:t>5</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 xml:space="preserve">Протокол о результатах аукциона размещается на официальном сайте в течение одного рабочего дня </w:t>
      </w:r>
      <w:r w:rsidRPr="00052B65">
        <w:rPr>
          <w:rFonts w:ascii="Times New Roman" w:hAnsi="Times New Roman" w:cs="Times New Roman"/>
          <w:sz w:val="22"/>
          <w:szCs w:val="22"/>
        </w:rPr>
        <w:lastRenderedPageBreak/>
        <w:t>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8F1218">
        <w:rPr>
          <w:rFonts w:ascii="Times New Roman" w:hAnsi="Times New Roman" w:cs="Times New Roman"/>
          <w:b/>
          <w:sz w:val="22"/>
          <w:szCs w:val="22"/>
        </w:rPr>
        <w:t>21.09</w:t>
      </w:r>
      <w:r w:rsidR="00A72676">
        <w:rPr>
          <w:rFonts w:ascii="Times New Roman" w:hAnsi="Times New Roman" w:cs="Times New Roman"/>
          <w:b/>
          <w:sz w:val="22"/>
          <w:szCs w:val="22"/>
        </w:rPr>
        <w:t xml:space="preserve">.2016 г. с 11.00 по </w:t>
      </w:r>
      <w:r w:rsidR="008F1218">
        <w:rPr>
          <w:rFonts w:ascii="Times New Roman" w:hAnsi="Times New Roman" w:cs="Times New Roman"/>
          <w:b/>
          <w:sz w:val="22"/>
          <w:szCs w:val="22"/>
        </w:rPr>
        <w:t>21.10</w:t>
      </w:r>
      <w:r w:rsidRPr="00052B65">
        <w:rPr>
          <w:rFonts w:ascii="Times New Roman" w:hAnsi="Times New Roman" w:cs="Times New Roman"/>
          <w:b/>
          <w:sz w:val="22"/>
          <w:szCs w:val="22"/>
        </w:rPr>
        <w:t>.2016г.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12"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BC7D02" w:rsidRDefault="00BC7D02" w:rsidP="00BC7D02">
      <w:pPr>
        <w:pStyle w:val="af0"/>
        <w:rPr>
          <w:sz w:val="22"/>
          <w:szCs w:val="22"/>
        </w:rPr>
      </w:pPr>
    </w:p>
    <w:p w:rsidR="00376A6A" w:rsidRPr="00052B65" w:rsidRDefault="00376A6A" w:rsidP="00BC7D02">
      <w:pPr>
        <w:pStyle w:val="af0"/>
        <w:rPr>
          <w:sz w:val="22"/>
          <w:szCs w:val="22"/>
        </w:rPr>
      </w:pPr>
    </w:p>
    <w:p w:rsidR="004E7FE8" w:rsidRPr="00052B65" w:rsidRDefault="004E7FE8" w:rsidP="004E7FE8">
      <w:pPr>
        <w:rPr>
          <w:rFonts w:ascii="Times New Roman" w:hAnsi="Times New Roman" w:cs="Times New Roman"/>
          <w:sz w:val="22"/>
          <w:szCs w:val="22"/>
        </w:rPr>
      </w:pPr>
      <w:r w:rsidRPr="00052B65">
        <w:rPr>
          <w:rFonts w:ascii="Times New Roman" w:hAnsi="Times New Roman" w:cs="Times New Roman"/>
          <w:sz w:val="22"/>
          <w:szCs w:val="22"/>
        </w:rPr>
        <w:t>И.о. начальника Управления</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муниципального имущества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Е.Н. </w:t>
      </w:r>
      <w:proofErr w:type="gramStart"/>
      <w:r w:rsidRPr="00052B65">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0C2725" w:rsidRDefault="000C2725" w:rsidP="004E7FE8">
      <w:pPr>
        <w:rPr>
          <w:rFonts w:ascii="Times New Roman" w:hAnsi="Times New Roman" w:cs="Times New Roman"/>
          <w:sz w:val="16"/>
          <w:szCs w:val="16"/>
        </w:rPr>
      </w:pPr>
    </w:p>
    <w:p w:rsidR="000C2725" w:rsidRDefault="000C2725"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462928" w:rsidRDefault="00462928" w:rsidP="004E7FE8">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арендыземельного участка</w:t>
      </w:r>
    </w:p>
    <w:p w:rsidR="00BC7D02" w:rsidRPr="00BC7D02" w:rsidRDefault="00462928" w:rsidP="00BC7D02">
      <w:pPr>
        <w:pStyle w:val="af0"/>
        <w:jc w:val="center"/>
        <w:rPr>
          <w:b/>
        </w:rPr>
      </w:pPr>
      <w:r>
        <w:rPr>
          <w:b/>
        </w:rPr>
        <w:t>«</w:t>
      </w:r>
      <w:r w:rsidR="008F1218">
        <w:rPr>
          <w:b/>
        </w:rPr>
        <w:t>______</w:t>
      </w:r>
      <w:r w:rsidR="00BC7D02" w:rsidRPr="00BC7D02">
        <w:rPr>
          <w:b/>
        </w:rPr>
        <w:t xml:space="preserve">» </w:t>
      </w:r>
      <w:r w:rsidR="008F1218">
        <w:rPr>
          <w:b/>
        </w:rPr>
        <w:t>___________</w:t>
      </w:r>
      <w:r w:rsidR="00BC7D02" w:rsidRPr="00BC7D02">
        <w:rPr>
          <w:b/>
        </w:rPr>
        <w:t xml:space="preserve"> 2016 года </w:t>
      </w:r>
      <w:proofErr w:type="gramStart"/>
      <w:r w:rsidR="00BC7D02" w:rsidRPr="00BC7D02">
        <w:rPr>
          <w:b/>
        </w:rPr>
        <w:t>в</w:t>
      </w:r>
      <w:proofErr w:type="gramEnd"/>
      <w:r w:rsidR="008F1218">
        <w:rPr>
          <w:b/>
        </w:rPr>
        <w:t>______</w:t>
      </w:r>
      <w:proofErr w:type="gramStart"/>
      <w:r w:rsidR="00BC7D02" w:rsidRPr="00BC7D02">
        <w:rPr>
          <w:b/>
        </w:rPr>
        <w:t>часов</w:t>
      </w:r>
      <w:proofErr w:type="gramEnd"/>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lastRenderedPageBreak/>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w:t>
      </w:r>
      <w:r w:rsidR="001F7557">
        <w:rPr>
          <w:b/>
        </w:rPr>
        <w:t xml:space="preserve"> «____</w:t>
      </w:r>
      <w:r w:rsidRPr="00BC7D02">
        <w:rPr>
          <w:b/>
        </w:rPr>
        <w:t xml:space="preserve">» </w:t>
      </w:r>
      <w:r w:rsidR="001F7557">
        <w:rPr>
          <w:b/>
        </w:rPr>
        <w:t>_________________</w:t>
      </w:r>
      <w:r w:rsidRPr="00BC7D02">
        <w:rPr>
          <w:b/>
        </w:rPr>
        <w:t xml:space="preserve"> 2016 г. в </w:t>
      </w:r>
      <w:r w:rsidR="001F7557">
        <w:rPr>
          <w:b/>
        </w:rPr>
        <w:t>_____</w:t>
      </w:r>
      <w:r w:rsidRPr="00BC7D02">
        <w:rPr>
          <w:b/>
        </w:rPr>
        <w:t xml:space="preserve"> часов </w:t>
      </w:r>
      <w:r w:rsidR="001F7557">
        <w:rPr>
          <w:b/>
        </w:rPr>
        <w:t>_____</w:t>
      </w:r>
      <w:bookmarkStart w:id="0" w:name="_GoBack"/>
      <w:bookmarkEnd w:id="0"/>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proofErr w:type="gramStart"/>
      <w:r w:rsidRPr="00BC7D02">
        <w:t>,</w:t>
      </w:r>
      <w:r w:rsidRPr="00BC7D02">
        <w:rPr>
          <w:bCs/>
        </w:rPr>
        <w:t>к</w:t>
      </w:r>
      <w:proofErr w:type="gramEnd"/>
      <w:r w:rsidRPr="00BC7D02">
        <w:rPr>
          <w:bCs/>
        </w:rPr>
        <w:t>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w:t>
      </w:r>
      <w:proofErr w:type="gramStart"/>
      <w:r w:rsidRPr="00BC7D02">
        <w:t>.м</w:t>
      </w:r>
      <w:proofErr w:type="gramEnd"/>
      <w:r w:rsidRPr="00BC7D02">
        <w:t>,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96217">
      <w:pgSz w:w="11906" w:h="16838"/>
      <w:pgMar w:top="426"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8C476A"/>
    <w:rsid w:val="000071A5"/>
    <w:rsid w:val="00014E6F"/>
    <w:rsid w:val="00024EB6"/>
    <w:rsid w:val="0002583C"/>
    <w:rsid w:val="00037910"/>
    <w:rsid w:val="00052B65"/>
    <w:rsid w:val="00071028"/>
    <w:rsid w:val="0008417C"/>
    <w:rsid w:val="00095269"/>
    <w:rsid w:val="000A7698"/>
    <w:rsid w:val="000A78F8"/>
    <w:rsid w:val="000C2725"/>
    <w:rsid w:val="000F49EB"/>
    <w:rsid w:val="001008BF"/>
    <w:rsid w:val="001142B9"/>
    <w:rsid w:val="00115348"/>
    <w:rsid w:val="00122B1B"/>
    <w:rsid w:val="00125C02"/>
    <w:rsid w:val="00135802"/>
    <w:rsid w:val="001511E2"/>
    <w:rsid w:val="00154F5B"/>
    <w:rsid w:val="00155F64"/>
    <w:rsid w:val="001571D4"/>
    <w:rsid w:val="001634FF"/>
    <w:rsid w:val="00180CE8"/>
    <w:rsid w:val="0018446C"/>
    <w:rsid w:val="00193885"/>
    <w:rsid w:val="001975F7"/>
    <w:rsid w:val="001A0AA5"/>
    <w:rsid w:val="001A48CB"/>
    <w:rsid w:val="001A738F"/>
    <w:rsid w:val="001B246A"/>
    <w:rsid w:val="001B3D00"/>
    <w:rsid w:val="001D6060"/>
    <w:rsid w:val="001E1EF3"/>
    <w:rsid w:val="001F2BDA"/>
    <w:rsid w:val="001F7557"/>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2BF9"/>
    <w:rsid w:val="002C3177"/>
    <w:rsid w:val="002C66F1"/>
    <w:rsid w:val="002D14E8"/>
    <w:rsid w:val="002D7D11"/>
    <w:rsid w:val="002E28E0"/>
    <w:rsid w:val="002F54E6"/>
    <w:rsid w:val="003137B5"/>
    <w:rsid w:val="003158C2"/>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E2299"/>
    <w:rsid w:val="003F07B2"/>
    <w:rsid w:val="003F13F8"/>
    <w:rsid w:val="0040120F"/>
    <w:rsid w:val="004051C0"/>
    <w:rsid w:val="004162BA"/>
    <w:rsid w:val="004202C1"/>
    <w:rsid w:val="00424D0F"/>
    <w:rsid w:val="004319B6"/>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545AD"/>
    <w:rsid w:val="005655AA"/>
    <w:rsid w:val="00581159"/>
    <w:rsid w:val="005A07E3"/>
    <w:rsid w:val="005A1CD9"/>
    <w:rsid w:val="005A61B4"/>
    <w:rsid w:val="005A7316"/>
    <w:rsid w:val="005B2821"/>
    <w:rsid w:val="005B4942"/>
    <w:rsid w:val="005B6ABB"/>
    <w:rsid w:val="005B7056"/>
    <w:rsid w:val="005E1985"/>
    <w:rsid w:val="00602C3F"/>
    <w:rsid w:val="006066BC"/>
    <w:rsid w:val="0060748D"/>
    <w:rsid w:val="006174C3"/>
    <w:rsid w:val="0062086B"/>
    <w:rsid w:val="00622F86"/>
    <w:rsid w:val="00631C95"/>
    <w:rsid w:val="006358A6"/>
    <w:rsid w:val="00637989"/>
    <w:rsid w:val="006547BF"/>
    <w:rsid w:val="006548B5"/>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4C0E"/>
    <w:rsid w:val="007A0608"/>
    <w:rsid w:val="007A521B"/>
    <w:rsid w:val="007A6D58"/>
    <w:rsid w:val="007B2569"/>
    <w:rsid w:val="007E52F9"/>
    <w:rsid w:val="007F40CE"/>
    <w:rsid w:val="007F4EDE"/>
    <w:rsid w:val="00831B5A"/>
    <w:rsid w:val="00833781"/>
    <w:rsid w:val="00836C9B"/>
    <w:rsid w:val="008464A5"/>
    <w:rsid w:val="00860CEA"/>
    <w:rsid w:val="00870E88"/>
    <w:rsid w:val="0087371C"/>
    <w:rsid w:val="008737BD"/>
    <w:rsid w:val="00881DAF"/>
    <w:rsid w:val="00892A15"/>
    <w:rsid w:val="00895163"/>
    <w:rsid w:val="008B79AE"/>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9F7086"/>
    <w:rsid w:val="00A118AC"/>
    <w:rsid w:val="00A222EA"/>
    <w:rsid w:val="00A47094"/>
    <w:rsid w:val="00A53904"/>
    <w:rsid w:val="00A70098"/>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11160"/>
    <w:rsid w:val="00B11473"/>
    <w:rsid w:val="00B15045"/>
    <w:rsid w:val="00B16941"/>
    <w:rsid w:val="00B24645"/>
    <w:rsid w:val="00B32752"/>
    <w:rsid w:val="00B667BD"/>
    <w:rsid w:val="00B67042"/>
    <w:rsid w:val="00B73FE5"/>
    <w:rsid w:val="00BA0FE7"/>
    <w:rsid w:val="00BA1E5C"/>
    <w:rsid w:val="00BA5E6F"/>
    <w:rsid w:val="00BB0D1A"/>
    <w:rsid w:val="00BC5693"/>
    <w:rsid w:val="00BC7D02"/>
    <w:rsid w:val="00BD4762"/>
    <w:rsid w:val="00BD4A35"/>
    <w:rsid w:val="00BE2948"/>
    <w:rsid w:val="00BF2DA2"/>
    <w:rsid w:val="00BF3571"/>
    <w:rsid w:val="00C01C11"/>
    <w:rsid w:val="00C035D6"/>
    <w:rsid w:val="00C06274"/>
    <w:rsid w:val="00C124A5"/>
    <w:rsid w:val="00C26E21"/>
    <w:rsid w:val="00C83C50"/>
    <w:rsid w:val="00C85A7E"/>
    <w:rsid w:val="00C9291C"/>
    <w:rsid w:val="00C93DC8"/>
    <w:rsid w:val="00C96217"/>
    <w:rsid w:val="00CA191F"/>
    <w:rsid w:val="00CD372D"/>
    <w:rsid w:val="00CD4B7E"/>
    <w:rsid w:val="00CE04C6"/>
    <w:rsid w:val="00CF532B"/>
    <w:rsid w:val="00CF6BE2"/>
    <w:rsid w:val="00D1435B"/>
    <w:rsid w:val="00D147B5"/>
    <w:rsid w:val="00D3240B"/>
    <w:rsid w:val="00D426F1"/>
    <w:rsid w:val="00D50C82"/>
    <w:rsid w:val="00D51761"/>
    <w:rsid w:val="00D535A2"/>
    <w:rsid w:val="00D5424C"/>
    <w:rsid w:val="00D63D32"/>
    <w:rsid w:val="00D82F05"/>
    <w:rsid w:val="00D90A31"/>
    <w:rsid w:val="00DA2CCA"/>
    <w:rsid w:val="00DA4145"/>
    <w:rsid w:val="00DB37A8"/>
    <w:rsid w:val="00DB3F76"/>
    <w:rsid w:val="00DB6139"/>
    <w:rsid w:val="00DC1A9F"/>
    <w:rsid w:val="00DC5326"/>
    <w:rsid w:val="00DD3A0B"/>
    <w:rsid w:val="00DE13A0"/>
    <w:rsid w:val="00DE1AF2"/>
    <w:rsid w:val="00DF33F1"/>
    <w:rsid w:val="00E26B42"/>
    <w:rsid w:val="00E31469"/>
    <w:rsid w:val="00E322E6"/>
    <w:rsid w:val="00E45B92"/>
    <w:rsid w:val="00E46AFC"/>
    <w:rsid w:val="00E53C01"/>
    <w:rsid w:val="00E54D1D"/>
    <w:rsid w:val="00E5609F"/>
    <w:rsid w:val="00E5632E"/>
    <w:rsid w:val="00EA1731"/>
    <w:rsid w:val="00EB3D4C"/>
    <w:rsid w:val="00EC5CC4"/>
    <w:rsid w:val="00F05202"/>
    <w:rsid w:val="00F078B0"/>
    <w:rsid w:val="00F12166"/>
    <w:rsid w:val="00F23605"/>
    <w:rsid w:val="00F33CF6"/>
    <w:rsid w:val="00F471C4"/>
    <w:rsid w:val="00F5419F"/>
    <w:rsid w:val="00F574A4"/>
    <w:rsid w:val="00F679E8"/>
    <w:rsid w:val="00F7158E"/>
    <w:rsid w:val="00F7671E"/>
    <w:rsid w:val="00F81D41"/>
    <w:rsid w:val="00F879F9"/>
    <w:rsid w:val="00F962B5"/>
    <w:rsid w:val="00FA09B6"/>
    <w:rsid w:val="00FA3342"/>
    <w:rsid w:val="00FC44A8"/>
    <w:rsid w:val="00FD508F"/>
    <w:rsid w:val="00FE682D"/>
    <w:rsid w:val="00FF0A6F"/>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eastAsia="en-US"/>
    </w:rPr>
  </w:style>
  <w:style w:type="character" w:customStyle="1" w:styleId="51">
    <w:name w:val="5 МГП Обычный текст Знак"/>
    <w:link w:val="50"/>
    <w:uiPriority w:val="99"/>
    <w:locked/>
    <w:rsid w:val="0018446C"/>
    <w:rPr>
      <w:sz w:val="28"/>
      <w:szCs w:val="22"/>
      <w:lang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webSettings.xml><?xml version="1.0" encoding="utf-8"?>
<w:webSettings xmlns:r="http://schemas.openxmlformats.org/officeDocument/2006/relationships" xmlns:w="http://schemas.openxmlformats.org/wordprocessingml/2006/main">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alnegorsk-m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73FC-89B8-4623-B557-0BE7D3C2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4985</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Санников</cp:lastModifiedBy>
  <cp:revision>2</cp:revision>
  <cp:lastPrinted>2016-09-14T22:51:00Z</cp:lastPrinted>
  <dcterms:created xsi:type="dcterms:W3CDTF">2016-09-23T07:47:00Z</dcterms:created>
  <dcterms:modified xsi:type="dcterms:W3CDTF">2016-09-23T07:47:00Z</dcterms:modified>
</cp:coreProperties>
</file>