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42" w:rsidRDefault="006F1342" w:rsidP="006F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3AF" w:rsidRDefault="006F1342" w:rsidP="006F1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342">
        <w:rPr>
          <w:rFonts w:ascii="Times New Roman" w:hAnsi="Times New Roman" w:cs="Times New Roman"/>
          <w:sz w:val="28"/>
          <w:szCs w:val="28"/>
        </w:rPr>
        <w:t>Статистический отчет по количеству обращений</w:t>
      </w:r>
      <w:r>
        <w:rPr>
          <w:rFonts w:ascii="Times New Roman" w:hAnsi="Times New Roman" w:cs="Times New Roman"/>
          <w:sz w:val="28"/>
          <w:szCs w:val="28"/>
        </w:rPr>
        <w:t xml:space="preserve"> инвесторов</w:t>
      </w:r>
    </w:p>
    <w:p w:rsidR="006F1342" w:rsidRDefault="006F1342">
      <w:pPr>
        <w:rPr>
          <w:rFonts w:ascii="Times New Roman" w:hAnsi="Times New Roman" w:cs="Times New Roman"/>
          <w:sz w:val="28"/>
          <w:szCs w:val="28"/>
        </w:rPr>
      </w:pPr>
    </w:p>
    <w:p w:rsidR="006F1342" w:rsidRDefault="006F1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состоянию на 20.06.2020 г. в адрес администрации Дальнегорского городского округа обращений инвесторов не поступало.</w:t>
      </w:r>
    </w:p>
    <w:p w:rsidR="006F1342" w:rsidRDefault="006F1342">
      <w:pPr>
        <w:rPr>
          <w:rFonts w:ascii="Times New Roman" w:hAnsi="Times New Roman" w:cs="Times New Roman"/>
          <w:sz w:val="28"/>
          <w:szCs w:val="28"/>
        </w:rPr>
      </w:pPr>
    </w:p>
    <w:p w:rsidR="006F1342" w:rsidRDefault="006F1342">
      <w:pPr>
        <w:rPr>
          <w:rFonts w:ascii="Times New Roman" w:hAnsi="Times New Roman" w:cs="Times New Roman"/>
          <w:sz w:val="28"/>
          <w:szCs w:val="28"/>
        </w:rPr>
      </w:pPr>
    </w:p>
    <w:p w:rsidR="006F1342" w:rsidRDefault="006F1342">
      <w:pPr>
        <w:rPr>
          <w:rFonts w:ascii="Times New Roman" w:hAnsi="Times New Roman" w:cs="Times New Roman"/>
          <w:sz w:val="28"/>
          <w:szCs w:val="28"/>
        </w:rPr>
      </w:pPr>
    </w:p>
    <w:p w:rsidR="006F1342" w:rsidRDefault="006F1342" w:rsidP="006F134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6F1342" w:rsidRDefault="006F1342" w:rsidP="006F134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экономики и поддержки предпринимательства</w:t>
      </w:r>
    </w:p>
    <w:p w:rsidR="006F1342" w:rsidRPr="006F1342" w:rsidRDefault="006F1342" w:rsidP="006F134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Дальнегорского городского округа            Н.Ю. Пономарева</w:t>
      </w:r>
    </w:p>
    <w:sectPr w:rsidR="006F1342" w:rsidRPr="006F1342" w:rsidSect="0053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1342"/>
    <w:rsid w:val="0049680F"/>
    <w:rsid w:val="005343AF"/>
    <w:rsid w:val="006F1342"/>
    <w:rsid w:val="00C2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2020-06-22T07:20:00Z</dcterms:created>
  <dcterms:modified xsi:type="dcterms:W3CDTF">2020-06-22T07:24:00Z</dcterms:modified>
</cp:coreProperties>
</file>