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A5" w:rsidRPr="00CA1C14" w:rsidRDefault="00C441A5" w:rsidP="00C441A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C441A5" w:rsidRPr="00CA1C14" w:rsidRDefault="00C441A5" w:rsidP="00C441A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Дальнегорского городского округа </w:t>
      </w:r>
    </w:p>
    <w:p w:rsidR="00C441A5" w:rsidRDefault="00C441A5" w:rsidP="00C441A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40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30.08.2019 </w:t>
      </w:r>
      <w:r w:rsidRPr="00CA1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40791">
        <w:rPr>
          <w:rFonts w:ascii="Times New Roman" w:eastAsia="Times New Roman" w:hAnsi="Times New Roman" w:cs="Times New Roman"/>
          <w:sz w:val="26"/>
          <w:szCs w:val="26"/>
          <w:lang w:eastAsia="ru-RU"/>
        </w:rPr>
        <w:t>718-па</w:t>
      </w:r>
    </w:p>
    <w:p w:rsidR="00C441A5" w:rsidRDefault="00C441A5" w:rsidP="00C441A5">
      <w:pPr>
        <w:spacing w:after="0" w:line="360" w:lineRule="auto"/>
        <w:ind w:firstLine="11624"/>
        <w:rPr>
          <w:rFonts w:ascii="Times New Roman" w:hAnsi="Times New Roman"/>
          <w:sz w:val="26"/>
          <w:szCs w:val="26"/>
        </w:rPr>
      </w:pPr>
    </w:p>
    <w:p w:rsidR="00C9706B" w:rsidRDefault="00C9706B" w:rsidP="00C441A5">
      <w:pPr>
        <w:spacing w:after="0" w:line="360" w:lineRule="auto"/>
        <w:ind w:firstLine="11624"/>
        <w:rPr>
          <w:rFonts w:ascii="Times New Roman" w:hAnsi="Times New Roman"/>
          <w:sz w:val="26"/>
          <w:szCs w:val="26"/>
          <w:u w:val="single"/>
        </w:rPr>
      </w:pPr>
      <w:r w:rsidRPr="00A37CD3">
        <w:rPr>
          <w:rFonts w:ascii="Times New Roman" w:hAnsi="Times New Roman"/>
          <w:sz w:val="26"/>
          <w:szCs w:val="26"/>
        </w:rPr>
        <w:t xml:space="preserve">Приложение № </w:t>
      </w:r>
      <w:r w:rsidR="0087607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C9706B" w:rsidRDefault="00C9706B" w:rsidP="00C441A5">
      <w:pPr>
        <w:tabs>
          <w:tab w:val="left" w:pos="9923"/>
        </w:tabs>
        <w:spacing w:after="0" w:line="240" w:lineRule="auto"/>
        <w:ind w:left="10206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«Развитие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C9706B" w:rsidRDefault="00C9706B"/>
    <w:tbl>
      <w:tblPr>
        <w:tblW w:w="546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34"/>
        <w:gridCol w:w="991"/>
        <w:gridCol w:w="422"/>
        <w:gridCol w:w="1988"/>
        <w:gridCol w:w="1135"/>
        <w:gridCol w:w="1135"/>
        <w:gridCol w:w="1842"/>
        <w:gridCol w:w="566"/>
        <w:gridCol w:w="1054"/>
        <w:gridCol w:w="220"/>
        <w:gridCol w:w="1422"/>
        <w:gridCol w:w="711"/>
        <w:gridCol w:w="136"/>
        <w:gridCol w:w="860"/>
        <w:gridCol w:w="708"/>
        <w:gridCol w:w="136"/>
        <w:gridCol w:w="718"/>
        <w:gridCol w:w="136"/>
        <w:gridCol w:w="572"/>
        <w:gridCol w:w="275"/>
      </w:tblGrid>
      <w:tr w:rsidR="00C9706B" w:rsidRPr="00C9706B" w:rsidTr="00876072">
        <w:trPr>
          <w:gridAfter w:val="1"/>
          <w:wAfter w:w="86" w:type="pct"/>
          <w:trHeight w:val="1920"/>
        </w:trPr>
        <w:tc>
          <w:tcPr>
            <w:tcW w:w="491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  <w:r w:rsidRPr="00C97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 социальных и финансовых налоговых льготах,</w:t>
            </w:r>
            <w:r w:rsidRPr="00C97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критериях целесообразности налоговых льгот, целях налоговых льгот, индикаторов (показателей) муниципальной</w:t>
            </w:r>
            <w:r w:rsidRPr="00C97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программы, на назначение (достижение) которых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97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оказывают влияние налоговые льготы, а также</w:t>
            </w:r>
            <w:r w:rsidRPr="00C97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езультативности налоговых льгот </w:t>
            </w:r>
          </w:p>
        </w:tc>
      </w:tr>
      <w:tr w:rsidR="00C9706B" w:rsidRPr="00C9706B" w:rsidTr="00C441A5">
        <w:trPr>
          <w:gridAfter w:val="1"/>
          <w:wAfter w:w="86" w:type="pct"/>
          <w:trHeight w:val="241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льготу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наименование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налоговой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1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Индикатор (показатель) муниципальной программы , на значение (достижение) которого оказывает влияние налоговая льгота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12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налоговая льгота по годам</w:t>
            </w:r>
          </w:p>
        </w:tc>
      </w:tr>
      <w:tr w:rsidR="00C9706B" w:rsidRPr="00C9706B" w:rsidTr="00876072">
        <w:trPr>
          <w:gridAfter w:val="1"/>
          <w:wAfter w:w="86" w:type="pct"/>
          <w:trHeight w:val="900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финансовый год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 год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2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2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876072" w:rsidRPr="00C9706B" w:rsidTr="00C441A5">
        <w:trPr>
          <w:gridAfter w:val="1"/>
          <w:wAfter w:w="86" w:type="pct"/>
          <w:trHeight w:val="2199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706B" w:rsidRPr="00C9706B" w:rsidTr="00876072">
        <w:trPr>
          <w:gridAfter w:val="1"/>
          <w:wAfter w:w="86" w:type="pct"/>
          <w:trHeight w:val="32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9706B" w:rsidRPr="00C9706B" w:rsidTr="00C441A5">
        <w:trPr>
          <w:trHeight w:val="5370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Налоговый кодекс Российской Федерации, ст. 387, Решение Думы </w:t>
            </w:r>
            <w:proofErr w:type="spellStart"/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Дальнеорского</w:t>
            </w:r>
            <w:proofErr w:type="spellEnd"/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     № 45 от 01.12.2010 </w:t>
            </w:r>
          </w:p>
        </w:tc>
        <w:tc>
          <w:tcPr>
            <w:tcW w:w="43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Льгота по земельному налогу в виде освобождения от уплаты налога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Цель: 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образовании; - реализация права каждого ребёнка на качественное и доступное образование, обеспечивающее равные стартовые условия для полноценного физического и 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психического развития детей как основы их успешного обучения в школе; Задачи: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- 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- обеспечение современного качества, доступности и эффективности дополнительного образования детей;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- создание целостной 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системы управленческой и методической деятельности,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 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Льгота </w:t>
            </w:r>
            <w:proofErr w:type="spellStart"/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восстребована</w:t>
            </w:r>
            <w:proofErr w:type="spellEnd"/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образовательными учреждениями, так как учреждения  полностью финансируются за счет средств  бюджета ДГО; 28 образовательных учреждений (из 28)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Исключение излишнего расходования бюджетных средств при неуплате или несвоевременной уплате налога, устранение встречных финансовых потоков при перечислении налогов в бюджет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округа; Присмотр и уход за ребенком в  муниципальных дошкольных образовательных учреждениях, реализующих основную общеобразовательную программу 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дошкольного образования, создание условий для образовательного процесса, присмотра и ухода;                  Основное мероприятие: Предоставление общедоступного и бесплатного начального, 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округа; Основное мероприятие: Предоставление дополнительного 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в учреждениях дополнительного образования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уменьшение налоговой нагрузки</w:t>
            </w:r>
          </w:p>
        </w:tc>
        <w:tc>
          <w:tcPr>
            <w:tcW w:w="3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образовательных услуг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Отмена льготы может привести к </w:t>
            </w:r>
            <w:proofErr w:type="spellStart"/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недостижению</w:t>
            </w:r>
            <w:proofErr w:type="spellEnd"/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целевых показателей и к неэффективности программы</w:t>
            </w:r>
          </w:p>
        </w:tc>
        <w:tc>
          <w:tcPr>
            <w:tcW w:w="2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4969,13</w:t>
            </w:r>
          </w:p>
        </w:tc>
      </w:tr>
      <w:tr w:rsidR="00876072" w:rsidRPr="00C9706B" w:rsidTr="00C441A5">
        <w:trPr>
          <w:trHeight w:val="5940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6072" w:rsidRPr="00C9706B" w:rsidTr="00C441A5">
        <w:trPr>
          <w:trHeight w:val="4545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8280B" w:rsidRDefault="0068280B" w:rsidP="00C9706B">
      <w:pPr>
        <w:rPr>
          <w:sz w:val="18"/>
          <w:szCs w:val="18"/>
        </w:rPr>
      </w:pPr>
    </w:p>
    <w:p w:rsidR="00876072" w:rsidRDefault="00876072" w:rsidP="00C9706B">
      <w:pPr>
        <w:rPr>
          <w:sz w:val="18"/>
          <w:szCs w:val="18"/>
        </w:rPr>
      </w:pPr>
    </w:p>
    <w:p w:rsidR="00876072" w:rsidRDefault="00876072" w:rsidP="00C9706B">
      <w:pPr>
        <w:rPr>
          <w:sz w:val="18"/>
          <w:szCs w:val="18"/>
        </w:rPr>
      </w:pPr>
    </w:p>
    <w:p w:rsidR="00876072" w:rsidRDefault="00876072" w:rsidP="00C9706B">
      <w:pPr>
        <w:rPr>
          <w:sz w:val="18"/>
          <w:szCs w:val="18"/>
        </w:rPr>
      </w:pPr>
    </w:p>
    <w:p w:rsidR="00876072" w:rsidRDefault="00876072" w:rsidP="00C9706B">
      <w:pPr>
        <w:rPr>
          <w:sz w:val="18"/>
          <w:szCs w:val="18"/>
        </w:rPr>
      </w:pPr>
    </w:p>
    <w:p w:rsidR="00876072" w:rsidRDefault="00876072" w:rsidP="00C9706B">
      <w:pPr>
        <w:rPr>
          <w:sz w:val="18"/>
          <w:szCs w:val="18"/>
        </w:rPr>
      </w:pPr>
    </w:p>
    <w:p w:rsidR="00876072" w:rsidRDefault="00876072" w:rsidP="00C9706B">
      <w:pPr>
        <w:rPr>
          <w:sz w:val="18"/>
          <w:szCs w:val="18"/>
        </w:rPr>
      </w:pPr>
    </w:p>
    <w:p w:rsidR="00876072" w:rsidRDefault="00876072" w:rsidP="00876072">
      <w:pPr>
        <w:spacing w:after="0" w:line="360" w:lineRule="auto"/>
        <w:ind w:firstLine="10773"/>
        <w:rPr>
          <w:rFonts w:ascii="Times New Roman" w:hAnsi="Times New Roman"/>
          <w:sz w:val="26"/>
          <w:szCs w:val="26"/>
        </w:rPr>
      </w:pPr>
    </w:p>
    <w:p w:rsidR="00876072" w:rsidRDefault="00876072" w:rsidP="00876072">
      <w:pPr>
        <w:spacing w:after="0" w:line="360" w:lineRule="auto"/>
        <w:ind w:firstLine="10773"/>
        <w:rPr>
          <w:rFonts w:ascii="Times New Roman" w:hAnsi="Times New Roman"/>
          <w:sz w:val="26"/>
          <w:szCs w:val="26"/>
        </w:rPr>
      </w:pPr>
    </w:p>
    <w:p w:rsidR="00876072" w:rsidRDefault="00876072" w:rsidP="00876072">
      <w:pPr>
        <w:spacing w:after="0" w:line="360" w:lineRule="auto"/>
        <w:ind w:firstLine="10773"/>
        <w:rPr>
          <w:rFonts w:ascii="Times New Roman" w:hAnsi="Times New Roman"/>
          <w:sz w:val="26"/>
          <w:szCs w:val="26"/>
        </w:rPr>
      </w:pPr>
    </w:p>
    <w:p w:rsidR="00C441A5" w:rsidRPr="00CA1C14" w:rsidRDefault="00C441A5" w:rsidP="00C441A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C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C441A5" w:rsidRPr="00CA1C14" w:rsidRDefault="00C441A5" w:rsidP="00C441A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Дальнегорского городского округа </w:t>
      </w:r>
    </w:p>
    <w:p w:rsidR="00C441A5" w:rsidRDefault="00C441A5" w:rsidP="00C441A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40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30.08.2019 </w:t>
      </w:r>
      <w:r w:rsidRPr="00CA1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40791">
        <w:rPr>
          <w:rFonts w:ascii="Times New Roman" w:eastAsia="Times New Roman" w:hAnsi="Times New Roman" w:cs="Times New Roman"/>
          <w:sz w:val="26"/>
          <w:szCs w:val="26"/>
          <w:lang w:eastAsia="ru-RU"/>
        </w:rPr>
        <w:t>718-па</w:t>
      </w:r>
      <w:bookmarkStart w:id="0" w:name="_GoBack"/>
      <w:bookmarkEnd w:id="0"/>
    </w:p>
    <w:p w:rsidR="00C441A5" w:rsidRDefault="00C441A5" w:rsidP="00C441A5">
      <w:pPr>
        <w:spacing w:after="0" w:line="360" w:lineRule="auto"/>
        <w:ind w:firstLine="10773"/>
        <w:rPr>
          <w:rFonts w:ascii="Times New Roman" w:hAnsi="Times New Roman"/>
          <w:sz w:val="26"/>
          <w:szCs w:val="26"/>
        </w:rPr>
      </w:pPr>
    </w:p>
    <w:p w:rsidR="00C441A5" w:rsidRDefault="00C441A5" w:rsidP="00C441A5">
      <w:pPr>
        <w:spacing w:after="0" w:line="360" w:lineRule="auto"/>
        <w:ind w:firstLine="11624"/>
        <w:rPr>
          <w:rFonts w:ascii="Times New Roman" w:hAnsi="Times New Roman"/>
          <w:sz w:val="26"/>
          <w:szCs w:val="26"/>
          <w:u w:val="single"/>
        </w:rPr>
      </w:pPr>
      <w:r w:rsidRPr="00A37CD3">
        <w:rPr>
          <w:rFonts w:ascii="Times New Roman" w:hAnsi="Times New Roman"/>
          <w:sz w:val="26"/>
          <w:szCs w:val="26"/>
        </w:rPr>
        <w:t xml:space="preserve">Приложение № </w:t>
      </w:r>
      <w:r w:rsidR="000F1EA2">
        <w:rPr>
          <w:rFonts w:ascii="Times New Roman" w:hAnsi="Times New Roman"/>
          <w:sz w:val="26"/>
          <w:szCs w:val="26"/>
        </w:rPr>
        <w:t>9</w:t>
      </w:r>
    </w:p>
    <w:p w:rsidR="00C441A5" w:rsidRDefault="00C441A5" w:rsidP="00431EC1">
      <w:pPr>
        <w:tabs>
          <w:tab w:val="left" w:pos="9923"/>
        </w:tabs>
        <w:spacing w:after="0" w:line="240" w:lineRule="auto"/>
        <w:ind w:left="10206"/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«Развитие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307"/>
        <w:gridCol w:w="1062"/>
        <w:gridCol w:w="1163"/>
        <w:gridCol w:w="1503"/>
        <w:gridCol w:w="1158"/>
        <w:gridCol w:w="1163"/>
        <w:gridCol w:w="830"/>
        <w:gridCol w:w="1420"/>
        <w:gridCol w:w="1417"/>
        <w:gridCol w:w="788"/>
        <w:gridCol w:w="959"/>
        <w:gridCol w:w="830"/>
        <w:gridCol w:w="950"/>
        <w:gridCol w:w="726"/>
      </w:tblGrid>
      <w:tr w:rsidR="00876072" w:rsidRPr="00876072" w:rsidTr="00C441A5">
        <w:trPr>
          <w:trHeight w:val="1920"/>
        </w:trPr>
        <w:tc>
          <w:tcPr>
            <w:tcW w:w="15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072" w:rsidRPr="00876072" w:rsidRDefault="00876072" w:rsidP="00C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  <w:r w:rsidRPr="00876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 стимулирующих налоговых льготах,</w:t>
            </w:r>
            <w:r w:rsidRPr="00876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критериях целесообразности налоговых льгот, целях налоговых льгот, индикаторов (показателей) муниципальной</w:t>
            </w:r>
            <w:r w:rsidRPr="00876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программы, на назначение (достижение) которых</w:t>
            </w:r>
            <w:r w:rsidR="00C44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76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оказывают влияние налоговые льготы, а также</w:t>
            </w:r>
            <w:r w:rsidRPr="00876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бюджетном эффекте налоговых льгот</w:t>
            </w:r>
          </w:p>
        </w:tc>
      </w:tr>
      <w:tr w:rsidR="00876072" w:rsidRPr="00876072" w:rsidTr="00431EC1">
        <w:trPr>
          <w:trHeight w:val="318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072" w:rsidRPr="00C441A5" w:rsidRDefault="00876072" w:rsidP="00C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налоговую льготу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072" w:rsidRPr="00C441A5" w:rsidRDefault="00876072" w:rsidP="00C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наименование</w:t>
            </w: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налоговой</w:t>
            </w: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072" w:rsidRPr="00C441A5" w:rsidRDefault="00876072" w:rsidP="00C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72" w:rsidRPr="00C441A5" w:rsidRDefault="00876072" w:rsidP="00C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72" w:rsidRPr="00C441A5" w:rsidRDefault="00876072" w:rsidP="00C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72" w:rsidRPr="00C441A5" w:rsidRDefault="00876072" w:rsidP="00C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Индикатор (показатель) муниципальной программы , на значение (достижение) которого оказывает влияние налоговая 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72" w:rsidRPr="00C441A5" w:rsidRDefault="00876072" w:rsidP="00C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Бюджетный эффект налоговой льготы  (сумма дополнительных налоговых поступлений в бюджет Дальнегорского городского округа от налогоплательщиков, пользующихся налоговой льготой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72" w:rsidRPr="00C441A5" w:rsidRDefault="00876072" w:rsidP="00C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налоговая льгота по годам</w:t>
            </w:r>
          </w:p>
        </w:tc>
      </w:tr>
      <w:tr w:rsidR="00876072" w:rsidRPr="00876072" w:rsidTr="00C441A5">
        <w:trPr>
          <w:trHeight w:val="276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6072" w:rsidRPr="00C441A5" w:rsidRDefault="00876072" w:rsidP="00C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6072" w:rsidRPr="00C441A5" w:rsidRDefault="00876072" w:rsidP="00C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072" w:rsidRPr="00C441A5" w:rsidRDefault="00876072" w:rsidP="00C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072" w:rsidRPr="00C441A5" w:rsidRDefault="00876072" w:rsidP="00C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072" w:rsidRPr="00C441A5" w:rsidRDefault="00876072" w:rsidP="00C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положительные внешние эффек</w:t>
            </w:r>
            <w:r w:rsidR="00C441A5"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72" w:rsidRPr="00C441A5" w:rsidRDefault="00876072" w:rsidP="00C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72" w:rsidRPr="00C441A5" w:rsidRDefault="00876072" w:rsidP="00C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72" w:rsidRPr="00C441A5" w:rsidRDefault="00876072" w:rsidP="00C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72" w:rsidRPr="00C441A5" w:rsidRDefault="00876072" w:rsidP="00C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72" w:rsidRPr="00C441A5" w:rsidRDefault="00876072" w:rsidP="00C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финансовый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72" w:rsidRPr="00C441A5" w:rsidRDefault="00876072" w:rsidP="00C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 год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72" w:rsidRPr="00C441A5" w:rsidRDefault="00876072" w:rsidP="00C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72" w:rsidRPr="00C441A5" w:rsidRDefault="00876072" w:rsidP="00C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72" w:rsidRPr="00C441A5" w:rsidRDefault="00876072" w:rsidP="00C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876072" w:rsidRPr="00876072" w:rsidTr="00C441A5">
        <w:trPr>
          <w:trHeight w:val="2835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72" w:rsidRPr="00C441A5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72" w:rsidRPr="00C441A5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72" w:rsidRPr="00C441A5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72" w:rsidRPr="00C441A5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72" w:rsidRPr="00C441A5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2" w:rsidRPr="00C441A5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2" w:rsidRPr="00C441A5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2" w:rsidRPr="00C441A5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2" w:rsidRPr="00C441A5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2" w:rsidRPr="00C441A5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2" w:rsidRPr="00C441A5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2" w:rsidRPr="00C441A5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2" w:rsidRPr="00C441A5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2" w:rsidRPr="00C441A5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6072" w:rsidRPr="00876072" w:rsidTr="00C441A5">
        <w:trPr>
          <w:trHeight w:val="274"/>
        </w:trPr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72" w:rsidRPr="00C441A5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72" w:rsidRPr="00C441A5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72" w:rsidRPr="00C441A5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72" w:rsidRPr="00C441A5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72" w:rsidRPr="00C441A5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72" w:rsidRPr="00C441A5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72" w:rsidRPr="00C441A5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72" w:rsidRPr="00C441A5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72" w:rsidRPr="00C441A5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6072" w:rsidRPr="00C441A5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6072" w:rsidRPr="00C441A5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6072" w:rsidRPr="00C441A5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6072" w:rsidRPr="00C441A5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6072" w:rsidRPr="00C441A5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876072" w:rsidTr="00C44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5276" w:type="dxa"/>
            <w:gridSpan w:val="14"/>
          </w:tcPr>
          <w:p w:rsidR="00876072" w:rsidRPr="00C441A5" w:rsidRDefault="00876072" w:rsidP="00876072">
            <w:pPr>
              <w:rPr>
                <w:sz w:val="18"/>
                <w:szCs w:val="18"/>
              </w:rPr>
            </w:pPr>
            <w:r w:rsidRPr="00C4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Стимулирующие налоговые льготы отсутствуют</w:t>
            </w:r>
          </w:p>
        </w:tc>
      </w:tr>
    </w:tbl>
    <w:p w:rsidR="00876072" w:rsidRPr="00876072" w:rsidRDefault="00876072" w:rsidP="00C9706B">
      <w:pPr>
        <w:rPr>
          <w:sz w:val="20"/>
          <w:szCs w:val="20"/>
        </w:rPr>
      </w:pPr>
    </w:p>
    <w:sectPr w:rsidR="00876072" w:rsidRPr="00876072" w:rsidSect="00C970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C5"/>
    <w:rsid w:val="000F1EA2"/>
    <w:rsid w:val="00431EC1"/>
    <w:rsid w:val="0068280B"/>
    <w:rsid w:val="006959C5"/>
    <w:rsid w:val="00867B4C"/>
    <w:rsid w:val="00876072"/>
    <w:rsid w:val="00A40791"/>
    <w:rsid w:val="00C441A5"/>
    <w:rsid w:val="00C9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E71DD-AFA0-44EC-8208-C62870BA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Федорова</dc:creator>
  <cp:keywords/>
  <dc:description/>
  <cp:lastModifiedBy>Киселева Александра Олеговна</cp:lastModifiedBy>
  <cp:revision>8</cp:revision>
  <cp:lastPrinted>2019-08-26T23:47:00Z</cp:lastPrinted>
  <dcterms:created xsi:type="dcterms:W3CDTF">2019-08-23T04:30:00Z</dcterms:created>
  <dcterms:modified xsi:type="dcterms:W3CDTF">2019-09-03T01:54:00Z</dcterms:modified>
</cp:coreProperties>
</file>