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A" w:rsidRDefault="00803FDA" w:rsidP="00803F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DA" w:rsidRDefault="00803FDA" w:rsidP="00803FD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803FDA" w:rsidRDefault="00803FDA" w:rsidP="00803FDA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803FDA" w:rsidRDefault="00803FDA" w:rsidP="00803FDA">
      <w:pPr>
        <w:jc w:val="center"/>
        <w:rPr>
          <w:rFonts w:ascii="Times New Roman" w:hAnsi="Times New Roman" w:cs="Times New Roman"/>
          <w:b/>
          <w:sz w:val="28"/>
        </w:rPr>
      </w:pPr>
    </w:p>
    <w:p w:rsidR="00803FDA" w:rsidRDefault="00803FDA" w:rsidP="00803FDA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03FDA" w:rsidRDefault="00803FDA" w:rsidP="00803FDA">
      <w:pPr>
        <w:rPr>
          <w:rFonts w:ascii="Times New Roman" w:hAnsi="Times New Roman" w:cs="Times New Roman"/>
          <w:sz w:val="24"/>
          <w:szCs w:val="24"/>
        </w:rPr>
      </w:pPr>
    </w:p>
    <w:p w:rsidR="00803FDA" w:rsidRDefault="00803FDA" w:rsidP="0080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августа  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FA3462">
        <w:rPr>
          <w:rFonts w:ascii="Times New Roman" w:hAnsi="Times New Roman" w:cs="Times New Roman"/>
          <w:sz w:val="28"/>
          <w:szCs w:val="28"/>
        </w:rPr>
        <w:t>711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FA3462">
        <w:rPr>
          <w:rFonts w:ascii="Times New Roman" w:hAnsi="Times New Roman" w:cs="Times New Roman"/>
          <w:sz w:val="28"/>
          <w:szCs w:val="28"/>
        </w:rPr>
        <w:t>122</w:t>
      </w:r>
    </w:p>
    <w:p w:rsidR="00803FDA" w:rsidRDefault="00803FDA" w:rsidP="00803F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462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часов  </w:t>
      </w:r>
      <w:r w:rsidR="00FA34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03FDA" w:rsidRDefault="00803FDA" w:rsidP="00803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DA" w:rsidRDefault="00803FDA" w:rsidP="00803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Думы</w:t>
      </w:r>
    </w:p>
    <w:p w:rsidR="00803FDA" w:rsidRDefault="00803FDA" w:rsidP="00803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Дальнегорского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803FDA" w:rsidRDefault="00803FDA" w:rsidP="00803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20 Артемьевой С.В.</w:t>
      </w:r>
      <w:bookmarkStart w:id="0" w:name="_GoBack"/>
      <w:bookmarkEnd w:id="0"/>
    </w:p>
    <w:p w:rsidR="00803FDA" w:rsidRDefault="00803FDA" w:rsidP="00803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FDA" w:rsidRDefault="00803FDA" w:rsidP="00803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Проверив  соблюдение требований Избирательного кодекса Приморского края к представлению  кандидатом в депутаты Думы Дальнегорского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выдвинутым Всероссийской политической партией «ЕДИНАЯ РОССИЯ» по одномандатному избирательному округу № 20</w:t>
      </w:r>
      <w:r w:rsidR="000345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Артемьевой Светланой Викторовной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803FDA" w:rsidRDefault="00803FDA" w:rsidP="00803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кандидатом в депутаты Думы Дальнегорского городского округа по одномандатному избирательному округу № 20 Артемьевой Светланой Викторовной документов в территориальную избирательную комиссию города Дальнегорска, на которую решением территориальной избирательной комиссии города Дальнегорска от 3 июля 2020 года  № 663/115 возложены полномочия окружной избирательной комиссии одномандатного избирательного округа № 20 по дополнительным  выборам  депутата Думы  Дальнегорского городского округа, соответствует требованиям статей 40, 42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46 Избирательного кодекса Приморского края. </w:t>
      </w:r>
    </w:p>
    <w:p w:rsidR="00803FDA" w:rsidRDefault="00803FDA" w:rsidP="00803F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03FDA" w:rsidRDefault="00803FDA" w:rsidP="00EE65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руководствуясь  статьями 29, 47 и 49 Избирательного кодекса Приморского края, территориальная избирательная комиссия города Дальнегорска</w:t>
      </w:r>
    </w:p>
    <w:p w:rsidR="00803FDA" w:rsidRDefault="00803FDA" w:rsidP="00EE65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03FDA" w:rsidRDefault="00803FDA" w:rsidP="00803FD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20</w:t>
      </w:r>
      <w:r w:rsidR="00595911">
        <w:rPr>
          <w:sz w:val="28"/>
          <w:szCs w:val="28"/>
        </w:rPr>
        <w:t>,</w:t>
      </w:r>
      <w:r>
        <w:rPr>
          <w:sz w:val="28"/>
          <w:szCs w:val="28"/>
        </w:rPr>
        <w:t xml:space="preserve"> Артемьеву  Светлану Викторовну.</w:t>
      </w:r>
    </w:p>
    <w:p w:rsidR="00803FDA" w:rsidRDefault="00803FDA" w:rsidP="00803FD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Выдать  Артемьевой С.В. удостоверение  установленного образца.</w:t>
      </w:r>
    </w:p>
    <w:p w:rsidR="00803FDA" w:rsidRDefault="00803FDA" w:rsidP="00803FD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803FDA" w:rsidRDefault="00803FDA" w:rsidP="00803FDA">
      <w:pPr>
        <w:rPr>
          <w:rFonts w:ascii="Times New Roman" w:hAnsi="Times New Roman" w:cs="Times New Roman"/>
          <w:sz w:val="28"/>
          <w:szCs w:val="28"/>
        </w:rPr>
      </w:pPr>
    </w:p>
    <w:p w:rsidR="00803FDA" w:rsidRDefault="00803FDA" w:rsidP="00803FDA">
      <w:pPr>
        <w:rPr>
          <w:rFonts w:ascii="Times New Roman" w:hAnsi="Times New Roman" w:cs="Times New Roman"/>
          <w:sz w:val="28"/>
          <w:szCs w:val="28"/>
        </w:rPr>
      </w:pPr>
    </w:p>
    <w:p w:rsidR="00803FDA" w:rsidRDefault="00803FDA" w:rsidP="00803FDA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FDA" w:rsidRDefault="00803FDA" w:rsidP="00803FDA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 Н. Зарецкая</w:t>
      </w:r>
    </w:p>
    <w:p w:rsidR="00FA3462" w:rsidRDefault="00FA3462" w:rsidP="00803FDA">
      <w:pPr>
        <w:pStyle w:val="-14"/>
        <w:suppressAutoHyphens/>
        <w:ind w:firstLine="0"/>
      </w:pPr>
    </w:p>
    <w:p w:rsidR="00803FDA" w:rsidRDefault="00803FDA" w:rsidP="00803FDA">
      <w:pPr>
        <w:pStyle w:val="-14"/>
        <w:suppressAutoHyphens/>
        <w:ind w:firstLine="0"/>
      </w:pPr>
      <w:r>
        <w:t>Секретарь  комиссии                                                                    О. Д. Деремешко</w:t>
      </w:r>
    </w:p>
    <w:p w:rsidR="00803FDA" w:rsidRDefault="00803FDA" w:rsidP="00803FDA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803FDA" w:rsidRDefault="00803FDA" w:rsidP="00803FDA">
      <w:pPr>
        <w:rPr>
          <w:rFonts w:ascii="Times New Roman" w:hAnsi="Times New Roman" w:cs="Times New Roman"/>
        </w:rPr>
      </w:pPr>
    </w:p>
    <w:p w:rsidR="00803FDA" w:rsidRDefault="00803FDA" w:rsidP="00803FDA">
      <w:pPr>
        <w:rPr>
          <w:rFonts w:ascii="Times New Roman" w:hAnsi="Times New Roman" w:cs="Times New Roman"/>
        </w:rPr>
      </w:pPr>
    </w:p>
    <w:p w:rsidR="00803FDA" w:rsidRDefault="00803FDA" w:rsidP="00803FDA"/>
    <w:p w:rsidR="00803FDA" w:rsidRDefault="00803FDA" w:rsidP="00803FDA"/>
    <w:p w:rsidR="00803FDA" w:rsidRDefault="00803FDA" w:rsidP="00803FDA"/>
    <w:p w:rsidR="002F2F78" w:rsidRDefault="002F2F78"/>
    <w:sectPr w:rsidR="002F2F78" w:rsidSect="00803F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FDA"/>
    <w:rsid w:val="00025265"/>
    <w:rsid w:val="0003451A"/>
    <w:rsid w:val="002D3836"/>
    <w:rsid w:val="002F2F78"/>
    <w:rsid w:val="003D02D8"/>
    <w:rsid w:val="00595911"/>
    <w:rsid w:val="00803FDA"/>
    <w:rsid w:val="009B3929"/>
    <w:rsid w:val="00C33F86"/>
    <w:rsid w:val="00EC05D5"/>
    <w:rsid w:val="00EE6585"/>
    <w:rsid w:val="00F14A70"/>
    <w:rsid w:val="00FA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8"/>
  </w:style>
  <w:style w:type="paragraph" w:styleId="3">
    <w:name w:val="heading 3"/>
    <w:basedOn w:val="a"/>
    <w:next w:val="a"/>
    <w:link w:val="30"/>
    <w:semiHidden/>
    <w:unhideWhenUsed/>
    <w:qFormat/>
    <w:rsid w:val="00803FD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3FD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03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803F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803F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2020-08-10T04:50:00Z</dcterms:created>
  <dcterms:modified xsi:type="dcterms:W3CDTF">2020-08-10T05:14:00Z</dcterms:modified>
</cp:coreProperties>
</file>