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1" w:rsidRPr="00094281" w:rsidRDefault="00094281" w:rsidP="00094281">
      <w:pPr>
        <w:jc w:val="center"/>
        <w:rPr>
          <w:rFonts w:ascii="Times New Roman" w:hAnsi="Times New Roman" w:cs="Times New Roman"/>
          <w:b/>
          <w:lang w:val="en-US"/>
        </w:rPr>
      </w:pPr>
      <w:r w:rsidRPr="00094281">
        <w:rPr>
          <w:rFonts w:ascii="Times New Roman" w:hAnsi="Times New Roman" w:cs="Times New Roman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3F7" w:rsidRPr="005933F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;mso-position-horizontal-relative:text;mso-position-vertical-relative:text" filled="f" stroked="f">
            <v:textbox style="mso-next-textbox:#_x0000_s1026">
              <w:txbxContent>
                <w:p w:rsidR="00094281" w:rsidRPr="007471C6" w:rsidRDefault="00094281" w:rsidP="0009428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4281" w:rsidRPr="0064717C" w:rsidRDefault="00094281" w:rsidP="00094281">
      <w:pPr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64717C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094281" w:rsidRPr="0064717C" w:rsidRDefault="00094281" w:rsidP="00094281">
      <w:pPr>
        <w:ind w:right="-28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4717C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94281" w:rsidRPr="0064717C" w:rsidRDefault="0064717C" w:rsidP="00094281">
      <w:pPr>
        <w:ind w:right="-286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sz w:val="28"/>
          <w:szCs w:val="28"/>
        </w:rPr>
        <w:t>10</w:t>
      </w:r>
      <w:r w:rsidR="00094281" w:rsidRPr="0064717C">
        <w:rPr>
          <w:rFonts w:ascii="Times New Roman" w:hAnsi="Times New Roman" w:cs="Times New Roman"/>
          <w:sz w:val="28"/>
          <w:szCs w:val="28"/>
        </w:rPr>
        <w:t xml:space="preserve"> ию</w:t>
      </w:r>
      <w:r w:rsidR="00050A00" w:rsidRPr="0064717C">
        <w:rPr>
          <w:rFonts w:ascii="Times New Roman" w:hAnsi="Times New Roman" w:cs="Times New Roman"/>
          <w:sz w:val="28"/>
          <w:szCs w:val="28"/>
        </w:rPr>
        <w:t>н</w:t>
      </w:r>
      <w:r w:rsidR="00094281" w:rsidRPr="0064717C">
        <w:rPr>
          <w:rFonts w:ascii="Times New Roman" w:hAnsi="Times New Roman" w:cs="Times New Roman"/>
          <w:sz w:val="28"/>
          <w:szCs w:val="28"/>
        </w:rPr>
        <w:t>я  202</w:t>
      </w:r>
      <w:r w:rsidR="00050A00" w:rsidRPr="0064717C">
        <w:rPr>
          <w:rFonts w:ascii="Times New Roman" w:hAnsi="Times New Roman" w:cs="Times New Roman"/>
          <w:sz w:val="28"/>
          <w:szCs w:val="28"/>
        </w:rPr>
        <w:t>1</w:t>
      </w:r>
      <w:r w:rsidR="00094281" w:rsidRPr="0064717C">
        <w:rPr>
          <w:rFonts w:ascii="Times New Roman" w:hAnsi="Times New Roman" w:cs="Times New Roman"/>
          <w:sz w:val="28"/>
          <w:szCs w:val="28"/>
        </w:rPr>
        <w:t xml:space="preserve"> г</w:t>
      </w:r>
      <w:r w:rsidR="00050A00" w:rsidRPr="0064717C">
        <w:rPr>
          <w:rFonts w:ascii="Times New Roman" w:hAnsi="Times New Roman" w:cs="Times New Roman"/>
          <w:sz w:val="28"/>
          <w:szCs w:val="28"/>
        </w:rPr>
        <w:t>ода</w:t>
      </w:r>
      <w:r w:rsidR="00094281" w:rsidRPr="006471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094281" w:rsidRPr="006471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94281" w:rsidRPr="0064717C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       </w:t>
      </w:r>
      <w:r w:rsidR="00094281" w:rsidRPr="0064717C"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64717C">
        <w:rPr>
          <w:rFonts w:ascii="Times New Roman" w:hAnsi="Times New Roman" w:cs="Times New Roman"/>
          <w:sz w:val="28"/>
          <w:szCs w:val="28"/>
        </w:rPr>
        <w:t>40</w:t>
      </w:r>
      <w:r w:rsidR="00094281" w:rsidRPr="0064717C">
        <w:rPr>
          <w:rFonts w:ascii="Times New Roman" w:hAnsi="Times New Roman" w:cs="Times New Roman"/>
          <w:sz w:val="28"/>
          <w:szCs w:val="28"/>
        </w:rPr>
        <w:t>/</w:t>
      </w:r>
      <w:r w:rsidR="00050A00" w:rsidRPr="0064717C">
        <w:rPr>
          <w:rFonts w:ascii="Times New Roman" w:hAnsi="Times New Roman" w:cs="Times New Roman"/>
          <w:sz w:val="28"/>
          <w:szCs w:val="28"/>
        </w:rPr>
        <w:t>7</w:t>
      </w:r>
    </w:p>
    <w:p w:rsidR="00432173" w:rsidRPr="0064717C" w:rsidRDefault="00432173" w:rsidP="00094281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094281" w:rsidRPr="0064717C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времени, на которое предоставляются </w:t>
      </w:r>
    </w:p>
    <w:p w:rsidR="00432173" w:rsidRPr="0064717C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r w:rsidR="00432173" w:rsidRPr="0064717C">
        <w:rPr>
          <w:rFonts w:ascii="Times New Roman" w:hAnsi="Times New Roman" w:cs="Times New Roman"/>
          <w:b/>
          <w:sz w:val="28"/>
          <w:szCs w:val="28"/>
        </w:rPr>
        <w:t xml:space="preserve">зарегистрированным </w:t>
      </w:r>
      <w:r w:rsidRPr="0064717C">
        <w:rPr>
          <w:rFonts w:ascii="Times New Roman" w:hAnsi="Times New Roman" w:cs="Times New Roman"/>
          <w:b/>
          <w:sz w:val="28"/>
          <w:szCs w:val="28"/>
        </w:rPr>
        <w:t xml:space="preserve">кандидатам, </w:t>
      </w:r>
    </w:p>
    <w:p w:rsidR="00432173" w:rsidRPr="0064717C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>их доверенным лицам для встреч с избирателями при проведении дополнительных выборов</w:t>
      </w:r>
      <w:r w:rsidR="00432173" w:rsidRPr="0064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7C">
        <w:rPr>
          <w:rFonts w:ascii="Times New Roman" w:hAnsi="Times New Roman" w:cs="Times New Roman"/>
          <w:b/>
          <w:sz w:val="28"/>
          <w:szCs w:val="28"/>
        </w:rPr>
        <w:t xml:space="preserve">депутатов Думы Дальнегорского </w:t>
      </w:r>
    </w:p>
    <w:p w:rsidR="00432173" w:rsidRPr="0064717C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по </w:t>
      </w:r>
      <w:proofErr w:type="gramStart"/>
      <w:r w:rsidRPr="0064717C">
        <w:rPr>
          <w:rFonts w:ascii="Times New Roman" w:hAnsi="Times New Roman" w:cs="Times New Roman"/>
          <w:b/>
          <w:sz w:val="28"/>
          <w:szCs w:val="28"/>
        </w:rPr>
        <w:t>одномандатным</w:t>
      </w:r>
      <w:proofErr w:type="gramEnd"/>
      <w:r w:rsidRPr="0064717C">
        <w:rPr>
          <w:rFonts w:ascii="Times New Roman" w:hAnsi="Times New Roman" w:cs="Times New Roman"/>
          <w:b/>
          <w:sz w:val="28"/>
          <w:szCs w:val="28"/>
        </w:rPr>
        <w:t xml:space="preserve"> избирательным </w:t>
      </w:r>
    </w:p>
    <w:p w:rsidR="00094281" w:rsidRPr="0064717C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7C">
        <w:rPr>
          <w:rFonts w:ascii="Times New Roman" w:hAnsi="Times New Roman" w:cs="Times New Roman"/>
          <w:b/>
          <w:sz w:val="28"/>
          <w:szCs w:val="28"/>
        </w:rPr>
        <w:t xml:space="preserve">округам № </w:t>
      </w:r>
      <w:r w:rsidR="00432173" w:rsidRPr="0064717C">
        <w:rPr>
          <w:rFonts w:ascii="Times New Roman" w:hAnsi="Times New Roman" w:cs="Times New Roman"/>
          <w:b/>
          <w:sz w:val="28"/>
          <w:szCs w:val="28"/>
        </w:rPr>
        <w:t>1</w:t>
      </w:r>
      <w:r w:rsidRPr="0064717C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432173" w:rsidRPr="0064717C">
        <w:rPr>
          <w:rFonts w:ascii="Times New Roman" w:hAnsi="Times New Roman" w:cs="Times New Roman"/>
          <w:b/>
          <w:sz w:val="28"/>
          <w:szCs w:val="28"/>
        </w:rPr>
        <w:t>2</w:t>
      </w:r>
      <w:r w:rsidRPr="0064717C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432173" w:rsidRPr="0064717C">
        <w:rPr>
          <w:rFonts w:ascii="Times New Roman" w:hAnsi="Times New Roman" w:cs="Times New Roman"/>
          <w:b/>
          <w:sz w:val="28"/>
          <w:szCs w:val="28"/>
        </w:rPr>
        <w:t xml:space="preserve">14, </w:t>
      </w:r>
      <w:proofErr w:type="gramStart"/>
      <w:r w:rsidR="00432173" w:rsidRPr="0064717C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="00432173" w:rsidRPr="0064717C">
        <w:rPr>
          <w:rFonts w:ascii="Times New Roman" w:hAnsi="Times New Roman" w:cs="Times New Roman"/>
          <w:b/>
          <w:sz w:val="28"/>
          <w:szCs w:val="28"/>
        </w:rPr>
        <w:t xml:space="preserve"> на 22 августа 2021 года</w:t>
      </w:r>
      <w:r w:rsidRPr="00647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81" w:rsidRPr="0064717C" w:rsidRDefault="00094281" w:rsidP="00094281">
      <w:pPr>
        <w:suppressAutoHyphens/>
        <w:spacing w:after="0"/>
        <w:ind w:right="-286"/>
        <w:rPr>
          <w:rFonts w:ascii="Times New Roman" w:hAnsi="Times New Roman" w:cs="Times New Roman"/>
          <w:sz w:val="28"/>
          <w:szCs w:val="28"/>
        </w:rPr>
      </w:pPr>
    </w:p>
    <w:p w:rsidR="00094281" w:rsidRPr="0064717C" w:rsidRDefault="00094281" w:rsidP="00094281">
      <w:pPr>
        <w:widowControl w:val="0"/>
        <w:tabs>
          <w:tab w:val="left" w:pos="1080"/>
        </w:tabs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sz w:val="28"/>
          <w:szCs w:val="28"/>
        </w:rPr>
        <w:t>В соответствии с частью 3 статьи 53 Федерального закона «Об основных гарантиях избирательных прав и права на участие в референдуме граждан Российской Федерации», частью 3 пункта 4 статьи 64 Избирательного кодекса Приморского края, территориальная избирательная комиссия города Дальнегорска</w:t>
      </w:r>
    </w:p>
    <w:p w:rsidR="00094281" w:rsidRDefault="00094281" w:rsidP="00E5129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sz w:val="28"/>
          <w:szCs w:val="28"/>
        </w:rPr>
        <w:t>РЕШИЛА:</w:t>
      </w:r>
    </w:p>
    <w:p w:rsidR="0064717C" w:rsidRPr="0064717C" w:rsidRDefault="0064717C" w:rsidP="00E5129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81" w:rsidRPr="0064717C" w:rsidRDefault="00094281" w:rsidP="0064717C">
      <w:pPr>
        <w:pStyle w:val="a3"/>
        <w:numPr>
          <w:ilvl w:val="0"/>
          <w:numId w:val="2"/>
        </w:numPr>
        <w:tabs>
          <w:tab w:val="left" w:pos="1134"/>
          <w:tab w:val="left" w:pos="9356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4717C">
        <w:rPr>
          <w:sz w:val="28"/>
          <w:szCs w:val="28"/>
        </w:rPr>
        <w:t xml:space="preserve">Установить, что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зарегистрированного кандидата на дополнительных выборах депутатов Думы Дальнегорского городского округа по одномандатным избирательным округам № </w:t>
      </w:r>
      <w:r w:rsidR="00432173" w:rsidRPr="0064717C">
        <w:rPr>
          <w:sz w:val="28"/>
          <w:szCs w:val="28"/>
        </w:rPr>
        <w:t>1</w:t>
      </w:r>
      <w:r w:rsidRPr="0064717C">
        <w:rPr>
          <w:sz w:val="28"/>
          <w:szCs w:val="28"/>
        </w:rPr>
        <w:t xml:space="preserve">, № </w:t>
      </w:r>
      <w:r w:rsidR="00432173" w:rsidRPr="0064717C">
        <w:rPr>
          <w:sz w:val="28"/>
          <w:szCs w:val="28"/>
        </w:rPr>
        <w:t>2, № 14</w:t>
      </w:r>
      <w:r w:rsidRPr="0064717C">
        <w:rPr>
          <w:sz w:val="28"/>
          <w:szCs w:val="28"/>
        </w:rPr>
        <w:t xml:space="preserve">, назначенных на </w:t>
      </w:r>
      <w:r w:rsidR="00432173" w:rsidRPr="0064717C">
        <w:rPr>
          <w:sz w:val="28"/>
          <w:szCs w:val="28"/>
        </w:rPr>
        <w:t>22 августа</w:t>
      </w:r>
      <w:r w:rsidRPr="0064717C">
        <w:rPr>
          <w:sz w:val="28"/>
          <w:szCs w:val="28"/>
        </w:rPr>
        <w:t xml:space="preserve"> 202</w:t>
      </w:r>
      <w:r w:rsidR="00432173" w:rsidRPr="0064717C">
        <w:rPr>
          <w:sz w:val="28"/>
          <w:szCs w:val="28"/>
        </w:rPr>
        <w:t>1</w:t>
      </w:r>
      <w:r w:rsidRPr="0064717C">
        <w:rPr>
          <w:sz w:val="28"/>
          <w:szCs w:val="28"/>
        </w:rPr>
        <w:t xml:space="preserve"> года, безвозмездно предоставляется собственником, владельцем помещения зарегистрированному кандидату, его доверенным лицам для встреч с избирателями на время</w:t>
      </w:r>
      <w:proofErr w:type="gramEnd"/>
      <w:r w:rsidRPr="0064717C">
        <w:rPr>
          <w:sz w:val="28"/>
          <w:szCs w:val="28"/>
        </w:rPr>
        <w:t>, продолжительностью не менее одного и не более двух часов.</w:t>
      </w:r>
    </w:p>
    <w:p w:rsidR="0064717C" w:rsidRPr="0064717C" w:rsidRDefault="0064717C" w:rsidP="0064717C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4717C">
        <w:rPr>
          <w:rFonts w:ascii="Times New Roman" w:hAnsi="Times New Roman" w:cs="Times New Roman"/>
          <w:sz w:val="28"/>
          <w:szCs w:val="28"/>
          <w:lang/>
        </w:rPr>
        <w:t>В целях обеспечения равных условий проведения агитационных</w:t>
      </w:r>
      <w:r w:rsidRPr="0064717C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4717C">
        <w:rPr>
          <w:rFonts w:ascii="Times New Roman" w:hAnsi="Times New Roman" w:cs="Times New Roman"/>
          <w:sz w:val="28"/>
          <w:szCs w:val="28"/>
          <w:lang/>
        </w:rPr>
        <w:t xml:space="preserve">публичных мероприятий для зарегистрированных кандидатов предложить </w:t>
      </w:r>
      <w:r w:rsidRPr="0064717C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органам местного самоуправления, </w:t>
      </w:r>
      <w:r w:rsidRPr="0064717C">
        <w:rPr>
          <w:rFonts w:ascii="Times New Roman" w:hAnsi="Times New Roman" w:cs="Times New Roman"/>
          <w:sz w:val="28"/>
          <w:szCs w:val="28"/>
          <w:lang/>
        </w:rPr>
        <w:t>определить помещения, пригодные для проведения агитационных публичных мероприятий в форме собраний находящихся в муниципальной собственности, которые будут безвозмездно предоставлены зарегистрированному кандидату, его доверенным лицам,</w:t>
      </w:r>
      <w:r w:rsidRPr="0064717C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4717C">
        <w:rPr>
          <w:rFonts w:ascii="Times New Roman" w:hAnsi="Times New Roman" w:cs="Times New Roman"/>
          <w:sz w:val="28"/>
          <w:szCs w:val="28"/>
          <w:lang/>
        </w:rPr>
        <w:t xml:space="preserve">представителям избирательного объединения для встреч с избирателями при проведении </w:t>
      </w:r>
      <w:r w:rsidRPr="0064717C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</w:t>
      </w:r>
      <w:r w:rsidRPr="0064717C">
        <w:rPr>
          <w:rFonts w:ascii="Times New Roman" w:hAnsi="Times New Roman" w:cs="Times New Roman"/>
          <w:sz w:val="28"/>
          <w:szCs w:val="28"/>
        </w:rPr>
        <w:t xml:space="preserve"> округа по одномандатным избирательным округам №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6471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64717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717C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4717C">
        <w:rPr>
          <w:rFonts w:ascii="Times New Roman" w:hAnsi="Times New Roman" w:cs="Times New Roman"/>
          <w:sz w:val="28"/>
          <w:szCs w:val="28"/>
        </w:rPr>
        <w:t>августа 2021 года, с указанием собственника данного помещения.</w:t>
      </w:r>
    </w:p>
    <w:p w:rsidR="00094281" w:rsidRPr="0064717C" w:rsidRDefault="00094281" w:rsidP="0064717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hAnsi="Times New Roman" w:cs="Times New Roman"/>
          <w:sz w:val="28"/>
          <w:szCs w:val="28"/>
        </w:rPr>
        <w:t>Направить настоящее решение Главе Дальнегорского городского округа.</w:t>
      </w:r>
    </w:p>
    <w:p w:rsidR="00094281" w:rsidRDefault="00094281" w:rsidP="0064717C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717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«Интернет».</w:t>
      </w:r>
    </w:p>
    <w:p w:rsidR="0064717C" w:rsidRPr="00B4000C" w:rsidRDefault="0064717C" w:rsidP="0064717C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0C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4717C" w:rsidRPr="00B4000C" w:rsidRDefault="0064717C" w:rsidP="0064717C">
      <w:pPr>
        <w:pStyle w:val="a7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7C" w:rsidRPr="00884079" w:rsidRDefault="0064717C" w:rsidP="0064717C">
      <w:pPr>
        <w:tabs>
          <w:tab w:val="left" w:pos="709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17C" w:rsidRDefault="0064717C" w:rsidP="0064717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>Зам. председателя комиссии</w:t>
      </w:r>
      <w:r w:rsidRPr="00884079">
        <w:rPr>
          <w:rFonts w:ascii="Times New Roman" w:hAnsi="Times New Roman" w:cs="Times New Roman"/>
          <w:sz w:val="28"/>
          <w:szCs w:val="28"/>
        </w:rPr>
        <w:tab/>
      </w:r>
      <w:r w:rsidRPr="00884079">
        <w:rPr>
          <w:rFonts w:ascii="Times New Roman" w:hAnsi="Times New Roman" w:cs="Times New Roman"/>
          <w:sz w:val="28"/>
          <w:szCs w:val="28"/>
        </w:rPr>
        <w:tab/>
      </w:r>
      <w:r w:rsidRPr="00884079">
        <w:rPr>
          <w:rFonts w:ascii="Times New Roman" w:hAnsi="Times New Roman" w:cs="Times New Roman"/>
          <w:sz w:val="28"/>
          <w:szCs w:val="28"/>
        </w:rPr>
        <w:tab/>
      </w:r>
      <w:r w:rsidRPr="0088407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84079">
        <w:rPr>
          <w:rFonts w:ascii="Times New Roman" w:hAnsi="Times New Roman" w:cs="Times New Roman"/>
          <w:sz w:val="28"/>
          <w:szCs w:val="28"/>
        </w:rPr>
        <w:tab/>
        <w:t xml:space="preserve">         Г.А. </w:t>
      </w:r>
      <w:proofErr w:type="spellStart"/>
      <w:r w:rsidRPr="00884079">
        <w:rPr>
          <w:rFonts w:ascii="Times New Roman" w:hAnsi="Times New Roman" w:cs="Times New Roman"/>
          <w:sz w:val="28"/>
          <w:szCs w:val="28"/>
        </w:rPr>
        <w:t>Острошенко</w:t>
      </w:r>
      <w:proofErr w:type="spellEnd"/>
    </w:p>
    <w:p w:rsidR="0064717C" w:rsidRPr="00884079" w:rsidRDefault="0064717C" w:rsidP="0064717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17C" w:rsidRPr="00884079" w:rsidRDefault="0064717C" w:rsidP="006471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7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О.Д. Деремешко</w:t>
      </w:r>
    </w:p>
    <w:sectPr w:rsidR="0064717C" w:rsidRPr="00884079" w:rsidSect="006471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335FFA"/>
    <w:multiLevelType w:val="hybridMultilevel"/>
    <w:tmpl w:val="8012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BC8"/>
    <w:multiLevelType w:val="hybridMultilevel"/>
    <w:tmpl w:val="D1D20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2462B"/>
    <w:multiLevelType w:val="hybridMultilevel"/>
    <w:tmpl w:val="6A221F8E"/>
    <w:lvl w:ilvl="0" w:tplc="605882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94281"/>
    <w:rsid w:val="00050A00"/>
    <w:rsid w:val="00094281"/>
    <w:rsid w:val="00203849"/>
    <w:rsid w:val="003253FE"/>
    <w:rsid w:val="003C1DE4"/>
    <w:rsid w:val="00432173"/>
    <w:rsid w:val="005933F7"/>
    <w:rsid w:val="0064717C"/>
    <w:rsid w:val="009B22E4"/>
    <w:rsid w:val="00B17136"/>
    <w:rsid w:val="00CD5109"/>
    <w:rsid w:val="00E51292"/>
    <w:rsid w:val="00F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942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2020-07-07T05:31:00Z</cp:lastPrinted>
  <dcterms:created xsi:type="dcterms:W3CDTF">2020-07-07T05:25:00Z</dcterms:created>
  <dcterms:modified xsi:type="dcterms:W3CDTF">2021-06-17T04:31:00Z</dcterms:modified>
</cp:coreProperties>
</file>