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38" w:rsidRPr="006C3CFC" w:rsidRDefault="00234638" w:rsidP="00234638">
      <w:pPr>
        <w:pStyle w:val="a3"/>
        <w:ind w:left="4820"/>
        <w:rPr>
          <w:rFonts w:ascii="Times New Roman" w:hAnsi="Times New Roman"/>
          <w:sz w:val="26"/>
          <w:szCs w:val="26"/>
        </w:rPr>
      </w:pPr>
      <w:r w:rsidRPr="006C3CFC">
        <w:rPr>
          <w:rFonts w:ascii="Times New Roman" w:hAnsi="Times New Roman"/>
          <w:sz w:val="26"/>
          <w:szCs w:val="26"/>
        </w:rPr>
        <w:t xml:space="preserve">Приложение к проекту решения Думы Дальнегорского городского округа </w:t>
      </w:r>
    </w:p>
    <w:p w:rsidR="00234638" w:rsidRPr="006C3CFC" w:rsidRDefault="00030FEF" w:rsidP="007D1F24">
      <w:pPr>
        <w:pStyle w:val="a3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7D1F24" w:rsidRPr="007D1F24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б утверждении</w:t>
      </w:r>
      <w:r w:rsidR="007D1F24" w:rsidRPr="007D1F24">
        <w:rPr>
          <w:rFonts w:ascii="Times New Roman" w:hAnsi="Times New Roman"/>
          <w:bCs/>
          <w:sz w:val="26"/>
          <w:szCs w:val="26"/>
        </w:rPr>
        <w:t xml:space="preserve"> Положени</w:t>
      </w:r>
      <w:r>
        <w:rPr>
          <w:rFonts w:ascii="Times New Roman" w:hAnsi="Times New Roman"/>
          <w:bCs/>
          <w:sz w:val="26"/>
          <w:szCs w:val="26"/>
        </w:rPr>
        <w:t>я о</w:t>
      </w:r>
      <w:r w:rsidR="007D1F24" w:rsidRPr="007D1F24">
        <w:rPr>
          <w:rFonts w:ascii="Times New Roman" w:hAnsi="Times New Roman"/>
          <w:bCs/>
          <w:sz w:val="26"/>
          <w:szCs w:val="26"/>
        </w:rPr>
        <w:t xml:space="preserve"> порядке и условиях выплаты пенсии за выслугу лет лицам, замещавшим должности муниципальной службы в органах местного самоуправления Дальнегорского городского округа»</w:t>
      </w:r>
    </w:p>
    <w:p w:rsidR="00234638" w:rsidRPr="002A628E" w:rsidRDefault="00234638" w:rsidP="002A628E">
      <w:pPr>
        <w:pStyle w:val="a3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5A2BD4" w:rsidRPr="005A2BD4" w:rsidRDefault="005A2BD4" w:rsidP="005A2BD4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A2BD4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5A2BD4" w:rsidRPr="005A2BD4" w:rsidRDefault="005A2BD4" w:rsidP="005A2BD4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30FEF" w:rsidRDefault="00030FEF" w:rsidP="007049CD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связи с принятием Федерального закона от </w:t>
      </w:r>
      <w:r w:rsidRPr="00F813F8">
        <w:rPr>
          <w:rFonts w:ascii="Times New Roman" w:hAnsi="Times New Roman"/>
          <w:bCs/>
          <w:sz w:val="26"/>
          <w:szCs w:val="26"/>
        </w:rPr>
        <w:t>23 мая 2016 </w:t>
      </w:r>
      <w:r>
        <w:rPr>
          <w:rFonts w:ascii="Times New Roman" w:hAnsi="Times New Roman"/>
          <w:bCs/>
          <w:sz w:val="26"/>
          <w:szCs w:val="26"/>
        </w:rPr>
        <w:t>года</w:t>
      </w:r>
      <w:r w:rsidRPr="00F813F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№</w:t>
      </w:r>
      <w:r w:rsidRPr="00F813F8">
        <w:rPr>
          <w:rFonts w:ascii="Times New Roman" w:hAnsi="Times New Roman"/>
          <w:bCs/>
          <w:sz w:val="26"/>
          <w:szCs w:val="26"/>
        </w:rPr>
        <w:t> 143-ФЗ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Pr="00F813F8">
        <w:rPr>
          <w:rFonts w:ascii="Times New Roman" w:hAnsi="Times New Roman"/>
          <w:bCs/>
          <w:sz w:val="26"/>
          <w:szCs w:val="26"/>
        </w:rPr>
        <w:t xml:space="preserve">О </w:t>
      </w:r>
      <w:r w:rsidRPr="00F813F8">
        <w:rPr>
          <w:rFonts w:ascii="Times New Roman" w:hAnsi="Times New Roman"/>
          <w:bCs/>
          <w:iCs/>
          <w:sz w:val="26"/>
          <w:szCs w:val="26"/>
        </w:rPr>
        <w:t>внесении</w:t>
      </w:r>
      <w:r w:rsidRPr="00F813F8">
        <w:rPr>
          <w:rFonts w:ascii="Times New Roman" w:hAnsi="Times New Roman"/>
          <w:bCs/>
          <w:sz w:val="26"/>
          <w:szCs w:val="26"/>
        </w:rPr>
        <w:t xml:space="preserve"> </w:t>
      </w:r>
      <w:r w:rsidRPr="00F813F8">
        <w:rPr>
          <w:rFonts w:ascii="Times New Roman" w:hAnsi="Times New Roman"/>
          <w:bCs/>
          <w:iCs/>
          <w:sz w:val="26"/>
          <w:szCs w:val="26"/>
        </w:rPr>
        <w:t>изменений</w:t>
      </w:r>
      <w:r w:rsidRPr="00F813F8">
        <w:rPr>
          <w:rFonts w:ascii="Times New Roman" w:hAnsi="Times New Roman"/>
          <w:bCs/>
          <w:sz w:val="26"/>
          <w:szCs w:val="26"/>
        </w:rPr>
        <w:t xml:space="preserve"> в </w:t>
      </w:r>
      <w:r w:rsidRPr="00F813F8">
        <w:rPr>
          <w:rFonts w:ascii="Times New Roman" w:hAnsi="Times New Roman"/>
          <w:bCs/>
          <w:iCs/>
          <w:sz w:val="26"/>
          <w:szCs w:val="26"/>
        </w:rPr>
        <w:t>отдельные</w:t>
      </w:r>
      <w:r w:rsidRPr="00F813F8">
        <w:rPr>
          <w:rFonts w:ascii="Times New Roman" w:hAnsi="Times New Roman"/>
          <w:bCs/>
          <w:sz w:val="26"/>
          <w:szCs w:val="26"/>
        </w:rPr>
        <w:t xml:space="preserve"> </w:t>
      </w:r>
      <w:r w:rsidRPr="00F813F8">
        <w:rPr>
          <w:rFonts w:ascii="Times New Roman" w:hAnsi="Times New Roman"/>
          <w:bCs/>
          <w:iCs/>
          <w:sz w:val="26"/>
          <w:szCs w:val="26"/>
        </w:rPr>
        <w:t>законодательные</w:t>
      </w:r>
      <w:r w:rsidRPr="00F813F8">
        <w:rPr>
          <w:rFonts w:ascii="Times New Roman" w:hAnsi="Times New Roman"/>
          <w:bCs/>
          <w:sz w:val="26"/>
          <w:szCs w:val="26"/>
        </w:rPr>
        <w:t xml:space="preserve"> </w:t>
      </w:r>
      <w:r w:rsidRPr="00F813F8">
        <w:rPr>
          <w:rFonts w:ascii="Times New Roman" w:hAnsi="Times New Roman"/>
          <w:bCs/>
          <w:iCs/>
          <w:sz w:val="26"/>
          <w:szCs w:val="26"/>
        </w:rPr>
        <w:t>акты</w:t>
      </w:r>
      <w:r w:rsidRPr="00F813F8">
        <w:rPr>
          <w:rFonts w:ascii="Times New Roman" w:hAnsi="Times New Roman"/>
          <w:bCs/>
          <w:sz w:val="26"/>
          <w:szCs w:val="26"/>
        </w:rPr>
        <w:t xml:space="preserve"> Российской Федерации в </w:t>
      </w:r>
      <w:r w:rsidRPr="00F813F8">
        <w:rPr>
          <w:rFonts w:ascii="Times New Roman" w:hAnsi="Times New Roman"/>
          <w:bCs/>
          <w:iCs/>
          <w:sz w:val="26"/>
          <w:szCs w:val="26"/>
        </w:rPr>
        <w:t>части</w:t>
      </w:r>
      <w:r w:rsidRPr="00F813F8">
        <w:rPr>
          <w:rFonts w:ascii="Times New Roman" w:hAnsi="Times New Roman"/>
          <w:bCs/>
          <w:sz w:val="26"/>
          <w:szCs w:val="26"/>
        </w:rPr>
        <w:t xml:space="preserve"> </w:t>
      </w:r>
      <w:r w:rsidRPr="00F813F8">
        <w:rPr>
          <w:rFonts w:ascii="Times New Roman" w:hAnsi="Times New Roman"/>
          <w:bCs/>
          <w:iCs/>
          <w:sz w:val="26"/>
          <w:szCs w:val="26"/>
        </w:rPr>
        <w:t>увеличения</w:t>
      </w:r>
      <w:r w:rsidRPr="00F813F8">
        <w:rPr>
          <w:rFonts w:ascii="Times New Roman" w:hAnsi="Times New Roman"/>
          <w:bCs/>
          <w:sz w:val="26"/>
          <w:szCs w:val="26"/>
        </w:rPr>
        <w:t xml:space="preserve"> </w:t>
      </w:r>
      <w:r w:rsidRPr="00F813F8">
        <w:rPr>
          <w:rFonts w:ascii="Times New Roman" w:hAnsi="Times New Roman"/>
          <w:bCs/>
          <w:iCs/>
          <w:sz w:val="26"/>
          <w:szCs w:val="26"/>
        </w:rPr>
        <w:t>пенсионного</w:t>
      </w:r>
      <w:r w:rsidRPr="00F813F8">
        <w:rPr>
          <w:rFonts w:ascii="Times New Roman" w:hAnsi="Times New Roman"/>
          <w:bCs/>
          <w:sz w:val="26"/>
          <w:szCs w:val="26"/>
        </w:rPr>
        <w:t xml:space="preserve"> </w:t>
      </w:r>
      <w:r w:rsidRPr="00F813F8">
        <w:rPr>
          <w:rFonts w:ascii="Times New Roman" w:hAnsi="Times New Roman"/>
          <w:bCs/>
          <w:iCs/>
          <w:sz w:val="26"/>
          <w:szCs w:val="26"/>
        </w:rPr>
        <w:t>возраста</w:t>
      </w:r>
      <w:r w:rsidRPr="00F813F8">
        <w:rPr>
          <w:rFonts w:ascii="Times New Roman" w:hAnsi="Times New Roman"/>
          <w:bCs/>
          <w:sz w:val="26"/>
          <w:szCs w:val="26"/>
        </w:rPr>
        <w:t xml:space="preserve"> </w:t>
      </w:r>
      <w:r w:rsidRPr="00F813F8">
        <w:rPr>
          <w:rFonts w:ascii="Times New Roman" w:hAnsi="Times New Roman"/>
          <w:bCs/>
          <w:iCs/>
          <w:sz w:val="26"/>
          <w:szCs w:val="26"/>
        </w:rPr>
        <w:t>отдельным</w:t>
      </w:r>
      <w:r w:rsidRPr="00F813F8">
        <w:rPr>
          <w:rFonts w:ascii="Times New Roman" w:hAnsi="Times New Roman"/>
          <w:bCs/>
          <w:sz w:val="26"/>
          <w:szCs w:val="26"/>
        </w:rPr>
        <w:t xml:space="preserve"> категориям граждан</w:t>
      </w:r>
      <w:r>
        <w:rPr>
          <w:rFonts w:ascii="Times New Roman" w:hAnsi="Times New Roman"/>
          <w:bCs/>
          <w:sz w:val="26"/>
          <w:szCs w:val="26"/>
        </w:rPr>
        <w:t xml:space="preserve">» необходимо пересмотреть порядок и условия назначения и выплаты пенсии за выслугу лет </w:t>
      </w:r>
      <w:r w:rsidRPr="00030FEF">
        <w:rPr>
          <w:rFonts w:ascii="Times New Roman" w:hAnsi="Times New Roman"/>
          <w:bCs/>
          <w:sz w:val="26"/>
          <w:szCs w:val="26"/>
        </w:rPr>
        <w:t>лицам, замещавшим должности муниципальной службы в органах местного самоуправления Дальнегорского городского округа</w:t>
      </w:r>
      <w:r>
        <w:rPr>
          <w:rFonts w:ascii="Times New Roman" w:hAnsi="Times New Roman"/>
          <w:bCs/>
          <w:sz w:val="26"/>
          <w:szCs w:val="26"/>
        </w:rPr>
        <w:t xml:space="preserve">. В связи с этим предлагается утвердить соответствующее Положение и признать утратившим силу </w:t>
      </w:r>
      <w:r w:rsidRPr="00030FEF">
        <w:rPr>
          <w:rFonts w:ascii="Times New Roman" w:hAnsi="Times New Roman"/>
          <w:bCs/>
          <w:sz w:val="26"/>
          <w:szCs w:val="26"/>
        </w:rPr>
        <w:t>решени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030FEF">
        <w:rPr>
          <w:rFonts w:ascii="Times New Roman" w:hAnsi="Times New Roman"/>
          <w:bCs/>
          <w:sz w:val="26"/>
          <w:szCs w:val="26"/>
        </w:rPr>
        <w:t xml:space="preserve"> Думы Дальнегорского городского округа от 29.07.2010 № 1233 </w:t>
      </w:r>
      <w:r>
        <w:rPr>
          <w:rFonts w:ascii="Times New Roman" w:hAnsi="Times New Roman"/>
          <w:bCs/>
          <w:sz w:val="26"/>
          <w:szCs w:val="26"/>
        </w:rPr>
        <w:t xml:space="preserve">«О </w:t>
      </w:r>
      <w:r w:rsidRPr="00030FEF">
        <w:rPr>
          <w:rFonts w:ascii="Times New Roman" w:hAnsi="Times New Roman"/>
          <w:bCs/>
          <w:sz w:val="26"/>
          <w:szCs w:val="26"/>
        </w:rPr>
        <w:t>Положени</w:t>
      </w:r>
      <w:r>
        <w:rPr>
          <w:rFonts w:ascii="Times New Roman" w:hAnsi="Times New Roman"/>
          <w:bCs/>
          <w:sz w:val="26"/>
          <w:szCs w:val="26"/>
        </w:rPr>
        <w:t>и</w:t>
      </w:r>
      <w:r w:rsidRPr="00030FEF">
        <w:rPr>
          <w:rFonts w:ascii="Times New Roman" w:hAnsi="Times New Roman"/>
          <w:bCs/>
          <w:sz w:val="26"/>
          <w:szCs w:val="26"/>
        </w:rPr>
        <w:t xml:space="preserve"> «О порядке и условиях выплаты пенсии за выслугу лет лицам, замещавшим должности муниципальной службы в органах местного самоуправления Дальнегорского городского округа»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D6245B" w:rsidRDefault="00E11C56" w:rsidP="007049CD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установлено действующим законодательством, в</w:t>
      </w:r>
      <w:r w:rsidR="00F813F8" w:rsidRPr="00F813F8">
        <w:rPr>
          <w:rFonts w:ascii="Times New Roman" w:hAnsi="Times New Roman"/>
          <w:sz w:val="26"/>
          <w:szCs w:val="26"/>
        </w:rPr>
        <w:t xml:space="preserve">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Приморского края.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1C56">
        <w:rPr>
          <w:rFonts w:ascii="Times New Roman" w:hAnsi="Times New Roman"/>
          <w:sz w:val="26"/>
          <w:szCs w:val="26"/>
        </w:rPr>
        <w:t>Условия пенсионного обеспечения муниципальных служащих определяются муниципальными правовыми актами.</w:t>
      </w:r>
    </w:p>
    <w:p w:rsidR="00D6245B" w:rsidRDefault="00D6245B" w:rsidP="007049CD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245B">
        <w:rPr>
          <w:rFonts w:ascii="Times New Roman" w:hAnsi="Times New Roman"/>
          <w:sz w:val="26"/>
          <w:szCs w:val="26"/>
        </w:rPr>
        <w:t>Проект решения подготовлен в соответствии с нормами Федерального закона от 02.03.2007 № 25-ФЗ «О муниципальной службе в Российской Федерации», Федерально</w:t>
      </w:r>
      <w:r>
        <w:rPr>
          <w:rFonts w:ascii="Times New Roman" w:hAnsi="Times New Roman"/>
          <w:sz w:val="26"/>
          <w:szCs w:val="26"/>
        </w:rPr>
        <w:t>го</w:t>
      </w:r>
      <w:r w:rsidRPr="00D6245B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 от 15.12.2001 № 166-ФЗ</w:t>
      </w:r>
      <w:r w:rsidRPr="00D6245B">
        <w:rPr>
          <w:rFonts w:ascii="Times New Roman" w:hAnsi="Times New Roman"/>
          <w:sz w:val="26"/>
          <w:szCs w:val="26"/>
        </w:rPr>
        <w:t xml:space="preserve"> «О государственном пенсионном обеспечении в Российской Федерации»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6245B">
        <w:rPr>
          <w:rFonts w:ascii="Times New Roman" w:hAnsi="Times New Roman"/>
          <w:sz w:val="26"/>
          <w:szCs w:val="26"/>
        </w:rPr>
        <w:t xml:space="preserve">Закона Приморского края от 04.06.2007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D6245B">
        <w:rPr>
          <w:rFonts w:ascii="Times New Roman" w:hAnsi="Times New Roman"/>
          <w:sz w:val="26"/>
          <w:szCs w:val="26"/>
        </w:rPr>
        <w:t>№ 82-КЗ «О муниципальной службе в Приморском крае»</w:t>
      </w:r>
      <w:r w:rsidR="00965707">
        <w:rPr>
          <w:rFonts w:ascii="Times New Roman" w:hAnsi="Times New Roman"/>
          <w:sz w:val="26"/>
          <w:szCs w:val="26"/>
        </w:rPr>
        <w:t>, Закона Приморского края от 07.06.2012 № 51–КЗ «О государственной гражданской службе в Приморском крае».</w:t>
      </w:r>
    </w:p>
    <w:p w:rsidR="003F1006" w:rsidRDefault="003F1006" w:rsidP="007049CD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420A" w:rsidRDefault="00030FEF" w:rsidP="007049CD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E11C56">
        <w:rPr>
          <w:rFonts w:ascii="Times New Roman" w:hAnsi="Times New Roman"/>
          <w:sz w:val="26"/>
          <w:szCs w:val="26"/>
        </w:rPr>
        <w:t xml:space="preserve"> сравнении с </w:t>
      </w:r>
      <w:r>
        <w:rPr>
          <w:rFonts w:ascii="Times New Roman" w:hAnsi="Times New Roman"/>
          <w:sz w:val="26"/>
          <w:szCs w:val="26"/>
        </w:rPr>
        <w:t>действующим</w:t>
      </w:r>
      <w:r w:rsidR="00E11C56">
        <w:rPr>
          <w:rFonts w:ascii="Times New Roman" w:hAnsi="Times New Roman"/>
          <w:sz w:val="26"/>
          <w:szCs w:val="26"/>
        </w:rPr>
        <w:t xml:space="preserve"> </w:t>
      </w:r>
      <w:r w:rsidR="00E11C56" w:rsidRPr="00E11C56">
        <w:rPr>
          <w:rFonts w:ascii="Times New Roman" w:hAnsi="Times New Roman"/>
          <w:bCs/>
          <w:sz w:val="26"/>
          <w:szCs w:val="26"/>
        </w:rPr>
        <w:t>Положени</w:t>
      </w:r>
      <w:r>
        <w:rPr>
          <w:rFonts w:ascii="Times New Roman" w:hAnsi="Times New Roman"/>
          <w:bCs/>
          <w:sz w:val="26"/>
          <w:szCs w:val="26"/>
        </w:rPr>
        <w:t>ем</w:t>
      </w:r>
      <w:r w:rsidR="00E11C56" w:rsidRPr="00E11C56">
        <w:rPr>
          <w:rFonts w:ascii="Times New Roman" w:hAnsi="Times New Roman"/>
          <w:bCs/>
          <w:sz w:val="26"/>
          <w:szCs w:val="26"/>
        </w:rPr>
        <w:t xml:space="preserve"> «О порядке и условиях выплаты пенсии за выслугу лет лицам, замещавшим должности муниципальной службы в органах местного самоуправления Дальнегорского городского округа»</w:t>
      </w:r>
      <w:r>
        <w:rPr>
          <w:rFonts w:ascii="Times New Roman" w:hAnsi="Times New Roman"/>
          <w:sz w:val="26"/>
          <w:szCs w:val="26"/>
        </w:rPr>
        <w:t>,</w:t>
      </w:r>
      <w:r w:rsidR="00853F62">
        <w:rPr>
          <w:rFonts w:ascii="Times New Roman" w:hAnsi="Times New Roman"/>
          <w:sz w:val="26"/>
          <w:szCs w:val="26"/>
        </w:rPr>
        <w:t xml:space="preserve"> </w:t>
      </w:r>
      <w:r w:rsidR="007049CD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предлагаем</w:t>
      </w:r>
      <w:r w:rsidR="007049CD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к рассмотрению проект</w:t>
      </w:r>
      <w:r w:rsidR="007049C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7049CD">
        <w:rPr>
          <w:rFonts w:ascii="Times New Roman" w:hAnsi="Times New Roman"/>
          <w:sz w:val="26"/>
          <w:szCs w:val="26"/>
        </w:rPr>
        <w:t>решения:</w:t>
      </w:r>
    </w:p>
    <w:p w:rsidR="001103CC" w:rsidRDefault="001103CC" w:rsidP="001103C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расширен</w:t>
      </w:r>
      <w:proofErr w:type="gramEnd"/>
      <w:r>
        <w:rPr>
          <w:rFonts w:ascii="Times New Roman" w:hAnsi="Times New Roman"/>
          <w:sz w:val="26"/>
          <w:szCs w:val="26"/>
        </w:rPr>
        <w:t xml:space="preserve"> перечень оснований увольнения с муниципальной службы, при которых муниципальные служащие имеют право на пенсию за выслугу лет;</w:t>
      </w:r>
    </w:p>
    <w:p w:rsidR="003F1006" w:rsidRDefault="003F1006" w:rsidP="007049C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предусматривается</w:t>
      </w:r>
      <w:proofErr w:type="gramEnd"/>
      <w:r>
        <w:rPr>
          <w:rFonts w:ascii="Times New Roman" w:hAnsi="Times New Roman"/>
          <w:sz w:val="26"/>
          <w:szCs w:val="26"/>
        </w:rPr>
        <w:t xml:space="preserve">, что </w:t>
      </w:r>
      <w:r w:rsidR="00BF321A">
        <w:rPr>
          <w:rFonts w:ascii="Times New Roman" w:hAnsi="Times New Roman"/>
          <w:sz w:val="26"/>
          <w:szCs w:val="26"/>
        </w:rPr>
        <w:t>стаж муниципальной службы, необходимый для назначения пенсии за выслугу лет</w:t>
      </w:r>
      <w:r>
        <w:rPr>
          <w:rFonts w:ascii="Times New Roman" w:hAnsi="Times New Roman"/>
          <w:sz w:val="26"/>
          <w:szCs w:val="26"/>
        </w:rPr>
        <w:t xml:space="preserve">, </w:t>
      </w:r>
      <w:r w:rsidR="00BF321A">
        <w:rPr>
          <w:rFonts w:ascii="Times New Roman" w:hAnsi="Times New Roman"/>
          <w:sz w:val="26"/>
          <w:szCs w:val="26"/>
        </w:rPr>
        <w:t xml:space="preserve">устанавливается в соответствии с </w:t>
      </w:r>
      <w:r w:rsidR="00BF321A" w:rsidRPr="00BF321A">
        <w:rPr>
          <w:rFonts w:ascii="Times New Roman" w:hAnsi="Times New Roman"/>
          <w:sz w:val="26"/>
          <w:szCs w:val="26"/>
        </w:rPr>
        <w:lastRenderedPageBreak/>
        <w:t>приложени</w:t>
      </w:r>
      <w:r w:rsidR="00BF321A">
        <w:rPr>
          <w:rFonts w:ascii="Times New Roman" w:hAnsi="Times New Roman"/>
          <w:sz w:val="26"/>
          <w:szCs w:val="26"/>
        </w:rPr>
        <w:t>ем</w:t>
      </w:r>
      <w:r w:rsidR="00BF321A" w:rsidRPr="00BF321A">
        <w:rPr>
          <w:rFonts w:ascii="Times New Roman" w:hAnsi="Times New Roman"/>
          <w:sz w:val="26"/>
          <w:szCs w:val="26"/>
        </w:rPr>
        <w:t xml:space="preserve"> к  Федеральному закону «О государственном пенсионном обеспечении в Российской Федерации»</w:t>
      </w:r>
      <w:r>
        <w:rPr>
          <w:rFonts w:ascii="Times New Roman" w:hAnsi="Times New Roman"/>
          <w:sz w:val="26"/>
          <w:szCs w:val="26"/>
        </w:rPr>
        <w:t>:</w:t>
      </w:r>
    </w:p>
    <w:p w:rsidR="003F1006" w:rsidRDefault="003F1006" w:rsidP="003F1006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3F1006" w:rsidRPr="003F1006" w:rsidRDefault="003F1006" w:rsidP="00FF7A23">
      <w:pPr>
        <w:pStyle w:val="a3"/>
        <w:ind w:right="3735"/>
        <w:jc w:val="both"/>
        <w:rPr>
          <w:rFonts w:ascii="Times New Roman" w:hAnsi="Times New Roman"/>
          <w:i/>
          <w:sz w:val="26"/>
          <w:szCs w:val="26"/>
        </w:rPr>
      </w:pPr>
      <w:r w:rsidRPr="003F1006">
        <w:rPr>
          <w:rFonts w:ascii="Times New Roman" w:hAnsi="Times New Roman"/>
          <w:i/>
          <w:sz w:val="26"/>
          <w:szCs w:val="26"/>
        </w:rPr>
        <w:t>Приложение</w:t>
      </w:r>
      <w:r w:rsidRPr="003F1006">
        <w:rPr>
          <w:rFonts w:ascii="Times New Roman" w:hAnsi="Times New Roman"/>
          <w:i/>
          <w:sz w:val="26"/>
          <w:szCs w:val="26"/>
        </w:rPr>
        <w:br/>
        <w:t xml:space="preserve">к </w:t>
      </w:r>
      <w:hyperlink r:id="rId6" w:anchor="/document/57412048/entry/0" w:history="1">
        <w:r w:rsidRPr="003F1006">
          <w:rPr>
            <w:rStyle w:val="a4"/>
            <w:rFonts w:ascii="Times New Roman" w:hAnsi="Times New Roman"/>
            <w:i/>
            <w:sz w:val="26"/>
            <w:szCs w:val="26"/>
          </w:rPr>
          <w:t>Федеральному закону</w:t>
        </w:r>
      </w:hyperlink>
      <w:r w:rsidRPr="003F1006">
        <w:rPr>
          <w:rFonts w:ascii="Times New Roman" w:hAnsi="Times New Roman"/>
          <w:i/>
          <w:sz w:val="26"/>
          <w:szCs w:val="26"/>
        </w:rPr>
        <w:t xml:space="preserve"> "О государственном</w:t>
      </w:r>
      <w:r w:rsidRPr="003F1006">
        <w:rPr>
          <w:rFonts w:ascii="Times New Roman" w:hAnsi="Times New Roman"/>
          <w:i/>
          <w:sz w:val="26"/>
          <w:szCs w:val="26"/>
        </w:rPr>
        <w:br/>
        <w:t>пенсионном обеспечении в Российской Федерации"</w:t>
      </w:r>
    </w:p>
    <w:p w:rsidR="003F1006" w:rsidRPr="003F1006" w:rsidRDefault="003F1006" w:rsidP="00FF7A23">
      <w:pPr>
        <w:pStyle w:val="a3"/>
        <w:ind w:right="3735"/>
        <w:jc w:val="both"/>
        <w:rPr>
          <w:rFonts w:ascii="Times New Roman" w:hAnsi="Times New Roman"/>
          <w:i/>
          <w:sz w:val="26"/>
          <w:szCs w:val="26"/>
        </w:rPr>
      </w:pPr>
      <w:r w:rsidRPr="003F1006">
        <w:rPr>
          <w:rFonts w:ascii="Times New Roman" w:hAnsi="Times New Roman"/>
          <w:i/>
          <w:sz w:val="26"/>
          <w:szCs w:val="26"/>
        </w:rPr>
        <w:t>Стаж государственной гражданской службы, стаж муниципальной службы для назначения пенсии за выслугу лет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  <w:gridCol w:w="5438"/>
      </w:tblGrid>
      <w:tr w:rsidR="003F1006" w:rsidRPr="003F1006" w:rsidTr="003F1006">
        <w:trPr>
          <w:tblCellSpacing w:w="15" w:type="dxa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006" w:rsidRPr="00FF7A23" w:rsidRDefault="003F1006" w:rsidP="00FF7A23">
            <w:pPr>
              <w:pStyle w:val="a3"/>
              <w:tabs>
                <w:tab w:val="left" w:pos="1119"/>
              </w:tabs>
              <w:ind w:left="1069" w:hanging="80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Год назначения пенсии за выслугу лет</w:t>
            </w:r>
          </w:p>
        </w:tc>
        <w:tc>
          <w:tcPr>
            <w:tcW w:w="5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006" w:rsidRPr="00FF7A23" w:rsidRDefault="003F1006" w:rsidP="003F1006">
            <w:pPr>
              <w:pStyle w:val="a3"/>
              <w:ind w:left="505" w:hanging="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Стаж для назначения пенсии за выслугу лет в соответствующем году</w:t>
            </w:r>
          </w:p>
        </w:tc>
      </w:tr>
      <w:tr w:rsidR="003F1006" w:rsidRPr="003F1006" w:rsidTr="003F1006">
        <w:trPr>
          <w:tblCellSpacing w:w="15" w:type="dxa"/>
        </w:trPr>
        <w:tc>
          <w:tcPr>
            <w:tcW w:w="4605" w:type="dxa"/>
            <w:hideMark/>
          </w:tcPr>
          <w:p w:rsidR="003F1006" w:rsidRPr="00FF7A23" w:rsidRDefault="003F1006" w:rsidP="003F1006">
            <w:pPr>
              <w:pStyle w:val="a3"/>
              <w:ind w:left="106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2017</w:t>
            </w:r>
          </w:p>
        </w:tc>
        <w:tc>
          <w:tcPr>
            <w:tcW w:w="5445" w:type="dxa"/>
            <w:hideMark/>
          </w:tcPr>
          <w:p w:rsidR="003F1006" w:rsidRPr="00FF7A23" w:rsidRDefault="003F1006" w:rsidP="003F1006">
            <w:pPr>
              <w:pStyle w:val="a3"/>
              <w:ind w:left="106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15 лет 6 месяцев</w:t>
            </w:r>
          </w:p>
        </w:tc>
      </w:tr>
      <w:tr w:rsidR="003F1006" w:rsidRPr="003F1006" w:rsidTr="003F1006">
        <w:trPr>
          <w:tblCellSpacing w:w="15" w:type="dxa"/>
        </w:trPr>
        <w:tc>
          <w:tcPr>
            <w:tcW w:w="4605" w:type="dxa"/>
            <w:hideMark/>
          </w:tcPr>
          <w:p w:rsidR="003F1006" w:rsidRPr="00FF7A23" w:rsidRDefault="003F1006" w:rsidP="003F1006">
            <w:pPr>
              <w:pStyle w:val="a3"/>
              <w:ind w:left="106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2018</w:t>
            </w:r>
          </w:p>
        </w:tc>
        <w:tc>
          <w:tcPr>
            <w:tcW w:w="5445" w:type="dxa"/>
            <w:hideMark/>
          </w:tcPr>
          <w:p w:rsidR="003F1006" w:rsidRPr="00FF7A23" w:rsidRDefault="003F1006" w:rsidP="003F1006">
            <w:pPr>
              <w:pStyle w:val="a3"/>
              <w:ind w:left="106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16 лет</w:t>
            </w:r>
          </w:p>
        </w:tc>
      </w:tr>
      <w:tr w:rsidR="003F1006" w:rsidRPr="003F1006" w:rsidTr="003F1006">
        <w:trPr>
          <w:tblCellSpacing w:w="15" w:type="dxa"/>
        </w:trPr>
        <w:tc>
          <w:tcPr>
            <w:tcW w:w="4605" w:type="dxa"/>
            <w:hideMark/>
          </w:tcPr>
          <w:p w:rsidR="003F1006" w:rsidRPr="00FF7A23" w:rsidRDefault="003F1006" w:rsidP="003F1006">
            <w:pPr>
              <w:pStyle w:val="a3"/>
              <w:ind w:left="106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2019</w:t>
            </w:r>
          </w:p>
        </w:tc>
        <w:tc>
          <w:tcPr>
            <w:tcW w:w="5445" w:type="dxa"/>
            <w:hideMark/>
          </w:tcPr>
          <w:p w:rsidR="003F1006" w:rsidRPr="00FF7A23" w:rsidRDefault="003F1006" w:rsidP="003F1006">
            <w:pPr>
              <w:pStyle w:val="a3"/>
              <w:ind w:left="106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16 лет 6 месяцев</w:t>
            </w:r>
          </w:p>
        </w:tc>
      </w:tr>
      <w:tr w:rsidR="003F1006" w:rsidRPr="003F1006" w:rsidTr="003F1006">
        <w:trPr>
          <w:tblCellSpacing w:w="15" w:type="dxa"/>
        </w:trPr>
        <w:tc>
          <w:tcPr>
            <w:tcW w:w="4605" w:type="dxa"/>
            <w:hideMark/>
          </w:tcPr>
          <w:p w:rsidR="003F1006" w:rsidRPr="00FF7A23" w:rsidRDefault="003F1006" w:rsidP="003F1006">
            <w:pPr>
              <w:pStyle w:val="a3"/>
              <w:ind w:left="106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2020</w:t>
            </w:r>
          </w:p>
        </w:tc>
        <w:tc>
          <w:tcPr>
            <w:tcW w:w="5445" w:type="dxa"/>
            <w:hideMark/>
          </w:tcPr>
          <w:p w:rsidR="003F1006" w:rsidRPr="00FF7A23" w:rsidRDefault="003F1006" w:rsidP="003F1006">
            <w:pPr>
              <w:pStyle w:val="a3"/>
              <w:ind w:left="106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17 лет</w:t>
            </w:r>
          </w:p>
        </w:tc>
      </w:tr>
      <w:tr w:rsidR="003F1006" w:rsidRPr="003F1006" w:rsidTr="003F1006">
        <w:trPr>
          <w:tblCellSpacing w:w="15" w:type="dxa"/>
        </w:trPr>
        <w:tc>
          <w:tcPr>
            <w:tcW w:w="4605" w:type="dxa"/>
            <w:hideMark/>
          </w:tcPr>
          <w:p w:rsidR="003F1006" w:rsidRPr="00FF7A23" w:rsidRDefault="003F1006" w:rsidP="003F1006">
            <w:pPr>
              <w:pStyle w:val="a3"/>
              <w:ind w:left="106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2021</w:t>
            </w:r>
          </w:p>
        </w:tc>
        <w:tc>
          <w:tcPr>
            <w:tcW w:w="5445" w:type="dxa"/>
            <w:hideMark/>
          </w:tcPr>
          <w:p w:rsidR="003F1006" w:rsidRPr="00FF7A23" w:rsidRDefault="003F1006" w:rsidP="003F1006">
            <w:pPr>
              <w:pStyle w:val="a3"/>
              <w:ind w:left="106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17 лет 6 месяцев</w:t>
            </w:r>
          </w:p>
        </w:tc>
      </w:tr>
      <w:tr w:rsidR="003F1006" w:rsidRPr="003F1006" w:rsidTr="003F1006">
        <w:trPr>
          <w:tblCellSpacing w:w="15" w:type="dxa"/>
        </w:trPr>
        <w:tc>
          <w:tcPr>
            <w:tcW w:w="4605" w:type="dxa"/>
            <w:hideMark/>
          </w:tcPr>
          <w:p w:rsidR="003F1006" w:rsidRPr="00FF7A23" w:rsidRDefault="003F1006" w:rsidP="003F1006">
            <w:pPr>
              <w:pStyle w:val="a3"/>
              <w:ind w:left="106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2022</w:t>
            </w:r>
          </w:p>
        </w:tc>
        <w:tc>
          <w:tcPr>
            <w:tcW w:w="5445" w:type="dxa"/>
            <w:hideMark/>
          </w:tcPr>
          <w:p w:rsidR="003F1006" w:rsidRPr="00FF7A23" w:rsidRDefault="003F1006" w:rsidP="003F1006">
            <w:pPr>
              <w:pStyle w:val="a3"/>
              <w:ind w:left="106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18 лет</w:t>
            </w:r>
          </w:p>
        </w:tc>
      </w:tr>
      <w:tr w:rsidR="003F1006" w:rsidRPr="003F1006" w:rsidTr="003F1006">
        <w:trPr>
          <w:tblCellSpacing w:w="15" w:type="dxa"/>
        </w:trPr>
        <w:tc>
          <w:tcPr>
            <w:tcW w:w="4605" w:type="dxa"/>
            <w:hideMark/>
          </w:tcPr>
          <w:p w:rsidR="003F1006" w:rsidRPr="00FF7A23" w:rsidRDefault="003F1006" w:rsidP="003F1006">
            <w:pPr>
              <w:pStyle w:val="a3"/>
              <w:ind w:left="106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2023</w:t>
            </w:r>
          </w:p>
        </w:tc>
        <w:tc>
          <w:tcPr>
            <w:tcW w:w="5445" w:type="dxa"/>
            <w:hideMark/>
          </w:tcPr>
          <w:p w:rsidR="003F1006" w:rsidRPr="00FF7A23" w:rsidRDefault="003F1006" w:rsidP="003F1006">
            <w:pPr>
              <w:pStyle w:val="a3"/>
              <w:ind w:left="106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18 лет 6 месяцев</w:t>
            </w:r>
          </w:p>
        </w:tc>
      </w:tr>
      <w:tr w:rsidR="003F1006" w:rsidRPr="003F1006" w:rsidTr="003F1006">
        <w:trPr>
          <w:tblCellSpacing w:w="15" w:type="dxa"/>
        </w:trPr>
        <w:tc>
          <w:tcPr>
            <w:tcW w:w="4605" w:type="dxa"/>
            <w:hideMark/>
          </w:tcPr>
          <w:p w:rsidR="003F1006" w:rsidRPr="00FF7A23" w:rsidRDefault="003F1006" w:rsidP="003F1006">
            <w:pPr>
              <w:pStyle w:val="a3"/>
              <w:ind w:left="106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2024</w:t>
            </w:r>
          </w:p>
        </w:tc>
        <w:tc>
          <w:tcPr>
            <w:tcW w:w="5445" w:type="dxa"/>
            <w:hideMark/>
          </w:tcPr>
          <w:p w:rsidR="003F1006" w:rsidRPr="00FF7A23" w:rsidRDefault="003F1006" w:rsidP="003F1006">
            <w:pPr>
              <w:pStyle w:val="a3"/>
              <w:ind w:left="106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19 лет</w:t>
            </w:r>
          </w:p>
        </w:tc>
      </w:tr>
      <w:tr w:rsidR="003F1006" w:rsidRPr="003F1006" w:rsidTr="003F1006">
        <w:trPr>
          <w:tblCellSpacing w:w="15" w:type="dxa"/>
        </w:trPr>
        <w:tc>
          <w:tcPr>
            <w:tcW w:w="4605" w:type="dxa"/>
            <w:hideMark/>
          </w:tcPr>
          <w:p w:rsidR="003F1006" w:rsidRPr="00FF7A23" w:rsidRDefault="003F1006" w:rsidP="003F1006">
            <w:pPr>
              <w:pStyle w:val="a3"/>
              <w:ind w:left="106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2025</w:t>
            </w:r>
          </w:p>
        </w:tc>
        <w:tc>
          <w:tcPr>
            <w:tcW w:w="5445" w:type="dxa"/>
            <w:hideMark/>
          </w:tcPr>
          <w:p w:rsidR="003F1006" w:rsidRPr="00FF7A23" w:rsidRDefault="003F1006" w:rsidP="003F1006">
            <w:pPr>
              <w:pStyle w:val="a3"/>
              <w:ind w:left="106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19 лет 6 месяцев</w:t>
            </w:r>
          </w:p>
        </w:tc>
      </w:tr>
      <w:tr w:rsidR="003F1006" w:rsidRPr="003F1006" w:rsidTr="003F1006">
        <w:trPr>
          <w:tblCellSpacing w:w="15" w:type="dxa"/>
        </w:trPr>
        <w:tc>
          <w:tcPr>
            <w:tcW w:w="4605" w:type="dxa"/>
            <w:hideMark/>
          </w:tcPr>
          <w:p w:rsidR="003F1006" w:rsidRPr="00FF7A23" w:rsidRDefault="003F1006" w:rsidP="003F1006">
            <w:pPr>
              <w:pStyle w:val="a3"/>
              <w:ind w:left="106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2026 и последующие годы</w:t>
            </w:r>
          </w:p>
        </w:tc>
        <w:tc>
          <w:tcPr>
            <w:tcW w:w="5445" w:type="dxa"/>
            <w:hideMark/>
          </w:tcPr>
          <w:p w:rsidR="003F1006" w:rsidRPr="00FF7A23" w:rsidRDefault="003F1006" w:rsidP="003F1006">
            <w:pPr>
              <w:pStyle w:val="a3"/>
              <w:ind w:left="106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7A23">
              <w:rPr>
                <w:rFonts w:ascii="Times New Roman" w:hAnsi="Times New Roman"/>
                <w:i/>
                <w:sz w:val="26"/>
                <w:szCs w:val="26"/>
              </w:rPr>
              <w:t>20 лет</w:t>
            </w:r>
          </w:p>
        </w:tc>
      </w:tr>
    </w:tbl>
    <w:p w:rsidR="003F1006" w:rsidRDefault="003F1006" w:rsidP="003F1006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BF321A" w:rsidRPr="007049CD" w:rsidRDefault="001103CC" w:rsidP="007049C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уточнен</w:t>
      </w:r>
      <w:proofErr w:type="gramEnd"/>
      <w:r w:rsidR="00BF321A" w:rsidRPr="007049CD">
        <w:rPr>
          <w:rFonts w:ascii="Times New Roman" w:hAnsi="Times New Roman"/>
          <w:sz w:val="26"/>
          <w:szCs w:val="26"/>
        </w:rPr>
        <w:t xml:space="preserve"> перечень оснований для приостановления и прекращения выплаты пенсии за выслугу лет;</w:t>
      </w:r>
    </w:p>
    <w:p w:rsidR="00E742C5" w:rsidRDefault="00BF321A" w:rsidP="007049C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7A23">
        <w:rPr>
          <w:rFonts w:ascii="Times New Roman" w:hAnsi="Times New Roman"/>
          <w:sz w:val="26"/>
          <w:szCs w:val="26"/>
        </w:rPr>
        <w:t>порядок</w:t>
      </w:r>
      <w:proofErr w:type="gramEnd"/>
      <w:r w:rsidRPr="00FF7A23">
        <w:rPr>
          <w:rFonts w:ascii="Times New Roman" w:hAnsi="Times New Roman"/>
          <w:sz w:val="26"/>
          <w:szCs w:val="26"/>
        </w:rPr>
        <w:t xml:space="preserve"> исчисления размера пенсии за выслугу лет приведен в соответствие с Федеральным законом «О государственном пенсионном обеспечении в Российской Федерации», Законом Приморского края «О государственной гражд</w:t>
      </w:r>
      <w:r w:rsidR="00FF7A23" w:rsidRPr="00FF7A23">
        <w:rPr>
          <w:rFonts w:ascii="Times New Roman" w:hAnsi="Times New Roman"/>
          <w:sz w:val="26"/>
          <w:szCs w:val="26"/>
        </w:rPr>
        <w:t>анской службе Приморского края».</w:t>
      </w:r>
      <w:r w:rsidR="007D1F24" w:rsidRPr="00FF7A23">
        <w:rPr>
          <w:rFonts w:ascii="Times New Roman" w:hAnsi="Times New Roman"/>
          <w:sz w:val="26"/>
          <w:szCs w:val="26"/>
        </w:rPr>
        <w:t xml:space="preserve"> </w:t>
      </w:r>
    </w:p>
    <w:p w:rsidR="00E742C5" w:rsidRPr="00E742C5" w:rsidRDefault="00E742C5" w:rsidP="00E742C5">
      <w:bookmarkStart w:id="0" w:name="_GoBack"/>
      <w:bookmarkEnd w:id="0"/>
    </w:p>
    <w:p w:rsidR="00E742C5" w:rsidRPr="00E742C5" w:rsidRDefault="00E742C5" w:rsidP="00E742C5"/>
    <w:p w:rsidR="00E742C5" w:rsidRDefault="00E742C5" w:rsidP="00E742C5"/>
    <w:p w:rsidR="00685FD6" w:rsidRPr="00E742C5" w:rsidRDefault="00E742C5" w:rsidP="0007796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E742C5">
        <w:rPr>
          <w:rFonts w:ascii="Times New Roman" w:hAnsi="Times New Roman"/>
          <w:sz w:val="26"/>
          <w:szCs w:val="26"/>
        </w:rPr>
        <w:t>ачальник управления делами</w:t>
      </w:r>
    </w:p>
    <w:p w:rsidR="00E742C5" w:rsidRPr="00E742C5" w:rsidRDefault="00E742C5" w:rsidP="00077963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42C5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E742C5">
        <w:rPr>
          <w:rFonts w:ascii="Times New Roman" w:hAnsi="Times New Roman"/>
          <w:sz w:val="26"/>
          <w:szCs w:val="26"/>
        </w:rPr>
        <w:t xml:space="preserve"> Дальнегорского </w:t>
      </w:r>
      <w:r>
        <w:rPr>
          <w:rFonts w:ascii="Times New Roman" w:hAnsi="Times New Roman"/>
          <w:sz w:val="26"/>
          <w:szCs w:val="26"/>
        </w:rPr>
        <w:br/>
      </w:r>
      <w:r w:rsidRPr="00E742C5">
        <w:rPr>
          <w:rFonts w:ascii="Times New Roman" w:hAnsi="Times New Roman"/>
          <w:sz w:val="26"/>
          <w:szCs w:val="26"/>
        </w:rPr>
        <w:t xml:space="preserve">городского округа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И.О. Мамонова</w:t>
      </w:r>
    </w:p>
    <w:sectPr w:rsidR="00E742C5" w:rsidRPr="00E742C5" w:rsidSect="00FF7A23">
      <w:pgSz w:w="12240" w:h="15840"/>
      <w:pgMar w:top="426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F33A7B"/>
    <w:multiLevelType w:val="hybridMultilevel"/>
    <w:tmpl w:val="3D2AD19C"/>
    <w:lvl w:ilvl="0" w:tplc="4260C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5E2A4F"/>
    <w:multiLevelType w:val="hybridMultilevel"/>
    <w:tmpl w:val="72C425AA"/>
    <w:lvl w:ilvl="0" w:tplc="A8485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0F2B02"/>
    <w:multiLevelType w:val="hybridMultilevel"/>
    <w:tmpl w:val="76866DFA"/>
    <w:lvl w:ilvl="0" w:tplc="F6CA3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446DE7"/>
    <w:multiLevelType w:val="hybridMultilevel"/>
    <w:tmpl w:val="A50E79EA"/>
    <w:lvl w:ilvl="0" w:tplc="7EEA6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1096C"/>
    <w:rsid w:val="00013B12"/>
    <w:rsid w:val="00030FEF"/>
    <w:rsid w:val="00046D5E"/>
    <w:rsid w:val="0005313B"/>
    <w:rsid w:val="00077963"/>
    <w:rsid w:val="00083F1C"/>
    <w:rsid w:val="000B6653"/>
    <w:rsid w:val="000C242B"/>
    <w:rsid w:val="000C5624"/>
    <w:rsid w:val="000F4F67"/>
    <w:rsid w:val="001103CC"/>
    <w:rsid w:val="0013121C"/>
    <w:rsid w:val="001635D8"/>
    <w:rsid w:val="0018420A"/>
    <w:rsid w:val="001A74F9"/>
    <w:rsid w:val="001C2FB7"/>
    <w:rsid w:val="00205061"/>
    <w:rsid w:val="00234638"/>
    <w:rsid w:val="00255A0D"/>
    <w:rsid w:val="00282D47"/>
    <w:rsid w:val="002A628E"/>
    <w:rsid w:val="003024D3"/>
    <w:rsid w:val="00342B03"/>
    <w:rsid w:val="0034713C"/>
    <w:rsid w:val="00371FD0"/>
    <w:rsid w:val="00376A8A"/>
    <w:rsid w:val="003F1006"/>
    <w:rsid w:val="003F15EB"/>
    <w:rsid w:val="00407D04"/>
    <w:rsid w:val="00414D6B"/>
    <w:rsid w:val="00431161"/>
    <w:rsid w:val="004A1458"/>
    <w:rsid w:val="004A7BD4"/>
    <w:rsid w:val="004C5FB8"/>
    <w:rsid w:val="004E3567"/>
    <w:rsid w:val="00557EAE"/>
    <w:rsid w:val="00573752"/>
    <w:rsid w:val="00580AF3"/>
    <w:rsid w:val="005937FD"/>
    <w:rsid w:val="005A2BD4"/>
    <w:rsid w:val="00607A9D"/>
    <w:rsid w:val="00630E25"/>
    <w:rsid w:val="0063411C"/>
    <w:rsid w:val="00654673"/>
    <w:rsid w:val="00674A57"/>
    <w:rsid w:val="00685FD6"/>
    <w:rsid w:val="006C0E68"/>
    <w:rsid w:val="006D34ED"/>
    <w:rsid w:val="006E1092"/>
    <w:rsid w:val="006F1A48"/>
    <w:rsid w:val="007049CD"/>
    <w:rsid w:val="007270DA"/>
    <w:rsid w:val="00735D7E"/>
    <w:rsid w:val="00737D91"/>
    <w:rsid w:val="007D1F24"/>
    <w:rsid w:val="007D7974"/>
    <w:rsid w:val="007E2ED9"/>
    <w:rsid w:val="007E6B74"/>
    <w:rsid w:val="0084367A"/>
    <w:rsid w:val="00853F62"/>
    <w:rsid w:val="008675E9"/>
    <w:rsid w:val="008A5356"/>
    <w:rsid w:val="008A61F2"/>
    <w:rsid w:val="008C38F3"/>
    <w:rsid w:val="008C41E8"/>
    <w:rsid w:val="008D2911"/>
    <w:rsid w:val="008E04B1"/>
    <w:rsid w:val="009246E7"/>
    <w:rsid w:val="009531A0"/>
    <w:rsid w:val="0096541A"/>
    <w:rsid w:val="00965707"/>
    <w:rsid w:val="009C0212"/>
    <w:rsid w:val="009F380B"/>
    <w:rsid w:val="00A00DE2"/>
    <w:rsid w:val="00A06C64"/>
    <w:rsid w:val="00A13A21"/>
    <w:rsid w:val="00A17807"/>
    <w:rsid w:val="00A25D9C"/>
    <w:rsid w:val="00A4303A"/>
    <w:rsid w:val="00A436B5"/>
    <w:rsid w:val="00A72A93"/>
    <w:rsid w:val="00AA17F5"/>
    <w:rsid w:val="00AA205C"/>
    <w:rsid w:val="00AC4144"/>
    <w:rsid w:val="00B5562B"/>
    <w:rsid w:val="00B55C6E"/>
    <w:rsid w:val="00B73CD3"/>
    <w:rsid w:val="00BA3770"/>
    <w:rsid w:val="00BC5ADD"/>
    <w:rsid w:val="00BF060E"/>
    <w:rsid w:val="00BF321A"/>
    <w:rsid w:val="00C306F0"/>
    <w:rsid w:val="00C5017A"/>
    <w:rsid w:val="00C81837"/>
    <w:rsid w:val="00CC21CF"/>
    <w:rsid w:val="00CC289C"/>
    <w:rsid w:val="00CC4BFB"/>
    <w:rsid w:val="00CD3DBF"/>
    <w:rsid w:val="00D1385B"/>
    <w:rsid w:val="00D21224"/>
    <w:rsid w:val="00D24E2D"/>
    <w:rsid w:val="00D27508"/>
    <w:rsid w:val="00D6245B"/>
    <w:rsid w:val="00D67026"/>
    <w:rsid w:val="00D86740"/>
    <w:rsid w:val="00D94E86"/>
    <w:rsid w:val="00D9688D"/>
    <w:rsid w:val="00DC303C"/>
    <w:rsid w:val="00DC59B0"/>
    <w:rsid w:val="00DD4068"/>
    <w:rsid w:val="00DE3233"/>
    <w:rsid w:val="00DE33A3"/>
    <w:rsid w:val="00DE75EB"/>
    <w:rsid w:val="00E11C56"/>
    <w:rsid w:val="00E63887"/>
    <w:rsid w:val="00E742C5"/>
    <w:rsid w:val="00E921DB"/>
    <w:rsid w:val="00EE6B3F"/>
    <w:rsid w:val="00F813F8"/>
    <w:rsid w:val="00FA48BD"/>
    <w:rsid w:val="00FE0227"/>
    <w:rsid w:val="00FF5DDA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8A6C5D-B56B-4EC7-8576-35BDE7C2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character" w:styleId="a6">
    <w:name w:val="Emphasis"/>
    <w:basedOn w:val="a0"/>
    <w:uiPriority w:val="20"/>
    <w:qFormat/>
    <w:rsid w:val="000C5624"/>
    <w:rPr>
      <w:i/>
      <w:iCs/>
    </w:rPr>
  </w:style>
  <w:style w:type="paragraph" w:customStyle="1" w:styleId="headertext">
    <w:name w:val="headertext"/>
    <w:basedOn w:val="a"/>
    <w:rsid w:val="008D29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2ED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62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A6D4-7E9C-47F7-A446-C7067EE4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Мамонова Ирина Олеговна</cp:lastModifiedBy>
  <cp:revision>5</cp:revision>
  <cp:lastPrinted>2017-06-13T00:18:00Z</cp:lastPrinted>
  <dcterms:created xsi:type="dcterms:W3CDTF">2017-01-09T02:39:00Z</dcterms:created>
  <dcterms:modified xsi:type="dcterms:W3CDTF">2017-06-13T00:18:00Z</dcterms:modified>
</cp:coreProperties>
</file>