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6E0" w:rsidRDefault="00386562" w:rsidP="00F62F17">
      <w:pPr>
        <w:spacing w:after="0" w:line="240" w:lineRule="auto"/>
        <w:ind w:left="5387"/>
        <w:rPr>
          <w:rFonts w:ascii="Times New Roman" w:hAnsi="Times New Roman"/>
          <w:sz w:val="26"/>
          <w:szCs w:val="26"/>
        </w:rPr>
      </w:pPr>
      <w:r>
        <w:rPr>
          <w:rFonts w:ascii="Times New Roman" w:hAnsi="Times New Roman"/>
          <w:sz w:val="26"/>
          <w:szCs w:val="26"/>
        </w:rPr>
        <w:t xml:space="preserve">                 </w:t>
      </w:r>
    </w:p>
    <w:p w:rsidR="00E226E0" w:rsidRDefault="00E226E0" w:rsidP="00E226E0">
      <w:pPr>
        <w:spacing w:line="240" w:lineRule="auto"/>
        <w:jc w:val="center"/>
        <w:rPr>
          <w:rFonts w:ascii="Times New Roman" w:hAnsi="Times New Roman"/>
          <w:sz w:val="36"/>
          <w:szCs w:val="36"/>
        </w:rPr>
      </w:pPr>
      <w:r>
        <w:rPr>
          <w:rFonts w:ascii="Times New Roman" w:hAnsi="Times New Roman"/>
          <w:sz w:val="36"/>
          <w:szCs w:val="36"/>
        </w:rPr>
        <w:t>Муниципальная программа</w:t>
      </w:r>
    </w:p>
    <w:p w:rsidR="00E226E0" w:rsidRDefault="00E226E0" w:rsidP="00E226E0">
      <w:pPr>
        <w:spacing w:line="240" w:lineRule="auto"/>
        <w:jc w:val="center"/>
        <w:rPr>
          <w:rFonts w:ascii="Times New Roman" w:hAnsi="Times New Roman"/>
          <w:sz w:val="36"/>
          <w:szCs w:val="36"/>
        </w:rPr>
      </w:pPr>
      <w:r>
        <w:rPr>
          <w:rFonts w:ascii="Times New Roman" w:hAnsi="Times New Roman"/>
          <w:sz w:val="36"/>
          <w:szCs w:val="36"/>
        </w:rPr>
        <w:t xml:space="preserve"> «Развитие образования Дальнегорского городского округа» </w:t>
      </w:r>
    </w:p>
    <w:p w:rsidR="00E226E0" w:rsidRDefault="00E226E0" w:rsidP="00E226E0">
      <w:pPr>
        <w:spacing w:line="240" w:lineRule="auto"/>
        <w:jc w:val="center"/>
        <w:rPr>
          <w:rFonts w:ascii="Times New Roman" w:hAnsi="Times New Roman"/>
          <w:sz w:val="36"/>
          <w:szCs w:val="36"/>
        </w:rPr>
      </w:pPr>
    </w:p>
    <w:p w:rsidR="00E226E0" w:rsidRDefault="00E226E0" w:rsidP="00E226E0">
      <w:pPr>
        <w:spacing w:line="240" w:lineRule="auto"/>
        <w:jc w:val="center"/>
        <w:rPr>
          <w:rFonts w:ascii="Times New Roman" w:hAnsi="Times New Roman"/>
          <w:sz w:val="36"/>
          <w:szCs w:val="36"/>
        </w:rPr>
      </w:pPr>
    </w:p>
    <w:p w:rsidR="00E226E0" w:rsidRDefault="00E226E0" w:rsidP="00E226E0">
      <w:pPr>
        <w:spacing w:after="0"/>
        <w:ind w:left="3402" w:hanging="3402"/>
        <w:rPr>
          <w:rFonts w:ascii="Times New Roman" w:hAnsi="Times New Roman"/>
          <w:sz w:val="26"/>
          <w:szCs w:val="26"/>
        </w:rPr>
      </w:pPr>
    </w:p>
    <w:p w:rsidR="00E226E0" w:rsidRDefault="00E226E0" w:rsidP="00E226E0">
      <w:pPr>
        <w:spacing w:after="0"/>
        <w:ind w:left="3402" w:hanging="3402"/>
        <w:rPr>
          <w:rFonts w:ascii="Times New Roman" w:hAnsi="Times New Roman"/>
          <w:sz w:val="28"/>
          <w:szCs w:val="28"/>
        </w:rPr>
      </w:pPr>
      <w:r>
        <w:rPr>
          <w:rFonts w:ascii="Times New Roman" w:hAnsi="Times New Roman"/>
          <w:sz w:val="28"/>
          <w:szCs w:val="28"/>
        </w:rPr>
        <w:t>Ответственный исполнитель:</w:t>
      </w:r>
      <w:r>
        <w:rPr>
          <w:rFonts w:ascii="Times New Roman" w:hAnsi="Times New Roman"/>
          <w:sz w:val="26"/>
          <w:szCs w:val="26"/>
        </w:rPr>
        <w:t xml:space="preserve">         </w:t>
      </w:r>
      <w:r>
        <w:rPr>
          <w:rFonts w:ascii="Times New Roman" w:hAnsi="Times New Roman"/>
          <w:sz w:val="28"/>
          <w:szCs w:val="28"/>
        </w:rPr>
        <w:t xml:space="preserve">Управление образования администрации    </w:t>
      </w:r>
    </w:p>
    <w:p w:rsidR="00E226E0" w:rsidRDefault="00E226E0" w:rsidP="00E226E0">
      <w:pPr>
        <w:spacing w:after="0"/>
        <w:ind w:left="3402" w:hanging="3402"/>
        <w:rPr>
          <w:rFonts w:ascii="Times New Roman" w:hAnsi="Times New Roman"/>
          <w:sz w:val="28"/>
          <w:szCs w:val="28"/>
        </w:rPr>
      </w:pPr>
      <w:r>
        <w:rPr>
          <w:rFonts w:ascii="Times New Roman" w:hAnsi="Times New Roman"/>
          <w:sz w:val="28"/>
          <w:szCs w:val="28"/>
        </w:rPr>
        <w:t xml:space="preserve">                                                       Дальнегорского городского округа</w:t>
      </w:r>
    </w:p>
    <w:p w:rsidR="00E226E0" w:rsidRDefault="00E226E0" w:rsidP="00E226E0">
      <w:pPr>
        <w:spacing w:after="0"/>
        <w:ind w:left="1560" w:hanging="1560"/>
        <w:rPr>
          <w:rFonts w:ascii="Times New Roman" w:hAnsi="Times New Roman"/>
          <w:sz w:val="28"/>
          <w:szCs w:val="28"/>
        </w:rPr>
      </w:pPr>
    </w:p>
    <w:p w:rsidR="00E226E0" w:rsidRDefault="00E226E0" w:rsidP="00E226E0">
      <w:pPr>
        <w:spacing w:after="0"/>
        <w:ind w:left="1560" w:hanging="1560"/>
        <w:rPr>
          <w:rFonts w:ascii="Times New Roman" w:hAnsi="Times New Roman"/>
          <w:sz w:val="28"/>
          <w:szCs w:val="28"/>
        </w:rPr>
      </w:pPr>
    </w:p>
    <w:p w:rsidR="00E226E0" w:rsidRDefault="00E226E0" w:rsidP="00E226E0">
      <w:pPr>
        <w:ind w:left="3544" w:hanging="3544"/>
        <w:rPr>
          <w:rFonts w:ascii="Times New Roman" w:hAnsi="Times New Roman"/>
          <w:sz w:val="28"/>
          <w:szCs w:val="28"/>
        </w:rPr>
      </w:pPr>
      <w:r>
        <w:rPr>
          <w:rFonts w:ascii="Times New Roman" w:hAnsi="Times New Roman"/>
          <w:sz w:val="28"/>
          <w:szCs w:val="28"/>
        </w:rPr>
        <w:t xml:space="preserve">Дата составления: </w:t>
      </w:r>
      <w:r w:rsidR="00E11C2C">
        <w:rPr>
          <w:rFonts w:ascii="Times New Roman" w:hAnsi="Times New Roman"/>
          <w:sz w:val="28"/>
          <w:szCs w:val="28"/>
        </w:rPr>
        <w:t>02.03</w:t>
      </w:r>
      <w:r>
        <w:rPr>
          <w:rFonts w:ascii="Times New Roman" w:hAnsi="Times New Roman"/>
          <w:sz w:val="28"/>
          <w:szCs w:val="28"/>
        </w:rPr>
        <w:t>.20</w:t>
      </w:r>
      <w:r w:rsidR="00A01E12">
        <w:rPr>
          <w:rFonts w:ascii="Times New Roman" w:hAnsi="Times New Roman"/>
          <w:sz w:val="28"/>
          <w:szCs w:val="28"/>
        </w:rPr>
        <w:t>20</w:t>
      </w:r>
      <w:r>
        <w:rPr>
          <w:rFonts w:ascii="Times New Roman" w:hAnsi="Times New Roman"/>
          <w:sz w:val="28"/>
          <w:szCs w:val="28"/>
        </w:rPr>
        <w:t>г.</w:t>
      </w:r>
    </w:p>
    <w:p w:rsidR="00E226E0" w:rsidRDefault="00E226E0" w:rsidP="00E226E0">
      <w:pPr>
        <w:ind w:left="3544" w:hanging="3544"/>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r>
        <w:rPr>
          <w:rFonts w:ascii="Times New Roman" w:hAnsi="Times New Roman"/>
          <w:sz w:val="28"/>
          <w:szCs w:val="28"/>
        </w:rPr>
        <w:t xml:space="preserve">  </w:t>
      </w: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spacing w:after="0" w:line="240" w:lineRule="auto"/>
        <w:ind w:left="3544" w:hanging="3544"/>
        <w:rPr>
          <w:rFonts w:ascii="Times New Roman" w:hAnsi="Times New Roman"/>
          <w:sz w:val="28"/>
          <w:szCs w:val="28"/>
        </w:rPr>
      </w:pPr>
      <w:r>
        <w:rPr>
          <w:rFonts w:ascii="Times New Roman" w:hAnsi="Times New Roman"/>
          <w:sz w:val="28"/>
          <w:szCs w:val="28"/>
        </w:rPr>
        <w:t>Начальник Управления</w:t>
      </w:r>
    </w:p>
    <w:p w:rsidR="00E226E0" w:rsidRDefault="00E226E0" w:rsidP="00E226E0">
      <w:pPr>
        <w:spacing w:after="0" w:line="240" w:lineRule="auto"/>
        <w:rPr>
          <w:rFonts w:ascii="Times New Roman" w:hAnsi="Times New Roman"/>
          <w:sz w:val="28"/>
          <w:szCs w:val="28"/>
        </w:rPr>
      </w:pPr>
      <w:r>
        <w:rPr>
          <w:rFonts w:ascii="Times New Roman" w:hAnsi="Times New Roman"/>
          <w:sz w:val="28"/>
          <w:szCs w:val="28"/>
        </w:rPr>
        <w:t xml:space="preserve">образования администрации </w:t>
      </w:r>
    </w:p>
    <w:p w:rsidR="00E226E0" w:rsidRDefault="00E226E0" w:rsidP="00E226E0">
      <w:pPr>
        <w:spacing w:after="0" w:line="240" w:lineRule="auto"/>
        <w:rPr>
          <w:rFonts w:ascii="Times New Roman" w:hAnsi="Times New Roman"/>
          <w:sz w:val="28"/>
          <w:szCs w:val="28"/>
        </w:rPr>
      </w:pPr>
      <w:r>
        <w:rPr>
          <w:rFonts w:ascii="Times New Roman" w:hAnsi="Times New Roman"/>
          <w:sz w:val="28"/>
          <w:szCs w:val="28"/>
        </w:rPr>
        <w:t>Дальнегорского городского округа  ___________________</w:t>
      </w:r>
      <w:r w:rsidR="00977133">
        <w:rPr>
          <w:rFonts w:ascii="Times New Roman" w:hAnsi="Times New Roman"/>
          <w:sz w:val="28"/>
          <w:szCs w:val="28"/>
        </w:rPr>
        <w:t>Н.А. Гумен</w:t>
      </w:r>
    </w:p>
    <w:p w:rsidR="00E226E0" w:rsidRDefault="00E226E0" w:rsidP="00977133">
      <w:pPr>
        <w:spacing w:after="0" w:line="240" w:lineRule="auto"/>
        <w:rPr>
          <w:rFonts w:ascii="Times New Roman" w:hAnsi="Times New Roman"/>
          <w:sz w:val="28"/>
          <w:szCs w:val="28"/>
        </w:rPr>
      </w:pPr>
    </w:p>
    <w:p w:rsidR="00ED62C0" w:rsidRDefault="00ED62C0">
      <w:pPr>
        <w:spacing w:after="0" w:line="360" w:lineRule="auto"/>
        <w:rPr>
          <w:rFonts w:ascii="Times New Roman" w:hAnsi="Times New Roman"/>
          <w:sz w:val="26"/>
          <w:szCs w:val="26"/>
        </w:rPr>
      </w:pPr>
    </w:p>
    <w:p w:rsidR="00744631" w:rsidRDefault="00744631">
      <w:pPr>
        <w:spacing w:after="0" w:line="360" w:lineRule="auto"/>
        <w:rPr>
          <w:rFonts w:ascii="Times New Roman" w:hAnsi="Times New Roman"/>
          <w:sz w:val="26"/>
          <w:szCs w:val="26"/>
        </w:rPr>
      </w:pPr>
    </w:p>
    <w:p w:rsidR="00744631" w:rsidRDefault="00744631">
      <w:pPr>
        <w:spacing w:after="0" w:line="360" w:lineRule="auto"/>
        <w:rPr>
          <w:rFonts w:ascii="Times New Roman" w:hAnsi="Times New Roman"/>
          <w:sz w:val="26"/>
          <w:szCs w:val="26"/>
        </w:rPr>
        <w:sectPr w:rsidR="00744631" w:rsidSect="00406869">
          <w:headerReference w:type="default" r:id="rId8"/>
          <w:headerReference w:type="first" r:id="rId9"/>
          <w:pgSz w:w="11907" w:h="16840" w:code="9"/>
          <w:pgMar w:top="1134" w:right="851" w:bottom="851" w:left="1701" w:header="425" w:footer="0" w:gutter="0"/>
          <w:cols w:space="720"/>
          <w:titlePg/>
          <w:docGrid w:linePitch="299"/>
        </w:sectPr>
      </w:pPr>
    </w:p>
    <w:p w:rsidR="00F62F17" w:rsidRPr="001A0B99" w:rsidRDefault="00F62F17" w:rsidP="00406869">
      <w:pPr>
        <w:spacing w:after="0" w:line="240" w:lineRule="auto"/>
        <w:ind w:left="5387"/>
        <w:jc w:val="center"/>
        <w:rPr>
          <w:rFonts w:ascii="Times New Roman" w:hAnsi="Times New Roman"/>
          <w:sz w:val="26"/>
          <w:szCs w:val="26"/>
        </w:rPr>
      </w:pPr>
      <w:r w:rsidRPr="001A0B99">
        <w:rPr>
          <w:rFonts w:ascii="Times New Roman" w:hAnsi="Times New Roman"/>
          <w:sz w:val="26"/>
          <w:szCs w:val="26"/>
        </w:rPr>
        <w:lastRenderedPageBreak/>
        <w:t>Приложение</w:t>
      </w:r>
    </w:p>
    <w:p w:rsidR="00F62F17" w:rsidRDefault="00F62F17" w:rsidP="00F62F17">
      <w:pPr>
        <w:spacing w:after="0" w:line="240" w:lineRule="auto"/>
        <w:ind w:left="5387"/>
        <w:rPr>
          <w:rFonts w:ascii="Times New Roman" w:hAnsi="Times New Roman"/>
          <w:sz w:val="26"/>
          <w:szCs w:val="26"/>
        </w:rPr>
      </w:pPr>
      <w:r w:rsidRPr="001A0B99">
        <w:rPr>
          <w:rFonts w:ascii="Times New Roman" w:hAnsi="Times New Roman"/>
          <w:sz w:val="26"/>
          <w:szCs w:val="26"/>
        </w:rPr>
        <w:t xml:space="preserve">к постановлению администрации Дальнегорского городского округа </w:t>
      </w:r>
    </w:p>
    <w:p w:rsidR="00F62F17" w:rsidRPr="003D5F8F" w:rsidRDefault="00F62F17" w:rsidP="00F62F17">
      <w:pPr>
        <w:spacing w:after="0" w:line="240" w:lineRule="auto"/>
        <w:ind w:left="5387"/>
        <w:rPr>
          <w:rFonts w:ascii="Times New Roman" w:hAnsi="Times New Roman"/>
          <w:sz w:val="26"/>
          <w:szCs w:val="26"/>
        </w:rPr>
      </w:pPr>
      <w:r w:rsidRPr="003D5F8F">
        <w:rPr>
          <w:rFonts w:ascii="Times New Roman" w:hAnsi="Times New Roman"/>
          <w:sz w:val="26"/>
          <w:szCs w:val="26"/>
        </w:rPr>
        <w:t>от</w:t>
      </w:r>
      <w:r w:rsidR="00732336">
        <w:rPr>
          <w:rFonts w:ascii="Times New Roman" w:hAnsi="Times New Roman"/>
          <w:sz w:val="26"/>
          <w:szCs w:val="26"/>
          <w:u w:val="single"/>
        </w:rPr>
        <w:t xml:space="preserve"> 28.04.2020           </w:t>
      </w:r>
      <w:r w:rsidRPr="003D5F8F">
        <w:rPr>
          <w:rFonts w:ascii="Times New Roman" w:hAnsi="Times New Roman"/>
          <w:sz w:val="26"/>
          <w:szCs w:val="26"/>
        </w:rPr>
        <w:t>№</w:t>
      </w:r>
      <w:r w:rsidR="00732336">
        <w:rPr>
          <w:rFonts w:ascii="Times New Roman" w:hAnsi="Times New Roman"/>
          <w:sz w:val="26"/>
          <w:szCs w:val="26"/>
        </w:rPr>
        <w:t xml:space="preserve">  392-па</w:t>
      </w:r>
      <w:bookmarkStart w:id="0" w:name="Par319"/>
      <w:bookmarkStart w:id="1" w:name="_GoBack"/>
      <w:bookmarkEnd w:id="0"/>
      <w:bookmarkEnd w:id="1"/>
    </w:p>
    <w:p w:rsidR="00F62F17" w:rsidRPr="000D4C7C" w:rsidRDefault="00F62F17" w:rsidP="00F62F17">
      <w:pPr>
        <w:autoSpaceDE w:val="0"/>
        <w:autoSpaceDN w:val="0"/>
        <w:adjustRightInd w:val="0"/>
        <w:spacing w:after="0" w:line="240" w:lineRule="auto"/>
        <w:ind w:left="5387"/>
        <w:rPr>
          <w:rFonts w:ascii="Times New Roman" w:hAnsi="Times New Roman"/>
          <w:sz w:val="26"/>
          <w:szCs w:val="26"/>
        </w:rPr>
      </w:pPr>
    </w:p>
    <w:p w:rsidR="000F2D3E" w:rsidRDefault="000F2D3E" w:rsidP="000F2D3E">
      <w:pPr>
        <w:widowControl w:val="0"/>
        <w:autoSpaceDE w:val="0"/>
        <w:autoSpaceDN w:val="0"/>
        <w:adjustRightInd w:val="0"/>
        <w:spacing w:before="200" w:after="120" w:line="240" w:lineRule="auto"/>
        <w:jc w:val="center"/>
        <w:rPr>
          <w:rFonts w:ascii="Times New Roman" w:hAnsi="Times New Roman"/>
          <w:b/>
          <w:sz w:val="26"/>
          <w:szCs w:val="26"/>
        </w:rPr>
      </w:pPr>
      <w:r w:rsidRPr="000F2D3E">
        <w:rPr>
          <w:rFonts w:ascii="Times New Roman" w:hAnsi="Times New Roman"/>
          <w:b/>
          <w:sz w:val="26"/>
          <w:szCs w:val="26"/>
        </w:rPr>
        <w:t xml:space="preserve">Муниципальная программа «Развитие образования </w:t>
      </w:r>
      <w:r w:rsidR="00406869">
        <w:rPr>
          <w:rFonts w:ascii="Times New Roman" w:hAnsi="Times New Roman"/>
          <w:b/>
          <w:sz w:val="26"/>
          <w:szCs w:val="26"/>
        </w:rPr>
        <w:br/>
      </w:r>
      <w:r w:rsidRPr="000F2D3E">
        <w:rPr>
          <w:rFonts w:ascii="Times New Roman" w:hAnsi="Times New Roman"/>
          <w:b/>
          <w:sz w:val="26"/>
          <w:szCs w:val="26"/>
        </w:rPr>
        <w:t xml:space="preserve">Дальнегорского городского </w:t>
      </w:r>
      <w:r w:rsidRPr="000D4C7C">
        <w:rPr>
          <w:rFonts w:ascii="Times New Roman" w:hAnsi="Times New Roman"/>
          <w:b/>
          <w:sz w:val="26"/>
          <w:szCs w:val="26"/>
        </w:rPr>
        <w:t xml:space="preserve">округа» </w:t>
      </w:r>
    </w:p>
    <w:p w:rsidR="002E61CC" w:rsidRPr="000D4C7C" w:rsidRDefault="002E61CC" w:rsidP="000F2D3E">
      <w:pPr>
        <w:widowControl w:val="0"/>
        <w:autoSpaceDE w:val="0"/>
        <w:autoSpaceDN w:val="0"/>
        <w:adjustRightInd w:val="0"/>
        <w:spacing w:before="200" w:after="120" w:line="240" w:lineRule="auto"/>
        <w:jc w:val="center"/>
        <w:rPr>
          <w:rFonts w:ascii="Times New Roman" w:hAnsi="Times New Roman"/>
          <w:b/>
          <w:sz w:val="26"/>
          <w:szCs w:val="26"/>
        </w:rPr>
      </w:pPr>
    </w:p>
    <w:p w:rsidR="00BD2604" w:rsidRPr="002E61CC" w:rsidRDefault="00BD2604" w:rsidP="002E61CC">
      <w:pPr>
        <w:pStyle w:val="af2"/>
        <w:jc w:val="center"/>
        <w:rPr>
          <w:rFonts w:ascii="Times New Roman" w:hAnsi="Times New Roman"/>
          <w:b/>
          <w:sz w:val="26"/>
          <w:szCs w:val="26"/>
        </w:rPr>
      </w:pPr>
      <w:r w:rsidRPr="002E61CC">
        <w:rPr>
          <w:rFonts w:ascii="Times New Roman" w:hAnsi="Times New Roman"/>
          <w:b/>
          <w:sz w:val="26"/>
          <w:szCs w:val="26"/>
        </w:rPr>
        <w:t xml:space="preserve">Паспорт муниципальной программы </w:t>
      </w:r>
      <w:r w:rsidR="00406869" w:rsidRPr="002E61CC">
        <w:rPr>
          <w:rFonts w:ascii="Times New Roman" w:hAnsi="Times New Roman"/>
          <w:b/>
          <w:sz w:val="26"/>
          <w:szCs w:val="26"/>
        </w:rPr>
        <w:br/>
      </w:r>
      <w:r w:rsidR="002570F2" w:rsidRPr="002E61CC">
        <w:rPr>
          <w:rFonts w:ascii="Times New Roman" w:hAnsi="Times New Roman"/>
          <w:b/>
          <w:sz w:val="26"/>
          <w:szCs w:val="26"/>
        </w:rPr>
        <w:t>«</w:t>
      </w:r>
      <w:r w:rsidRPr="002E61CC">
        <w:rPr>
          <w:rFonts w:ascii="Times New Roman" w:hAnsi="Times New Roman"/>
          <w:b/>
          <w:sz w:val="26"/>
          <w:szCs w:val="26"/>
        </w:rPr>
        <w:t>Развитие образования Дальнегорского городского округа</w:t>
      </w:r>
      <w:r w:rsidR="002570F2" w:rsidRPr="002E61CC">
        <w:rPr>
          <w:rFonts w:ascii="Times New Roman" w:hAnsi="Times New Roman"/>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311"/>
      </w:tblGrid>
      <w:tr w:rsidR="00BD2604" w:rsidRPr="00406869" w:rsidTr="00CB016A">
        <w:tc>
          <w:tcPr>
            <w:tcW w:w="1703" w:type="pct"/>
            <w:tcBorders>
              <w:top w:val="single" w:sz="4" w:space="0" w:color="auto"/>
              <w:left w:val="single" w:sz="4" w:space="0" w:color="auto"/>
              <w:bottom w:val="single" w:sz="4" w:space="0" w:color="auto"/>
              <w:right w:val="single" w:sz="4" w:space="0" w:color="auto"/>
            </w:tcBorders>
            <w:hideMark/>
          </w:tcPr>
          <w:p w:rsidR="00BD2604" w:rsidRPr="00406869" w:rsidRDefault="00BD2604" w:rsidP="00406869">
            <w:pPr>
              <w:spacing w:after="0" w:line="240" w:lineRule="auto"/>
              <w:rPr>
                <w:rFonts w:ascii="Times New Roman" w:hAnsi="Times New Roman"/>
                <w:sz w:val="24"/>
                <w:szCs w:val="24"/>
              </w:rPr>
            </w:pPr>
            <w:r w:rsidRPr="00406869">
              <w:rPr>
                <w:rFonts w:ascii="Times New Roman" w:hAnsi="Times New Roman"/>
                <w:sz w:val="24"/>
                <w:szCs w:val="24"/>
              </w:rPr>
              <w:t>Ответственный исполнитель муниципальной программы</w:t>
            </w:r>
          </w:p>
        </w:tc>
        <w:tc>
          <w:tcPr>
            <w:tcW w:w="3297" w:type="pct"/>
            <w:tcBorders>
              <w:top w:val="single" w:sz="4" w:space="0" w:color="auto"/>
              <w:left w:val="single" w:sz="4" w:space="0" w:color="auto"/>
              <w:bottom w:val="single" w:sz="4" w:space="0" w:color="auto"/>
              <w:right w:val="single" w:sz="4" w:space="0" w:color="auto"/>
            </w:tcBorders>
            <w:hideMark/>
          </w:tcPr>
          <w:p w:rsidR="00BD2604" w:rsidRPr="00406869" w:rsidRDefault="00BD2604" w:rsidP="00406869">
            <w:pPr>
              <w:spacing w:after="0" w:line="240" w:lineRule="auto"/>
              <w:rPr>
                <w:rFonts w:ascii="Times New Roman" w:hAnsi="Times New Roman"/>
                <w:sz w:val="24"/>
                <w:szCs w:val="24"/>
                <w:highlight w:val="yellow"/>
              </w:rPr>
            </w:pPr>
            <w:r w:rsidRPr="00406869">
              <w:rPr>
                <w:rFonts w:ascii="Times New Roman" w:hAnsi="Times New Roman"/>
                <w:sz w:val="24"/>
                <w:szCs w:val="24"/>
              </w:rPr>
              <w:t>Управление образования администрации Дальнегорского городского округа</w:t>
            </w:r>
          </w:p>
        </w:tc>
      </w:tr>
      <w:tr w:rsidR="00BD2604" w:rsidRPr="00406869" w:rsidTr="00CB016A">
        <w:tc>
          <w:tcPr>
            <w:tcW w:w="1703" w:type="pct"/>
            <w:tcBorders>
              <w:top w:val="single" w:sz="4" w:space="0" w:color="auto"/>
              <w:left w:val="single" w:sz="4" w:space="0" w:color="auto"/>
              <w:bottom w:val="single" w:sz="4" w:space="0" w:color="auto"/>
              <w:right w:val="single" w:sz="4" w:space="0" w:color="auto"/>
            </w:tcBorders>
            <w:hideMark/>
          </w:tcPr>
          <w:p w:rsidR="00BD2604" w:rsidRPr="00406869" w:rsidRDefault="00BD2604" w:rsidP="00406869">
            <w:pPr>
              <w:spacing w:after="0" w:line="240" w:lineRule="auto"/>
              <w:rPr>
                <w:rFonts w:ascii="Times New Roman" w:hAnsi="Times New Roman"/>
                <w:sz w:val="24"/>
                <w:szCs w:val="24"/>
              </w:rPr>
            </w:pPr>
            <w:r w:rsidRPr="00406869">
              <w:rPr>
                <w:rFonts w:ascii="Times New Roman" w:hAnsi="Times New Roman"/>
                <w:sz w:val="24"/>
                <w:szCs w:val="24"/>
              </w:rPr>
              <w:t>Соисполнитель муниципальной программы</w:t>
            </w:r>
          </w:p>
        </w:tc>
        <w:tc>
          <w:tcPr>
            <w:tcW w:w="3297" w:type="pct"/>
            <w:tcBorders>
              <w:top w:val="single" w:sz="4" w:space="0" w:color="auto"/>
              <w:left w:val="single" w:sz="4" w:space="0" w:color="auto"/>
              <w:bottom w:val="single" w:sz="4" w:space="0" w:color="auto"/>
              <w:right w:val="single" w:sz="4" w:space="0" w:color="auto"/>
            </w:tcBorders>
            <w:hideMark/>
          </w:tcPr>
          <w:p w:rsidR="00BD2604" w:rsidRPr="00406869" w:rsidRDefault="00A460D5" w:rsidP="00406869">
            <w:pPr>
              <w:spacing w:after="0" w:line="240" w:lineRule="auto"/>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 xml:space="preserve">Управление культуры, спорта и молодёжной политики </w:t>
            </w:r>
            <w:r w:rsidRPr="00406869">
              <w:rPr>
                <w:rFonts w:ascii="Times New Roman" w:hAnsi="Times New Roman"/>
                <w:sz w:val="24"/>
                <w:szCs w:val="24"/>
              </w:rPr>
              <w:t>администрации Дальнегорского городского округа</w:t>
            </w:r>
          </w:p>
        </w:tc>
      </w:tr>
      <w:tr w:rsidR="00BD2604" w:rsidRPr="00406869" w:rsidTr="00CB016A">
        <w:trPr>
          <w:trHeight w:val="242"/>
        </w:trPr>
        <w:tc>
          <w:tcPr>
            <w:tcW w:w="1703" w:type="pct"/>
            <w:tcBorders>
              <w:top w:val="single" w:sz="4" w:space="0" w:color="auto"/>
              <w:left w:val="single" w:sz="4" w:space="0" w:color="auto"/>
              <w:bottom w:val="single" w:sz="4" w:space="0" w:color="auto"/>
              <w:right w:val="single" w:sz="4" w:space="0" w:color="auto"/>
            </w:tcBorders>
            <w:hideMark/>
          </w:tcPr>
          <w:p w:rsidR="00BD2604" w:rsidRPr="00406869" w:rsidRDefault="00BD2604" w:rsidP="00406869">
            <w:pPr>
              <w:spacing w:after="0" w:line="240" w:lineRule="auto"/>
              <w:rPr>
                <w:rFonts w:ascii="Times New Roman" w:hAnsi="Times New Roman"/>
                <w:sz w:val="24"/>
                <w:szCs w:val="24"/>
              </w:rPr>
            </w:pPr>
            <w:r w:rsidRPr="00406869">
              <w:rPr>
                <w:rFonts w:ascii="Times New Roman" w:hAnsi="Times New Roman"/>
                <w:sz w:val="24"/>
                <w:szCs w:val="24"/>
              </w:rPr>
              <w:t>Структура муниципальной программы:</w:t>
            </w:r>
          </w:p>
        </w:tc>
        <w:tc>
          <w:tcPr>
            <w:tcW w:w="3297" w:type="pct"/>
            <w:tcBorders>
              <w:top w:val="single" w:sz="4" w:space="0" w:color="auto"/>
              <w:left w:val="single" w:sz="4" w:space="0" w:color="auto"/>
              <w:bottom w:val="single" w:sz="4" w:space="0" w:color="auto"/>
              <w:right w:val="single" w:sz="4" w:space="0" w:color="auto"/>
            </w:tcBorders>
          </w:tcPr>
          <w:p w:rsidR="00BD2604" w:rsidRPr="00406869" w:rsidRDefault="00BD2604" w:rsidP="00406869">
            <w:pPr>
              <w:spacing w:after="0" w:line="240" w:lineRule="auto"/>
              <w:rPr>
                <w:rFonts w:ascii="Times New Roman" w:hAnsi="Times New Roman"/>
                <w:sz w:val="24"/>
                <w:szCs w:val="24"/>
              </w:rPr>
            </w:pPr>
          </w:p>
        </w:tc>
      </w:tr>
      <w:tr w:rsidR="00BD2604" w:rsidRPr="00406869" w:rsidTr="00CB016A">
        <w:trPr>
          <w:trHeight w:val="1619"/>
        </w:trPr>
        <w:tc>
          <w:tcPr>
            <w:tcW w:w="1703" w:type="pct"/>
            <w:tcBorders>
              <w:top w:val="single" w:sz="4" w:space="0" w:color="auto"/>
              <w:left w:val="single" w:sz="4" w:space="0" w:color="auto"/>
              <w:bottom w:val="single" w:sz="4" w:space="0" w:color="auto"/>
              <w:right w:val="single" w:sz="4" w:space="0" w:color="auto"/>
            </w:tcBorders>
            <w:hideMark/>
          </w:tcPr>
          <w:p w:rsidR="00BD2604" w:rsidRPr="00406869" w:rsidRDefault="006F1654" w:rsidP="00406869">
            <w:pPr>
              <w:spacing w:after="0" w:line="240" w:lineRule="auto"/>
              <w:rPr>
                <w:rFonts w:ascii="Times New Roman" w:hAnsi="Times New Roman"/>
                <w:sz w:val="24"/>
                <w:szCs w:val="24"/>
              </w:rPr>
            </w:pPr>
            <w:r w:rsidRPr="00406869">
              <w:rPr>
                <w:rFonts w:ascii="Times New Roman" w:hAnsi="Times New Roman"/>
                <w:sz w:val="24"/>
                <w:szCs w:val="24"/>
              </w:rPr>
              <w:t>П</w:t>
            </w:r>
            <w:r w:rsidR="00BD2604" w:rsidRPr="00406869">
              <w:rPr>
                <w:rFonts w:ascii="Times New Roman" w:hAnsi="Times New Roman"/>
                <w:sz w:val="24"/>
                <w:szCs w:val="24"/>
              </w:rPr>
              <w:t>одпрограммы</w:t>
            </w:r>
            <w:r w:rsidRPr="00406869">
              <w:rPr>
                <w:rFonts w:ascii="Times New Roman" w:hAnsi="Times New Roman"/>
                <w:sz w:val="24"/>
                <w:szCs w:val="24"/>
              </w:rPr>
              <w:t xml:space="preserve"> </w:t>
            </w:r>
            <w:r w:rsidR="002B6221" w:rsidRPr="00406869">
              <w:rPr>
                <w:rFonts w:ascii="Times New Roman" w:hAnsi="Times New Roman"/>
                <w:sz w:val="24"/>
                <w:szCs w:val="24"/>
              </w:rPr>
              <w:t>муниципальной программы</w:t>
            </w:r>
          </w:p>
        </w:tc>
        <w:tc>
          <w:tcPr>
            <w:tcW w:w="3297" w:type="pct"/>
            <w:tcBorders>
              <w:top w:val="single" w:sz="4" w:space="0" w:color="auto"/>
              <w:left w:val="single" w:sz="4" w:space="0" w:color="auto"/>
              <w:bottom w:val="single" w:sz="4" w:space="0" w:color="auto"/>
              <w:right w:val="single" w:sz="4" w:space="0" w:color="auto"/>
            </w:tcBorders>
            <w:hideMark/>
          </w:tcPr>
          <w:p w:rsidR="00F76317" w:rsidRPr="00406869" w:rsidRDefault="00F76317" w:rsidP="00406869">
            <w:pPr>
              <w:spacing w:after="0" w:line="240" w:lineRule="auto"/>
              <w:ind w:left="-108" w:firstLine="284"/>
              <w:rPr>
                <w:rFonts w:ascii="Times New Roman" w:hAnsi="Times New Roman"/>
                <w:sz w:val="24"/>
                <w:szCs w:val="24"/>
              </w:rPr>
            </w:pPr>
            <w:r w:rsidRPr="00406869">
              <w:rPr>
                <w:rFonts w:ascii="Times New Roman" w:hAnsi="Times New Roman"/>
                <w:sz w:val="24"/>
                <w:szCs w:val="24"/>
              </w:rPr>
              <w:t>- «Развитие системы дошкольного образования»;</w:t>
            </w:r>
          </w:p>
          <w:p w:rsidR="00F76317" w:rsidRPr="00406869" w:rsidRDefault="00F76317" w:rsidP="00406869">
            <w:pPr>
              <w:spacing w:after="0" w:line="240" w:lineRule="auto"/>
              <w:ind w:firstLine="284"/>
              <w:rPr>
                <w:rFonts w:ascii="Times New Roman" w:hAnsi="Times New Roman"/>
                <w:sz w:val="24"/>
                <w:szCs w:val="24"/>
              </w:rPr>
            </w:pPr>
            <w:r w:rsidRPr="00406869">
              <w:rPr>
                <w:rFonts w:ascii="Times New Roman" w:hAnsi="Times New Roman"/>
                <w:sz w:val="24"/>
                <w:szCs w:val="24"/>
              </w:rPr>
              <w:t>- «Развитие системы общего образования»;</w:t>
            </w:r>
          </w:p>
          <w:p w:rsidR="00F76317" w:rsidRPr="00406869" w:rsidRDefault="00F76317" w:rsidP="00406869">
            <w:pPr>
              <w:spacing w:after="0" w:line="240" w:lineRule="auto"/>
              <w:ind w:firstLine="284"/>
              <w:rPr>
                <w:rFonts w:ascii="Times New Roman" w:hAnsi="Times New Roman"/>
                <w:sz w:val="24"/>
                <w:szCs w:val="24"/>
              </w:rPr>
            </w:pPr>
            <w:r w:rsidRPr="00406869">
              <w:rPr>
                <w:rFonts w:ascii="Times New Roman" w:hAnsi="Times New Roman"/>
                <w:sz w:val="24"/>
                <w:szCs w:val="24"/>
              </w:rPr>
              <w:t>- «Развитие системы дополнительного образования»;</w:t>
            </w:r>
          </w:p>
          <w:p w:rsidR="00BD2604" w:rsidRPr="00406869" w:rsidRDefault="00F76317" w:rsidP="00406869">
            <w:pPr>
              <w:spacing w:after="0" w:line="240" w:lineRule="auto"/>
              <w:ind w:firstLine="284"/>
              <w:rPr>
                <w:rFonts w:ascii="Times New Roman" w:hAnsi="Times New Roman"/>
                <w:sz w:val="24"/>
                <w:szCs w:val="24"/>
              </w:rPr>
            </w:pPr>
            <w:r w:rsidRPr="00406869">
              <w:rPr>
                <w:rFonts w:ascii="Times New Roman" w:hAnsi="Times New Roman"/>
                <w:sz w:val="24"/>
                <w:szCs w:val="24"/>
              </w:rPr>
              <w:t>- «Развитие и поддержка педагогических кадров»</w:t>
            </w:r>
          </w:p>
        </w:tc>
      </w:tr>
      <w:tr w:rsidR="00BD2604" w:rsidRPr="00406869" w:rsidTr="00CB016A">
        <w:trPr>
          <w:trHeight w:val="487"/>
        </w:trPr>
        <w:tc>
          <w:tcPr>
            <w:tcW w:w="1703" w:type="pct"/>
            <w:tcBorders>
              <w:top w:val="single" w:sz="4" w:space="0" w:color="auto"/>
              <w:left w:val="single" w:sz="4" w:space="0" w:color="auto"/>
              <w:bottom w:val="single" w:sz="4" w:space="0" w:color="auto"/>
              <w:right w:val="single" w:sz="4" w:space="0" w:color="auto"/>
            </w:tcBorders>
            <w:hideMark/>
          </w:tcPr>
          <w:p w:rsidR="00BD2604" w:rsidRPr="00406869" w:rsidRDefault="00BD2604" w:rsidP="00406869">
            <w:pPr>
              <w:spacing w:after="0" w:line="240" w:lineRule="auto"/>
              <w:rPr>
                <w:rFonts w:ascii="Times New Roman" w:hAnsi="Times New Roman"/>
                <w:sz w:val="24"/>
                <w:szCs w:val="24"/>
              </w:rPr>
            </w:pPr>
            <w:r w:rsidRPr="00406869">
              <w:rPr>
                <w:rFonts w:ascii="Times New Roman" w:hAnsi="Times New Roman"/>
                <w:sz w:val="24"/>
                <w:szCs w:val="24"/>
              </w:rPr>
              <w:t>отдельные мероприятия</w:t>
            </w:r>
            <w:r w:rsidR="006F1654" w:rsidRPr="00406869">
              <w:rPr>
                <w:rFonts w:ascii="Times New Roman" w:hAnsi="Times New Roman"/>
                <w:sz w:val="24"/>
                <w:szCs w:val="24"/>
              </w:rPr>
              <w:t xml:space="preserve"> муниципальной программы</w:t>
            </w:r>
          </w:p>
        </w:tc>
        <w:tc>
          <w:tcPr>
            <w:tcW w:w="3297" w:type="pct"/>
            <w:tcBorders>
              <w:top w:val="single" w:sz="4" w:space="0" w:color="auto"/>
              <w:left w:val="single" w:sz="4" w:space="0" w:color="auto"/>
              <w:bottom w:val="single" w:sz="4" w:space="0" w:color="auto"/>
              <w:right w:val="single" w:sz="4" w:space="0" w:color="auto"/>
            </w:tcBorders>
            <w:vAlign w:val="center"/>
            <w:hideMark/>
          </w:tcPr>
          <w:p w:rsidR="00B63438" w:rsidRPr="00406869" w:rsidRDefault="00CA0187" w:rsidP="00406869">
            <w:pPr>
              <w:spacing w:after="0" w:line="240" w:lineRule="auto"/>
              <w:ind w:firstLine="459"/>
              <w:rPr>
                <w:rFonts w:ascii="Times New Roman" w:hAnsi="Times New Roman"/>
                <w:sz w:val="24"/>
                <w:szCs w:val="24"/>
              </w:rPr>
            </w:pPr>
            <w:r w:rsidRPr="00406869">
              <w:rPr>
                <w:rFonts w:ascii="Times New Roman" w:hAnsi="Times New Roman"/>
                <w:sz w:val="24"/>
                <w:szCs w:val="24"/>
              </w:rPr>
              <w:t>- 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p>
        </w:tc>
      </w:tr>
      <w:tr w:rsidR="00BD2604" w:rsidRPr="00406869" w:rsidTr="00CB016A">
        <w:tc>
          <w:tcPr>
            <w:tcW w:w="1703" w:type="pct"/>
            <w:tcBorders>
              <w:top w:val="single" w:sz="4" w:space="0" w:color="auto"/>
              <w:left w:val="single" w:sz="4" w:space="0" w:color="auto"/>
              <w:bottom w:val="single" w:sz="4" w:space="0" w:color="auto"/>
              <w:right w:val="single" w:sz="4" w:space="0" w:color="auto"/>
            </w:tcBorders>
            <w:hideMark/>
          </w:tcPr>
          <w:p w:rsidR="00BD2604" w:rsidRPr="00406869" w:rsidRDefault="00BD2604" w:rsidP="00406869">
            <w:pPr>
              <w:spacing w:after="0" w:line="240" w:lineRule="auto"/>
              <w:rPr>
                <w:rFonts w:ascii="Times New Roman" w:hAnsi="Times New Roman"/>
                <w:sz w:val="24"/>
                <w:szCs w:val="24"/>
              </w:rPr>
            </w:pPr>
            <w:r w:rsidRPr="00406869">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297" w:type="pct"/>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6095"/>
            </w:tblGrid>
            <w:tr w:rsidR="00BD2604" w:rsidRPr="00406869">
              <w:trPr>
                <w:tblCellSpacing w:w="15" w:type="dxa"/>
              </w:trPr>
              <w:tc>
                <w:tcPr>
                  <w:tcW w:w="0" w:type="auto"/>
                  <w:tcMar>
                    <w:top w:w="15" w:type="dxa"/>
                    <w:left w:w="15" w:type="dxa"/>
                    <w:bottom w:w="15" w:type="dxa"/>
                    <w:right w:w="15" w:type="dxa"/>
                  </w:tcMar>
                  <w:vAlign w:val="center"/>
                  <w:hideMark/>
                </w:tcPr>
                <w:p w:rsidR="00BD2604" w:rsidRPr="00406869" w:rsidRDefault="00BD2604" w:rsidP="00406869">
                  <w:pPr>
                    <w:spacing w:after="0" w:line="240" w:lineRule="auto"/>
                    <w:jc w:val="left"/>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r w:rsidR="00E0686D" w:rsidRPr="00406869">
                    <w:rPr>
                      <w:rFonts w:ascii="Times New Roman" w:eastAsia="Times New Roman" w:hAnsi="Times New Roman"/>
                      <w:sz w:val="24"/>
                      <w:szCs w:val="24"/>
                      <w:lang w:eastAsia="ru-RU"/>
                    </w:rPr>
                    <w:t>;</w:t>
                  </w:r>
                </w:p>
                <w:p w:rsidR="005F7AB5" w:rsidRPr="00406869" w:rsidRDefault="00BD2604" w:rsidP="00406869">
                  <w:pPr>
                    <w:spacing w:after="0" w:line="240" w:lineRule="auto"/>
                    <w:jc w:val="left"/>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 xml:space="preserve">Государственная программа Российской Федерации </w:t>
                  </w:r>
                  <w:r w:rsidR="002570F2" w:rsidRPr="00406869">
                    <w:rPr>
                      <w:rFonts w:ascii="Times New Roman" w:eastAsia="Times New Roman" w:hAnsi="Times New Roman"/>
                      <w:sz w:val="24"/>
                      <w:szCs w:val="24"/>
                      <w:lang w:eastAsia="ru-RU"/>
                    </w:rPr>
                    <w:t>«</w:t>
                  </w:r>
                  <w:r w:rsidRPr="00406869">
                    <w:rPr>
                      <w:rFonts w:ascii="Times New Roman" w:eastAsia="Times New Roman" w:hAnsi="Times New Roman"/>
                      <w:sz w:val="24"/>
                      <w:szCs w:val="24"/>
                      <w:lang w:eastAsia="ru-RU"/>
                    </w:rPr>
                    <w:t>Развитие образования</w:t>
                  </w:r>
                  <w:r w:rsidR="002570F2" w:rsidRPr="00406869">
                    <w:rPr>
                      <w:rFonts w:ascii="Times New Roman" w:eastAsia="Times New Roman" w:hAnsi="Times New Roman"/>
                      <w:sz w:val="24"/>
                      <w:szCs w:val="24"/>
                      <w:lang w:eastAsia="ru-RU"/>
                    </w:rPr>
                    <w:t>»</w:t>
                  </w:r>
                  <w:r w:rsidRPr="00406869">
                    <w:rPr>
                      <w:rFonts w:ascii="Times New Roman" w:eastAsia="Times New Roman" w:hAnsi="Times New Roman"/>
                      <w:sz w:val="24"/>
                      <w:szCs w:val="24"/>
                      <w:lang w:eastAsia="ru-RU"/>
                    </w:rPr>
                    <w:t xml:space="preserve">, утвержденная Постановлением Правительства Российской Федерации от </w:t>
                  </w:r>
                  <w:r w:rsidR="00E0686D" w:rsidRPr="00406869">
                    <w:rPr>
                      <w:rFonts w:ascii="Times New Roman" w:eastAsia="Times New Roman" w:hAnsi="Times New Roman"/>
                      <w:sz w:val="24"/>
                      <w:szCs w:val="24"/>
                      <w:lang w:eastAsia="ru-RU"/>
                    </w:rPr>
                    <w:t>26.12.2017</w:t>
                  </w:r>
                  <w:r w:rsidRPr="00406869">
                    <w:rPr>
                      <w:rFonts w:ascii="Times New Roman" w:eastAsia="Times New Roman" w:hAnsi="Times New Roman"/>
                      <w:sz w:val="24"/>
                      <w:szCs w:val="24"/>
                      <w:lang w:eastAsia="ru-RU"/>
                    </w:rPr>
                    <w:t xml:space="preserve"> № </w:t>
                  </w:r>
                  <w:r w:rsidR="00E0686D" w:rsidRPr="00406869">
                    <w:rPr>
                      <w:rFonts w:ascii="Times New Roman" w:eastAsia="Times New Roman" w:hAnsi="Times New Roman"/>
                      <w:sz w:val="24"/>
                      <w:szCs w:val="24"/>
                      <w:lang w:eastAsia="ru-RU"/>
                    </w:rPr>
                    <w:t>1642;</w:t>
                  </w:r>
                </w:p>
              </w:tc>
            </w:tr>
          </w:tbl>
          <w:p w:rsidR="00BD2604" w:rsidRPr="00406869" w:rsidRDefault="00BD2604" w:rsidP="00406869">
            <w:pPr>
              <w:spacing w:after="0" w:line="240" w:lineRule="auto"/>
              <w:jc w:val="left"/>
              <w:rPr>
                <w:rFonts w:ascii="Times New Roman" w:eastAsia="Times New Roman" w:hAnsi="Times New Roman"/>
                <w:sz w:val="24"/>
                <w:szCs w:val="24"/>
                <w:lang w:eastAsia="ru-RU"/>
              </w:rPr>
            </w:pPr>
            <w:r w:rsidRPr="00406869">
              <w:rPr>
                <w:rFonts w:ascii="Times New Roman" w:eastAsia="Times New Roman" w:hAnsi="Times New Roman"/>
                <w:sz w:val="24"/>
                <w:szCs w:val="24"/>
                <w:lang w:eastAsia="ru-RU"/>
              </w:rPr>
              <w:t xml:space="preserve">Государственная программа Приморского края </w:t>
            </w:r>
            <w:r w:rsidR="002570F2" w:rsidRPr="00406869">
              <w:rPr>
                <w:rFonts w:ascii="Times New Roman" w:eastAsia="Times New Roman" w:hAnsi="Times New Roman"/>
                <w:sz w:val="24"/>
                <w:szCs w:val="24"/>
                <w:lang w:eastAsia="ru-RU"/>
              </w:rPr>
              <w:t>«</w:t>
            </w:r>
            <w:r w:rsidRPr="00406869">
              <w:rPr>
                <w:rFonts w:ascii="Times New Roman" w:eastAsia="Times New Roman" w:hAnsi="Times New Roman"/>
                <w:sz w:val="24"/>
                <w:szCs w:val="24"/>
                <w:lang w:eastAsia="ru-RU"/>
              </w:rPr>
              <w:t>Развитие образования Приморского края</w:t>
            </w:r>
            <w:r w:rsidR="002570F2" w:rsidRPr="00406869">
              <w:rPr>
                <w:rFonts w:ascii="Times New Roman" w:eastAsia="Times New Roman" w:hAnsi="Times New Roman"/>
                <w:sz w:val="24"/>
                <w:szCs w:val="24"/>
                <w:lang w:eastAsia="ru-RU"/>
              </w:rPr>
              <w:t>»</w:t>
            </w:r>
            <w:r w:rsidRPr="00406869">
              <w:rPr>
                <w:rFonts w:ascii="Times New Roman" w:eastAsia="Times New Roman" w:hAnsi="Times New Roman"/>
                <w:sz w:val="24"/>
                <w:szCs w:val="24"/>
                <w:lang w:eastAsia="ru-RU"/>
              </w:rPr>
              <w:t xml:space="preserve"> на </w:t>
            </w:r>
            <w:r w:rsidR="00E01CE7" w:rsidRPr="00406869">
              <w:rPr>
                <w:rFonts w:ascii="Times New Roman" w:eastAsia="Times New Roman" w:hAnsi="Times New Roman"/>
                <w:sz w:val="24"/>
                <w:szCs w:val="24"/>
                <w:lang w:eastAsia="ru-RU"/>
              </w:rPr>
              <w:t>2020-2027 годы, утвержденная постановлением Администрации Приморского края от 16.12.2019 № 848-па</w:t>
            </w:r>
          </w:p>
        </w:tc>
      </w:tr>
      <w:tr w:rsidR="004000E6" w:rsidRPr="00406869" w:rsidTr="00CB016A">
        <w:tc>
          <w:tcPr>
            <w:tcW w:w="1703" w:type="pct"/>
            <w:tcBorders>
              <w:top w:val="single" w:sz="4" w:space="0" w:color="auto"/>
              <w:left w:val="single" w:sz="4" w:space="0" w:color="auto"/>
              <w:bottom w:val="single" w:sz="4" w:space="0" w:color="auto"/>
              <w:right w:val="single" w:sz="4" w:space="0" w:color="auto"/>
            </w:tcBorders>
          </w:tcPr>
          <w:p w:rsidR="004000E6" w:rsidRPr="00406869" w:rsidRDefault="004000E6" w:rsidP="00406869">
            <w:pPr>
              <w:spacing w:after="0" w:line="240" w:lineRule="auto"/>
              <w:rPr>
                <w:rFonts w:ascii="Times New Roman" w:hAnsi="Times New Roman"/>
                <w:sz w:val="24"/>
                <w:szCs w:val="24"/>
              </w:rPr>
            </w:pPr>
            <w:r w:rsidRPr="00406869">
              <w:rPr>
                <w:rFonts w:ascii="Times New Roman" w:hAnsi="Times New Roman"/>
                <w:sz w:val="24"/>
                <w:szCs w:val="24"/>
              </w:rPr>
              <w:t>Цель муниципальной программы</w:t>
            </w:r>
          </w:p>
        </w:tc>
        <w:tc>
          <w:tcPr>
            <w:tcW w:w="3297" w:type="pct"/>
            <w:tcBorders>
              <w:top w:val="single" w:sz="4" w:space="0" w:color="auto"/>
              <w:left w:val="single" w:sz="4" w:space="0" w:color="auto"/>
              <w:bottom w:val="single" w:sz="4" w:space="0" w:color="auto"/>
              <w:right w:val="single" w:sz="4" w:space="0" w:color="auto"/>
            </w:tcBorders>
          </w:tcPr>
          <w:p w:rsidR="004000E6" w:rsidRPr="00406869" w:rsidRDefault="004000E6" w:rsidP="00406869">
            <w:pPr>
              <w:spacing w:after="0" w:line="240" w:lineRule="auto"/>
              <w:rPr>
                <w:rFonts w:ascii="Times New Roman" w:hAnsi="Times New Roman"/>
                <w:sz w:val="24"/>
                <w:szCs w:val="24"/>
              </w:rPr>
            </w:pPr>
            <w:r w:rsidRPr="00406869">
              <w:rPr>
                <w:rFonts w:ascii="Times New Roman" w:hAnsi="Times New Roman"/>
                <w:sz w:val="24"/>
                <w:szCs w:val="24"/>
              </w:rPr>
              <w:t xml:space="preserve">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w:t>
            </w:r>
          </w:p>
        </w:tc>
      </w:tr>
      <w:tr w:rsidR="00BD2604" w:rsidRPr="00406869" w:rsidTr="00CB016A">
        <w:tc>
          <w:tcPr>
            <w:tcW w:w="1703" w:type="pct"/>
            <w:tcBorders>
              <w:top w:val="single" w:sz="4" w:space="0" w:color="auto"/>
              <w:left w:val="single" w:sz="4" w:space="0" w:color="auto"/>
              <w:bottom w:val="single" w:sz="4" w:space="0" w:color="auto"/>
              <w:right w:val="single" w:sz="4" w:space="0" w:color="auto"/>
            </w:tcBorders>
            <w:hideMark/>
          </w:tcPr>
          <w:p w:rsidR="00BD2604" w:rsidRPr="00406869" w:rsidRDefault="00BD2604" w:rsidP="000F2D3E">
            <w:pPr>
              <w:spacing w:after="0" w:line="240" w:lineRule="auto"/>
              <w:rPr>
                <w:rFonts w:ascii="Times New Roman" w:hAnsi="Times New Roman"/>
                <w:sz w:val="24"/>
                <w:szCs w:val="24"/>
              </w:rPr>
            </w:pPr>
            <w:r w:rsidRPr="00406869">
              <w:rPr>
                <w:rFonts w:ascii="Times New Roman" w:hAnsi="Times New Roman"/>
                <w:sz w:val="24"/>
                <w:szCs w:val="24"/>
              </w:rPr>
              <w:t>Задачи муниципальной программы</w:t>
            </w:r>
          </w:p>
        </w:tc>
        <w:tc>
          <w:tcPr>
            <w:tcW w:w="3297" w:type="pct"/>
            <w:tcBorders>
              <w:top w:val="single" w:sz="4" w:space="0" w:color="auto"/>
              <w:left w:val="single" w:sz="4" w:space="0" w:color="auto"/>
              <w:bottom w:val="single" w:sz="4" w:space="0" w:color="auto"/>
              <w:right w:val="single" w:sz="4" w:space="0" w:color="auto"/>
            </w:tcBorders>
            <w:hideMark/>
          </w:tcPr>
          <w:p w:rsidR="00BD2604" w:rsidRPr="00406869" w:rsidRDefault="00BD2604" w:rsidP="000C7B75">
            <w:pPr>
              <w:spacing w:after="0" w:line="240" w:lineRule="auto"/>
              <w:ind w:firstLine="459"/>
              <w:rPr>
                <w:rFonts w:ascii="Times New Roman" w:hAnsi="Times New Roman"/>
                <w:sz w:val="24"/>
                <w:szCs w:val="24"/>
              </w:rPr>
            </w:pPr>
            <w:r w:rsidRPr="00406869">
              <w:rPr>
                <w:rFonts w:ascii="Times New Roman" w:hAnsi="Times New Roman"/>
                <w:sz w:val="24"/>
                <w:szCs w:val="24"/>
              </w:rPr>
              <w:t xml:space="preserve">- </w:t>
            </w:r>
            <w:r w:rsidR="00B41AFF" w:rsidRPr="00406869">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r w:rsidRPr="00406869">
              <w:rPr>
                <w:rFonts w:ascii="Times New Roman" w:hAnsi="Times New Roman"/>
                <w:sz w:val="24"/>
                <w:szCs w:val="24"/>
              </w:rPr>
              <w:t>;</w:t>
            </w:r>
          </w:p>
          <w:p w:rsidR="00BD2604" w:rsidRPr="00406869" w:rsidRDefault="00BD2604" w:rsidP="000C7B75">
            <w:pPr>
              <w:spacing w:after="0" w:line="240" w:lineRule="auto"/>
              <w:ind w:firstLine="459"/>
              <w:rPr>
                <w:rFonts w:ascii="Times New Roman" w:hAnsi="Times New Roman"/>
                <w:sz w:val="24"/>
                <w:szCs w:val="24"/>
              </w:rPr>
            </w:pPr>
            <w:r w:rsidRPr="00406869">
              <w:rPr>
                <w:rFonts w:ascii="Times New Roman" w:hAnsi="Times New Roman"/>
                <w:sz w:val="24"/>
                <w:szCs w:val="24"/>
              </w:rPr>
              <w:t xml:space="preserve">- </w:t>
            </w:r>
            <w:r w:rsidR="00B41AFF" w:rsidRPr="00406869">
              <w:rPr>
                <w:rFonts w:ascii="Times New Roman" w:hAnsi="Times New Roman"/>
                <w:sz w:val="24"/>
                <w:szCs w:val="24"/>
              </w:rPr>
              <w:t xml:space="preserve">удовлетворение потребностей детей и молодёжи Дальнегорского городского округа в получении </w:t>
            </w:r>
            <w:r w:rsidR="00B41AFF" w:rsidRPr="00406869">
              <w:rPr>
                <w:rFonts w:ascii="Times New Roman" w:hAnsi="Times New Roman"/>
                <w:sz w:val="24"/>
                <w:szCs w:val="24"/>
              </w:rPr>
              <w:lastRenderedPageBreak/>
              <w:t>доступного и качественного образования, соответствующего требованиям инновационного развития</w:t>
            </w:r>
            <w:r w:rsidR="00B41AFF" w:rsidRPr="00406869">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r w:rsidRPr="00406869">
              <w:rPr>
                <w:rFonts w:ascii="Times New Roman" w:hAnsi="Times New Roman"/>
                <w:sz w:val="24"/>
                <w:szCs w:val="24"/>
              </w:rPr>
              <w:t>;</w:t>
            </w:r>
          </w:p>
          <w:p w:rsidR="00B41AFF" w:rsidRPr="00406869" w:rsidRDefault="00BD2604" w:rsidP="000F2D3E">
            <w:pPr>
              <w:spacing w:after="0" w:line="240" w:lineRule="auto"/>
              <w:ind w:firstLine="459"/>
              <w:rPr>
                <w:rFonts w:ascii="Times New Roman" w:eastAsia="Times New Roman" w:hAnsi="Times New Roman"/>
                <w:sz w:val="24"/>
                <w:szCs w:val="24"/>
                <w:lang w:eastAsia="ru-RU"/>
              </w:rPr>
            </w:pPr>
            <w:r w:rsidRPr="00406869">
              <w:rPr>
                <w:rFonts w:ascii="Times New Roman" w:hAnsi="Times New Roman"/>
                <w:sz w:val="24"/>
                <w:szCs w:val="24"/>
              </w:rPr>
              <w:t>-</w:t>
            </w:r>
            <w:r w:rsidRPr="00406869">
              <w:rPr>
                <w:rFonts w:ascii="Times New Roman" w:eastAsia="Times New Roman" w:hAnsi="Times New Roman"/>
                <w:sz w:val="24"/>
                <w:szCs w:val="24"/>
                <w:lang w:eastAsia="ru-RU"/>
              </w:rPr>
              <w:t xml:space="preserve"> </w:t>
            </w:r>
            <w:r w:rsidR="00B41AFF" w:rsidRPr="00406869">
              <w:rPr>
                <w:rFonts w:ascii="Times New Roman" w:hAnsi="Times New Roman"/>
                <w:sz w:val="24"/>
                <w:szCs w:val="24"/>
                <w:lang w:eastAsia="ko-KR"/>
              </w:rPr>
              <w:t>обеспечение современного качества, доступности и эффективности дополнительного образования детей</w:t>
            </w:r>
            <w:r w:rsidR="00967F66" w:rsidRPr="00406869">
              <w:rPr>
                <w:rFonts w:ascii="Times New Roman" w:eastAsia="Times New Roman" w:hAnsi="Times New Roman"/>
                <w:sz w:val="24"/>
                <w:szCs w:val="24"/>
                <w:lang w:eastAsia="ru-RU"/>
              </w:rPr>
              <w:t>;</w:t>
            </w:r>
          </w:p>
          <w:p w:rsidR="00800DF5" w:rsidRPr="00406869" w:rsidRDefault="00B41AFF" w:rsidP="005F6DAF">
            <w:pPr>
              <w:spacing w:after="0" w:line="240" w:lineRule="auto"/>
              <w:ind w:firstLine="459"/>
              <w:rPr>
                <w:rFonts w:ascii="Times New Roman" w:hAnsi="Times New Roman"/>
                <w:sz w:val="24"/>
                <w:szCs w:val="24"/>
              </w:rPr>
            </w:pPr>
            <w:r w:rsidRPr="00406869">
              <w:rPr>
                <w:rFonts w:ascii="Times New Roman" w:hAnsi="Times New Roman"/>
                <w:sz w:val="24"/>
                <w:szCs w:val="24"/>
              </w:rPr>
              <w:t>- 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BD2604" w:rsidRPr="00406869" w:rsidTr="00CB016A">
        <w:tc>
          <w:tcPr>
            <w:tcW w:w="1703" w:type="pct"/>
            <w:tcBorders>
              <w:top w:val="single" w:sz="4" w:space="0" w:color="auto"/>
              <w:left w:val="single" w:sz="4" w:space="0" w:color="auto"/>
              <w:bottom w:val="single" w:sz="4" w:space="0" w:color="auto"/>
              <w:right w:val="single" w:sz="4" w:space="0" w:color="auto"/>
            </w:tcBorders>
            <w:hideMark/>
          </w:tcPr>
          <w:p w:rsidR="00BD2604" w:rsidRPr="00406869" w:rsidRDefault="00BD2604" w:rsidP="000C7B75">
            <w:pPr>
              <w:spacing w:after="0" w:line="240" w:lineRule="auto"/>
              <w:jc w:val="left"/>
              <w:rPr>
                <w:rFonts w:ascii="Times New Roman" w:hAnsi="Times New Roman"/>
                <w:sz w:val="24"/>
                <w:szCs w:val="24"/>
              </w:rPr>
            </w:pPr>
            <w:r w:rsidRPr="00406869">
              <w:rPr>
                <w:rFonts w:ascii="Times New Roman" w:hAnsi="Times New Roman"/>
                <w:sz w:val="24"/>
                <w:szCs w:val="24"/>
              </w:rPr>
              <w:lastRenderedPageBreak/>
              <w:t>Индикаторы (показатели) муниципальной программы</w:t>
            </w:r>
          </w:p>
        </w:tc>
        <w:tc>
          <w:tcPr>
            <w:tcW w:w="3297" w:type="pct"/>
            <w:tcBorders>
              <w:top w:val="single" w:sz="4" w:space="0" w:color="auto"/>
              <w:left w:val="single" w:sz="4" w:space="0" w:color="auto"/>
              <w:bottom w:val="single" w:sz="4" w:space="0" w:color="auto"/>
              <w:right w:val="single" w:sz="4" w:space="0" w:color="auto"/>
            </w:tcBorders>
            <w:hideMark/>
          </w:tcPr>
          <w:p w:rsidR="00BD2604" w:rsidRPr="00406869" w:rsidRDefault="00E114D3" w:rsidP="000C7B75">
            <w:pPr>
              <w:spacing w:after="0" w:line="240" w:lineRule="auto"/>
              <w:ind w:firstLine="318"/>
              <w:rPr>
                <w:rFonts w:ascii="Times New Roman" w:hAnsi="Times New Roman"/>
                <w:sz w:val="24"/>
                <w:szCs w:val="24"/>
              </w:rPr>
            </w:pPr>
            <w:r w:rsidRPr="00406869">
              <w:rPr>
                <w:rFonts w:ascii="Times New Roman" w:hAnsi="Times New Roman"/>
                <w:sz w:val="24"/>
                <w:szCs w:val="24"/>
              </w:rPr>
              <w:t>Индикаторы</w:t>
            </w:r>
            <w:r w:rsidR="00BD2604" w:rsidRPr="00406869">
              <w:rPr>
                <w:rFonts w:ascii="Times New Roman" w:hAnsi="Times New Roman"/>
                <w:sz w:val="24"/>
                <w:szCs w:val="24"/>
              </w:rPr>
              <w:t>:</w:t>
            </w:r>
          </w:p>
          <w:p w:rsidR="00BD2604" w:rsidRPr="00406869" w:rsidRDefault="00BD2604" w:rsidP="000C7B75">
            <w:pPr>
              <w:spacing w:after="0" w:line="240" w:lineRule="auto"/>
              <w:ind w:firstLine="318"/>
              <w:rPr>
                <w:rFonts w:ascii="Times New Roman" w:hAnsi="Times New Roman"/>
                <w:sz w:val="24"/>
                <w:szCs w:val="24"/>
              </w:rPr>
            </w:pPr>
            <w:r w:rsidRPr="00406869">
              <w:rPr>
                <w:rFonts w:ascii="Times New Roman" w:hAnsi="Times New Roman"/>
                <w:sz w:val="24"/>
                <w:szCs w:val="24"/>
              </w:rPr>
              <w:t>- удовлетворённост</w:t>
            </w:r>
            <w:r w:rsidR="001C6756" w:rsidRPr="00406869">
              <w:rPr>
                <w:rFonts w:ascii="Times New Roman" w:hAnsi="Times New Roman"/>
                <w:sz w:val="24"/>
                <w:szCs w:val="24"/>
              </w:rPr>
              <w:t xml:space="preserve">ь </w:t>
            </w:r>
            <w:r w:rsidRPr="00406869">
              <w:rPr>
                <w:rFonts w:ascii="Times New Roman" w:hAnsi="Times New Roman"/>
                <w:sz w:val="24"/>
                <w:szCs w:val="24"/>
              </w:rPr>
              <w:t>населения Дальнегорского городского округа качеством предос</w:t>
            </w:r>
            <w:r w:rsidR="00B41AFF" w:rsidRPr="00406869">
              <w:rPr>
                <w:rFonts w:ascii="Times New Roman" w:hAnsi="Times New Roman"/>
                <w:sz w:val="24"/>
                <w:szCs w:val="24"/>
              </w:rPr>
              <w:t>тавляемых образовательных услуг</w:t>
            </w:r>
          </w:p>
          <w:p w:rsidR="00B41AFF" w:rsidRPr="00406869" w:rsidRDefault="00B41AFF" w:rsidP="000C7B75">
            <w:pPr>
              <w:spacing w:after="0" w:line="240" w:lineRule="auto"/>
              <w:ind w:firstLine="318"/>
              <w:rPr>
                <w:rFonts w:ascii="Times New Roman" w:hAnsi="Times New Roman"/>
                <w:sz w:val="24"/>
                <w:szCs w:val="24"/>
              </w:rPr>
            </w:pPr>
            <w:r w:rsidRPr="00406869">
              <w:rPr>
                <w:rFonts w:ascii="Times New Roman" w:hAnsi="Times New Roman"/>
                <w:sz w:val="24"/>
                <w:szCs w:val="24"/>
              </w:rPr>
              <w:t>Показатели:</w:t>
            </w:r>
          </w:p>
          <w:p w:rsidR="00BD2604" w:rsidRPr="00406869" w:rsidRDefault="00BD2604" w:rsidP="000C7B75">
            <w:pPr>
              <w:spacing w:after="0" w:line="240" w:lineRule="auto"/>
              <w:ind w:firstLine="318"/>
              <w:rPr>
                <w:rFonts w:ascii="Times New Roman" w:hAnsi="Times New Roman"/>
                <w:sz w:val="24"/>
                <w:szCs w:val="24"/>
              </w:rPr>
            </w:pPr>
            <w:r w:rsidRPr="00406869">
              <w:rPr>
                <w:rFonts w:ascii="Times New Roman" w:hAnsi="Times New Roman"/>
                <w:sz w:val="24"/>
                <w:szCs w:val="24"/>
              </w:rPr>
              <w:t>- удовлетворённост</w:t>
            </w:r>
            <w:r w:rsidR="001C6756" w:rsidRPr="00406869">
              <w:rPr>
                <w:rFonts w:ascii="Times New Roman" w:hAnsi="Times New Roman"/>
                <w:sz w:val="24"/>
                <w:szCs w:val="24"/>
              </w:rPr>
              <w:t>ь</w:t>
            </w:r>
            <w:r w:rsidRPr="00406869">
              <w:rPr>
                <w:rFonts w:ascii="Times New Roman" w:hAnsi="Times New Roman"/>
                <w:sz w:val="24"/>
                <w:szCs w:val="24"/>
              </w:rPr>
              <w:t xml:space="preserve"> населения Дальнегорского городского округа качеством предоставляемых услуг дошкольного</w:t>
            </w:r>
            <w:r w:rsidR="00967F66" w:rsidRPr="00406869">
              <w:rPr>
                <w:rFonts w:ascii="Times New Roman" w:hAnsi="Times New Roman"/>
                <w:sz w:val="24"/>
                <w:szCs w:val="24"/>
              </w:rPr>
              <w:t xml:space="preserve"> образования</w:t>
            </w:r>
            <w:r w:rsidRPr="00406869">
              <w:rPr>
                <w:rFonts w:ascii="Times New Roman" w:hAnsi="Times New Roman"/>
                <w:sz w:val="24"/>
                <w:szCs w:val="24"/>
              </w:rPr>
              <w:t>;</w:t>
            </w:r>
          </w:p>
          <w:p w:rsidR="00BD2604" w:rsidRPr="00406869" w:rsidRDefault="00BD2604" w:rsidP="000C7B75">
            <w:pPr>
              <w:spacing w:after="0" w:line="240" w:lineRule="auto"/>
              <w:ind w:firstLine="318"/>
              <w:rPr>
                <w:rFonts w:ascii="Times New Roman" w:hAnsi="Times New Roman"/>
                <w:sz w:val="24"/>
                <w:szCs w:val="24"/>
              </w:rPr>
            </w:pPr>
            <w:r w:rsidRPr="00406869">
              <w:rPr>
                <w:rFonts w:ascii="Times New Roman" w:hAnsi="Times New Roman"/>
                <w:sz w:val="24"/>
                <w:szCs w:val="24"/>
              </w:rPr>
              <w:t>- удовлетворённост</w:t>
            </w:r>
            <w:r w:rsidR="001C6756" w:rsidRPr="00406869">
              <w:rPr>
                <w:rFonts w:ascii="Times New Roman" w:hAnsi="Times New Roman"/>
                <w:sz w:val="24"/>
                <w:szCs w:val="24"/>
              </w:rPr>
              <w:t>ь</w:t>
            </w:r>
            <w:r w:rsidRPr="00406869">
              <w:rPr>
                <w:rFonts w:ascii="Times New Roman" w:hAnsi="Times New Roman"/>
                <w:sz w:val="24"/>
                <w:szCs w:val="24"/>
              </w:rPr>
              <w:t xml:space="preserve"> населения Дальнегорского городского округа качеством предоставляемых услуг по общеобразовательным программам;</w:t>
            </w:r>
          </w:p>
          <w:p w:rsidR="00BD2604" w:rsidRPr="00406869" w:rsidRDefault="00BD2604" w:rsidP="000C7B75">
            <w:pPr>
              <w:spacing w:after="0" w:line="240" w:lineRule="auto"/>
              <w:ind w:firstLine="318"/>
              <w:rPr>
                <w:rFonts w:ascii="Times New Roman" w:hAnsi="Times New Roman"/>
                <w:sz w:val="24"/>
                <w:szCs w:val="24"/>
              </w:rPr>
            </w:pPr>
            <w:r w:rsidRPr="00406869">
              <w:rPr>
                <w:rFonts w:ascii="Times New Roman" w:hAnsi="Times New Roman"/>
                <w:sz w:val="24"/>
                <w:szCs w:val="24"/>
              </w:rPr>
              <w:t>- удовлетворённост</w:t>
            </w:r>
            <w:r w:rsidR="0035747C" w:rsidRPr="00406869">
              <w:rPr>
                <w:rFonts w:ascii="Times New Roman" w:hAnsi="Times New Roman"/>
                <w:sz w:val="24"/>
                <w:szCs w:val="24"/>
              </w:rPr>
              <w:t>ь</w:t>
            </w:r>
            <w:r w:rsidRPr="00406869">
              <w:rPr>
                <w:rFonts w:ascii="Times New Roman" w:hAnsi="Times New Roman"/>
                <w:sz w:val="24"/>
                <w:szCs w:val="24"/>
              </w:rPr>
              <w:t xml:space="preserve">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p w:rsidR="00800DF5" w:rsidRPr="00406869" w:rsidRDefault="00BD2604" w:rsidP="000C7B75">
            <w:pPr>
              <w:spacing w:after="0" w:line="240" w:lineRule="auto"/>
              <w:ind w:firstLine="318"/>
              <w:rPr>
                <w:rFonts w:ascii="Times New Roman" w:hAnsi="Times New Roman"/>
                <w:sz w:val="24"/>
                <w:szCs w:val="24"/>
              </w:rPr>
            </w:pPr>
            <w:r w:rsidRPr="00406869">
              <w:rPr>
                <w:rFonts w:ascii="Times New Roman" w:hAnsi="Times New Roman"/>
                <w:sz w:val="24"/>
                <w:szCs w:val="24"/>
              </w:rPr>
              <w:t>- обеспеченность педагогическими кадрами образовательных учреждений Д</w:t>
            </w:r>
            <w:r w:rsidR="009F5C32" w:rsidRPr="00406869">
              <w:rPr>
                <w:rFonts w:ascii="Times New Roman" w:hAnsi="Times New Roman"/>
                <w:sz w:val="24"/>
                <w:szCs w:val="24"/>
              </w:rPr>
              <w:t>альнегорского городского округа</w:t>
            </w:r>
          </w:p>
          <w:p w:rsidR="00D86C41" w:rsidRPr="00406869" w:rsidRDefault="00D86C41" w:rsidP="000C7B75">
            <w:pPr>
              <w:spacing w:after="0" w:line="240" w:lineRule="auto"/>
              <w:ind w:firstLine="318"/>
              <w:rPr>
                <w:rFonts w:ascii="Times New Roman" w:hAnsi="Times New Roman"/>
                <w:sz w:val="24"/>
                <w:szCs w:val="24"/>
              </w:rPr>
            </w:pPr>
            <w:r w:rsidRPr="00406869">
              <w:rPr>
                <w:rFonts w:ascii="Times New Roman" w:hAnsi="Times New Roman"/>
                <w:sz w:val="24"/>
                <w:szCs w:val="24"/>
              </w:rPr>
              <w:t>- доля расходов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w:t>
            </w:r>
          </w:p>
        </w:tc>
      </w:tr>
      <w:tr w:rsidR="00BD2604" w:rsidRPr="00406869" w:rsidTr="00CB016A">
        <w:tc>
          <w:tcPr>
            <w:tcW w:w="1703" w:type="pct"/>
            <w:tcBorders>
              <w:top w:val="single" w:sz="4" w:space="0" w:color="auto"/>
              <w:left w:val="single" w:sz="4" w:space="0" w:color="auto"/>
              <w:bottom w:val="single" w:sz="4" w:space="0" w:color="auto"/>
              <w:right w:val="single" w:sz="4" w:space="0" w:color="auto"/>
            </w:tcBorders>
            <w:hideMark/>
          </w:tcPr>
          <w:p w:rsidR="00BD2604" w:rsidRPr="00406869" w:rsidRDefault="00BD2604" w:rsidP="000C7B75">
            <w:pPr>
              <w:spacing w:after="0" w:line="240" w:lineRule="auto"/>
              <w:rPr>
                <w:rFonts w:ascii="Times New Roman" w:hAnsi="Times New Roman"/>
                <w:sz w:val="24"/>
                <w:szCs w:val="24"/>
              </w:rPr>
            </w:pPr>
            <w:r w:rsidRPr="00406869">
              <w:rPr>
                <w:rFonts w:ascii="Times New Roman" w:hAnsi="Times New Roman"/>
                <w:sz w:val="24"/>
                <w:szCs w:val="24"/>
              </w:rPr>
              <w:t>Этапы и сроки реализации муниципальной программы</w:t>
            </w:r>
          </w:p>
        </w:tc>
        <w:tc>
          <w:tcPr>
            <w:tcW w:w="3297" w:type="pct"/>
            <w:tcBorders>
              <w:top w:val="single" w:sz="4" w:space="0" w:color="auto"/>
              <w:left w:val="single" w:sz="4" w:space="0" w:color="auto"/>
              <w:bottom w:val="single" w:sz="4" w:space="0" w:color="auto"/>
              <w:right w:val="single" w:sz="4" w:space="0" w:color="auto"/>
            </w:tcBorders>
            <w:hideMark/>
          </w:tcPr>
          <w:p w:rsidR="00BD2604" w:rsidRPr="00406869" w:rsidRDefault="000C7B75" w:rsidP="000C7B75">
            <w:pPr>
              <w:spacing w:after="0" w:line="240" w:lineRule="auto"/>
              <w:rPr>
                <w:rFonts w:ascii="Times New Roman" w:hAnsi="Times New Roman"/>
                <w:sz w:val="24"/>
                <w:szCs w:val="24"/>
              </w:rPr>
            </w:pPr>
            <w:r w:rsidRPr="00406869">
              <w:rPr>
                <w:rFonts w:ascii="Times New Roman" w:hAnsi="Times New Roman"/>
                <w:sz w:val="24"/>
                <w:szCs w:val="24"/>
              </w:rPr>
              <w:t xml:space="preserve">программа реализуется с 2018 </w:t>
            </w:r>
            <w:r w:rsidR="00BD2604" w:rsidRPr="00406869">
              <w:rPr>
                <w:rFonts w:ascii="Times New Roman" w:hAnsi="Times New Roman"/>
                <w:sz w:val="24"/>
                <w:szCs w:val="24"/>
              </w:rPr>
              <w:t>по 2022 годы в один этап.</w:t>
            </w:r>
          </w:p>
        </w:tc>
      </w:tr>
      <w:tr w:rsidR="00BD2604" w:rsidRPr="00406869" w:rsidTr="00CB016A">
        <w:tc>
          <w:tcPr>
            <w:tcW w:w="1703" w:type="pct"/>
            <w:tcBorders>
              <w:top w:val="single" w:sz="4" w:space="0" w:color="auto"/>
              <w:left w:val="single" w:sz="4" w:space="0" w:color="auto"/>
              <w:bottom w:val="single" w:sz="4" w:space="0" w:color="auto"/>
              <w:right w:val="single" w:sz="4" w:space="0" w:color="auto"/>
            </w:tcBorders>
            <w:hideMark/>
          </w:tcPr>
          <w:p w:rsidR="00BD2604" w:rsidRPr="00406869" w:rsidRDefault="00BD2604" w:rsidP="000C7B75">
            <w:pPr>
              <w:spacing w:after="0" w:line="240" w:lineRule="auto"/>
              <w:rPr>
                <w:rFonts w:ascii="Times New Roman" w:hAnsi="Times New Roman"/>
                <w:sz w:val="24"/>
                <w:szCs w:val="24"/>
              </w:rPr>
            </w:pPr>
            <w:r w:rsidRPr="00406869">
              <w:rPr>
                <w:rFonts w:ascii="Times New Roman" w:hAnsi="Times New Roman"/>
                <w:sz w:val="24"/>
                <w:szCs w:val="24"/>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3297" w:type="pct"/>
            <w:tcBorders>
              <w:top w:val="single" w:sz="4" w:space="0" w:color="auto"/>
              <w:left w:val="single" w:sz="4" w:space="0" w:color="auto"/>
              <w:bottom w:val="single" w:sz="4" w:space="0" w:color="auto"/>
              <w:right w:val="single" w:sz="4" w:space="0" w:color="auto"/>
            </w:tcBorders>
            <w:hideMark/>
          </w:tcPr>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общий объем бюджетных ассигнований –               3</w:t>
            </w:r>
            <w:r w:rsidR="00916A48" w:rsidRPr="00406869">
              <w:rPr>
                <w:rFonts w:ascii="Times New Roman" w:hAnsi="Times New Roman"/>
                <w:sz w:val="24"/>
                <w:szCs w:val="24"/>
              </w:rPr>
              <w:t> 93</w:t>
            </w:r>
            <w:r w:rsidR="00C26693" w:rsidRPr="00406869">
              <w:rPr>
                <w:rFonts w:ascii="Times New Roman" w:hAnsi="Times New Roman"/>
                <w:sz w:val="24"/>
                <w:szCs w:val="24"/>
              </w:rPr>
              <w:t>3</w:t>
            </w:r>
            <w:r w:rsidR="00EA406E" w:rsidRPr="00406869">
              <w:rPr>
                <w:rFonts w:ascii="Times New Roman" w:hAnsi="Times New Roman"/>
                <w:sz w:val="24"/>
                <w:szCs w:val="24"/>
              </w:rPr>
              <w:t> 415,7</w:t>
            </w:r>
            <w:r w:rsidR="00A460D5" w:rsidRPr="00406869">
              <w:rPr>
                <w:rFonts w:ascii="Times New Roman" w:hAnsi="Times New Roman"/>
                <w:sz w:val="24"/>
                <w:szCs w:val="24"/>
              </w:rPr>
              <w:t xml:space="preserve"> </w:t>
            </w:r>
            <w:r w:rsidRPr="00406869">
              <w:rPr>
                <w:rFonts w:ascii="Times New Roman" w:hAnsi="Times New Roman"/>
                <w:sz w:val="24"/>
                <w:szCs w:val="24"/>
              </w:rPr>
              <w:t>тыс. рублей, в том числе привлекаемые из:</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 федерального бюджета </w:t>
            </w:r>
            <w:r w:rsidR="00B571D3" w:rsidRPr="00406869">
              <w:rPr>
                <w:rFonts w:ascii="Times New Roman" w:hAnsi="Times New Roman"/>
                <w:sz w:val="24"/>
                <w:szCs w:val="24"/>
              </w:rPr>
              <w:t>14 013,7</w:t>
            </w:r>
            <w:r w:rsidRPr="00406869">
              <w:rPr>
                <w:rFonts w:ascii="Times New Roman" w:hAnsi="Times New Roman"/>
                <w:sz w:val="24"/>
                <w:szCs w:val="24"/>
              </w:rPr>
              <w:t xml:space="preserve">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2018 год – 3 079,0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2019 год – </w:t>
            </w:r>
            <w:r w:rsidR="00F41A1D" w:rsidRPr="00406869">
              <w:rPr>
                <w:rFonts w:ascii="Times New Roman" w:hAnsi="Times New Roman"/>
                <w:sz w:val="24"/>
                <w:szCs w:val="24"/>
              </w:rPr>
              <w:t>2 807,2</w:t>
            </w:r>
            <w:r w:rsidRPr="00406869">
              <w:rPr>
                <w:rFonts w:ascii="Times New Roman" w:hAnsi="Times New Roman"/>
                <w:sz w:val="24"/>
                <w:szCs w:val="24"/>
              </w:rPr>
              <w:t xml:space="preserve"> тыс. рублей;</w:t>
            </w:r>
          </w:p>
          <w:p w:rsidR="00916A48" w:rsidRPr="00406869" w:rsidRDefault="00916A48" w:rsidP="000C7B75">
            <w:pPr>
              <w:spacing w:after="0" w:line="240" w:lineRule="auto"/>
              <w:rPr>
                <w:rFonts w:ascii="Times New Roman" w:hAnsi="Times New Roman"/>
                <w:sz w:val="24"/>
                <w:szCs w:val="24"/>
              </w:rPr>
            </w:pPr>
            <w:r w:rsidRPr="00406869">
              <w:rPr>
                <w:rFonts w:ascii="Times New Roman" w:hAnsi="Times New Roman"/>
                <w:sz w:val="24"/>
                <w:szCs w:val="24"/>
              </w:rPr>
              <w:t xml:space="preserve">2020 год – </w:t>
            </w:r>
            <w:r w:rsidR="00B571D3" w:rsidRPr="00406869">
              <w:rPr>
                <w:rFonts w:ascii="Times New Roman" w:hAnsi="Times New Roman"/>
                <w:sz w:val="24"/>
                <w:szCs w:val="24"/>
              </w:rPr>
              <w:t>8 127,5</w:t>
            </w:r>
            <w:r w:rsidRPr="00406869">
              <w:rPr>
                <w:rFonts w:ascii="Times New Roman" w:hAnsi="Times New Roman"/>
                <w:sz w:val="24"/>
                <w:szCs w:val="24"/>
              </w:rPr>
              <w:t xml:space="preserve">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краевого бюджета 2</w:t>
            </w:r>
            <w:r w:rsidR="00EA406E" w:rsidRPr="00406869">
              <w:rPr>
                <w:rFonts w:ascii="Times New Roman" w:hAnsi="Times New Roman"/>
                <w:sz w:val="24"/>
                <w:szCs w:val="24"/>
              </w:rPr>
              <w:t> 548 392,5</w:t>
            </w:r>
            <w:r w:rsidRPr="00406869">
              <w:rPr>
                <w:rFonts w:ascii="Times New Roman" w:hAnsi="Times New Roman"/>
                <w:sz w:val="24"/>
                <w:szCs w:val="24"/>
              </w:rPr>
              <w:t xml:space="preserve">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2018 год – 387 087,5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2019 год – </w:t>
            </w:r>
            <w:r w:rsidR="00A460D5" w:rsidRPr="00406869">
              <w:rPr>
                <w:rFonts w:ascii="Times New Roman" w:hAnsi="Times New Roman"/>
                <w:sz w:val="24"/>
                <w:szCs w:val="24"/>
              </w:rPr>
              <w:t>508 878,1</w:t>
            </w:r>
            <w:r w:rsidRPr="00406869">
              <w:rPr>
                <w:rFonts w:ascii="Times New Roman" w:hAnsi="Times New Roman"/>
                <w:sz w:val="24"/>
                <w:szCs w:val="24"/>
              </w:rPr>
              <w:t xml:space="preserve">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2020 год – </w:t>
            </w:r>
            <w:r w:rsidR="00EA406E" w:rsidRPr="00406869">
              <w:rPr>
                <w:rFonts w:ascii="Times New Roman" w:hAnsi="Times New Roman"/>
                <w:sz w:val="24"/>
                <w:szCs w:val="24"/>
              </w:rPr>
              <w:t>675 424,1</w:t>
            </w:r>
            <w:r w:rsidR="00916A48" w:rsidRPr="00406869">
              <w:rPr>
                <w:rFonts w:ascii="Times New Roman" w:hAnsi="Times New Roman"/>
                <w:sz w:val="24"/>
                <w:szCs w:val="24"/>
              </w:rPr>
              <w:t xml:space="preserve"> </w:t>
            </w:r>
            <w:r w:rsidRPr="00406869">
              <w:rPr>
                <w:rFonts w:ascii="Times New Roman" w:hAnsi="Times New Roman"/>
                <w:sz w:val="24"/>
                <w:szCs w:val="24"/>
              </w:rPr>
              <w:t xml:space="preserve">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2021 год – </w:t>
            </w:r>
            <w:r w:rsidR="00A460D5" w:rsidRPr="00406869">
              <w:rPr>
                <w:rFonts w:ascii="Times New Roman" w:hAnsi="Times New Roman"/>
                <w:sz w:val="24"/>
                <w:szCs w:val="24"/>
              </w:rPr>
              <w:t>488 501,</w:t>
            </w:r>
            <w:r w:rsidR="00EA406E" w:rsidRPr="00406869">
              <w:rPr>
                <w:rFonts w:ascii="Times New Roman" w:hAnsi="Times New Roman"/>
                <w:sz w:val="24"/>
                <w:szCs w:val="24"/>
              </w:rPr>
              <w:t>4</w:t>
            </w:r>
            <w:r w:rsidR="00A460D5" w:rsidRPr="00406869">
              <w:rPr>
                <w:rFonts w:ascii="Times New Roman" w:hAnsi="Times New Roman"/>
                <w:sz w:val="24"/>
                <w:szCs w:val="24"/>
              </w:rPr>
              <w:t xml:space="preserve"> </w:t>
            </w:r>
            <w:r w:rsidRPr="00406869">
              <w:rPr>
                <w:rFonts w:ascii="Times New Roman" w:hAnsi="Times New Roman"/>
                <w:sz w:val="24"/>
                <w:szCs w:val="24"/>
              </w:rPr>
              <w:t>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2022 год – </w:t>
            </w:r>
            <w:r w:rsidR="00A460D5" w:rsidRPr="00406869">
              <w:rPr>
                <w:rFonts w:ascii="Times New Roman" w:hAnsi="Times New Roman"/>
                <w:sz w:val="24"/>
                <w:szCs w:val="24"/>
              </w:rPr>
              <w:t>488 501,</w:t>
            </w:r>
            <w:r w:rsidR="00EA406E" w:rsidRPr="00406869">
              <w:rPr>
                <w:rFonts w:ascii="Times New Roman" w:hAnsi="Times New Roman"/>
                <w:sz w:val="24"/>
                <w:szCs w:val="24"/>
              </w:rPr>
              <w:t>4</w:t>
            </w:r>
            <w:r w:rsidRPr="00406869">
              <w:rPr>
                <w:rFonts w:ascii="Times New Roman" w:hAnsi="Times New Roman"/>
                <w:sz w:val="24"/>
                <w:szCs w:val="24"/>
              </w:rPr>
              <w:t xml:space="preserve"> тыс. рублей;</w:t>
            </w:r>
          </w:p>
          <w:p w:rsidR="00A64FC4" w:rsidRPr="00406869" w:rsidRDefault="00A64FC4" w:rsidP="000C7B75">
            <w:pPr>
              <w:pStyle w:val="ac"/>
              <w:ind w:left="0"/>
              <w:rPr>
                <w:rFonts w:eastAsia="Calibri"/>
                <w:lang w:eastAsia="en-US"/>
              </w:rPr>
            </w:pPr>
            <w:r w:rsidRPr="00406869">
              <w:rPr>
                <w:rFonts w:eastAsia="Calibri"/>
                <w:lang w:eastAsia="en-US"/>
              </w:rPr>
              <w:t xml:space="preserve">- бюджета Дальнегорского городского округа </w:t>
            </w:r>
            <w:r w:rsidR="00DD73D5" w:rsidRPr="00406869">
              <w:rPr>
                <w:rFonts w:eastAsia="Calibri"/>
                <w:lang w:eastAsia="en-US"/>
              </w:rPr>
              <w:t>1 14</w:t>
            </w:r>
            <w:r w:rsidR="00B571D3" w:rsidRPr="00406869">
              <w:rPr>
                <w:rFonts w:eastAsia="Calibri"/>
                <w:lang w:eastAsia="en-US"/>
              </w:rPr>
              <w:t>8 005,4</w:t>
            </w:r>
            <w:r w:rsidR="0024167A" w:rsidRPr="00406869">
              <w:rPr>
                <w:rFonts w:eastAsia="Calibri"/>
                <w:lang w:eastAsia="en-US"/>
              </w:rPr>
              <w:t xml:space="preserve"> </w:t>
            </w:r>
            <w:r w:rsidRPr="00406869">
              <w:rPr>
                <w:rFonts w:eastAsia="Calibri"/>
                <w:lang w:eastAsia="en-US"/>
              </w:rPr>
              <w:t>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2018 год – 215 923,9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2019 год – </w:t>
            </w:r>
            <w:r w:rsidR="00A460D5" w:rsidRPr="00406869">
              <w:rPr>
                <w:rFonts w:ascii="Times New Roman" w:hAnsi="Times New Roman"/>
                <w:sz w:val="24"/>
                <w:szCs w:val="24"/>
              </w:rPr>
              <w:t>242 624,7</w:t>
            </w:r>
            <w:r w:rsidRPr="00406869">
              <w:rPr>
                <w:rFonts w:ascii="Times New Roman" w:hAnsi="Times New Roman"/>
                <w:sz w:val="24"/>
                <w:szCs w:val="24"/>
              </w:rPr>
              <w:t xml:space="preserve">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2020 год – </w:t>
            </w:r>
            <w:r w:rsidR="00A460D5" w:rsidRPr="00406869">
              <w:rPr>
                <w:rFonts w:ascii="Times New Roman" w:hAnsi="Times New Roman"/>
                <w:sz w:val="24"/>
                <w:szCs w:val="24"/>
              </w:rPr>
              <w:t>24</w:t>
            </w:r>
            <w:r w:rsidR="00B571D3" w:rsidRPr="00406869">
              <w:rPr>
                <w:rFonts w:ascii="Times New Roman" w:hAnsi="Times New Roman"/>
                <w:sz w:val="24"/>
                <w:szCs w:val="24"/>
              </w:rPr>
              <w:t>2</w:t>
            </w:r>
            <w:r w:rsidR="00C26693" w:rsidRPr="00406869">
              <w:rPr>
                <w:rFonts w:ascii="Times New Roman" w:hAnsi="Times New Roman"/>
                <w:sz w:val="24"/>
                <w:szCs w:val="24"/>
              </w:rPr>
              <w:t> 465,1</w:t>
            </w:r>
            <w:r w:rsidR="009266B3" w:rsidRPr="00406869">
              <w:rPr>
                <w:rFonts w:ascii="Times New Roman" w:hAnsi="Times New Roman"/>
                <w:sz w:val="24"/>
                <w:szCs w:val="24"/>
              </w:rPr>
              <w:t xml:space="preserve"> </w:t>
            </w:r>
            <w:r w:rsidRPr="00406869">
              <w:rPr>
                <w:rFonts w:ascii="Times New Roman" w:hAnsi="Times New Roman"/>
                <w:sz w:val="24"/>
                <w:szCs w:val="24"/>
              </w:rPr>
              <w:t>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lastRenderedPageBreak/>
              <w:t xml:space="preserve">2021 год – </w:t>
            </w:r>
            <w:r w:rsidR="00A460D5" w:rsidRPr="00406869">
              <w:rPr>
                <w:rFonts w:ascii="Times New Roman" w:hAnsi="Times New Roman"/>
                <w:sz w:val="24"/>
                <w:szCs w:val="24"/>
              </w:rPr>
              <w:t>227 939,</w:t>
            </w:r>
            <w:r w:rsidR="00DD73D5" w:rsidRPr="00406869">
              <w:rPr>
                <w:rFonts w:ascii="Times New Roman" w:hAnsi="Times New Roman"/>
                <w:sz w:val="24"/>
                <w:szCs w:val="24"/>
              </w:rPr>
              <w:t>5</w:t>
            </w:r>
            <w:r w:rsidRPr="00406869">
              <w:rPr>
                <w:rFonts w:ascii="Times New Roman" w:hAnsi="Times New Roman"/>
                <w:sz w:val="24"/>
                <w:szCs w:val="24"/>
              </w:rPr>
              <w:t xml:space="preserve">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2022 год – </w:t>
            </w:r>
            <w:r w:rsidR="0068076A" w:rsidRPr="00406869">
              <w:rPr>
                <w:rFonts w:ascii="Times New Roman" w:hAnsi="Times New Roman"/>
                <w:sz w:val="24"/>
                <w:szCs w:val="24"/>
              </w:rPr>
              <w:t>219 434,2</w:t>
            </w:r>
            <w:r w:rsidRPr="00406869">
              <w:rPr>
                <w:rFonts w:ascii="Times New Roman" w:hAnsi="Times New Roman"/>
                <w:sz w:val="24"/>
                <w:szCs w:val="24"/>
              </w:rPr>
              <w:t xml:space="preserve">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внебюджетные средства 222</w:t>
            </w:r>
            <w:r w:rsidR="00B571D3" w:rsidRPr="00406869">
              <w:rPr>
                <w:rFonts w:ascii="Times New Roman" w:hAnsi="Times New Roman"/>
                <w:sz w:val="24"/>
                <w:szCs w:val="24"/>
              </w:rPr>
              <w:t> 622,0</w:t>
            </w:r>
            <w:r w:rsidRPr="00406869">
              <w:rPr>
                <w:rFonts w:ascii="Times New Roman" w:hAnsi="Times New Roman"/>
                <w:sz w:val="24"/>
                <w:szCs w:val="24"/>
              </w:rPr>
              <w:t xml:space="preserve">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2018 год – 44 491,3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2019 год – 44 491,3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2020 год – </w:t>
            </w:r>
            <w:r w:rsidR="00B571D3" w:rsidRPr="00406869">
              <w:rPr>
                <w:rFonts w:ascii="Times New Roman" w:hAnsi="Times New Roman"/>
                <w:sz w:val="24"/>
                <w:szCs w:val="24"/>
              </w:rPr>
              <w:t>44 546,5</w:t>
            </w:r>
            <w:r w:rsidRPr="00406869">
              <w:rPr>
                <w:rFonts w:ascii="Times New Roman" w:hAnsi="Times New Roman"/>
                <w:sz w:val="24"/>
                <w:szCs w:val="24"/>
              </w:rPr>
              <w:t xml:space="preserve"> тыс. рублей;</w:t>
            </w:r>
          </w:p>
          <w:p w:rsidR="00A64FC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2021 год – </w:t>
            </w:r>
            <w:r w:rsidR="00B571D3" w:rsidRPr="00406869">
              <w:rPr>
                <w:rFonts w:ascii="Times New Roman" w:hAnsi="Times New Roman"/>
                <w:sz w:val="24"/>
                <w:szCs w:val="24"/>
              </w:rPr>
              <w:t>44 546,5</w:t>
            </w:r>
            <w:r w:rsidRPr="00406869">
              <w:rPr>
                <w:rFonts w:ascii="Times New Roman" w:hAnsi="Times New Roman"/>
                <w:sz w:val="24"/>
                <w:szCs w:val="24"/>
              </w:rPr>
              <w:t xml:space="preserve"> тыс. рублей;</w:t>
            </w:r>
          </w:p>
          <w:p w:rsidR="00BD2604" w:rsidRPr="00406869" w:rsidRDefault="00A64FC4" w:rsidP="000C7B75">
            <w:pPr>
              <w:spacing w:after="0" w:line="240" w:lineRule="auto"/>
              <w:rPr>
                <w:rFonts w:ascii="Times New Roman" w:hAnsi="Times New Roman"/>
                <w:sz w:val="24"/>
                <w:szCs w:val="24"/>
              </w:rPr>
            </w:pPr>
            <w:r w:rsidRPr="00406869">
              <w:rPr>
                <w:rFonts w:ascii="Times New Roman" w:hAnsi="Times New Roman"/>
                <w:sz w:val="24"/>
                <w:szCs w:val="24"/>
              </w:rPr>
              <w:t xml:space="preserve">2022 год – </w:t>
            </w:r>
            <w:r w:rsidR="00B571D3" w:rsidRPr="00406869">
              <w:rPr>
                <w:rFonts w:ascii="Times New Roman" w:hAnsi="Times New Roman"/>
                <w:sz w:val="24"/>
                <w:szCs w:val="24"/>
              </w:rPr>
              <w:t>44 546,5</w:t>
            </w:r>
            <w:r w:rsidRPr="00406869">
              <w:rPr>
                <w:rFonts w:ascii="Times New Roman" w:hAnsi="Times New Roman"/>
                <w:sz w:val="24"/>
                <w:szCs w:val="24"/>
              </w:rPr>
              <w:t xml:space="preserve"> тыс. рублей.</w:t>
            </w:r>
          </w:p>
        </w:tc>
      </w:tr>
      <w:tr w:rsidR="00BD2604" w:rsidRPr="00406869" w:rsidTr="00CB016A">
        <w:tc>
          <w:tcPr>
            <w:tcW w:w="1703" w:type="pct"/>
            <w:tcBorders>
              <w:top w:val="single" w:sz="4" w:space="0" w:color="auto"/>
              <w:left w:val="single" w:sz="4" w:space="0" w:color="auto"/>
              <w:bottom w:val="single" w:sz="4" w:space="0" w:color="auto"/>
              <w:right w:val="single" w:sz="4" w:space="0" w:color="auto"/>
            </w:tcBorders>
            <w:hideMark/>
          </w:tcPr>
          <w:p w:rsidR="00BD2604" w:rsidRPr="00406869" w:rsidRDefault="00BD2604" w:rsidP="000C7B75">
            <w:pPr>
              <w:spacing w:after="0" w:line="240" w:lineRule="auto"/>
              <w:rPr>
                <w:rFonts w:ascii="Times New Roman" w:hAnsi="Times New Roman"/>
                <w:sz w:val="24"/>
                <w:szCs w:val="24"/>
              </w:rPr>
            </w:pPr>
            <w:r w:rsidRPr="00406869">
              <w:rPr>
                <w:rFonts w:ascii="Times New Roman" w:hAnsi="Times New Roman"/>
                <w:sz w:val="24"/>
                <w:szCs w:val="24"/>
              </w:rPr>
              <w:lastRenderedPageBreak/>
              <w:t>Ожидаемые результаты реализации муниципальной программы</w:t>
            </w:r>
          </w:p>
        </w:tc>
        <w:tc>
          <w:tcPr>
            <w:tcW w:w="3297" w:type="pct"/>
            <w:tcBorders>
              <w:top w:val="single" w:sz="4" w:space="0" w:color="auto"/>
              <w:left w:val="single" w:sz="4" w:space="0" w:color="auto"/>
              <w:bottom w:val="single" w:sz="4" w:space="0" w:color="auto"/>
              <w:right w:val="single" w:sz="4" w:space="0" w:color="auto"/>
            </w:tcBorders>
            <w:hideMark/>
          </w:tcPr>
          <w:p w:rsidR="009F4218" w:rsidRPr="00406869" w:rsidRDefault="009F4218" w:rsidP="000C7B75">
            <w:pPr>
              <w:spacing w:after="0" w:line="240" w:lineRule="auto"/>
              <w:ind w:firstLine="317"/>
              <w:rPr>
                <w:rFonts w:ascii="Times New Roman" w:hAnsi="Times New Roman"/>
                <w:sz w:val="24"/>
                <w:szCs w:val="24"/>
              </w:rPr>
            </w:pPr>
            <w:r w:rsidRPr="00406869">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образовательных услуг с </w:t>
            </w:r>
            <w:r w:rsidR="00AA5AA3" w:rsidRPr="00406869">
              <w:rPr>
                <w:rFonts w:ascii="Times New Roman" w:hAnsi="Times New Roman"/>
                <w:sz w:val="24"/>
                <w:szCs w:val="24"/>
              </w:rPr>
              <w:t>94,5</w:t>
            </w:r>
            <w:r w:rsidRPr="00406869">
              <w:rPr>
                <w:rFonts w:ascii="Times New Roman" w:hAnsi="Times New Roman"/>
                <w:sz w:val="24"/>
                <w:szCs w:val="24"/>
              </w:rPr>
              <w:t>% в 201</w:t>
            </w:r>
            <w:r w:rsidR="00AE3D4D" w:rsidRPr="00406869">
              <w:rPr>
                <w:rFonts w:ascii="Times New Roman" w:hAnsi="Times New Roman"/>
                <w:sz w:val="24"/>
                <w:szCs w:val="24"/>
              </w:rPr>
              <w:t>7</w:t>
            </w:r>
            <w:r w:rsidRPr="00406869">
              <w:rPr>
                <w:rFonts w:ascii="Times New Roman" w:hAnsi="Times New Roman"/>
                <w:sz w:val="24"/>
                <w:szCs w:val="24"/>
              </w:rPr>
              <w:t xml:space="preserve"> году до 96,0% в 2022 году</w:t>
            </w:r>
            <w:r w:rsidR="000C7B75" w:rsidRPr="00406869">
              <w:rPr>
                <w:rFonts w:ascii="Times New Roman" w:hAnsi="Times New Roman"/>
                <w:sz w:val="24"/>
                <w:szCs w:val="24"/>
              </w:rPr>
              <w:t>.</w:t>
            </w:r>
          </w:p>
          <w:p w:rsidR="009F4218" w:rsidRPr="00406869" w:rsidRDefault="009F4218" w:rsidP="000C7B75">
            <w:pPr>
              <w:spacing w:after="0" w:line="240" w:lineRule="auto"/>
              <w:ind w:firstLine="317"/>
              <w:rPr>
                <w:rFonts w:ascii="Times New Roman" w:hAnsi="Times New Roman"/>
                <w:sz w:val="24"/>
                <w:szCs w:val="24"/>
              </w:rPr>
            </w:pPr>
            <w:r w:rsidRPr="00406869">
              <w:rPr>
                <w:rFonts w:ascii="Times New Roman" w:hAnsi="Times New Roman"/>
                <w:sz w:val="24"/>
                <w:szCs w:val="24"/>
              </w:rPr>
              <w:t>- увеличение удовлетворённости населения Дальнегорского городского округа качеством предоставляемых услуг дошкольного образования с 96,</w:t>
            </w:r>
            <w:r w:rsidR="00AA5AA3" w:rsidRPr="00406869">
              <w:rPr>
                <w:rFonts w:ascii="Times New Roman" w:hAnsi="Times New Roman"/>
                <w:sz w:val="24"/>
                <w:szCs w:val="24"/>
              </w:rPr>
              <w:t>8</w:t>
            </w:r>
            <w:r w:rsidRPr="00406869">
              <w:rPr>
                <w:rFonts w:ascii="Times New Roman" w:hAnsi="Times New Roman"/>
                <w:sz w:val="24"/>
                <w:szCs w:val="24"/>
              </w:rPr>
              <w:t>% в 201</w:t>
            </w:r>
            <w:r w:rsidR="00AA5AA3" w:rsidRPr="00406869">
              <w:rPr>
                <w:rFonts w:ascii="Times New Roman" w:hAnsi="Times New Roman"/>
                <w:sz w:val="24"/>
                <w:szCs w:val="24"/>
              </w:rPr>
              <w:t>7</w:t>
            </w:r>
            <w:r w:rsidRPr="00406869">
              <w:rPr>
                <w:rFonts w:ascii="Times New Roman" w:hAnsi="Times New Roman"/>
                <w:sz w:val="24"/>
                <w:szCs w:val="24"/>
              </w:rPr>
              <w:t xml:space="preserve"> году до 98% в 2022 году;</w:t>
            </w:r>
          </w:p>
          <w:p w:rsidR="009F4218" w:rsidRPr="00406869" w:rsidRDefault="009F4218" w:rsidP="000C7B75">
            <w:pPr>
              <w:spacing w:after="0" w:line="240" w:lineRule="auto"/>
              <w:ind w:firstLine="317"/>
              <w:rPr>
                <w:rFonts w:ascii="Times New Roman" w:hAnsi="Times New Roman"/>
                <w:sz w:val="24"/>
                <w:szCs w:val="24"/>
              </w:rPr>
            </w:pPr>
            <w:r w:rsidRPr="00406869">
              <w:rPr>
                <w:rFonts w:ascii="Times New Roman" w:hAnsi="Times New Roman"/>
                <w:sz w:val="24"/>
                <w:szCs w:val="24"/>
              </w:rPr>
              <w:t>- увеличение удовлетворённости населения Дальнегорского городского округа качеством предоставляемых услуг по общеобразовательным программам с 93,</w:t>
            </w:r>
            <w:r w:rsidR="00AA5AA3" w:rsidRPr="00406869">
              <w:rPr>
                <w:rFonts w:ascii="Times New Roman" w:hAnsi="Times New Roman"/>
                <w:sz w:val="24"/>
                <w:szCs w:val="24"/>
              </w:rPr>
              <w:t>5</w:t>
            </w:r>
            <w:r w:rsidRPr="00406869">
              <w:rPr>
                <w:rFonts w:ascii="Times New Roman" w:hAnsi="Times New Roman"/>
                <w:sz w:val="24"/>
                <w:szCs w:val="24"/>
              </w:rPr>
              <w:t>% % в 201</w:t>
            </w:r>
            <w:r w:rsidR="00AA5AA3" w:rsidRPr="00406869">
              <w:rPr>
                <w:rFonts w:ascii="Times New Roman" w:hAnsi="Times New Roman"/>
                <w:sz w:val="24"/>
                <w:szCs w:val="24"/>
              </w:rPr>
              <w:t>7</w:t>
            </w:r>
            <w:r w:rsidRPr="00406869">
              <w:rPr>
                <w:rFonts w:ascii="Times New Roman" w:hAnsi="Times New Roman"/>
                <w:sz w:val="24"/>
                <w:szCs w:val="24"/>
              </w:rPr>
              <w:t xml:space="preserve"> году до 95,5% в 2022 году;</w:t>
            </w:r>
          </w:p>
          <w:p w:rsidR="009F4218" w:rsidRPr="00406869" w:rsidRDefault="009F4218" w:rsidP="000C7B75">
            <w:pPr>
              <w:spacing w:after="0" w:line="240" w:lineRule="auto"/>
              <w:ind w:firstLine="317"/>
              <w:rPr>
                <w:rFonts w:ascii="Times New Roman" w:hAnsi="Times New Roman"/>
                <w:sz w:val="24"/>
                <w:szCs w:val="24"/>
              </w:rPr>
            </w:pPr>
            <w:r w:rsidRPr="00406869">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услуг образовательным программам в учреждениях дополнительного образования с </w:t>
            </w:r>
            <w:r w:rsidR="00AA5AA3" w:rsidRPr="00406869">
              <w:rPr>
                <w:rFonts w:ascii="Times New Roman" w:hAnsi="Times New Roman"/>
                <w:sz w:val="24"/>
                <w:szCs w:val="24"/>
              </w:rPr>
              <w:t xml:space="preserve">93,2% </w:t>
            </w:r>
            <w:r w:rsidRPr="00406869">
              <w:rPr>
                <w:rFonts w:ascii="Times New Roman" w:hAnsi="Times New Roman"/>
                <w:sz w:val="24"/>
                <w:szCs w:val="24"/>
              </w:rPr>
              <w:t xml:space="preserve"> в 201</w:t>
            </w:r>
            <w:r w:rsidR="00AA5AA3" w:rsidRPr="00406869">
              <w:rPr>
                <w:rFonts w:ascii="Times New Roman" w:hAnsi="Times New Roman"/>
                <w:sz w:val="24"/>
                <w:szCs w:val="24"/>
              </w:rPr>
              <w:t>7</w:t>
            </w:r>
            <w:r w:rsidR="0075711A" w:rsidRPr="00406869">
              <w:rPr>
                <w:rFonts w:ascii="Times New Roman" w:hAnsi="Times New Roman"/>
                <w:sz w:val="24"/>
                <w:szCs w:val="24"/>
              </w:rPr>
              <w:t xml:space="preserve"> году до 94,5% в 2022 году</w:t>
            </w:r>
          </w:p>
          <w:p w:rsidR="009F5C32" w:rsidRPr="00406869" w:rsidRDefault="009F4218" w:rsidP="000C7B75">
            <w:pPr>
              <w:spacing w:after="0" w:line="240" w:lineRule="auto"/>
              <w:ind w:firstLine="317"/>
              <w:rPr>
                <w:rFonts w:ascii="Times New Roman" w:hAnsi="Times New Roman"/>
                <w:sz w:val="24"/>
                <w:szCs w:val="24"/>
              </w:rPr>
            </w:pPr>
            <w:r w:rsidRPr="00406869">
              <w:rPr>
                <w:rFonts w:ascii="Times New Roman" w:hAnsi="Times New Roman"/>
                <w:sz w:val="24"/>
                <w:szCs w:val="24"/>
              </w:rPr>
              <w:t>- увеличение обеспеченности педагогическими кадрами образовательных учреждений Дальнегорского городского округа с 98,</w:t>
            </w:r>
            <w:r w:rsidR="00AA5AA3" w:rsidRPr="00406869">
              <w:rPr>
                <w:rFonts w:ascii="Times New Roman" w:hAnsi="Times New Roman"/>
                <w:sz w:val="24"/>
                <w:szCs w:val="24"/>
              </w:rPr>
              <w:t>6</w:t>
            </w:r>
            <w:r w:rsidRPr="00406869">
              <w:rPr>
                <w:rFonts w:ascii="Times New Roman" w:hAnsi="Times New Roman"/>
                <w:sz w:val="24"/>
                <w:szCs w:val="24"/>
              </w:rPr>
              <w:t>% % в 201</w:t>
            </w:r>
            <w:r w:rsidR="00AA5AA3" w:rsidRPr="00406869">
              <w:rPr>
                <w:rFonts w:ascii="Times New Roman" w:hAnsi="Times New Roman"/>
                <w:sz w:val="24"/>
                <w:szCs w:val="24"/>
              </w:rPr>
              <w:t>7</w:t>
            </w:r>
            <w:r w:rsidRPr="00406869">
              <w:rPr>
                <w:rFonts w:ascii="Times New Roman" w:hAnsi="Times New Roman"/>
                <w:sz w:val="24"/>
                <w:szCs w:val="24"/>
              </w:rPr>
              <w:t xml:space="preserve"> году до 99,8% в 2022 году</w:t>
            </w:r>
            <w:r w:rsidR="00E73CB1" w:rsidRPr="00406869">
              <w:rPr>
                <w:rFonts w:ascii="Times New Roman" w:hAnsi="Times New Roman"/>
                <w:sz w:val="24"/>
                <w:szCs w:val="24"/>
              </w:rPr>
              <w:t>;</w:t>
            </w:r>
          </w:p>
          <w:p w:rsidR="00E73CB1" w:rsidRPr="00406869" w:rsidRDefault="00E73CB1" w:rsidP="000C7B75">
            <w:pPr>
              <w:spacing w:after="0" w:line="240" w:lineRule="auto"/>
              <w:ind w:firstLine="317"/>
              <w:rPr>
                <w:rFonts w:ascii="Times New Roman" w:eastAsia="Times New Roman" w:hAnsi="Times New Roman"/>
                <w:sz w:val="24"/>
                <w:szCs w:val="24"/>
                <w:lang w:eastAsia="ru-RU"/>
              </w:rPr>
            </w:pPr>
            <w:r w:rsidRPr="00406869">
              <w:rPr>
                <w:rFonts w:ascii="Times New Roman" w:hAnsi="Times New Roman"/>
                <w:sz w:val="24"/>
                <w:szCs w:val="24"/>
              </w:rPr>
              <w:t xml:space="preserve">- уменьшение доли расходов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 с </w:t>
            </w:r>
            <w:r w:rsidR="00A5326E" w:rsidRPr="00406869">
              <w:rPr>
                <w:rFonts w:ascii="Times New Roman" w:hAnsi="Times New Roman"/>
                <w:sz w:val="24"/>
                <w:szCs w:val="24"/>
              </w:rPr>
              <w:t>3,06</w:t>
            </w:r>
            <w:r w:rsidRPr="00406869">
              <w:rPr>
                <w:rFonts w:ascii="Times New Roman" w:hAnsi="Times New Roman"/>
                <w:sz w:val="24"/>
                <w:szCs w:val="24"/>
              </w:rPr>
              <w:t xml:space="preserve">% % в 2017 году до </w:t>
            </w:r>
            <w:r w:rsidR="00A5326E" w:rsidRPr="00406869">
              <w:rPr>
                <w:rFonts w:ascii="Times New Roman" w:hAnsi="Times New Roman"/>
                <w:sz w:val="24"/>
                <w:szCs w:val="24"/>
              </w:rPr>
              <w:t>2,94</w:t>
            </w:r>
            <w:r w:rsidRPr="00406869">
              <w:rPr>
                <w:rFonts w:ascii="Times New Roman" w:hAnsi="Times New Roman"/>
                <w:sz w:val="24"/>
                <w:szCs w:val="24"/>
              </w:rPr>
              <w:t>% в 2022 году</w:t>
            </w:r>
          </w:p>
        </w:tc>
      </w:tr>
    </w:tbl>
    <w:p w:rsidR="000D4C7C" w:rsidRDefault="000D4C7C" w:rsidP="000D4C7C">
      <w:pPr>
        <w:spacing w:after="120" w:line="240" w:lineRule="auto"/>
        <w:ind w:left="852"/>
        <w:jc w:val="center"/>
        <w:rPr>
          <w:rFonts w:ascii="Times New Roman" w:hAnsi="Times New Roman"/>
          <w:sz w:val="26"/>
          <w:szCs w:val="26"/>
          <w:highlight w:val="lightGray"/>
        </w:rPr>
      </w:pPr>
    </w:p>
    <w:p w:rsidR="000D4C7C" w:rsidRDefault="000D4C7C">
      <w:pPr>
        <w:spacing w:after="0" w:line="360" w:lineRule="auto"/>
        <w:rPr>
          <w:rFonts w:ascii="Times New Roman" w:hAnsi="Times New Roman"/>
          <w:sz w:val="26"/>
          <w:szCs w:val="26"/>
          <w:highlight w:val="lightGray"/>
        </w:rPr>
      </w:pPr>
      <w:r>
        <w:rPr>
          <w:rFonts w:ascii="Times New Roman" w:hAnsi="Times New Roman"/>
          <w:sz w:val="26"/>
          <w:szCs w:val="26"/>
          <w:highlight w:val="lightGray"/>
        </w:rPr>
        <w:br w:type="page"/>
      </w:r>
    </w:p>
    <w:p w:rsidR="00EF641C" w:rsidRPr="00406869" w:rsidRDefault="00076873" w:rsidP="0003615B">
      <w:pPr>
        <w:spacing w:after="120" w:line="240" w:lineRule="auto"/>
        <w:jc w:val="center"/>
        <w:rPr>
          <w:rFonts w:ascii="Times New Roman" w:hAnsi="Times New Roman"/>
          <w:b/>
          <w:sz w:val="26"/>
          <w:szCs w:val="26"/>
        </w:rPr>
      </w:pPr>
      <w:r>
        <w:rPr>
          <w:rFonts w:ascii="Times New Roman" w:hAnsi="Times New Roman"/>
          <w:b/>
          <w:sz w:val="26"/>
          <w:szCs w:val="26"/>
        </w:rPr>
        <w:lastRenderedPageBreak/>
        <w:t xml:space="preserve">1. </w:t>
      </w:r>
      <w:r w:rsidR="00EF641C" w:rsidRPr="00406869">
        <w:rPr>
          <w:rFonts w:ascii="Times New Roman" w:hAnsi="Times New Roman"/>
          <w:b/>
          <w:sz w:val="26"/>
          <w:szCs w:val="26"/>
        </w:rPr>
        <w:t>Общая характеристика сферы реализации муниципальной программы</w:t>
      </w:r>
      <w:r w:rsidR="00AB2D9F" w:rsidRPr="00406869">
        <w:rPr>
          <w:rFonts w:ascii="Times New Roman" w:hAnsi="Times New Roman"/>
          <w:b/>
          <w:sz w:val="26"/>
          <w:szCs w:val="26"/>
        </w:rPr>
        <w:t xml:space="preserve">, основные проблемы </w:t>
      </w:r>
      <w:r w:rsidR="00BB2AC2" w:rsidRPr="00406869">
        <w:rPr>
          <w:rFonts w:ascii="Times New Roman" w:hAnsi="Times New Roman"/>
          <w:b/>
          <w:sz w:val="26"/>
          <w:szCs w:val="26"/>
        </w:rPr>
        <w:t>и прогноз её развития</w:t>
      </w:r>
    </w:p>
    <w:p w:rsidR="005A56E2" w:rsidRPr="0003615B" w:rsidRDefault="005A56E2" w:rsidP="0003615B">
      <w:pPr>
        <w:pStyle w:val="af2"/>
        <w:ind w:firstLine="709"/>
        <w:rPr>
          <w:rFonts w:ascii="Times New Roman" w:hAnsi="Times New Roman"/>
          <w:sz w:val="26"/>
          <w:szCs w:val="26"/>
        </w:rPr>
      </w:pPr>
      <w:r w:rsidRPr="0003615B">
        <w:rPr>
          <w:rFonts w:ascii="Times New Roman" w:hAnsi="Times New Roman"/>
          <w:sz w:val="26"/>
          <w:szCs w:val="26"/>
          <w:lang w:eastAsia="ru-RU"/>
        </w:rPr>
        <w:t xml:space="preserve">Муниципальная программа </w:t>
      </w:r>
      <w:r w:rsidR="002570F2" w:rsidRPr="0003615B">
        <w:rPr>
          <w:rFonts w:ascii="Times New Roman" w:hAnsi="Times New Roman"/>
          <w:sz w:val="26"/>
          <w:szCs w:val="26"/>
        </w:rPr>
        <w:t>«</w:t>
      </w:r>
      <w:r w:rsidRPr="0003615B">
        <w:rPr>
          <w:rFonts w:ascii="Times New Roman" w:hAnsi="Times New Roman"/>
          <w:sz w:val="26"/>
          <w:szCs w:val="26"/>
        </w:rPr>
        <w:t>Развитие образования Дальнегорского городского округа</w:t>
      </w:r>
      <w:r w:rsidR="002570F2" w:rsidRPr="0003615B">
        <w:rPr>
          <w:rFonts w:ascii="Times New Roman" w:hAnsi="Times New Roman"/>
          <w:sz w:val="26"/>
          <w:szCs w:val="26"/>
        </w:rPr>
        <w:t>»</w:t>
      </w:r>
      <w:r w:rsidRPr="0003615B">
        <w:rPr>
          <w:rFonts w:ascii="Times New Roman" w:hAnsi="Times New Roman"/>
          <w:sz w:val="26"/>
          <w:szCs w:val="26"/>
        </w:rPr>
        <w:t xml:space="preserve">  (далее – муниципальная программа) </w:t>
      </w:r>
      <w:r w:rsidRPr="0003615B">
        <w:rPr>
          <w:rFonts w:ascii="Times New Roman" w:hAnsi="Times New Roman"/>
          <w:sz w:val="26"/>
          <w:szCs w:val="26"/>
          <w:lang w:eastAsia="ru-RU"/>
        </w:rPr>
        <w:t>разработана в целях усиления вклада образования в социально-экономическое развитие Дальнегорского городского округа и удовлетворение потребностей населения в получении доступного и качественного образования всех уровней для детей и молодежи, соответствующего требованиям инновационного социально ориентированного развития Дальнегорского городского округа, совершенствования и развития системы организации отдыха, оздоровления и занятости детей и подростков, обеспечения условий для совершенствования патриотического и духовно – нравственного воспитания,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 для учащихся 1 - 4 классов с учетом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а также основных направлений социально-экономического развития Дальнегорского городского округа, определенных в Стратегии социально-экономического развития Дальнего Востока и Байкальского региона и Стратегии социально-экономического развития Дальнегорского городского округа до 20</w:t>
      </w:r>
      <w:r w:rsidR="00A936F0" w:rsidRPr="0003615B">
        <w:rPr>
          <w:rFonts w:ascii="Times New Roman" w:hAnsi="Times New Roman"/>
          <w:sz w:val="26"/>
          <w:szCs w:val="26"/>
          <w:lang w:eastAsia="ru-RU"/>
        </w:rPr>
        <w:t>30</w:t>
      </w:r>
      <w:r w:rsidRPr="0003615B">
        <w:rPr>
          <w:rFonts w:ascii="Times New Roman" w:hAnsi="Times New Roman"/>
          <w:sz w:val="26"/>
          <w:szCs w:val="26"/>
          <w:lang w:eastAsia="ru-RU"/>
        </w:rPr>
        <w:t xml:space="preserve"> года.</w:t>
      </w:r>
    </w:p>
    <w:p w:rsidR="00D20FB4" w:rsidRPr="0003615B" w:rsidRDefault="00D20FB4" w:rsidP="0003615B">
      <w:pPr>
        <w:pStyle w:val="af2"/>
        <w:ind w:firstLine="709"/>
        <w:rPr>
          <w:rFonts w:ascii="Times New Roman" w:hAnsi="Times New Roman"/>
          <w:sz w:val="26"/>
          <w:szCs w:val="26"/>
        </w:rPr>
      </w:pPr>
      <w:r w:rsidRPr="0003615B">
        <w:rPr>
          <w:rFonts w:ascii="Times New Roman" w:hAnsi="Times New Roman"/>
          <w:sz w:val="26"/>
          <w:szCs w:val="26"/>
        </w:rPr>
        <w:t>Реализация муниципальной программы направлена на обеспечение граждан общедоступным качественным образованием, на повышение эффективности использования финансовых и материальных средств, направляемых на развитие отрасли, привлечение общественности к разработке механизмов управления, адекватных задачам развития системы образования Дальнегорского городского округа, что в свою очередь зависит от создания рациональной по структуре сети учреждений.</w:t>
      </w:r>
    </w:p>
    <w:p w:rsidR="00D20FB4" w:rsidRPr="0003615B" w:rsidRDefault="00D20FB4" w:rsidP="0003615B">
      <w:pPr>
        <w:pStyle w:val="af2"/>
        <w:ind w:firstLine="709"/>
        <w:rPr>
          <w:rFonts w:ascii="Times New Roman" w:hAnsi="Times New Roman"/>
          <w:sz w:val="26"/>
          <w:szCs w:val="26"/>
          <w:lang w:eastAsia="ru-RU"/>
        </w:rPr>
      </w:pPr>
      <w:r w:rsidRPr="0003615B">
        <w:rPr>
          <w:rFonts w:ascii="Times New Roman" w:hAnsi="Times New Roman"/>
          <w:sz w:val="26"/>
          <w:szCs w:val="26"/>
          <w:lang w:eastAsia="ru-RU"/>
        </w:rPr>
        <w:t xml:space="preserve">Структура сети образовательных учреждений Дальнегорского городского </w:t>
      </w:r>
      <w:r w:rsidR="00D7337D" w:rsidRPr="0003615B">
        <w:rPr>
          <w:rFonts w:ascii="Times New Roman" w:hAnsi="Times New Roman"/>
          <w:sz w:val="26"/>
          <w:szCs w:val="26"/>
          <w:lang w:eastAsia="ru-RU"/>
        </w:rPr>
        <w:t>округа представлена</w:t>
      </w:r>
      <w:r w:rsidRPr="0003615B">
        <w:rPr>
          <w:rFonts w:ascii="Times New Roman" w:hAnsi="Times New Roman"/>
          <w:sz w:val="26"/>
          <w:szCs w:val="26"/>
          <w:lang w:eastAsia="ru-RU"/>
        </w:rPr>
        <w:t xml:space="preserve"> 28 муниципальными образовательными бюджетными учреждениями (далее – образовательные учреждения). Среди них 12 общеобразовательных учреждений, 15 дошкольных образовательных учреждений, 1 учреждение дополнительного образования. Сеть образовательных учреждений в Дальнегорском городском округе создает условия для обеспечения доступности образования. Разнообразие образовательных услуг связано с требованиями государственных образовательных стандартов, потребностями обучающихся и их родителей, рынком труда. </w:t>
      </w:r>
    </w:p>
    <w:p w:rsidR="00D20FB4" w:rsidRPr="0003615B" w:rsidRDefault="00D20FB4" w:rsidP="0003615B">
      <w:pPr>
        <w:pStyle w:val="af2"/>
        <w:ind w:firstLine="709"/>
        <w:rPr>
          <w:rFonts w:ascii="Times New Roman" w:hAnsi="Times New Roman"/>
          <w:sz w:val="26"/>
          <w:szCs w:val="26"/>
          <w:lang w:eastAsia="ru-RU"/>
        </w:rPr>
      </w:pPr>
      <w:r w:rsidRPr="0003615B">
        <w:rPr>
          <w:rFonts w:ascii="Times New Roman" w:hAnsi="Times New Roman"/>
          <w:sz w:val="26"/>
          <w:szCs w:val="26"/>
          <w:lang w:eastAsia="ru-RU"/>
        </w:rPr>
        <w:t>Всего получателей услуги образования в округе 82</w:t>
      </w:r>
      <w:r w:rsidR="0099376C" w:rsidRPr="0003615B">
        <w:rPr>
          <w:rFonts w:ascii="Times New Roman" w:hAnsi="Times New Roman"/>
          <w:sz w:val="26"/>
          <w:szCs w:val="26"/>
          <w:lang w:eastAsia="ru-RU"/>
        </w:rPr>
        <w:t>20</w:t>
      </w:r>
      <w:r w:rsidRPr="0003615B">
        <w:rPr>
          <w:rFonts w:ascii="Times New Roman" w:hAnsi="Times New Roman"/>
          <w:sz w:val="26"/>
          <w:szCs w:val="26"/>
          <w:lang w:eastAsia="ru-RU"/>
        </w:rPr>
        <w:t xml:space="preserve"> по данным статистического наблюдения на 01 января 2016 года. В 2016-2017 учебном году 2300 детей посещало дошкольные образовательные учреждения и 4500 общеобразовательные, 1400 детей и подростков учреждение дополнительного образования.</w:t>
      </w:r>
    </w:p>
    <w:p w:rsidR="00D20FB4" w:rsidRPr="0003615B" w:rsidRDefault="00D20FB4" w:rsidP="0003615B">
      <w:pPr>
        <w:pStyle w:val="af2"/>
        <w:ind w:firstLine="709"/>
        <w:rPr>
          <w:rFonts w:ascii="Times New Roman" w:hAnsi="Times New Roman"/>
          <w:sz w:val="26"/>
          <w:szCs w:val="26"/>
          <w:lang w:eastAsia="ru-RU"/>
        </w:rPr>
      </w:pPr>
      <w:r w:rsidRPr="0003615B">
        <w:rPr>
          <w:rFonts w:ascii="Times New Roman" w:hAnsi="Times New Roman"/>
          <w:sz w:val="26"/>
          <w:szCs w:val="26"/>
          <w:lang w:eastAsia="ru-RU"/>
        </w:rPr>
        <w:t>Важным элементом обеспечения доступности и качества образовательных услуг является совершенствование инфраструктуры образовательной сети.</w:t>
      </w:r>
    </w:p>
    <w:p w:rsidR="00D20FB4" w:rsidRPr="0003615B" w:rsidRDefault="00D20FB4" w:rsidP="0003615B">
      <w:pPr>
        <w:pStyle w:val="af2"/>
        <w:ind w:firstLine="709"/>
        <w:rPr>
          <w:rFonts w:ascii="Times New Roman" w:hAnsi="Times New Roman"/>
          <w:sz w:val="26"/>
          <w:szCs w:val="26"/>
          <w:lang w:eastAsia="ar-SA"/>
        </w:rPr>
      </w:pPr>
      <w:r w:rsidRPr="0003615B">
        <w:rPr>
          <w:rFonts w:ascii="Times New Roman" w:hAnsi="Times New Roman"/>
          <w:sz w:val="26"/>
          <w:szCs w:val="26"/>
          <w:lang w:eastAsia="ru-RU"/>
        </w:rPr>
        <w:t xml:space="preserve">Основная проблема в связи с этим - поддержание и развитие материально-технической базы образовательных учреждений, как одно из основных условий успешного осуществления образовательного процесса, комфортных и безопасных условий нахождения в образовательных учреждениях, выполнения требований к образовательным учреждениям в части строительных норм и правил, санитарных </w:t>
      </w:r>
      <w:r w:rsidRPr="0003615B">
        <w:rPr>
          <w:rFonts w:ascii="Times New Roman" w:hAnsi="Times New Roman"/>
          <w:sz w:val="26"/>
          <w:szCs w:val="26"/>
          <w:lang w:eastAsia="ru-RU"/>
        </w:rPr>
        <w:lastRenderedPageBreak/>
        <w:t>норм, охраны здоровья обучающихся, воспитанников, увеличение числа учащихся, занимающихся в одну смену.</w:t>
      </w:r>
      <w:r w:rsidRPr="0003615B">
        <w:rPr>
          <w:rFonts w:ascii="Times New Roman" w:hAnsi="Times New Roman"/>
          <w:sz w:val="26"/>
          <w:szCs w:val="26"/>
          <w:lang w:eastAsia="ar-SA"/>
        </w:rPr>
        <w:t xml:space="preserve"> </w:t>
      </w:r>
      <w:r w:rsidR="002A7192" w:rsidRPr="0003615B">
        <w:rPr>
          <w:rFonts w:ascii="Times New Roman" w:hAnsi="Times New Roman"/>
          <w:sz w:val="26"/>
          <w:szCs w:val="26"/>
          <w:lang w:eastAsia="ar-SA"/>
        </w:rPr>
        <w:t xml:space="preserve"> </w:t>
      </w:r>
      <w:r w:rsidRPr="0003615B">
        <w:rPr>
          <w:rFonts w:ascii="Times New Roman" w:hAnsi="Times New Roman"/>
          <w:sz w:val="26"/>
          <w:szCs w:val="26"/>
          <w:lang w:eastAsia="ar-SA"/>
        </w:rPr>
        <w:t>Причина ее возникновения в большом проценте износа зданий школ и садов, несоответствие современным требованиям к условиям обучения.</w:t>
      </w:r>
    </w:p>
    <w:p w:rsidR="00167E08" w:rsidRPr="00A87539" w:rsidRDefault="00167E08" w:rsidP="0003615B">
      <w:pPr>
        <w:widowControl w:val="0"/>
        <w:suppressAutoHyphens/>
        <w:autoSpaceDN w:val="0"/>
        <w:spacing w:after="0" w:line="240" w:lineRule="auto"/>
        <w:ind w:firstLine="709"/>
        <w:jc w:val="right"/>
        <w:textAlignment w:val="baseline"/>
        <w:rPr>
          <w:rFonts w:ascii="Times New Roman" w:hAnsi="Times New Roman"/>
          <w:sz w:val="26"/>
          <w:szCs w:val="26"/>
          <w:lang w:eastAsia="ar-SA"/>
        </w:rPr>
      </w:pPr>
      <w:r w:rsidRPr="00A87539">
        <w:rPr>
          <w:rFonts w:ascii="Times New Roman" w:hAnsi="Times New Roman"/>
          <w:sz w:val="26"/>
          <w:szCs w:val="26"/>
          <w:lang w:eastAsia="ar-SA"/>
        </w:rPr>
        <w:t>Таблица 1</w:t>
      </w:r>
    </w:p>
    <w:p w:rsidR="00F53C47" w:rsidRPr="0003615B" w:rsidRDefault="00167E08" w:rsidP="0003615B">
      <w:pPr>
        <w:widowControl w:val="0"/>
        <w:suppressAutoHyphens/>
        <w:autoSpaceDN w:val="0"/>
        <w:spacing w:after="0" w:line="240" w:lineRule="auto"/>
        <w:ind w:firstLine="709"/>
        <w:textAlignment w:val="baseline"/>
        <w:rPr>
          <w:rFonts w:ascii="Times New Roman" w:hAnsi="Times New Roman"/>
          <w:b/>
          <w:sz w:val="26"/>
          <w:szCs w:val="26"/>
          <w:lang w:eastAsia="ar-SA"/>
        </w:rPr>
      </w:pPr>
      <w:r w:rsidRPr="0003615B">
        <w:rPr>
          <w:rFonts w:ascii="Times New Roman" w:hAnsi="Times New Roman"/>
          <w:b/>
          <w:sz w:val="26"/>
          <w:szCs w:val="26"/>
          <w:lang w:eastAsia="ar-SA"/>
        </w:rPr>
        <w:t>Общеобразовательные учреждения</w:t>
      </w:r>
      <w:r w:rsidR="00F53C47" w:rsidRPr="0003615B">
        <w:rPr>
          <w:rFonts w:ascii="Times New Roman" w:hAnsi="Times New Roman"/>
          <w:b/>
          <w:sz w:val="26"/>
          <w:szCs w:val="26"/>
          <w:lang w:eastAsia="ar-SA"/>
        </w:rPr>
        <w:t xml:space="preserve"> по состоянию на 01.09.201</w:t>
      </w:r>
      <w:r w:rsidR="00DB1C07" w:rsidRPr="0003615B">
        <w:rPr>
          <w:rFonts w:ascii="Times New Roman" w:hAnsi="Times New Roman"/>
          <w:b/>
          <w:sz w:val="26"/>
          <w:szCs w:val="26"/>
          <w:lang w:eastAsia="ar-SA"/>
        </w:rPr>
        <w:t>7</w:t>
      </w:r>
      <w:r w:rsidR="00F53C47" w:rsidRPr="0003615B">
        <w:rPr>
          <w:rFonts w:ascii="Times New Roman" w:hAnsi="Times New Roman"/>
          <w:b/>
          <w:sz w:val="26"/>
          <w:szCs w:val="26"/>
          <w:lang w:eastAsia="ar-SA"/>
        </w:rPr>
        <w:t xml:space="preserve"> года</w:t>
      </w:r>
    </w:p>
    <w:tbl>
      <w:tblPr>
        <w:tblW w:w="5000" w:type="pct"/>
        <w:tblLayout w:type="fixed"/>
        <w:tblCellMar>
          <w:left w:w="30" w:type="dxa"/>
          <w:right w:w="30" w:type="dxa"/>
        </w:tblCellMar>
        <w:tblLook w:val="0000" w:firstRow="0" w:lastRow="0" w:firstColumn="0" w:lastColumn="0" w:noHBand="0" w:noVBand="0"/>
      </w:tblPr>
      <w:tblGrid>
        <w:gridCol w:w="359"/>
        <w:gridCol w:w="1665"/>
        <w:gridCol w:w="1124"/>
        <w:gridCol w:w="710"/>
        <w:gridCol w:w="992"/>
        <w:gridCol w:w="1134"/>
        <w:gridCol w:w="992"/>
        <w:gridCol w:w="1277"/>
        <w:gridCol w:w="1162"/>
      </w:tblGrid>
      <w:tr w:rsidR="00F96E10" w:rsidRPr="0003615B" w:rsidTr="00CB016A">
        <w:trPr>
          <w:trHeight w:val="1596"/>
        </w:trPr>
        <w:tc>
          <w:tcPr>
            <w:tcW w:w="191" w:type="pct"/>
            <w:tcBorders>
              <w:top w:val="single" w:sz="6" w:space="0" w:color="auto"/>
              <w:left w:val="single" w:sz="6" w:space="0" w:color="auto"/>
              <w:bottom w:val="single" w:sz="4"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 п/п</w:t>
            </w:r>
          </w:p>
        </w:tc>
        <w:tc>
          <w:tcPr>
            <w:tcW w:w="884" w:type="pct"/>
            <w:tcBorders>
              <w:top w:val="single" w:sz="6" w:space="0" w:color="auto"/>
              <w:left w:val="single" w:sz="6" w:space="0" w:color="auto"/>
              <w:bottom w:val="single" w:sz="4"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Наименование учреждения</w:t>
            </w:r>
          </w:p>
        </w:tc>
        <w:tc>
          <w:tcPr>
            <w:tcW w:w="597" w:type="pct"/>
            <w:tcBorders>
              <w:top w:val="single" w:sz="6" w:space="0" w:color="auto"/>
              <w:left w:val="single" w:sz="6" w:space="0" w:color="auto"/>
              <w:bottom w:val="single" w:sz="4"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Год постройки</w:t>
            </w:r>
          </w:p>
        </w:tc>
        <w:tc>
          <w:tcPr>
            <w:tcW w:w="377" w:type="pct"/>
            <w:tcBorders>
              <w:top w:val="single" w:sz="6" w:space="0" w:color="auto"/>
              <w:left w:val="single" w:sz="6" w:space="0" w:color="auto"/>
              <w:bottom w:val="single" w:sz="4"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 износа</w:t>
            </w:r>
          </w:p>
        </w:tc>
        <w:tc>
          <w:tcPr>
            <w:tcW w:w="527" w:type="pct"/>
            <w:tcBorders>
              <w:top w:val="single" w:sz="6" w:space="0" w:color="auto"/>
              <w:left w:val="single" w:sz="6" w:space="0" w:color="auto"/>
              <w:bottom w:val="single" w:sz="4" w:space="0" w:color="auto"/>
              <w:right w:val="single" w:sz="6" w:space="0" w:color="auto"/>
            </w:tcBorders>
          </w:tcPr>
          <w:p w:rsidR="00391B76" w:rsidRPr="0003615B" w:rsidRDefault="008F400F"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Общая площадь</w:t>
            </w:r>
            <w:r w:rsidRPr="0003615B">
              <w:rPr>
                <w:rFonts w:ascii="Times New Roman" w:eastAsia="Times New Roman" w:hAnsi="Times New Roman"/>
                <w:color w:val="000000"/>
                <w:sz w:val="20"/>
                <w:szCs w:val="20"/>
                <w:lang w:eastAsia="ru-RU"/>
              </w:rPr>
              <w:br/>
              <w:t>(</w:t>
            </w:r>
            <w:proofErr w:type="spellStart"/>
            <w:r w:rsidR="00391B76" w:rsidRPr="0003615B">
              <w:rPr>
                <w:rFonts w:ascii="Times New Roman" w:eastAsia="Times New Roman" w:hAnsi="Times New Roman"/>
                <w:color w:val="000000"/>
                <w:sz w:val="20"/>
                <w:szCs w:val="20"/>
                <w:lang w:eastAsia="ru-RU"/>
              </w:rPr>
              <w:t>кв.м</w:t>
            </w:r>
            <w:proofErr w:type="spellEnd"/>
            <w:r w:rsidR="00391B76" w:rsidRPr="0003615B">
              <w:rPr>
                <w:rFonts w:ascii="Times New Roman" w:eastAsia="Times New Roman" w:hAnsi="Times New Roman"/>
                <w:color w:val="000000"/>
                <w:sz w:val="20"/>
                <w:szCs w:val="20"/>
                <w:lang w:eastAsia="ru-RU"/>
              </w:rPr>
              <w:t>)</w:t>
            </w:r>
          </w:p>
        </w:tc>
        <w:tc>
          <w:tcPr>
            <w:tcW w:w="602" w:type="pct"/>
            <w:tcBorders>
              <w:top w:val="single" w:sz="6" w:space="0" w:color="auto"/>
              <w:left w:val="single" w:sz="6" w:space="0" w:color="auto"/>
              <w:bottom w:val="single" w:sz="4"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Проектная мощность (мест)</w:t>
            </w:r>
          </w:p>
        </w:tc>
        <w:tc>
          <w:tcPr>
            <w:tcW w:w="527" w:type="pct"/>
            <w:tcBorders>
              <w:top w:val="single" w:sz="6" w:space="0" w:color="auto"/>
              <w:left w:val="single" w:sz="6" w:space="0" w:color="auto"/>
              <w:bottom w:val="single" w:sz="4" w:space="0" w:color="auto"/>
              <w:right w:val="single" w:sz="6" w:space="0" w:color="auto"/>
            </w:tcBorders>
          </w:tcPr>
          <w:p w:rsidR="00391B76" w:rsidRPr="0003615B" w:rsidRDefault="00391B76" w:rsidP="0003615B">
            <w:pPr>
              <w:autoSpaceDE w:val="0"/>
              <w:autoSpaceDN w:val="0"/>
              <w:adjustRightInd w:val="0"/>
              <w:spacing w:after="0" w:line="240" w:lineRule="auto"/>
              <w:jc w:val="left"/>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Наличие спортзала м2</w:t>
            </w:r>
          </w:p>
        </w:tc>
        <w:tc>
          <w:tcPr>
            <w:tcW w:w="678" w:type="pct"/>
            <w:tcBorders>
              <w:top w:val="single" w:sz="6" w:space="0" w:color="auto"/>
              <w:left w:val="single" w:sz="6" w:space="0" w:color="auto"/>
              <w:bottom w:val="single" w:sz="4" w:space="0" w:color="auto"/>
              <w:right w:val="single" w:sz="6" w:space="0" w:color="auto"/>
            </w:tcBorders>
          </w:tcPr>
          <w:p w:rsidR="00391B76" w:rsidRPr="0003615B" w:rsidRDefault="00391B76" w:rsidP="0003615B">
            <w:pPr>
              <w:autoSpaceDE w:val="0"/>
              <w:autoSpaceDN w:val="0"/>
              <w:adjustRightInd w:val="0"/>
              <w:spacing w:after="0" w:line="240" w:lineRule="auto"/>
              <w:jc w:val="left"/>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Количество обучающихся</w:t>
            </w:r>
          </w:p>
        </w:tc>
        <w:tc>
          <w:tcPr>
            <w:tcW w:w="617" w:type="pct"/>
            <w:tcBorders>
              <w:top w:val="single" w:sz="6" w:space="0" w:color="auto"/>
              <w:left w:val="single" w:sz="6" w:space="0" w:color="auto"/>
              <w:bottom w:val="single" w:sz="4" w:space="0" w:color="auto"/>
              <w:right w:val="single" w:sz="6" w:space="0" w:color="auto"/>
            </w:tcBorders>
          </w:tcPr>
          <w:p w:rsidR="00391B76" w:rsidRPr="0003615B" w:rsidRDefault="00391B76" w:rsidP="0003615B">
            <w:pPr>
              <w:autoSpaceDE w:val="0"/>
              <w:autoSpaceDN w:val="0"/>
              <w:adjustRightInd w:val="0"/>
              <w:spacing w:after="0" w:line="240" w:lineRule="auto"/>
              <w:jc w:val="left"/>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Количество обучающихся во вторую смену</w:t>
            </w:r>
          </w:p>
        </w:tc>
      </w:tr>
      <w:tr w:rsidR="00F96E10" w:rsidRPr="0003615B" w:rsidTr="00CB016A">
        <w:trPr>
          <w:trHeight w:val="192"/>
        </w:trPr>
        <w:tc>
          <w:tcPr>
            <w:tcW w:w="191" w:type="pct"/>
            <w:tcBorders>
              <w:top w:val="single" w:sz="4" w:space="0" w:color="auto"/>
              <w:left w:val="single" w:sz="4" w:space="0" w:color="auto"/>
              <w:bottom w:val="single" w:sz="4" w:space="0" w:color="auto"/>
              <w:right w:val="single" w:sz="4"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w:t>
            </w:r>
          </w:p>
        </w:tc>
        <w:tc>
          <w:tcPr>
            <w:tcW w:w="884" w:type="pct"/>
            <w:tcBorders>
              <w:top w:val="single" w:sz="4" w:space="0" w:color="auto"/>
              <w:left w:val="single" w:sz="4" w:space="0" w:color="auto"/>
              <w:bottom w:val="single" w:sz="4" w:space="0" w:color="auto"/>
              <w:right w:val="single" w:sz="4"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2</w:t>
            </w:r>
          </w:p>
        </w:tc>
        <w:tc>
          <w:tcPr>
            <w:tcW w:w="597" w:type="pct"/>
            <w:tcBorders>
              <w:top w:val="single" w:sz="4" w:space="0" w:color="auto"/>
              <w:left w:val="single" w:sz="4" w:space="0" w:color="auto"/>
              <w:bottom w:val="single" w:sz="4" w:space="0" w:color="auto"/>
              <w:right w:val="single" w:sz="4"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4</w:t>
            </w:r>
          </w:p>
        </w:tc>
        <w:tc>
          <w:tcPr>
            <w:tcW w:w="377" w:type="pct"/>
            <w:tcBorders>
              <w:top w:val="single" w:sz="4" w:space="0" w:color="auto"/>
              <w:left w:val="single" w:sz="4" w:space="0" w:color="auto"/>
              <w:bottom w:val="single" w:sz="4" w:space="0" w:color="auto"/>
              <w:right w:val="single" w:sz="4"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5</w:t>
            </w:r>
          </w:p>
        </w:tc>
        <w:tc>
          <w:tcPr>
            <w:tcW w:w="527" w:type="pct"/>
            <w:tcBorders>
              <w:top w:val="single" w:sz="4" w:space="0" w:color="auto"/>
              <w:left w:val="single" w:sz="4" w:space="0" w:color="auto"/>
              <w:bottom w:val="single" w:sz="4" w:space="0" w:color="auto"/>
              <w:right w:val="single" w:sz="4"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6</w:t>
            </w:r>
          </w:p>
        </w:tc>
        <w:tc>
          <w:tcPr>
            <w:tcW w:w="602" w:type="pct"/>
            <w:tcBorders>
              <w:top w:val="single" w:sz="4" w:space="0" w:color="auto"/>
              <w:left w:val="single" w:sz="4" w:space="0" w:color="auto"/>
              <w:bottom w:val="single" w:sz="4" w:space="0" w:color="auto"/>
              <w:right w:val="single" w:sz="4"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7</w:t>
            </w:r>
          </w:p>
        </w:tc>
        <w:tc>
          <w:tcPr>
            <w:tcW w:w="527" w:type="pct"/>
            <w:tcBorders>
              <w:top w:val="single" w:sz="4" w:space="0" w:color="auto"/>
              <w:left w:val="single" w:sz="4" w:space="0" w:color="auto"/>
              <w:bottom w:val="single" w:sz="4" w:space="0" w:color="auto"/>
              <w:right w:val="single" w:sz="4"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8</w:t>
            </w:r>
          </w:p>
        </w:tc>
        <w:tc>
          <w:tcPr>
            <w:tcW w:w="678" w:type="pct"/>
            <w:tcBorders>
              <w:top w:val="single" w:sz="4" w:space="0" w:color="auto"/>
              <w:left w:val="single" w:sz="4" w:space="0" w:color="auto"/>
              <w:bottom w:val="single" w:sz="4" w:space="0" w:color="auto"/>
              <w:right w:val="single" w:sz="4"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9</w:t>
            </w:r>
          </w:p>
        </w:tc>
        <w:tc>
          <w:tcPr>
            <w:tcW w:w="617" w:type="pct"/>
            <w:tcBorders>
              <w:top w:val="single" w:sz="4" w:space="0" w:color="auto"/>
              <w:left w:val="single" w:sz="4" w:space="0" w:color="auto"/>
              <w:bottom w:val="single" w:sz="4" w:space="0" w:color="auto"/>
              <w:right w:val="single" w:sz="4"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10</w:t>
            </w:r>
          </w:p>
        </w:tc>
      </w:tr>
      <w:tr w:rsidR="00F96E10" w:rsidRPr="0003615B" w:rsidTr="00CB016A">
        <w:trPr>
          <w:trHeight w:val="319"/>
        </w:trPr>
        <w:tc>
          <w:tcPr>
            <w:tcW w:w="191" w:type="pct"/>
            <w:tcBorders>
              <w:top w:val="single" w:sz="4"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sz w:val="20"/>
                <w:szCs w:val="20"/>
                <w:lang w:eastAsia="ru-RU"/>
              </w:rPr>
            </w:pPr>
            <w:r w:rsidRPr="0003615B">
              <w:rPr>
                <w:rFonts w:ascii="Times New Roman" w:eastAsia="Times New Roman" w:hAnsi="Times New Roman"/>
                <w:sz w:val="20"/>
                <w:szCs w:val="20"/>
                <w:lang w:eastAsia="ru-RU"/>
              </w:rPr>
              <w:t>1</w:t>
            </w:r>
          </w:p>
        </w:tc>
        <w:tc>
          <w:tcPr>
            <w:tcW w:w="884" w:type="pct"/>
            <w:tcBorders>
              <w:top w:val="single" w:sz="4"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left"/>
              <w:rPr>
                <w:rFonts w:ascii="Times New Roman" w:eastAsia="Times New Roman" w:hAnsi="Times New Roman"/>
                <w:sz w:val="20"/>
                <w:szCs w:val="20"/>
                <w:lang w:eastAsia="ru-RU"/>
              </w:rPr>
            </w:pPr>
            <w:r w:rsidRPr="0003615B">
              <w:rPr>
                <w:rFonts w:ascii="Times New Roman" w:eastAsia="Times New Roman" w:hAnsi="Times New Roman"/>
                <w:sz w:val="20"/>
                <w:szCs w:val="20"/>
                <w:lang w:eastAsia="ru-RU"/>
              </w:rPr>
              <w:t>МОБУСОШ № 1</w:t>
            </w:r>
          </w:p>
        </w:tc>
        <w:tc>
          <w:tcPr>
            <w:tcW w:w="597" w:type="pct"/>
            <w:tcBorders>
              <w:top w:val="single" w:sz="4"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sz w:val="20"/>
                <w:szCs w:val="20"/>
                <w:lang w:eastAsia="ru-RU"/>
              </w:rPr>
            </w:pPr>
            <w:r w:rsidRPr="0003615B">
              <w:rPr>
                <w:rFonts w:ascii="Times New Roman" w:eastAsia="Times New Roman" w:hAnsi="Times New Roman"/>
                <w:sz w:val="20"/>
                <w:szCs w:val="20"/>
                <w:lang w:eastAsia="ru-RU"/>
              </w:rPr>
              <w:t>1941</w:t>
            </w:r>
          </w:p>
        </w:tc>
        <w:tc>
          <w:tcPr>
            <w:tcW w:w="377" w:type="pct"/>
            <w:tcBorders>
              <w:top w:val="single" w:sz="4"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sz w:val="20"/>
                <w:szCs w:val="20"/>
                <w:lang w:eastAsia="ru-RU"/>
              </w:rPr>
            </w:pPr>
            <w:r w:rsidRPr="0003615B">
              <w:rPr>
                <w:rFonts w:ascii="Times New Roman" w:eastAsia="Times New Roman" w:hAnsi="Times New Roman"/>
                <w:sz w:val="20"/>
                <w:szCs w:val="20"/>
                <w:lang w:eastAsia="ru-RU"/>
              </w:rPr>
              <w:t>92,63</w:t>
            </w:r>
          </w:p>
        </w:tc>
        <w:tc>
          <w:tcPr>
            <w:tcW w:w="527" w:type="pct"/>
            <w:tcBorders>
              <w:top w:val="single" w:sz="4"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sz w:val="20"/>
                <w:szCs w:val="20"/>
                <w:lang w:eastAsia="ru-RU"/>
              </w:rPr>
            </w:pPr>
            <w:r w:rsidRPr="0003615B">
              <w:rPr>
                <w:rFonts w:ascii="Times New Roman" w:eastAsia="Times New Roman" w:hAnsi="Times New Roman"/>
                <w:sz w:val="20"/>
                <w:szCs w:val="20"/>
                <w:lang w:eastAsia="ru-RU"/>
              </w:rPr>
              <w:t>1766,7</w:t>
            </w:r>
          </w:p>
        </w:tc>
        <w:tc>
          <w:tcPr>
            <w:tcW w:w="602" w:type="pct"/>
            <w:tcBorders>
              <w:top w:val="single" w:sz="4"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sz w:val="20"/>
                <w:szCs w:val="20"/>
                <w:lang w:eastAsia="ru-RU"/>
              </w:rPr>
            </w:pPr>
            <w:r w:rsidRPr="0003615B">
              <w:rPr>
                <w:rFonts w:ascii="Times New Roman" w:eastAsia="Times New Roman" w:hAnsi="Times New Roman"/>
                <w:sz w:val="20"/>
                <w:szCs w:val="20"/>
                <w:lang w:eastAsia="ru-RU"/>
              </w:rPr>
              <w:t>376</w:t>
            </w:r>
          </w:p>
        </w:tc>
        <w:tc>
          <w:tcPr>
            <w:tcW w:w="527" w:type="pct"/>
            <w:tcBorders>
              <w:top w:val="single" w:sz="4"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sz w:val="20"/>
                <w:szCs w:val="20"/>
                <w:lang w:eastAsia="ru-RU"/>
              </w:rPr>
            </w:pPr>
            <w:r w:rsidRPr="0003615B">
              <w:rPr>
                <w:rFonts w:ascii="Times New Roman" w:eastAsia="Times New Roman" w:hAnsi="Times New Roman"/>
                <w:sz w:val="20"/>
                <w:szCs w:val="20"/>
                <w:lang w:eastAsia="ru-RU"/>
              </w:rPr>
              <w:t>194,7</w:t>
            </w:r>
          </w:p>
        </w:tc>
        <w:tc>
          <w:tcPr>
            <w:tcW w:w="678" w:type="pct"/>
            <w:tcBorders>
              <w:top w:val="single" w:sz="4"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sz w:val="20"/>
                <w:szCs w:val="20"/>
                <w:lang w:eastAsia="ru-RU"/>
              </w:rPr>
            </w:pPr>
            <w:r w:rsidRPr="0003615B">
              <w:rPr>
                <w:rFonts w:ascii="Times New Roman" w:eastAsia="Times New Roman" w:hAnsi="Times New Roman"/>
                <w:sz w:val="20"/>
                <w:szCs w:val="20"/>
                <w:lang w:eastAsia="ru-RU"/>
              </w:rPr>
              <w:t>373</w:t>
            </w:r>
          </w:p>
        </w:tc>
        <w:tc>
          <w:tcPr>
            <w:tcW w:w="617" w:type="pct"/>
            <w:tcBorders>
              <w:top w:val="single" w:sz="4"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sz w:val="20"/>
                <w:szCs w:val="20"/>
                <w:lang w:eastAsia="ru-RU"/>
              </w:rPr>
            </w:pPr>
            <w:r w:rsidRPr="0003615B">
              <w:rPr>
                <w:rFonts w:ascii="Times New Roman" w:eastAsia="Times New Roman" w:hAnsi="Times New Roman"/>
                <w:sz w:val="20"/>
                <w:szCs w:val="20"/>
                <w:lang w:eastAsia="ru-RU"/>
              </w:rPr>
              <w:t>73</w:t>
            </w:r>
          </w:p>
        </w:tc>
      </w:tr>
      <w:tr w:rsidR="00F96E10" w:rsidRPr="0003615B" w:rsidTr="00CB016A">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2</w:t>
            </w:r>
          </w:p>
        </w:tc>
        <w:tc>
          <w:tcPr>
            <w:tcW w:w="884"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left"/>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МОБУСОШ №2</w:t>
            </w:r>
          </w:p>
        </w:tc>
        <w:tc>
          <w:tcPr>
            <w:tcW w:w="59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1981</w:t>
            </w:r>
          </w:p>
        </w:tc>
        <w:tc>
          <w:tcPr>
            <w:tcW w:w="37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43,66</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6647,7</w:t>
            </w:r>
          </w:p>
        </w:tc>
        <w:tc>
          <w:tcPr>
            <w:tcW w:w="602"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1176</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1510,7</w:t>
            </w:r>
          </w:p>
        </w:tc>
        <w:tc>
          <w:tcPr>
            <w:tcW w:w="678"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895</w:t>
            </w:r>
          </w:p>
        </w:tc>
        <w:tc>
          <w:tcPr>
            <w:tcW w:w="61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100</w:t>
            </w:r>
          </w:p>
        </w:tc>
      </w:tr>
      <w:tr w:rsidR="00F96E10" w:rsidRPr="0003615B" w:rsidTr="00CB016A">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3</w:t>
            </w:r>
          </w:p>
        </w:tc>
        <w:tc>
          <w:tcPr>
            <w:tcW w:w="884"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left"/>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МОБУСОШ№3</w:t>
            </w:r>
          </w:p>
        </w:tc>
        <w:tc>
          <w:tcPr>
            <w:tcW w:w="59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1937</w:t>
            </w:r>
          </w:p>
        </w:tc>
        <w:tc>
          <w:tcPr>
            <w:tcW w:w="37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90,00</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1641,1</w:t>
            </w:r>
          </w:p>
        </w:tc>
        <w:tc>
          <w:tcPr>
            <w:tcW w:w="602"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400</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180,0</w:t>
            </w:r>
          </w:p>
        </w:tc>
        <w:tc>
          <w:tcPr>
            <w:tcW w:w="678"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159</w:t>
            </w:r>
          </w:p>
        </w:tc>
        <w:tc>
          <w:tcPr>
            <w:tcW w:w="61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r>
      <w:tr w:rsidR="00F96E10" w:rsidRPr="0003615B" w:rsidTr="00CB016A">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4</w:t>
            </w:r>
          </w:p>
        </w:tc>
        <w:tc>
          <w:tcPr>
            <w:tcW w:w="884"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left"/>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МОБУСОШ № 5</w:t>
            </w:r>
          </w:p>
        </w:tc>
        <w:tc>
          <w:tcPr>
            <w:tcW w:w="59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1953</w:t>
            </w:r>
          </w:p>
        </w:tc>
        <w:tc>
          <w:tcPr>
            <w:tcW w:w="37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74,35</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3150,6</w:t>
            </w:r>
          </w:p>
        </w:tc>
        <w:tc>
          <w:tcPr>
            <w:tcW w:w="602"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400</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242,0</w:t>
            </w:r>
          </w:p>
        </w:tc>
        <w:tc>
          <w:tcPr>
            <w:tcW w:w="678"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194</w:t>
            </w:r>
          </w:p>
        </w:tc>
        <w:tc>
          <w:tcPr>
            <w:tcW w:w="61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r>
      <w:tr w:rsidR="00F96E10" w:rsidRPr="0003615B" w:rsidTr="00CB016A">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5</w:t>
            </w:r>
          </w:p>
        </w:tc>
        <w:tc>
          <w:tcPr>
            <w:tcW w:w="884"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left"/>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МОБУСОШ № 7</w:t>
            </w:r>
          </w:p>
        </w:tc>
        <w:tc>
          <w:tcPr>
            <w:tcW w:w="59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1972</w:t>
            </w:r>
          </w:p>
        </w:tc>
        <w:tc>
          <w:tcPr>
            <w:tcW w:w="37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51,00</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2414,3</w:t>
            </w:r>
          </w:p>
        </w:tc>
        <w:tc>
          <w:tcPr>
            <w:tcW w:w="602"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400</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151,0</w:t>
            </w:r>
          </w:p>
        </w:tc>
        <w:tc>
          <w:tcPr>
            <w:tcW w:w="678"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93</w:t>
            </w:r>
          </w:p>
        </w:tc>
        <w:tc>
          <w:tcPr>
            <w:tcW w:w="61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r>
      <w:tr w:rsidR="00F96E10" w:rsidRPr="0003615B" w:rsidTr="00CB016A">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6</w:t>
            </w:r>
          </w:p>
        </w:tc>
        <w:tc>
          <w:tcPr>
            <w:tcW w:w="884"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left"/>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МОБУСОШ № 8</w:t>
            </w:r>
          </w:p>
        </w:tc>
        <w:tc>
          <w:tcPr>
            <w:tcW w:w="59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1968</w:t>
            </w:r>
          </w:p>
        </w:tc>
        <w:tc>
          <w:tcPr>
            <w:tcW w:w="37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47,38</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4017,0</w:t>
            </w:r>
          </w:p>
        </w:tc>
        <w:tc>
          <w:tcPr>
            <w:tcW w:w="602"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960</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420,0</w:t>
            </w:r>
          </w:p>
        </w:tc>
        <w:tc>
          <w:tcPr>
            <w:tcW w:w="678"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531</w:t>
            </w:r>
          </w:p>
        </w:tc>
        <w:tc>
          <w:tcPr>
            <w:tcW w:w="61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r>
      <w:tr w:rsidR="00F96E10" w:rsidRPr="0003615B" w:rsidTr="00CB016A">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7</w:t>
            </w:r>
          </w:p>
        </w:tc>
        <w:tc>
          <w:tcPr>
            <w:tcW w:w="884"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left"/>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МОБУСОШ № 12</w:t>
            </w:r>
          </w:p>
        </w:tc>
        <w:tc>
          <w:tcPr>
            <w:tcW w:w="59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1986</w:t>
            </w:r>
          </w:p>
        </w:tc>
        <w:tc>
          <w:tcPr>
            <w:tcW w:w="37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48,91</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2392,4</w:t>
            </w:r>
          </w:p>
        </w:tc>
        <w:tc>
          <w:tcPr>
            <w:tcW w:w="602"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240</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173,0</w:t>
            </w:r>
          </w:p>
        </w:tc>
        <w:tc>
          <w:tcPr>
            <w:tcW w:w="678"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227</w:t>
            </w:r>
          </w:p>
        </w:tc>
        <w:tc>
          <w:tcPr>
            <w:tcW w:w="61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r>
      <w:tr w:rsidR="00F96E10" w:rsidRPr="0003615B" w:rsidTr="00CB016A">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8</w:t>
            </w:r>
          </w:p>
        </w:tc>
        <w:tc>
          <w:tcPr>
            <w:tcW w:w="884"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left"/>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МОБУСОШ № 16</w:t>
            </w:r>
          </w:p>
        </w:tc>
        <w:tc>
          <w:tcPr>
            <w:tcW w:w="59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1979</w:t>
            </w:r>
          </w:p>
        </w:tc>
        <w:tc>
          <w:tcPr>
            <w:tcW w:w="37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83,45</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1204,4</w:t>
            </w:r>
          </w:p>
        </w:tc>
        <w:tc>
          <w:tcPr>
            <w:tcW w:w="602"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192</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161,0</w:t>
            </w:r>
          </w:p>
        </w:tc>
        <w:tc>
          <w:tcPr>
            <w:tcW w:w="678"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90</w:t>
            </w:r>
          </w:p>
        </w:tc>
        <w:tc>
          <w:tcPr>
            <w:tcW w:w="61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r>
      <w:tr w:rsidR="00F96E10" w:rsidRPr="0003615B" w:rsidTr="00CB016A">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9</w:t>
            </w:r>
          </w:p>
        </w:tc>
        <w:tc>
          <w:tcPr>
            <w:tcW w:w="884"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left"/>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 xml:space="preserve">МОБУСОШ № 17 </w:t>
            </w:r>
            <w:r w:rsidR="002570F2" w:rsidRPr="0003615B">
              <w:rPr>
                <w:rFonts w:ascii="Times New Roman" w:eastAsia="Times New Roman" w:hAnsi="Times New Roman"/>
                <w:color w:val="000000"/>
                <w:sz w:val="20"/>
                <w:szCs w:val="20"/>
                <w:lang w:eastAsia="ru-RU"/>
              </w:rPr>
              <w:t>«</w:t>
            </w:r>
            <w:r w:rsidRPr="0003615B">
              <w:rPr>
                <w:rFonts w:ascii="Times New Roman" w:eastAsia="Times New Roman" w:hAnsi="Times New Roman"/>
                <w:color w:val="000000"/>
                <w:sz w:val="20"/>
                <w:szCs w:val="20"/>
                <w:lang w:eastAsia="ru-RU"/>
              </w:rPr>
              <w:t>Родник</w:t>
            </w:r>
            <w:r w:rsidR="002570F2" w:rsidRPr="0003615B">
              <w:rPr>
                <w:rFonts w:ascii="Times New Roman" w:eastAsia="Times New Roman" w:hAnsi="Times New Roman"/>
                <w:color w:val="000000"/>
                <w:sz w:val="20"/>
                <w:szCs w:val="20"/>
                <w:lang w:eastAsia="ru-RU"/>
              </w:rPr>
              <w:t>»</w:t>
            </w:r>
          </w:p>
        </w:tc>
        <w:tc>
          <w:tcPr>
            <w:tcW w:w="59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1954</w:t>
            </w:r>
          </w:p>
        </w:tc>
        <w:tc>
          <w:tcPr>
            <w:tcW w:w="37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73,95</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3733,5</w:t>
            </w:r>
          </w:p>
        </w:tc>
        <w:tc>
          <w:tcPr>
            <w:tcW w:w="602"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812</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157,8</w:t>
            </w:r>
          </w:p>
        </w:tc>
        <w:tc>
          <w:tcPr>
            <w:tcW w:w="678"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425</w:t>
            </w:r>
          </w:p>
        </w:tc>
        <w:tc>
          <w:tcPr>
            <w:tcW w:w="61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39</w:t>
            </w:r>
          </w:p>
        </w:tc>
      </w:tr>
      <w:tr w:rsidR="00F96E10" w:rsidRPr="0003615B" w:rsidTr="00CB016A">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sz w:val="20"/>
                <w:szCs w:val="20"/>
                <w:lang w:eastAsia="ru-RU"/>
              </w:rPr>
            </w:pPr>
            <w:r w:rsidRPr="0003615B">
              <w:rPr>
                <w:rFonts w:ascii="Times New Roman" w:eastAsia="Times New Roman" w:hAnsi="Times New Roman"/>
                <w:sz w:val="20"/>
                <w:szCs w:val="20"/>
                <w:lang w:eastAsia="ru-RU"/>
              </w:rPr>
              <w:t>10</w:t>
            </w:r>
          </w:p>
        </w:tc>
        <w:tc>
          <w:tcPr>
            <w:tcW w:w="884"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left"/>
              <w:rPr>
                <w:rFonts w:ascii="Times New Roman" w:eastAsia="Times New Roman" w:hAnsi="Times New Roman"/>
                <w:sz w:val="20"/>
                <w:szCs w:val="20"/>
                <w:lang w:eastAsia="ru-RU"/>
              </w:rPr>
            </w:pPr>
            <w:r w:rsidRPr="0003615B">
              <w:rPr>
                <w:rFonts w:ascii="Times New Roman" w:eastAsia="Times New Roman" w:hAnsi="Times New Roman"/>
                <w:sz w:val="20"/>
                <w:szCs w:val="20"/>
                <w:lang w:eastAsia="ru-RU"/>
              </w:rPr>
              <w:t>МОБУСОШ № 21 (начальная школа)</w:t>
            </w:r>
          </w:p>
        </w:tc>
        <w:tc>
          <w:tcPr>
            <w:tcW w:w="59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sz w:val="20"/>
                <w:szCs w:val="20"/>
                <w:lang w:eastAsia="ru-RU"/>
              </w:rPr>
            </w:pPr>
            <w:r w:rsidRPr="0003615B">
              <w:rPr>
                <w:rFonts w:ascii="Times New Roman" w:eastAsia="Times New Roman" w:hAnsi="Times New Roman"/>
                <w:sz w:val="20"/>
                <w:szCs w:val="20"/>
                <w:lang w:eastAsia="ru-RU"/>
              </w:rPr>
              <w:t>1984</w:t>
            </w:r>
          </w:p>
        </w:tc>
        <w:tc>
          <w:tcPr>
            <w:tcW w:w="37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sz w:val="20"/>
                <w:szCs w:val="20"/>
                <w:lang w:eastAsia="ru-RU"/>
              </w:rPr>
            </w:pPr>
            <w:r w:rsidRPr="0003615B">
              <w:rPr>
                <w:rFonts w:ascii="Times New Roman" w:eastAsia="Times New Roman" w:hAnsi="Times New Roman"/>
                <w:sz w:val="20"/>
                <w:szCs w:val="20"/>
                <w:lang w:eastAsia="ru-RU"/>
              </w:rPr>
              <w:t>54,04</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sz w:val="20"/>
                <w:szCs w:val="20"/>
                <w:lang w:eastAsia="ru-RU"/>
              </w:rPr>
            </w:pPr>
            <w:r w:rsidRPr="0003615B">
              <w:rPr>
                <w:rFonts w:ascii="Times New Roman" w:eastAsia="Times New Roman" w:hAnsi="Times New Roman"/>
                <w:sz w:val="20"/>
                <w:szCs w:val="20"/>
                <w:lang w:eastAsia="ru-RU"/>
              </w:rPr>
              <w:t>2243,0</w:t>
            </w:r>
          </w:p>
        </w:tc>
        <w:tc>
          <w:tcPr>
            <w:tcW w:w="602"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sz w:val="20"/>
                <w:szCs w:val="20"/>
                <w:lang w:eastAsia="ru-RU"/>
              </w:rPr>
            </w:pPr>
            <w:r w:rsidRPr="0003615B">
              <w:rPr>
                <w:rFonts w:ascii="Times New Roman" w:eastAsia="Times New Roman" w:hAnsi="Times New Roman"/>
                <w:sz w:val="20"/>
                <w:szCs w:val="20"/>
                <w:lang w:eastAsia="ru-RU"/>
              </w:rPr>
              <w:t>230</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sz w:val="20"/>
                <w:szCs w:val="20"/>
                <w:lang w:eastAsia="ru-RU"/>
              </w:rPr>
            </w:pPr>
            <w:r w:rsidRPr="0003615B">
              <w:rPr>
                <w:rFonts w:ascii="Times New Roman" w:eastAsia="Times New Roman" w:hAnsi="Times New Roman"/>
                <w:sz w:val="20"/>
                <w:szCs w:val="20"/>
                <w:lang w:eastAsia="ru-RU"/>
              </w:rPr>
              <w:t>-</w:t>
            </w:r>
          </w:p>
        </w:tc>
        <w:tc>
          <w:tcPr>
            <w:tcW w:w="678"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sz w:val="20"/>
                <w:szCs w:val="20"/>
                <w:lang w:eastAsia="ru-RU"/>
              </w:rPr>
            </w:pPr>
            <w:r w:rsidRPr="0003615B">
              <w:rPr>
                <w:rFonts w:ascii="Times New Roman" w:eastAsia="Times New Roman" w:hAnsi="Times New Roman"/>
                <w:sz w:val="20"/>
                <w:szCs w:val="20"/>
                <w:lang w:eastAsia="ru-RU"/>
              </w:rPr>
              <w:t>292</w:t>
            </w:r>
          </w:p>
        </w:tc>
        <w:tc>
          <w:tcPr>
            <w:tcW w:w="61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sz w:val="20"/>
                <w:szCs w:val="20"/>
                <w:lang w:eastAsia="ru-RU"/>
              </w:rPr>
            </w:pPr>
            <w:r w:rsidRPr="0003615B">
              <w:rPr>
                <w:rFonts w:ascii="Times New Roman" w:eastAsia="Times New Roman" w:hAnsi="Times New Roman"/>
                <w:sz w:val="20"/>
                <w:szCs w:val="20"/>
                <w:lang w:eastAsia="ru-RU"/>
              </w:rPr>
              <w:t>157</w:t>
            </w:r>
          </w:p>
        </w:tc>
      </w:tr>
      <w:tr w:rsidR="00F96E10" w:rsidRPr="0003615B" w:rsidTr="00CB016A">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84"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left"/>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МОБУСОШ № 21 (основная)</w:t>
            </w:r>
          </w:p>
        </w:tc>
        <w:tc>
          <w:tcPr>
            <w:tcW w:w="59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1951</w:t>
            </w:r>
          </w:p>
        </w:tc>
        <w:tc>
          <w:tcPr>
            <w:tcW w:w="37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73,02</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1337,6</w:t>
            </w:r>
          </w:p>
        </w:tc>
        <w:tc>
          <w:tcPr>
            <w:tcW w:w="602"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400</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354,0</w:t>
            </w:r>
          </w:p>
        </w:tc>
        <w:tc>
          <w:tcPr>
            <w:tcW w:w="678"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389</w:t>
            </w:r>
          </w:p>
        </w:tc>
        <w:tc>
          <w:tcPr>
            <w:tcW w:w="61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128</w:t>
            </w:r>
          </w:p>
        </w:tc>
      </w:tr>
      <w:tr w:rsidR="00F96E10" w:rsidRPr="0003615B" w:rsidTr="00CB016A">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11</w:t>
            </w:r>
          </w:p>
        </w:tc>
        <w:tc>
          <w:tcPr>
            <w:tcW w:w="884"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left"/>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МОБУСОШ № 25</w:t>
            </w:r>
          </w:p>
        </w:tc>
        <w:tc>
          <w:tcPr>
            <w:tcW w:w="59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1976</w:t>
            </w:r>
          </w:p>
        </w:tc>
        <w:tc>
          <w:tcPr>
            <w:tcW w:w="37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41,83</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5548,3</w:t>
            </w:r>
          </w:p>
        </w:tc>
        <w:tc>
          <w:tcPr>
            <w:tcW w:w="602"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1176</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279,0</w:t>
            </w:r>
          </w:p>
        </w:tc>
        <w:tc>
          <w:tcPr>
            <w:tcW w:w="678"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600</w:t>
            </w:r>
          </w:p>
        </w:tc>
        <w:tc>
          <w:tcPr>
            <w:tcW w:w="61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r>
      <w:tr w:rsidR="00F96E10" w:rsidRPr="0003615B" w:rsidTr="00CB016A">
        <w:trPr>
          <w:trHeight w:val="319"/>
        </w:trPr>
        <w:tc>
          <w:tcPr>
            <w:tcW w:w="191"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12</w:t>
            </w:r>
          </w:p>
        </w:tc>
        <w:tc>
          <w:tcPr>
            <w:tcW w:w="884"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left"/>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 xml:space="preserve">Гимназия </w:t>
            </w:r>
            <w:r w:rsidR="002570F2" w:rsidRPr="0003615B">
              <w:rPr>
                <w:rFonts w:ascii="Times New Roman" w:eastAsia="Times New Roman" w:hAnsi="Times New Roman"/>
                <w:color w:val="000000"/>
                <w:sz w:val="20"/>
                <w:szCs w:val="20"/>
                <w:lang w:eastAsia="ru-RU"/>
              </w:rPr>
              <w:t>«</w:t>
            </w:r>
            <w:r w:rsidRPr="0003615B">
              <w:rPr>
                <w:rFonts w:ascii="Times New Roman" w:eastAsia="Times New Roman" w:hAnsi="Times New Roman"/>
                <w:color w:val="000000"/>
                <w:sz w:val="20"/>
                <w:szCs w:val="20"/>
                <w:lang w:eastAsia="ru-RU"/>
              </w:rPr>
              <w:t>Исток</w:t>
            </w:r>
            <w:r w:rsidR="002570F2" w:rsidRPr="0003615B">
              <w:rPr>
                <w:rFonts w:ascii="Times New Roman" w:eastAsia="Times New Roman" w:hAnsi="Times New Roman"/>
                <w:color w:val="000000"/>
                <w:sz w:val="20"/>
                <w:szCs w:val="20"/>
                <w:lang w:eastAsia="ru-RU"/>
              </w:rPr>
              <w:t>»</w:t>
            </w:r>
          </w:p>
        </w:tc>
        <w:tc>
          <w:tcPr>
            <w:tcW w:w="59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1985</w:t>
            </w:r>
          </w:p>
        </w:tc>
        <w:tc>
          <w:tcPr>
            <w:tcW w:w="37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38,00</w:t>
            </w:r>
          </w:p>
        </w:tc>
        <w:tc>
          <w:tcPr>
            <w:tcW w:w="52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2527,6</w:t>
            </w:r>
          </w:p>
        </w:tc>
        <w:tc>
          <w:tcPr>
            <w:tcW w:w="602" w:type="pct"/>
            <w:tcBorders>
              <w:top w:val="single" w:sz="6" w:space="0" w:color="auto"/>
              <w:left w:val="single" w:sz="6" w:space="0" w:color="auto"/>
              <w:bottom w:val="single" w:sz="6" w:space="0" w:color="auto"/>
              <w:right w:val="single" w:sz="4"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210</w:t>
            </w:r>
          </w:p>
        </w:tc>
        <w:tc>
          <w:tcPr>
            <w:tcW w:w="527" w:type="pct"/>
            <w:tcBorders>
              <w:top w:val="single" w:sz="6" w:space="0" w:color="auto"/>
              <w:left w:val="single" w:sz="4"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275,0</w:t>
            </w:r>
          </w:p>
        </w:tc>
        <w:tc>
          <w:tcPr>
            <w:tcW w:w="678"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252</w:t>
            </w:r>
          </w:p>
        </w:tc>
        <w:tc>
          <w:tcPr>
            <w:tcW w:w="61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r>
      <w:tr w:rsidR="00F96E10" w:rsidRPr="0003615B" w:rsidTr="00CB016A">
        <w:trPr>
          <w:trHeight w:val="319"/>
        </w:trPr>
        <w:tc>
          <w:tcPr>
            <w:tcW w:w="191" w:type="pct"/>
            <w:tcBorders>
              <w:top w:val="single" w:sz="6" w:space="0" w:color="auto"/>
              <w:left w:val="single" w:sz="6" w:space="0" w:color="auto"/>
              <w:bottom w:val="single" w:sz="6" w:space="0" w:color="auto"/>
              <w:right w:val="nil"/>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884"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left"/>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ИТОГО</w:t>
            </w:r>
          </w:p>
        </w:tc>
        <w:tc>
          <w:tcPr>
            <w:tcW w:w="597" w:type="pct"/>
            <w:tcBorders>
              <w:top w:val="single" w:sz="6" w:space="0" w:color="auto"/>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377" w:type="pct"/>
            <w:tcBorders>
              <w:top w:val="nil"/>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right"/>
              <w:rPr>
                <w:rFonts w:ascii="Times New Roman" w:eastAsia="Times New Roman" w:hAnsi="Times New Roman"/>
                <w:color w:val="000000"/>
                <w:sz w:val="20"/>
                <w:szCs w:val="20"/>
                <w:lang w:eastAsia="ru-RU"/>
              </w:rPr>
            </w:pPr>
          </w:p>
        </w:tc>
        <w:tc>
          <w:tcPr>
            <w:tcW w:w="527" w:type="pct"/>
            <w:tcBorders>
              <w:top w:val="nil"/>
              <w:left w:val="single" w:sz="6"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602" w:type="pct"/>
            <w:tcBorders>
              <w:top w:val="single" w:sz="6" w:space="0" w:color="auto"/>
              <w:left w:val="nil"/>
              <w:bottom w:val="single" w:sz="6" w:space="0" w:color="auto"/>
              <w:right w:val="single" w:sz="4"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6972</w:t>
            </w:r>
          </w:p>
        </w:tc>
        <w:tc>
          <w:tcPr>
            <w:tcW w:w="527" w:type="pct"/>
            <w:tcBorders>
              <w:top w:val="single" w:sz="6" w:space="0" w:color="auto"/>
              <w:left w:val="single" w:sz="4" w:space="0" w:color="auto"/>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p>
        </w:tc>
        <w:tc>
          <w:tcPr>
            <w:tcW w:w="678" w:type="pct"/>
            <w:tcBorders>
              <w:top w:val="single" w:sz="6" w:space="0" w:color="auto"/>
              <w:left w:val="nil"/>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4520</w:t>
            </w:r>
          </w:p>
        </w:tc>
        <w:tc>
          <w:tcPr>
            <w:tcW w:w="617" w:type="pct"/>
            <w:tcBorders>
              <w:top w:val="single" w:sz="6" w:space="0" w:color="auto"/>
              <w:left w:val="nil"/>
              <w:bottom w:val="single" w:sz="6" w:space="0" w:color="auto"/>
              <w:right w:val="single" w:sz="6" w:space="0" w:color="auto"/>
            </w:tcBorders>
          </w:tcPr>
          <w:p w:rsidR="00391B76" w:rsidRPr="0003615B" w:rsidRDefault="00391B76" w:rsidP="0003615B">
            <w:pPr>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497</w:t>
            </w:r>
          </w:p>
        </w:tc>
      </w:tr>
    </w:tbl>
    <w:p w:rsidR="0003615B" w:rsidRDefault="0003615B" w:rsidP="00A87539">
      <w:pPr>
        <w:jc w:val="right"/>
        <w:rPr>
          <w:rFonts w:ascii="Times New Roman" w:hAnsi="Times New Roman"/>
          <w:sz w:val="26"/>
          <w:szCs w:val="26"/>
        </w:rPr>
      </w:pPr>
    </w:p>
    <w:p w:rsidR="00167E08" w:rsidRPr="00A87539" w:rsidRDefault="00DB1C07" w:rsidP="0003615B">
      <w:pPr>
        <w:spacing w:line="240" w:lineRule="auto"/>
        <w:jc w:val="right"/>
        <w:rPr>
          <w:rFonts w:ascii="Times New Roman" w:hAnsi="Times New Roman"/>
          <w:sz w:val="26"/>
          <w:szCs w:val="26"/>
        </w:rPr>
      </w:pPr>
      <w:r w:rsidRPr="00A87539">
        <w:rPr>
          <w:rFonts w:ascii="Times New Roman" w:hAnsi="Times New Roman"/>
          <w:sz w:val="26"/>
          <w:szCs w:val="26"/>
        </w:rPr>
        <w:t>Таблица 2</w:t>
      </w:r>
    </w:p>
    <w:p w:rsidR="00A87539" w:rsidRPr="0003615B" w:rsidRDefault="00A87539" w:rsidP="0003615B">
      <w:pPr>
        <w:spacing w:line="240" w:lineRule="auto"/>
        <w:jc w:val="center"/>
        <w:rPr>
          <w:rFonts w:ascii="Times New Roman" w:hAnsi="Times New Roman"/>
          <w:b/>
          <w:sz w:val="26"/>
          <w:szCs w:val="26"/>
        </w:rPr>
      </w:pPr>
      <w:r w:rsidRPr="0003615B">
        <w:rPr>
          <w:rFonts w:ascii="Times New Roman" w:hAnsi="Times New Roman"/>
          <w:b/>
          <w:sz w:val="26"/>
          <w:szCs w:val="26"/>
        </w:rPr>
        <w:t>Дошкольные учреждения по состоянию на 01.09.2017</w:t>
      </w:r>
    </w:p>
    <w:tbl>
      <w:tblPr>
        <w:tblStyle w:val="ae"/>
        <w:tblW w:w="5000" w:type="pct"/>
        <w:tblLook w:val="04A0" w:firstRow="1" w:lastRow="0" w:firstColumn="1" w:lastColumn="0" w:noHBand="0" w:noVBand="1"/>
      </w:tblPr>
      <w:tblGrid>
        <w:gridCol w:w="2732"/>
        <w:gridCol w:w="1447"/>
        <w:gridCol w:w="1315"/>
        <w:gridCol w:w="1315"/>
        <w:gridCol w:w="1315"/>
        <w:gridCol w:w="1447"/>
      </w:tblGrid>
      <w:tr w:rsidR="00A87539" w:rsidRPr="0003615B" w:rsidTr="0003615B">
        <w:tc>
          <w:tcPr>
            <w:tcW w:w="1427" w:type="pct"/>
          </w:tcPr>
          <w:p w:rsidR="00A87539" w:rsidRPr="0003615B" w:rsidRDefault="00A87539" w:rsidP="00A87539">
            <w:pPr>
              <w:autoSpaceDE w:val="0"/>
              <w:autoSpaceDN w:val="0"/>
              <w:adjustRightInd w:val="0"/>
              <w:spacing w:after="0" w:line="240" w:lineRule="auto"/>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Наименование учреждения</w:t>
            </w:r>
          </w:p>
        </w:tc>
        <w:tc>
          <w:tcPr>
            <w:tcW w:w="756" w:type="pct"/>
          </w:tcPr>
          <w:p w:rsidR="00A87539" w:rsidRPr="0003615B" w:rsidRDefault="00A87539" w:rsidP="00A87539">
            <w:pPr>
              <w:autoSpaceDE w:val="0"/>
              <w:autoSpaceDN w:val="0"/>
              <w:adjustRightInd w:val="0"/>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Год</w:t>
            </w:r>
          </w:p>
          <w:p w:rsidR="00A87539" w:rsidRPr="0003615B" w:rsidRDefault="00A87539" w:rsidP="00A87539">
            <w:pPr>
              <w:autoSpaceDE w:val="0"/>
              <w:autoSpaceDN w:val="0"/>
              <w:adjustRightInd w:val="0"/>
              <w:spacing w:after="0" w:line="240" w:lineRule="auto"/>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постройки</w:t>
            </w:r>
          </w:p>
        </w:tc>
        <w:tc>
          <w:tcPr>
            <w:tcW w:w="687" w:type="pct"/>
          </w:tcPr>
          <w:p w:rsidR="00A87539" w:rsidRPr="0003615B" w:rsidRDefault="00A87539" w:rsidP="00A87539">
            <w:pPr>
              <w:autoSpaceDE w:val="0"/>
              <w:autoSpaceDN w:val="0"/>
              <w:adjustRightInd w:val="0"/>
              <w:spacing w:after="0" w:line="240" w:lineRule="auto"/>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 износа</w:t>
            </w:r>
          </w:p>
        </w:tc>
        <w:tc>
          <w:tcPr>
            <w:tcW w:w="687" w:type="pct"/>
          </w:tcPr>
          <w:p w:rsidR="00A87539" w:rsidRPr="0003615B" w:rsidRDefault="00A87539" w:rsidP="00A87539">
            <w:pPr>
              <w:autoSpaceDE w:val="0"/>
              <w:autoSpaceDN w:val="0"/>
              <w:adjustRightInd w:val="0"/>
              <w:spacing w:after="0" w:line="240" w:lineRule="auto"/>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Общая</w:t>
            </w:r>
          </w:p>
          <w:p w:rsidR="00A87539" w:rsidRPr="0003615B" w:rsidRDefault="00A87539" w:rsidP="00A87539">
            <w:pPr>
              <w:autoSpaceDE w:val="0"/>
              <w:autoSpaceDN w:val="0"/>
              <w:adjustRightInd w:val="0"/>
              <w:spacing w:after="0" w:line="240" w:lineRule="auto"/>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площадь</w:t>
            </w:r>
          </w:p>
          <w:p w:rsidR="00A87539" w:rsidRPr="0003615B" w:rsidRDefault="00A87539" w:rsidP="00A87539">
            <w:pPr>
              <w:autoSpaceDE w:val="0"/>
              <w:autoSpaceDN w:val="0"/>
              <w:adjustRightInd w:val="0"/>
              <w:spacing w:after="0" w:line="240" w:lineRule="auto"/>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w:t>
            </w:r>
            <w:proofErr w:type="spellStart"/>
            <w:r w:rsidRPr="0003615B">
              <w:rPr>
                <w:rFonts w:ascii="Times New Roman" w:eastAsia="Times New Roman" w:hAnsi="Times New Roman"/>
                <w:color w:val="000000"/>
                <w:sz w:val="20"/>
                <w:szCs w:val="20"/>
                <w:lang w:eastAsia="ru-RU"/>
              </w:rPr>
              <w:t>кв.м</w:t>
            </w:r>
            <w:proofErr w:type="spellEnd"/>
            <w:r w:rsidRPr="0003615B">
              <w:rPr>
                <w:rFonts w:ascii="Times New Roman" w:eastAsia="Times New Roman" w:hAnsi="Times New Roman"/>
                <w:color w:val="000000"/>
                <w:sz w:val="20"/>
                <w:szCs w:val="20"/>
                <w:lang w:eastAsia="ru-RU"/>
              </w:rPr>
              <w:t>)</w:t>
            </w:r>
          </w:p>
        </w:tc>
        <w:tc>
          <w:tcPr>
            <w:tcW w:w="687" w:type="pct"/>
          </w:tcPr>
          <w:p w:rsidR="00A87539" w:rsidRPr="0003615B" w:rsidRDefault="00A87539" w:rsidP="00A87539">
            <w:pPr>
              <w:autoSpaceDE w:val="0"/>
              <w:autoSpaceDN w:val="0"/>
              <w:adjustRightInd w:val="0"/>
              <w:spacing w:after="0" w:line="240" w:lineRule="auto"/>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проектная</w:t>
            </w:r>
          </w:p>
          <w:p w:rsidR="00A87539" w:rsidRPr="0003615B" w:rsidRDefault="00A87539" w:rsidP="00A87539">
            <w:pPr>
              <w:autoSpaceDE w:val="0"/>
              <w:autoSpaceDN w:val="0"/>
              <w:adjustRightInd w:val="0"/>
              <w:spacing w:after="0" w:line="240" w:lineRule="auto"/>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мощность</w:t>
            </w:r>
          </w:p>
          <w:p w:rsidR="00A87539" w:rsidRPr="0003615B" w:rsidRDefault="00A87539" w:rsidP="00A87539">
            <w:pPr>
              <w:autoSpaceDE w:val="0"/>
              <w:autoSpaceDN w:val="0"/>
              <w:adjustRightInd w:val="0"/>
              <w:spacing w:after="0" w:line="240" w:lineRule="auto"/>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(мест)</w:t>
            </w:r>
          </w:p>
        </w:tc>
        <w:tc>
          <w:tcPr>
            <w:tcW w:w="756" w:type="pct"/>
          </w:tcPr>
          <w:p w:rsidR="00A87539" w:rsidRPr="0003615B" w:rsidRDefault="00A87539" w:rsidP="00A87539">
            <w:pPr>
              <w:autoSpaceDE w:val="0"/>
              <w:autoSpaceDN w:val="0"/>
              <w:adjustRightInd w:val="0"/>
              <w:spacing w:after="0" w:line="240" w:lineRule="auto"/>
              <w:rPr>
                <w:rFonts w:ascii="Times New Roman" w:eastAsia="Times New Roman" w:hAnsi="Times New Roman"/>
                <w:color w:val="000000"/>
                <w:sz w:val="20"/>
                <w:szCs w:val="20"/>
                <w:lang w:eastAsia="ru-RU"/>
              </w:rPr>
            </w:pPr>
            <w:r w:rsidRPr="0003615B">
              <w:rPr>
                <w:rFonts w:ascii="Times New Roman" w:eastAsia="Times New Roman" w:hAnsi="Times New Roman"/>
                <w:color w:val="000000"/>
                <w:sz w:val="20"/>
                <w:szCs w:val="20"/>
                <w:lang w:eastAsia="ru-RU"/>
              </w:rPr>
              <w:t>К - во</w:t>
            </w:r>
          </w:p>
          <w:p w:rsidR="00A87539" w:rsidRPr="0003615B" w:rsidRDefault="00A87539" w:rsidP="00A87539">
            <w:pPr>
              <w:autoSpaceDE w:val="0"/>
              <w:autoSpaceDN w:val="0"/>
              <w:adjustRightInd w:val="0"/>
              <w:rPr>
                <w:rFonts w:ascii="Times New Roman" w:eastAsia="Times New Roman" w:hAnsi="Times New Roman"/>
                <w:color w:val="000000"/>
                <w:sz w:val="20"/>
                <w:szCs w:val="20"/>
                <w:lang w:eastAsia="ru-RU"/>
              </w:rPr>
            </w:pPr>
            <w:proofErr w:type="spellStart"/>
            <w:r w:rsidRPr="0003615B">
              <w:rPr>
                <w:rFonts w:ascii="Times New Roman" w:eastAsia="Times New Roman" w:hAnsi="Times New Roman"/>
                <w:color w:val="000000"/>
                <w:sz w:val="20"/>
                <w:szCs w:val="20"/>
                <w:lang w:eastAsia="ru-RU"/>
              </w:rPr>
              <w:t>восп</w:t>
            </w:r>
            <w:proofErr w:type="spellEnd"/>
            <w:r w:rsidRPr="0003615B">
              <w:rPr>
                <w:rFonts w:ascii="Times New Roman" w:eastAsia="Times New Roman" w:hAnsi="Times New Roman"/>
                <w:color w:val="000000"/>
                <w:sz w:val="20"/>
                <w:szCs w:val="20"/>
                <w:lang w:eastAsia="ru-RU"/>
              </w:rPr>
              <w:t xml:space="preserve"> - ков</w:t>
            </w:r>
          </w:p>
        </w:tc>
      </w:tr>
      <w:tr w:rsidR="00A87539" w:rsidRPr="0003615B" w:rsidTr="0003615B">
        <w:tc>
          <w:tcPr>
            <w:tcW w:w="1427" w:type="pct"/>
            <w:vAlign w:val="center"/>
          </w:tcPr>
          <w:p w:rsidR="00A87539" w:rsidRPr="0003615B" w:rsidRDefault="00A87539" w:rsidP="00A87539">
            <w:pPr>
              <w:autoSpaceDE w:val="0"/>
              <w:autoSpaceDN w:val="0"/>
              <w:adjustRightInd w:val="0"/>
              <w:spacing w:after="0" w:line="240" w:lineRule="auto"/>
              <w:jc w:val="left"/>
              <w:rPr>
                <w:rFonts w:ascii="Times New Roman" w:hAnsi="Times New Roman"/>
                <w:color w:val="000000"/>
                <w:sz w:val="20"/>
                <w:szCs w:val="20"/>
              </w:rPr>
            </w:pPr>
            <w:r w:rsidRPr="0003615B">
              <w:rPr>
                <w:rFonts w:ascii="Times New Roman" w:hAnsi="Times New Roman"/>
                <w:color w:val="000000"/>
                <w:sz w:val="20"/>
                <w:szCs w:val="20"/>
              </w:rPr>
              <w:t>МДОБУ д/с №1</w:t>
            </w:r>
          </w:p>
        </w:tc>
        <w:tc>
          <w:tcPr>
            <w:tcW w:w="756" w:type="pct"/>
            <w:vAlign w:val="center"/>
          </w:tcPr>
          <w:p w:rsidR="00A87539" w:rsidRPr="0003615B" w:rsidRDefault="00A87539" w:rsidP="00A87539">
            <w:pPr>
              <w:autoSpaceDE w:val="0"/>
              <w:autoSpaceDN w:val="0"/>
              <w:adjustRightInd w:val="0"/>
              <w:spacing w:after="0" w:line="240" w:lineRule="auto"/>
              <w:jc w:val="center"/>
              <w:rPr>
                <w:rFonts w:ascii="Times New Roman" w:hAnsi="Times New Roman"/>
                <w:color w:val="000000"/>
                <w:sz w:val="20"/>
                <w:szCs w:val="20"/>
              </w:rPr>
            </w:pPr>
            <w:r w:rsidRPr="0003615B">
              <w:rPr>
                <w:rFonts w:ascii="Times New Roman" w:hAnsi="Times New Roman"/>
                <w:color w:val="000000"/>
                <w:sz w:val="20"/>
                <w:szCs w:val="20"/>
              </w:rPr>
              <w:t>1974</w:t>
            </w:r>
          </w:p>
        </w:tc>
        <w:tc>
          <w:tcPr>
            <w:tcW w:w="687" w:type="pct"/>
            <w:vAlign w:val="center"/>
          </w:tcPr>
          <w:p w:rsidR="00A87539" w:rsidRPr="0003615B" w:rsidRDefault="00A87539" w:rsidP="00A87539">
            <w:pPr>
              <w:autoSpaceDE w:val="0"/>
              <w:autoSpaceDN w:val="0"/>
              <w:adjustRightInd w:val="0"/>
              <w:spacing w:after="0" w:line="240" w:lineRule="auto"/>
              <w:jc w:val="center"/>
              <w:rPr>
                <w:rFonts w:ascii="Times New Roman" w:hAnsi="Times New Roman"/>
                <w:color w:val="000000"/>
                <w:sz w:val="20"/>
                <w:szCs w:val="20"/>
              </w:rPr>
            </w:pPr>
            <w:r w:rsidRPr="0003615B">
              <w:rPr>
                <w:rFonts w:ascii="Times New Roman" w:hAnsi="Times New Roman"/>
                <w:color w:val="000000"/>
                <w:sz w:val="20"/>
                <w:szCs w:val="20"/>
              </w:rPr>
              <w:t>47,86</w:t>
            </w:r>
          </w:p>
        </w:tc>
        <w:tc>
          <w:tcPr>
            <w:tcW w:w="687" w:type="pct"/>
            <w:vAlign w:val="center"/>
          </w:tcPr>
          <w:p w:rsidR="00A87539" w:rsidRPr="0003615B" w:rsidRDefault="00A87539" w:rsidP="00A87539">
            <w:pPr>
              <w:autoSpaceDE w:val="0"/>
              <w:autoSpaceDN w:val="0"/>
              <w:adjustRightInd w:val="0"/>
              <w:spacing w:after="0" w:line="240" w:lineRule="auto"/>
              <w:jc w:val="center"/>
              <w:rPr>
                <w:rFonts w:ascii="Times New Roman" w:hAnsi="Times New Roman"/>
                <w:color w:val="000000"/>
                <w:sz w:val="20"/>
                <w:szCs w:val="20"/>
              </w:rPr>
            </w:pPr>
            <w:r w:rsidRPr="0003615B">
              <w:rPr>
                <w:rFonts w:ascii="Times New Roman" w:hAnsi="Times New Roman"/>
                <w:color w:val="000000"/>
                <w:sz w:val="20"/>
                <w:szCs w:val="20"/>
              </w:rPr>
              <w:t>1405</w:t>
            </w:r>
          </w:p>
        </w:tc>
        <w:tc>
          <w:tcPr>
            <w:tcW w:w="687" w:type="pct"/>
            <w:vAlign w:val="center"/>
          </w:tcPr>
          <w:p w:rsidR="00A87539" w:rsidRPr="0003615B" w:rsidRDefault="00A87539" w:rsidP="00A87539">
            <w:pPr>
              <w:autoSpaceDE w:val="0"/>
              <w:autoSpaceDN w:val="0"/>
              <w:adjustRightInd w:val="0"/>
              <w:spacing w:after="0" w:line="240" w:lineRule="auto"/>
              <w:jc w:val="center"/>
              <w:rPr>
                <w:rFonts w:ascii="Times New Roman" w:hAnsi="Times New Roman"/>
                <w:color w:val="000000"/>
                <w:sz w:val="20"/>
                <w:szCs w:val="20"/>
              </w:rPr>
            </w:pPr>
            <w:r w:rsidRPr="0003615B">
              <w:rPr>
                <w:rFonts w:ascii="Times New Roman" w:hAnsi="Times New Roman"/>
                <w:color w:val="000000"/>
                <w:sz w:val="20"/>
                <w:szCs w:val="20"/>
              </w:rPr>
              <w:t>110</w:t>
            </w:r>
          </w:p>
        </w:tc>
        <w:tc>
          <w:tcPr>
            <w:tcW w:w="756" w:type="pct"/>
            <w:vAlign w:val="center"/>
          </w:tcPr>
          <w:p w:rsidR="00A87539" w:rsidRPr="0003615B" w:rsidRDefault="00A87539" w:rsidP="00A87539">
            <w:pPr>
              <w:autoSpaceDE w:val="0"/>
              <w:autoSpaceDN w:val="0"/>
              <w:adjustRightInd w:val="0"/>
              <w:spacing w:after="0" w:line="240" w:lineRule="auto"/>
              <w:jc w:val="center"/>
              <w:rPr>
                <w:rFonts w:ascii="Times New Roman" w:hAnsi="Times New Roman"/>
                <w:color w:val="000000"/>
                <w:sz w:val="20"/>
                <w:szCs w:val="20"/>
              </w:rPr>
            </w:pPr>
            <w:r w:rsidRPr="0003615B">
              <w:rPr>
                <w:rFonts w:ascii="Times New Roman" w:hAnsi="Times New Roman"/>
                <w:color w:val="000000"/>
                <w:sz w:val="20"/>
                <w:szCs w:val="20"/>
              </w:rPr>
              <w:t>95</w:t>
            </w:r>
          </w:p>
        </w:tc>
      </w:tr>
      <w:tr w:rsidR="00A87539" w:rsidRPr="0003615B" w:rsidTr="0003615B">
        <w:tc>
          <w:tcPr>
            <w:tcW w:w="1427" w:type="pct"/>
          </w:tcPr>
          <w:p w:rsidR="00A87539" w:rsidRPr="0003615B" w:rsidRDefault="00A87539" w:rsidP="00A87539">
            <w:pPr>
              <w:spacing w:after="0" w:line="240" w:lineRule="auto"/>
              <w:jc w:val="left"/>
              <w:rPr>
                <w:rFonts w:ascii="Times New Roman" w:hAnsi="Times New Roman"/>
                <w:sz w:val="20"/>
                <w:szCs w:val="20"/>
              </w:rPr>
            </w:pPr>
            <w:r w:rsidRPr="0003615B">
              <w:rPr>
                <w:rFonts w:ascii="Times New Roman" w:hAnsi="Times New Roman"/>
                <w:sz w:val="20"/>
                <w:szCs w:val="20"/>
              </w:rPr>
              <w:t xml:space="preserve">МДОБУ </w:t>
            </w:r>
            <w:proofErr w:type="spellStart"/>
            <w:r w:rsidRPr="0003615B">
              <w:rPr>
                <w:rFonts w:ascii="Times New Roman" w:hAnsi="Times New Roman"/>
                <w:sz w:val="20"/>
                <w:szCs w:val="20"/>
              </w:rPr>
              <w:t>Црр</w:t>
            </w:r>
            <w:proofErr w:type="spellEnd"/>
            <w:r w:rsidRPr="0003615B">
              <w:rPr>
                <w:rFonts w:ascii="Times New Roman" w:hAnsi="Times New Roman"/>
                <w:sz w:val="20"/>
                <w:szCs w:val="20"/>
              </w:rPr>
              <w:t>-д/с №2</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1981</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38,84</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2217</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280</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232</w:t>
            </w:r>
          </w:p>
        </w:tc>
      </w:tr>
      <w:tr w:rsidR="00A87539" w:rsidRPr="0003615B" w:rsidTr="0003615B">
        <w:tc>
          <w:tcPr>
            <w:tcW w:w="1427" w:type="pct"/>
          </w:tcPr>
          <w:p w:rsidR="00A87539" w:rsidRPr="0003615B" w:rsidRDefault="00A87539" w:rsidP="00A87539">
            <w:pPr>
              <w:spacing w:after="0" w:line="240" w:lineRule="auto"/>
              <w:jc w:val="left"/>
              <w:rPr>
                <w:rFonts w:ascii="Times New Roman" w:hAnsi="Times New Roman"/>
                <w:sz w:val="20"/>
                <w:szCs w:val="20"/>
              </w:rPr>
            </w:pPr>
            <w:r w:rsidRPr="0003615B">
              <w:rPr>
                <w:rFonts w:ascii="Times New Roman" w:hAnsi="Times New Roman"/>
                <w:sz w:val="20"/>
                <w:szCs w:val="20"/>
              </w:rPr>
              <w:t>МДОБУ д/с№3</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1974</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47,86</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1033</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110</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57</w:t>
            </w:r>
          </w:p>
        </w:tc>
      </w:tr>
      <w:tr w:rsidR="00A87539" w:rsidRPr="0003615B" w:rsidTr="0003615B">
        <w:tc>
          <w:tcPr>
            <w:tcW w:w="1427" w:type="pct"/>
          </w:tcPr>
          <w:p w:rsidR="00A87539" w:rsidRPr="0003615B" w:rsidRDefault="00A87539" w:rsidP="00A87539">
            <w:pPr>
              <w:spacing w:after="0" w:line="240" w:lineRule="auto"/>
              <w:jc w:val="left"/>
              <w:rPr>
                <w:rFonts w:ascii="Times New Roman" w:hAnsi="Times New Roman"/>
                <w:sz w:val="20"/>
                <w:szCs w:val="20"/>
              </w:rPr>
            </w:pPr>
            <w:r w:rsidRPr="0003615B">
              <w:rPr>
                <w:rFonts w:ascii="Times New Roman" w:hAnsi="Times New Roman"/>
                <w:sz w:val="20"/>
                <w:szCs w:val="20"/>
              </w:rPr>
              <w:t>МДОБУ д/с №5</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1988</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35,44</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2180</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205</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87</w:t>
            </w:r>
          </w:p>
        </w:tc>
      </w:tr>
      <w:tr w:rsidR="00A87539" w:rsidRPr="0003615B" w:rsidTr="0003615B">
        <w:tc>
          <w:tcPr>
            <w:tcW w:w="1427" w:type="pct"/>
          </w:tcPr>
          <w:p w:rsidR="00A87539" w:rsidRPr="0003615B" w:rsidRDefault="00A87539" w:rsidP="00A87539">
            <w:pPr>
              <w:spacing w:after="0" w:line="240" w:lineRule="auto"/>
              <w:jc w:val="left"/>
              <w:rPr>
                <w:rFonts w:ascii="Times New Roman" w:hAnsi="Times New Roman"/>
                <w:sz w:val="20"/>
                <w:szCs w:val="20"/>
              </w:rPr>
            </w:pPr>
            <w:r w:rsidRPr="0003615B">
              <w:rPr>
                <w:rFonts w:ascii="Times New Roman" w:hAnsi="Times New Roman"/>
                <w:sz w:val="20"/>
                <w:szCs w:val="20"/>
              </w:rPr>
              <w:t>МДОБУ д/с №7</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1973</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55,18</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993</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110</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49</w:t>
            </w:r>
          </w:p>
        </w:tc>
      </w:tr>
      <w:tr w:rsidR="00A87539" w:rsidRPr="0003615B" w:rsidTr="0003615B">
        <w:tc>
          <w:tcPr>
            <w:tcW w:w="1427" w:type="pct"/>
          </w:tcPr>
          <w:p w:rsidR="00A87539" w:rsidRPr="0003615B" w:rsidRDefault="00A87539" w:rsidP="00A87539">
            <w:pPr>
              <w:spacing w:after="0" w:line="240" w:lineRule="auto"/>
              <w:jc w:val="left"/>
              <w:rPr>
                <w:rFonts w:ascii="Times New Roman" w:hAnsi="Times New Roman"/>
                <w:sz w:val="20"/>
                <w:szCs w:val="20"/>
              </w:rPr>
            </w:pPr>
            <w:r w:rsidRPr="0003615B">
              <w:rPr>
                <w:rFonts w:ascii="Times New Roman" w:hAnsi="Times New Roman"/>
                <w:sz w:val="20"/>
                <w:szCs w:val="20"/>
              </w:rPr>
              <w:t>МДОБУ д/с №8</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1973</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46,92</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2113</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157</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154</w:t>
            </w:r>
          </w:p>
        </w:tc>
      </w:tr>
      <w:tr w:rsidR="00A87539" w:rsidRPr="0003615B" w:rsidTr="0003615B">
        <w:tc>
          <w:tcPr>
            <w:tcW w:w="1427" w:type="pct"/>
          </w:tcPr>
          <w:p w:rsidR="00A87539" w:rsidRPr="0003615B" w:rsidRDefault="00A87539" w:rsidP="00A87539">
            <w:pPr>
              <w:spacing w:after="0" w:line="240" w:lineRule="auto"/>
              <w:jc w:val="left"/>
              <w:rPr>
                <w:rFonts w:ascii="Times New Roman" w:hAnsi="Times New Roman"/>
                <w:sz w:val="20"/>
                <w:szCs w:val="20"/>
              </w:rPr>
            </w:pPr>
            <w:r w:rsidRPr="0003615B">
              <w:rPr>
                <w:rFonts w:ascii="Times New Roman" w:hAnsi="Times New Roman"/>
                <w:sz w:val="20"/>
                <w:szCs w:val="20"/>
              </w:rPr>
              <w:t>МДОБУ д/с №12</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1986</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40,32</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2010</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110</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77</w:t>
            </w:r>
          </w:p>
        </w:tc>
      </w:tr>
      <w:tr w:rsidR="00A87539" w:rsidRPr="0003615B" w:rsidTr="0003615B">
        <w:tc>
          <w:tcPr>
            <w:tcW w:w="1427" w:type="pct"/>
          </w:tcPr>
          <w:p w:rsidR="00A87539" w:rsidRPr="0003615B" w:rsidRDefault="00A87539" w:rsidP="00A87539">
            <w:pPr>
              <w:spacing w:after="0" w:line="240" w:lineRule="auto"/>
              <w:jc w:val="left"/>
              <w:rPr>
                <w:rFonts w:ascii="Times New Roman" w:hAnsi="Times New Roman"/>
                <w:sz w:val="20"/>
                <w:szCs w:val="20"/>
              </w:rPr>
            </w:pPr>
            <w:r w:rsidRPr="0003615B">
              <w:rPr>
                <w:rFonts w:ascii="Times New Roman" w:hAnsi="Times New Roman"/>
                <w:sz w:val="20"/>
                <w:szCs w:val="20"/>
              </w:rPr>
              <w:t>МДОБУ д/с №13</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1975</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48,14</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1119</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140</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140</w:t>
            </w:r>
          </w:p>
        </w:tc>
      </w:tr>
      <w:tr w:rsidR="00A87539" w:rsidRPr="0003615B" w:rsidTr="0003615B">
        <w:tc>
          <w:tcPr>
            <w:tcW w:w="1427" w:type="pct"/>
          </w:tcPr>
          <w:p w:rsidR="00A87539" w:rsidRPr="0003615B" w:rsidRDefault="00A87539" w:rsidP="00A87539">
            <w:pPr>
              <w:spacing w:after="0" w:line="240" w:lineRule="auto"/>
              <w:jc w:val="left"/>
              <w:rPr>
                <w:rFonts w:ascii="Times New Roman" w:hAnsi="Times New Roman"/>
                <w:sz w:val="20"/>
                <w:szCs w:val="20"/>
              </w:rPr>
            </w:pPr>
            <w:r w:rsidRPr="0003615B">
              <w:rPr>
                <w:rFonts w:ascii="Times New Roman" w:hAnsi="Times New Roman"/>
                <w:sz w:val="20"/>
                <w:szCs w:val="20"/>
              </w:rPr>
              <w:t>МДОБУ д/с №15</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1961</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69,21</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1308</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95</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95</w:t>
            </w:r>
          </w:p>
        </w:tc>
      </w:tr>
      <w:tr w:rsidR="00A87539" w:rsidRPr="0003615B" w:rsidTr="0003615B">
        <w:tc>
          <w:tcPr>
            <w:tcW w:w="1427" w:type="pct"/>
          </w:tcPr>
          <w:p w:rsidR="00A87539" w:rsidRPr="0003615B" w:rsidRDefault="00A87539" w:rsidP="00A87539">
            <w:pPr>
              <w:spacing w:after="0" w:line="240" w:lineRule="auto"/>
              <w:jc w:val="left"/>
              <w:rPr>
                <w:rFonts w:ascii="Times New Roman" w:hAnsi="Times New Roman"/>
                <w:sz w:val="20"/>
                <w:szCs w:val="20"/>
              </w:rPr>
            </w:pPr>
            <w:r w:rsidRPr="0003615B">
              <w:rPr>
                <w:rFonts w:ascii="Times New Roman" w:hAnsi="Times New Roman"/>
                <w:sz w:val="20"/>
                <w:szCs w:val="20"/>
              </w:rPr>
              <w:t xml:space="preserve">МДОБУ </w:t>
            </w:r>
            <w:proofErr w:type="spellStart"/>
            <w:r w:rsidRPr="0003615B">
              <w:rPr>
                <w:rFonts w:ascii="Times New Roman" w:hAnsi="Times New Roman"/>
                <w:sz w:val="20"/>
                <w:szCs w:val="20"/>
              </w:rPr>
              <w:t>Црр</w:t>
            </w:r>
            <w:proofErr w:type="spellEnd"/>
            <w:r w:rsidRPr="0003615B">
              <w:rPr>
                <w:rFonts w:ascii="Times New Roman" w:hAnsi="Times New Roman"/>
                <w:sz w:val="20"/>
                <w:szCs w:val="20"/>
              </w:rPr>
              <w:t xml:space="preserve">-д/с </w:t>
            </w:r>
            <w:r w:rsidR="002570F2" w:rsidRPr="0003615B">
              <w:rPr>
                <w:rFonts w:ascii="Times New Roman" w:hAnsi="Times New Roman"/>
                <w:sz w:val="20"/>
                <w:szCs w:val="20"/>
              </w:rPr>
              <w:t>«</w:t>
            </w:r>
            <w:r w:rsidRPr="0003615B">
              <w:rPr>
                <w:rFonts w:ascii="Times New Roman" w:hAnsi="Times New Roman"/>
                <w:sz w:val="20"/>
                <w:szCs w:val="20"/>
              </w:rPr>
              <w:t>Олененок</w:t>
            </w:r>
            <w:r w:rsidR="002570F2" w:rsidRPr="0003615B">
              <w:rPr>
                <w:rFonts w:ascii="Times New Roman" w:hAnsi="Times New Roman"/>
                <w:sz w:val="20"/>
                <w:szCs w:val="20"/>
              </w:rPr>
              <w:t>»</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1967</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62,77</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1825</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240</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218</w:t>
            </w:r>
          </w:p>
        </w:tc>
      </w:tr>
      <w:tr w:rsidR="00A87539" w:rsidRPr="0003615B" w:rsidTr="0003615B">
        <w:tc>
          <w:tcPr>
            <w:tcW w:w="1427" w:type="pct"/>
          </w:tcPr>
          <w:p w:rsidR="00A87539" w:rsidRPr="0003615B" w:rsidRDefault="00A87539" w:rsidP="00A87539">
            <w:pPr>
              <w:spacing w:after="0" w:line="240" w:lineRule="auto"/>
              <w:jc w:val="left"/>
              <w:rPr>
                <w:rFonts w:ascii="Times New Roman" w:hAnsi="Times New Roman"/>
                <w:sz w:val="20"/>
                <w:szCs w:val="20"/>
              </w:rPr>
            </w:pPr>
            <w:r w:rsidRPr="0003615B">
              <w:rPr>
                <w:rFonts w:ascii="Times New Roman" w:hAnsi="Times New Roman"/>
                <w:sz w:val="20"/>
                <w:szCs w:val="20"/>
              </w:rPr>
              <w:t>МДОБУ д/с №22</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1971</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57,89</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1945</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205</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181</w:t>
            </w:r>
          </w:p>
        </w:tc>
      </w:tr>
      <w:tr w:rsidR="00A87539" w:rsidRPr="0003615B" w:rsidTr="0003615B">
        <w:tc>
          <w:tcPr>
            <w:tcW w:w="1427" w:type="pct"/>
          </w:tcPr>
          <w:p w:rsidR="00A87539" w:rsidRPr="0003615B" w:rsidRDefault="00A87539" w:rsidP="00A87539">
            <w:pPr>
              <w:spacing w:after="0" w:line="240" w:lineRule="auto"/>
              <w:jc w:val="left"/>
              <w:rPr>
                <w:rFonts w:ascii="Times New Roman" w:hAnsi="Times New Roman"/>
                <w:sz w:val="20"/>
                <w:szCs w:val="20"/>
              </w:rPr>
            </w:pPr>
            <w:r w:rsidRPr="0003615B">
              <w:rPr>
                <w:rFonts w:ascii="Times New Roman" w:hAnsi="Times New Roman"/>
                <w:sz w:val="20"/>
                <w:szCs w:val="20"/>
              </w:rPr>
              <w:t xml:space="preserve">МДОБУ </w:t>
            </w:r>
            <w:proofErr w:type="spellStart"/>
            <w:r w:rsidRPr="0003615B">
              <w:rPr>
                <w:rFonts w:ascii="Times New Roman" w:hAnsi="Times New Roman"/>
                <w:sz w:val="20"/>
                <w:szCs w:val="20"/>
              </w:rPr>
              <w:t>Црр</w:t>
            </w:r>
            <w:proofErr w:type="spellEnd"/>
            <w:r w:rsidRPr="0003615B">
              <w:rPr>
                <w:rFonts w:ascii="Times New Roman" w:hAnsi="Times New Roman"/>
                <w:sz w:val="20"/>
                <w:szCs w:val="20"/>
              </w:rPr>
              <w:t>-д/с Надежда</w:t>
            </w:r>
            <w:r w:rsidR="002570F2" w:rsidRPr="0003615B">
              <w:rPr>
                <w:rFonts w:ascii="Times New Roman" w:hAnsi="Times New Roman"/>
                <w:sz w:val="20"/>
                <w:szCs w:val="20"/>
              </w:rPr>
              <w:t>»</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1976</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73,9</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3036</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240</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250</w:t>
            </w:r>
          </w:p>
        </w:tc>
      </w:tr>
      <w:tr w:rsidR="00A87539" w:rsidRPr="0003615B" w:rsidTr="0003615B">
        <w:tc>
          <w:tcPr>
            <w:tcW w:w="1427" w:type="pct"/>
          </w:tcPr>
          <w:p w:rsidR="00A87539" w:rsidRPr="0003615B" w:rsidRDefault="00A87539" w:rsidP="00A87539">
            <w:pPr>
              <w:spacing w:after="0" w:line="240" w:lineRule="auto"/>
              <w:jc w:val="left"/>
              <w:rPr>
                <w:rFonts w:ascii="Times New Roman" w:hAnsi="Times New Roman"/>
                <w:sz w:val="20"/>
                <w:szCs w:val="20"/>
              </w:rPr>
            </w:pPr>
            <w:r w:rsidRPr="0003615B">
              <w:rPr>
                <w:rFonts w:ascii="Times New Roman" w:hAnsi="Times New Roman"/>
                <w:sz w:val="20"/>
                <w:szCs w:val="20"/>
              </w:rPr>
              <w:t>МДОБУ д/с №30</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1978</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41,4</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2507</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240</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209</w:t>
            </w:r>
          </w:p>
        </w:tc>
      </w:tr>
      <w:tr w:rsidR="00A87539" w:rsidRPr="0003615B" w:rsidTr="0003615B">
        <w:tc>
          <w:tcPr>
            <w:tcW w:w="1427" w:type="pct"/>
          </w:tcPr>
          <w:p w:rsidR="00A87539" w:rsidRPr="0003615B" w:rsidRDefault="00A87539" w:rsidP="00A87539">
            <w:pPr>
              <w:spacing w:after="0" w:line="240" w:lineRule="auto"/>
              <w:jc w:val="left"/>
              <w:rPr>
                <w:rFonts w:ascii="Times New Roman" w:hAnsi="Times New Roman"/>
                <w:sz w:val="20"/>
                <w:szCs w:val="20"/>
              </w:rPr>
            </w:pPr>
            <w:r w:rsidRPr="0003615B">
              <w:rPr>
                <w:rFonts w:ascii="Times New Roman" w:hAnsi="Times New Roman"/>
                <w:sz w:val="20"/>
                <w:szCs w:val="20"/>
              </w:rPr>
              <w:t>МДОБУ д/с №31</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1982</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43,01</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2492</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240</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202</w:t>
            </w:r>
          </w:p>
        </w:tc>
      </w:tr>
      <w:tr w:rsidR="00A87539" w:rsidRPr="0003615B" w:rsidTr="0003615B">
        <w:tc>
          <w:tcPr>
            <w:tcW w:w="1427" w:type="pct"/>
          </w:tcPr>
          <w:p w:rsidR="00A87539" w:rsidRPr="0003615B" w:rsidRDefault="00A87539" w:rsidP="00A87539">
            <w:pPr>
              <w:spacing w:after="0" w:line="240" w:lineRule="auto"/>
              <w:jc w:val="left"/>
              <w:rPr>
                <w:rFonts w:ascii="Times New Roman" w:hAnsi="Times New Roman"/>
                <w:sz w:val="20"/>
                <w:szCs w:val="20"/>
              </w:rPr>
            </w:pPr>
            <w:r w:rsidRPr="0003615B">
              <w:rPr>
                <w:rFonts w:ascii="Times New Roman" w:hAnsi="Times New Roman"/>
                <w:sz w:val="20"/>
                <w:szCs w:val="20"/>
              </w:rPr>
              <w:t>МДОБУ д/с №33</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1984</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41,32</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2243</w:t>
            </w:r>
          </w:p>
        </w:tc>
        <w:tc>
          <w:tcPr>
            <w:tcW w:w="687"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240</w:t>
            </w:r>
          </w:p>
        </w:tc>
        <w:tc>
          <w:tcPr>
            <w:tcW w:w="756" w:type="pct"/>
          </w:tcPr>
          <w:p w:rsidR="00A87539" w:rsidRPr="0003615B" w:rsidRDefault="00A87539" w:rsidP="00A87539">
            <w:pPr>
              <w:spacing w:after="0" w:line="240" w:lineRule="auto"/>
              <w:jc w:val="center"/>
              <w:rPr>
                <w:rFonts w:ascii="Times New Roman" w:hAnsi="Times New Roman"/>
                <w:sz w:val="20"/>
                <w:szCs w:val="20"/>
              </w:rPr>
            </w:pPr>
            <w:r w:rsidRPr="0003615B">
              <w:rPr>
                <w:rFonts w:ascii="Times New Roman" w:hAnsi="Times New Roman"/>
                <w:sz w:val="20"/>
                <w:szCs w:val="20"/>
              </w:rPr>
              <w:t>231</w:t>
            </w:r>
          </w:p>
        </w:tc>
      </w:tr>
    </w:tbl>
    <w:p w:rsidR="00391B76" w:rsidRPr="0003615B" w:rsidRDefault="00391B76" w:rsidP="0003615B">
      <w:pPr>
        <w:pStyle w:val="af2"/>
        <w:ind w:firstLine="709"/>
        <w:rPr>
          <w:rFonts w:ascii="Times New Roman" w:hAnsi="Times New Roman"/>
          <w:snapToGrid w:val="0"/>
          <w:sz w:val="26"/>
          <w:szCs w:val="26"/>
          <w:lang w:eastAsia="ru-RU"/>
        </w:rPr>
      </w:pPr>
      <w:r w:rsidRPr="0003615B">
        <w:rPr>
          <w:rFonts w:ascii="Times New Roman" w:hAnsi="Times New Roman"/>
          <w:snapToGrid w:val="0"/>
          <w:sz w:val="26"/>
          <w:szCs w:val="26"/>
          <w:lang w:eastAsia="ru-RU"/>
        </w:rPr>
        <w:lastRenderedPageBreak/>
        <w:t xml:space="preserve">В целях </w:t>
      </w:r>
      <w:r w:rsidR="00DB1C07" w:rsidRPr="0003615B">
        <w:rPr>
          <w:rFonts w:ascii="Times New Roman" w:hAnsi="Times New Roman"/>
          <w:snapToGrid w:val="0"/>
          <w:sz w:val="26"/>
          <w:szCs w:val="26"/>
          <w:lang w:eastAsia="ru-RU"/>
        </w:rPr>
        <w:t xml:space="preserve">улучшения </w:t>
      </w:r>
      <w:r w:rsidRPr="0003615B">
        <w:rPr>
          <w:rFonts w:ascii="Times New Roman" w:hAnsi="Times New Roman"/>
          <w:snapToGrid w:val="0"/>
          <w:sz w:val="26"/>
          <w:szCs w:val="26"/>
          <w:lang w:eastAsia="ru-RU"/>
        </w:rPr>
        <w:t>качества условий реализации образовательных программ осуществляется обновление материально-технической базы и инфраструктуры образовательных учреждений. Отработан механизм обеспечения готовности образовательных учреждений к новому учебному году и отопительному сезону (проведение капитального и текущего ремонта имущества и инженерных сетей, приобретение основных средств).</w:t>
      </w:r>
    </w:p>
    <w:p w:rsidR="00391B76" w:rsidRPr="0003615B" w:rsidRDefault="00391B76" w:rsidP="0003615B">
      <w:pPr>
        <w:pStyle w:val="af2"/>
        <w:ind w:firstLine="709"/>
        <w:rPr>
          <w:rFonts w:ascii="Times New Roman" w:hAnsi="Times New Roman"/>
          <w:snapToGrid w:val="0"/>
          <w:sz w:val="26"/>
          <w:szCs w:val="26"/>
          <w:lang w:eastAsia="ru-RU"/>
        </w:rPr>
      </w:pPr>
      <w:r w:rsidRPr="0003615B">
        <w:rPr>
          <w:rFonts w:ascii="Times New Roman" w:hAnsi="Times New Roman"/>
          <w:snapToGrid w:val="0"/>
          <w:sz w:val="26"/>
          <w:szCs w:val="26"/>
          <w:lang w:eastAsia="ru-RU"/>
        </w:rPr>
        <w:t xml:space="preserve">Ежегодно в образовательных учреждениях к началу нового учебного года проводятся работы по текущему </w:t>
      </w:r>
      <w:r w:rsidR="0034164B" w:rsidRPr="0003615B">
        <w:rPr>
          <w:rFonts w:ascii="Times New Roman" w:hAnsi="Times New Roman"/>
          <w:snapToGrid w:val="0"/>
          <w:sz w:val="26"/>
          <w:szCs w:val="26"/>
          <w:lang w:eastAsia="ru-RU"/>
        </w:rPr>
        <w:t xml:space="preserve">и капитальному </w:t>
      </w:r>
      <w:r w:rsidRPr="0003615B">
        <w:rPr>
          <w:rFonts w:ascii="Times New Roman" w:hAnsi="Times New Roman"/>
          <w:snapToGrid w:val="0"/>
          <w:sz w:val="26"/>
          <w:szCs w:val="26"/>
          <w:lang w:eastAsia="ru-RU"/>
        </w:rPr>
        <w:t>ремонту кровель,</w:t>
      </w:r>
      <w:r w:rsidR="0034164B" w:rsidRPr="0003615B">
        <w:rPr>
          <w:rFonts w:ascii="Times New Roman" w:hAnsi="Times New Roman"/>
          <w:snapToGrid w:val="0"/>
          <w:sz w:val="26"/>
          <w:szCs w:val="26"/>
          <w:lang w:eastAsia="ru-RU"/>
        </w:rPr>
        <w:t xml:space="preserve"> замены деревянных оконных рам на ПВХ, ограждению территорий,</w:t>
      </w:r>
      <w:r w:rsidRPr="0003615B">
        <w:rPr>
          <w:rFonts w:ascii="Times New Roman" w:hAnsi="Times New Roman"/>
          <w:snapToGrid w:val="0"/>
          <w:sz w:val="26"/>
          <w:szCs w:val="26"/>
          <w:lang w:eastAsia="ru-RU"/>
        </w:rPr>
        <w:t xml:space="preserve"> электрооборудования и электропроводки, ремонту помещений, сантехнического оборудования, обслуживанию автоматической пожарной сигнализации,</w:t>
      </w:r>
      <w:r w:rsidR="006F7823" w:rsidRPr="0003615B">
        <w:rPr>
          <w:rFonts w:ascii="Times New Roman" w:hAnsi="Times New Roman"/>
          <w:snapToGrid w:val="0"/>
          <w:sz w:val="26"/>
          <w:szCs w:val="26"/>
          <w:lang w:eastAsia="ru-RU"/>
        </w:rPr>
        <w:t xml:space="preserve"> установка и обслуживание видеонаблюдения,</w:t>
      </w:r>
      <w:r w:rsidRPr="0003615B">
        <w:rPr>
          <w:rFonts w:ascii="Times New Roman" w:hAnsi="Times New Roman"/>
          <w:snapToGrid w:val="0"/>
          <w:sz w:val="26"/>
          <w:szCs w:val="26"/>
          <w:lang w:eastAsia="ru-RU"/>
        </w:rPr>
        <w:t xml:space="preserve"> разработке проектной документации.</w:t>
      </w:r>
    </w:p>
    <w:p w:rsidR="00391B76" w:rsidRPr="0003615B" w:rsidRDefault="002A7192" w:rsidP="0003615B">
      <w:pPr>
        <w:pStyle w:val="af2"/>
        <w:ind w:firstLine="709"/>
        <w:rPr>
          <w:rFonts w:ascii="Times New Roman" w:hAnsi="Times New Roman"/>
          <w:sz w:val="26"/>
          <w:szCs w:val="26"/>
          <w:lang w:eastAsia="ru-RU"/>
        </w:rPr>
      </w:pPr>
      <w:r w:rsidRPr="0003615B">
        <w:rPr>
          <w:rFonts w:ascii="Times New Roman" w:hAnsi="Times New Roman"/>
          <w:sz w:val="26"/>
          <w:szCs w:val="26"/>
          <w:lang w:eastAsia="ru-RU"/>
        </w:rPr>
        <w:t xml:space="preserve">В одном </w:t>
      </w:r>
      <w:r w:rsidR="00391B76" w:rsidRPr="0003615B">
        <w:rPr>
          <w:rFonts w:ascii="Times New Roman" w:hAnsi="Times New Roman"/>
          <w:sz w:val="26"/>
          <w:szCs w:val="26"/>
          <w:lang w:eastAsia="ru-RU"/>
        </w:rPr>
        <w:t xml:space="preserve">образовательном учреждении организован подвоз обучающихся от места посадки-высадки (автобусная остановка) до общеобразовательного учреждения и обратно на школьном автобусе (охват </w:t>
      </w:r>
      <w:r w:rsidR="006F7823" w:rsidRPr="0003615B">
        <w:rPr>
          <w:rFonts w:ascii="Times New Roman" w:hAnsi="Times New Roman"/>
          <w:sz w:val="26"/>
          <w:szCs w:val="26"/>
          <w:lang w:eastAsia="ru-RU"/>
        </w:rPr>
        <w:t>41</w:t>
      </w:r>
      <w:r w:rsidR="00391B76" w:rsidRPr="0003615B">
        <w:rPr>
          <w:rFonts w:ascii="Times New Roman" w:hAnsi="Times New Roman"/>
          <w:sz w:val="26"/>
          <w:szCs w:val="26"/>
          <w:lang w:eastAsia="ru-RU"/>
        </w:rPr>
        <w:t xml:space="preserve"> чел.). Школьный автобус допущен отделом государственной автоинспекции по безопасности дорожного движения, оснащен системой ГЛОНАСС.</w:t>
      </w:r>
    </w:p>
    <w:p w:rsidR="00391B76" w:rsidRPr="0003615B" w:rsidRDefault="00391B76" w:rsidP="0003615B">
      <w:pPr>
        <w:pStyle w:val="af2"/>
        <w:ind w:firstLine="709"/>
        <w:rPr>
          <w:rFonts w:ascii="Times New Roman" w:hAnsi="Times New Roman"/>
          <w:sz w:val="26"/>
          <w:szCs w:val="26"/>
          <w:lang w:eastAsia="ar-SA"/>
        </w:rPr>
      </w:pPr>
      <w:r w:rsidRPr="0003615B">
        <w:rPr>
          <w:rFonts w:ascii="Times New Roman" w:hAnsi="Times New Roman"/>
          <w:sz w:val="26"/>
          <w:szCs w:val="26"/>
          <w:lang w:eastAsia="ar-SA"/>
        </w:rPr>
        <w:t xml:space="preserve">Современные требования к условиям предоставления образовательных услуг предусматривают оснащение образовательных </w:t>
      </w:r>
      <w:r w:rsidR="00AB2D9F" w:rsidRPr="0003615B">
        <w:rPr>
          <w:rFonts w:ascii="Times New Roman" w:hAnsi="Times New Roman"/>
          <w:sz w:val="26"/>
          <w:szCs w:val="26"/>
          <w:lang w:eastAsia="ar-SA"/>
        </w:rPr>
        <w:t>учреждени</w:t>
      </w:r>
      <w:r w:rsidRPr="0003615B">
        <w:rPr>
          <w:rFonts w:ascii="Times New Roman" w:hAnsi="Times New Roman"/>
          <w:sz w:val="26"/>
          <w:szCs w:val="26"/>
          <w:lang w:eastAsia="ar-SA"/>
        </w:rPr>
        <w:t>й современным учебным и учебно-лабораторным оборудованием,</w:t>
      </w:r>
      <w:r w:rsidR="0034164B" w:rsidRPr="0003615B">
        <w:rPr>
          <w:rFonts w:ascii="Times New Roman" w:hAnsi="Times New Roman"/>
          <w:sz w:val="26"/>
          <w:szCs w:val="26"/>
          <w:lang w:eastAsia="ar-SA"/>
        </w:rPr>
        <w:t xml:space="preserve"> ростовой мебелью, играми и игрушками, развитием робототехники на территории округа,</w:t>
      </w:r>
      <w:r w:rsidRPr="0003615B">
        <w:rPr>
          <w:rFonts w:ascii="Times New Roman" w:hAnsi="Times New Roman"/>
          <w:sz w:val="26"/>
          <w:szCs w:val="26"/>
          <w:lang w:eastAsia="ar-SA"/>
        </w:rPr>
        <w:t xml:space="preserve"> развитие инфраструктуры образовательных учреждений.</w:t>
      </w:r>
    </w:p>
    <w:p w:rsidR="00EF641C" w:rsidRPr="0003615B" w:rsidRDefault="002B02C3" w:rsidP="0003615B">
      <w:pPr>
        <w:pStyle w:val="af2"/>
        <w:ind w:firstLine="709"/>
        <w:rPr>
          <w:rFonts w:ascii="Times New Roman" w:hAnsi="Times New Roman"/>
          <w:sz w:val="26"/>
          <w:szCs w:val="26"/>
        </w:rPr>
      </w:pPr>
      <w:r w:rsidRPr="0003615B">
        <w:rPr>
          <w:rFonts w:ascii="Times New Roman" w:hAnsi="Times New Roman"/>
          <w:sz w:val="26"/>
          <w:szCs w:val="26"/>
        </w:rPr>
        <w:t xml:space="preserve">Осуществление деятельности в </w:t>
      </w:r>
      <w:r w:rsidR="00691981" w:rsidRPr="0003615B">
        <w:rPr>
          <w:rFonts w:ascii="Times New Roman" w:hAnsi="Times New Roman"/>
          <w:sz w:val="26"/>
          <w:szCs w:val="26"/>
        </w:rPr>
        <w:t xml:space="preserve">сфере образования </w:t>
      </w:r>
      <w:r w:rsidRPr="0003615B">
        <w:rPr>
          <w:rFonts w:ascii="Times New Roman" w:hAnsi="Times New Roman"/>
          <w:sz w:val="26"/>
          <w:szCs w:val="26"/>
        </w:rPr>
        <w:t>осуществляется в рамках полномочий органов местного самоуправления и переданных полномочий</w:t>
      </w:r>
      <w:r w:rsidR="00551401" w:rsidRPr="0003615B">
        <w:rPr>
          <w:rFonts w:ascii="Times New Roman" w:hAnsi="Times New Roman"/>
          <w:sz w:val="26"/>
          <w:szCs w:val="26"/>
        </w:rPr>
        <w:t xml:space="preserve"> </w:t>
      </w:r>
      <w:r w:rsidR="005A56E2" w:rsidRPr="0003615B">
        <w:rPr>
          <w:rFonts w:ascii="Times New Roman" w:hAnsi="Times New Roman"/>
          <w:sz w:val="26"/>
          <w:szCs w:val="26"/>
        </w:rPr>
        <w:t>субъекта Российской Федерации.</w:t>
      </w:r>
      <w:r w:rsidR="00691981" w:rsidRPr="0003615B">
        <w:rPr>
          <w:rFonts w:ascii="Times New Roman" w:hAnsi="Times New Roman"/>
          <w:sz w:val="26"/>
          <w:szCs w:val="26"/>
        </w:rPr>
        <w:t xml:space="preserve"> </w:t>
      </w:r>
      <w:r w:rsidR="005A56E2" w:rsidRPr="0003615B">
        <w:rPr>
          <w:rFonts w:ascii="Times New Roman" w:hAnsi="Times New Roman"/>
          <w:sz w:val="26"/>
          <w:szCs w:val="26"/>
        </w:rPr>
        <w:t xml:space="preserve">В </w:t>
      </w:r>
      <w:r w:rsidR="00EF641C" w:rsidRPr="0003615B">
        <w:rPr>
          <w:rFonts w:ascii="Times New Roman" w:hAnsi="Times New Roman"/>
          <w:sz w:val="26"/>
          <w:szCs w:val="26"/>
        </w:rPr>
        <w:t xml:space="preserve">соответствии со статьей 9 Федерального закона от 29.12.2012 № </w:t>
      </w:r>
      <w:r w:rsidR="00EF641C" w:rsidRPr="0003615B">
        <w:rPr>
          <w:rFonts w:ascii="Times New Roman" w:hAnsi="Times New Roman"/>
          <w:iCs/>
          <w:sz w:val="26"/>
          <w:szCs w:val="26"/>
        </w:rPr>
        <w:t>273</w:t>
      </w:r>
      <w:r w:rsidR="00EF641C" w:rsidRPr="0003615B">
        <w:rPr>
          <w:rFonts w:ascii="Times New Roman" w:hAnsi="Times New Roman"/>
          <w:sz w:val="26"/>
          <w:szCs w:val="26"/>
        </w:rPr>
        <w:t>-</w:t>
      </w:r>
      <w:r w:rsidR="00EF641C" w:rsidRPr="0003615B">
        <w:rPr>
          <w:rFonts w:ascii="Times New Roman" w:hAnsi="Times New Roman"/>
          <w:iCs/>
          <w:sz w:val="26"/>
          <w:szCs w:val="26"/>
        </w:rPr>
        <w:t>ФЗ</w:t>
      </w:r>
      <w:r w:rsidR="00EF641C" w:rsidRPr="0003615B">
        <w:rPr>
          <w:rFonts w:ascii="Times New Roman" w:hAnsi="Times New Roman"/>
          <w:sz w:val="26"/>
          <w:szCs w:val="26"/>
        </w:rPr>
        <w:t xml:space="preserve"> </w:t>
      </w:r>
      <w:r w:rsidR="002570F2" w:rsidRPr="0003615B">
        <w:rPr>
          <w:rFonts w:ascii="Times New Roman" w:hAnsi="Times New Roman"/>
          <w:sz w:val="26"/>
          <w:szCs w:val="26"/>
        </w:rPr>
        <w:t>«</w:t>
      </w:r>
      <w:r w:rsidR="00EF641C" w:rsidRPr="0003615B">
        <w:rPr>
          <w:rFonts w:ascii="Times New Roman" w:hAnsi="Times New Roman"/>
          <w:sz w:val="26"/>
          <w:szCs w:val="26"/>
        </w:rPr>
        <w:t>Об образовании в Российской Федерации</w:t>
      </w:r>
      <w:r w:rsidR="002570F2" w:rsidRPr="0003615B">
        <w:rPr>
          <w:rFonts w:ascii="Times New Roman" w:hAnsi="Times New Roman"/>
          <w:sz w:val="26"/>
          <w:szCs w:val="26"/>
        </w:rPr>
        <w:t>»</w:t>
      </w:r>
      <w:r w:rsidR="00691981" w:rsidRPr="0003615B">
        <w:rPr>
          <w:rFonts w:ascii="Times New Roman" w:hAnsi="Times New Roman"/>
          <w:sz w:val="26"/>
          <w:szCs w:val="26"/>
        </w:rPr>
        <w:t xml:space="preserve"> </w:t>
      </w:r>
      <w:r w:rsidR="005A56E2" w:rsidRPr="0003615B">
        <w:rPr>
          <w:rFonts w:ascii="Times New Roman" w:hAnsi="Times New Roman"/>
          <w:sz w:val="26"/>
          <w:szCs w:val="26"/>
        </w:rPr>
        <w:t xml:space="preserve">к </w:t>
      </w:r>
      <w:r w:rsidR="00EF641C" w:rsidRPr="0003615B">
        <w:rPr>
          <w:rFonts w:ascii="Times New Roman" w:hAnsi="Times New Roman"/>
          <w:sz w:val="26"/>
          <w:szCs w:val="26"/>
        </w:rPr>
        <w:t>полномочиям органов местного самоуправления в сфере образования в числе прочих относятся следующие вопросы:</w:t>
      </w:r>
    </w:p>
    <w:p w:rsidR="00EF641C" w:rsidRPr="0003615B" w:rsidRDefault="00EF641C" w:rsidP="0003615B">
      <w:pPr>
        <w:pStyle w:val="af2"/>
        <w:ind w:firstLine="709"/>
        <w:rPr>
          <w:rFonts w:ascii="Times New Roman" w:hAnsi="Times New Roman"/>
          <w:sz w:val="26"/>
          <w:szCs w:val="26"/>
        </w:rPr>
      </w:pPr>
      <w:r w:rsidRPr="0003615B">
        <w:rPr>
          <w:rFonts w:ascii="Times New Roman" w:hAnsi="Times New Roman"/>
          <w:sz w:val="26"/>
          <w:szCs w:val="26"/>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F641C" w:rsidRPr="0003615B" w:rsidRDefault="00EF641C" w:rsidP="0003615B">
      <w:pPr>
        <w:pStyle w:val="af2"/>
        <w:ind w:firstLine="709"/>
        <w:rPr>
          <w:rFonts w:ascii="Times New Roman" w:hAnsi="Times New Roman"/>
          <w:sz w:val="26"/>
          <w:szCs w:val="26"/>
        </w:rPr>
      </w:pPr>
      <w:r w:rsidRPr="0003615B">
        <w:rPr>
          <w:rFonts w:ascii="Times New Roman" w:hAnsi="Times New Roman"/>
          <w:sz w:val="26"/>
          <w:szCs w:val="26"/>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641C" w:rsidRPr="0003615B" w:rsidRDefault="00EF641C" w:rsidP="0003615B">
      <w:pPr>
        <w:pStyle w:val="af2"/>
        <w:ind w:firstLine="709"/>
        <w:rPr>
          <w:rFonts w:ascii="Times New Roman" w:hAnsi="Times New Roman"/>
          <w:sz w:val="26"/>
          <w:szCs w:val="26"/>
        </w:rPr>
      </w:pPr>
      <w:r w:rsidRPr="0003615B">
        <w:rPr>
          <w:rFonts w:ascii="Times New Roman" w:hAnsi="Times New Roman"/>
          <w:sz w:val="26"/>
          <w:szCs w:val="26"/>
        </w:rPr>
        <w:t>- создание условий для осуществления присмотра и ухода за детьми, содержание детей в муниципальных образовательных организациях.</w:t>
      </w:r>
    </w:p>
    <w:p w:rsidR="00EF641C" w:rsidRPr="0003615B" w:rsidRDefault="00EF641C" w:rsidP="0003615B">
      <w:pPr>
        <w:pStyle w:val="af2"/>
        <w:ind w:firstLine="709"/>
        <w:rPr>
          <w:rFonts w:ascii="Times New Roman" w:hAnsi="Times New Roman"/>
          <w:sz w:val="26"/>
          <w:szCs w:val="26"/>
        </w:rPr>
      </w:pPr>
      <w:r w:rsidRPr="0003615B">
        <w:rPr>
          <w:rFonts w:ascii="Times New Roman" w:hAnsi="Times New Roman"/>
          <w:sz w:val="26"/>
          <w:szCs w:val="26"/>
        </w:rPr>
        <w:t>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w:t>
      </w:r>
      <w:r w:rsidR="001E1A64" w:rsidRPr="0003615B">
        <w:rPr>
          <w:rFonts w:ascii="Times New Roman" w:hAnsi="Times New Roman"/>
          <w:sz w:val="26"/>
          <w:szCs w:val="26"/>
        </w:rPr>
        <w:t xml:space="preserve"> и улучшения условий содержания детей в дошкольных образовательных учреждениях</w:t>
      </w:r>
      <w:r w:rsidRPr="0003615B">
        <w:rPr>
          <w:rFonts w:ascii="Times New Roman" w:hAnsi="Times New Roman"/>
          <w:sz w:val="26"/>
          <w:szCs w:val="26"/>
        </w:rPr>
        <w:t>.</w:t>
      </w:r>
    </w:p>
    <w:p w:rsidR="00EF641C" w:rsidRPr="0003615B" w:rsidRDefault="00EF641C" w:rsidP="0003615B">
      <w:pPr>
        <w:pStyle w:val="af2"/>
        <w:ind w:firstLine="709"/>
        <w:rPr>
          <w:rFonts w:ascii="Times New Roman" w:hAnsi="Times New Roman"/>
          <w:sz w:val="26"/>
          <w:szCs w:val="26"/>
        </w:rPr>
      </w:pPr>
      <w:r w:rsidRPr="0003615B">
        <w:rPr>
          <w:rFonts w:ascii="Times New Roman" w:hAnsi="Times New Roman"/>
          <w:sz w:val="26"/>
          <w:szCs w:val="26"/>
        </w:rPr>
        <w:t>В Дальнегорском городском округе к началу 201</w:t>
      </w:r>
      <w:r w:rsidR="009D6F74" w:rsidRPr="0003615B">
        <w:rPr>
          <w:rFonts w:ascii="Times New Roman" w:hAnsi="Times New Roman"/>
          <w:sz w:val="26"/>
          <w:szCs w:val="26"/>
        </w:rPr>
        <w:t>6</w:t>
      </w:r>
      <w:r w:rsidRPr="0003615B">
        <w:rPr>
          <w:rFonts w:ascii="Times New Roman" w:hAnsi="Times New Roman"/>
          <w:sz w:val="26"/>
          <w:szCs w:val="26"/>
        </w:rPr>
        <w:t xml:space="preserve"> года численность детей от 0 </w:t>
      </w:r>
      <w:r w:rsidR="00453DFF" w:rsidRPr="0003615B">
        <w:rPr>
          <w:rFonts w:ascii="Times New Roman" w:hAnsi="Times New Roman"/>
          <w:sz w:val="26"/>
          <w:szCs w:val="26"/>
        </w:rPr>
        <w:t xml:space="preserve">до 7 лет </w:t>
      </w:r>
      <w:r w:rsidR="005A56E2" w:rsidRPr="0003615B">
        <w:rPr>
          <w:rFonts w:ascii="Times New Roman" w:hAnsi="Times New Roman"/>
          <w:sz w:val="26"/>
          <w:szCs w:val="26"/>
        </w:rPr>
        <w:t xml:space="preserve">включительно </w:t>
      </w:r>
      <w:r w:rsidR="00453DFF" w:rsidRPr="0003615B">
        <w:rPr>
          <w:rFonts w:ascii="Times New Roman" w:hAnsi="Times New Roman"/>
          <w:sz w:val="26"/>
          <w:szCs w:val="26"/>
        </w:rPr>
        <w:t xml:space="preserve">составила </w:t>
      </w:r>
      <w:r w:rsidR="009D6F74" w:rsidRPr="0003615B">
        <w:rPr>
          <w:rFonts w:ascii="Times New Roman" w:hAnsi="Times New Roman"/>
          <w:sz w:val="26"/>
          <w:szCs w:val="26"/>
        </w:rPr>
        <w:t>3989</w:t>
      </w:r>
      <w:r w:rsidR="00453DFF" w:rsidRPr="0003615B">
        <w:rPr>
          <w:rFonts w:ascii="Times New Roman" w:hAnsi="Times New Roman"/>
          <w:sz w:val="26"/>
          <w:szCs w:val="26"/>
        </w:rPr>
        <w:t xml:space="preserve"> человек</w:t>
      </w:r>
      <w:r w:rsidRPr="0003615B">
        <w:rPr>
          <w:rFonts w:ascii="Times New Roman" w:hAnsi="Times New Roman"/>
          <w:sz w:val="26"/>
          <w:szCs w:val="26"/>
        </w:rPr>
        <w:t>.</w:t>
      </w:r>
      <w:r w:rsidR="001E1A64" w:rsidRPr="0003615B">
        <w:rPr>
          <w:rFonts w:ascii="Times New Roman" w:hAnsi="Times New Roman"/>
          <w:sz w:val="26"/>
          <w:szCs w:val="26"/>
        </w:rPr>
        <w:t xml:space="preserve"> </w:t>
      </w:r>
      <w:r w:rsidRPr="0003615B">
        <w:rPr>
          <w:rFonts w:ascii="Times New Roman" w:hAnsi="Times New Roman"/>
          <w:sz w:val="26"/>
          <w:szCs w:val="26"/>
        </w:rPr>
        <w:t>Количество воспитанников</w:t>
      </w:r>
      <w:r w:rsidR="0034050E" w:rsidRPr="0003615B">
        <w:rPr>
          <w:rFonts w:ascii="Times New Roman" w:hAnsi="Times New Roman"/>
          <w:sz w:val="26"/>
          <w:szCs w:val="26"/>
        </w:rPr>
        <w:t xml:space="preserve"> муниципальных </w:t>
      </w:r>
      <w:r w:rsidRPr="0003615B">
        <w:rPr>
          <w:rFonts w:ascii="Times New Roman" w:hAnsi="Times New Roman"/>
          <w:sz w:val="26"/>
          <w:szCs w:val="26"/>
        </w:rPr>
        <w:t>дошкольных образовательных учреждений</w:t>
      </w:r>
      <w:r w:rsidR="0034050E" w:rsidRPr="0003615B">
        <w:rPr>
          <w:rFonts w:ascii="Times New Roman" w:hAnsi="Times New Roman"/>
          <w:sz w:val="26"/>
          <w:szCs w:val="26"/>
        </w:rPr>
        <w:t xml:space="preserve"> (далее – дошкольных учреждений)</w:t>
      </w:r>
      <w:r w:rsidRPr="0003615B">
        <w:rPr>
          <w:rFonts w:ascii="Times New Roman" w:hAnsi="Times New Roman"/>
          <w:sz w:val="26"/>
          <w:szCs w:val="26"/>
        </w:rPr>
        <w:t xml:space="preserve"> составляет </w:t>
      </w:r>
      <w:r w:rsidR="005A56E2" w:rsidRPr="0003615B">
        <w:rPr>
          <w:rFonts w:ascii="Times New Roman" w:hAnsi="Times New Roman"/>
          <w:sz w:val="26"/>
          <w:szCs w:val="26"/>
        </w:rPr>
        <w:t>около</w:t>
      </w:r>
      <w:r w:rsidRPr="0003615B">
        <w:rPr>
          <w:rFonts w:ascii="Times New Roman" w:hAnsi="Times New Roman"/>
          <w:sz w:val="26"/>
          <w:szCs w:val="26"/>
        </w:rPr>
        <w:t xml:space="preserve"> 2</w:t>
      </w:r>
      <w:r w:rsidR="005A56E2" w:rsidRPr="0003615B">
        <w:rPr>
          <w:rFonts w:ascii="Times New Roman" w:hAnsi="Times New Roman"/>
          <w:sz w:val="26"/>
          <w:szCs w:val="26"/>
        </w:rPr>
        <w:t>300</w:t>
      </w:r>
      <w:r w:rsidRPr="0003615B">
        <w:rPr>
          <w:rFonts w:ascii="Times New Roman" w:hAnsi="Times New Roman"/>
          <w:sz w:val="26"/>
          <w:szCs w:val="26"/>
        </w:rPr>
        <w:t xml:space="preserve"> детей.</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hAnsi="Times New Roman"/>
          <w:sz w:val="26"/>
          <w:szCs w:val="26"/>
        </w:rPr>
        <w:lastRenderedPageBreak/>
        <w:t xml:space="preserve">На территории </w:t>
      </w:r>
      <w:r w:rsidRPr="0003615B">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03615B">
        <w:rPr>
          <w:rFonts w:ascii="Times New Roman" w:eastAsia="Times New Roman" w:hAnsi="Times New Roman"/>
          <w:sz w:val="26"/>
          <w:szCs w:val="26"/>
          <w:lang w:eastAsia="ru-RU"/>
        </w:rPr>
        <w:t>Булухто</w:t>
      </w:r>
      <w:proofErr w:type="spellEnd"/>
      <w:r w:rsidRPr="0003615B">
        <w:rPr>
          <w:rFonts w:ascii="Times New Roman" w:eastAsia="Times New Roman" w:hAnsi="Times New Roman"/>
          <w:sz w:val="26"/>
          <w:szCs w:val="26"/>
          <w:lang w:eastAsia="ru-RU"/>
        </w:rPr>
        <w:t xml:space="preserve"> Лилия Васильевна (ИП </w:t>
      </w:r>
      <w:proofErr w:type="spellStart"/>
      <w:r w:rsidRPr="0003615B">
        <w:rPr>
          <w:rFonts w:ascii="Times New Roman" w:eastAsia="Times New Roman" w:hAnsi="Times New Roman"/>
          <w:sz w:val="26"/>
          <w:szCs w:val="26"/>
          <w:lang w:eastAsia="ru-RU"/>
        </w:rPr>
        <w:t>Булухто</w:t>
      </w:r>
      <w:proofErr w:type="spellEnd"/>
      <w:r w:rsidRPr="0003615B">
        <w:rPr>
          <w:rFonts w:ascii="Times New Roman" w:eastAsia="Times New Roman" w:hAnsi="Times New Roman"/>
          <w:sz w:val="26"/>
          <w:szCs w:val="26"/>
          <w:lang w:eastAsia="ru-RU"/>
        </w:rPr>
        <w:t xml:space="preserve">) – группа кратковременного пребывания по присмотру и уходу за детьми в возрасте 1,6 </w:t>
      </w:r>
      <w:r w:rsidR="00B55CB3" w:rsidRPr="0003615B">
        <w:rPr>
          <w:rFonts w:ascii="Times New Roman" w:eastAsia="Times New Roman" w:hAnsi="Times New Roman"/>
          <w:sz w:val="26"/>
          <w:szCs w:val="26"/>
          <w:lang w:eastAsia="ru-RU"/>
        </w:rPr>
        <w:t>–</w:t>
      </w:r>
      <w:r w:rsidRPr="0003615B">
        <w:rPr>
          <w:rFonts w:ascii="Times New Roman" w:eastAsia="Times New Roman" w:hAnsi="Times New Roman"/>
          <w:sz w:val="26"/>
          <w:szCs w:val="26"/>
          <w:lang w:eastAsia="ru-RU"/>
        </w:rPr>
        <w:t xml:space="preserve"> 7 лет </w:t>
      </w:r>
      <w:r w:rsidR="002570F2" w:rsidRPr="0003615B">
        <w:rPr>
          <w:rFonts w:ascii="Times New Roman" w:eastAsia="Times New Roman" w:hAnsi="Times New Roman"/>
          <w:sz w:val="26"/>
          <w:szCs w:val="26"/>
          <w:lang w:eastAsia="ru-RU"/>
        </w:rPr>
        <w:t>«</w:t>
      </w:r>
      <w:r w:rsidRPr="0003615B">
        <w:rPr>
          <w:rFonts w:ascii="Times New Roman" w:eastAsia="Times New Roman" w:hAnsi="Times New Roman"/>
          <w:sz w:val="26"/>
          <w:szCs w:val="26"/>
          <w:lang w:eastAsia="ru-RU"/>
        </w:rPr>
        <w:t>Росточек</w:t>
      </w:r>
      <w:r w:rsidR="002570F2" w:rsidRPr="0003615B">
        <w:rPr>
          <w:rFonts w:ascii="Times New Roman" w:eastAsia="Times New Roman" w:hAnsi="Times New Roman"/>
          <w:sz w:val="26"/>
          <w:szCs w:val="26"/>
          <w:lang w:eastAsia="ru-RU"/>
        </w:rPr>
        <w:t>»</w:t>
      </w:r>
      <w:r w:rsidRPr="0003615B">
        <w:rPr>
          <w:rFonts w:ascii="Times New Roman" w:eastAsia="Times New Roman" w:hAnsi="Times New Roman"/>
          <w:sz w:val="26"/>
          <w:szCs w:val="26"/>
          <w:lang w:eastAsia="ru-RU"/>
        </w:rPr>
        <w:t xml:space="preserve"> с численностью до 15 человек. Проектная мощность группы 25 человек.</w:t>
      </w:r>
    </w:p>
    <w:p w:rsidR="001E1A64"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hAnsi="Times New Roman"/>
          <w:sz w:val="26"/>
          <w:szCs w:val="26"/>
        </w:rPr>
        <w:t xml:space="preserve">В 2013-2014 годах в шести дошкольных учреждениях была проведена реконструкция зданий в рамках подпрограммы </w:t>
      </w:r>
      <w:r w:rsidR="00113E11" w:rsidRPr="0003615B">
        <w:rPr>
          <w:rFonts w:ascii="Times New Roman" w:hAnsi="Times New Roman"/>
          <w:sz w:val="26"/>
          <w:szCs w:val="26"/>
        </w:rPr>
        <w:t xml:space="preserve">«Развитие системы дошкольного образования» </w:t>
      </w:r>
      <w:r w:rsidRPr="0003615B">
        <w:rPr>
          <w:rFonts w:ascii="Times New Roman" w:hAnsi="Times New Roman"/>
          <w:sz w:val="26"/>
          <w:szCs w:val="26"/>
        </w:rPr>
        <w:t xml:space="preserve"> государственной программы Приморского края </w:t>
      </w:r>
      <w:r w:rsidR="002570F2" w:rsidRPr="0003615B">
        <w:rPr>
          <w:rFonts w:ascii="Times New Roman" w:hAnsi="Times New Roman"/>
          <w:sz w:val="26"/>
          <w:szCs w:val="26"/>
        </w:rPr>
        <w:t>«</w:t>
      </w:r>
      <w:r w:rsidRPr="0003615B">
        <w:rPr>
          <w:rFonts w:ascii="Times New Roman" w:hAnsi="Times New Roman"/>
          <w:sz w:val="26"/>
          <w:szCs w:val="26"/>
        </w:rPr>
        <w:t>Развитие образования Приморского края на 2013-2017 годы</w:t>
      </w:r>
      <w:r w:rsidR="002570F2" w:rsidRPr="0003615B">
        <w:rPr>
          <w:rFonts w:ascii="Times New Roman" w:hAnsi="Times New Roman"/>
          <w:sz w:val="26"/>
          <w:szCs w:val="26"/>
        </w:rPr>
        <w:t>»</w:t>
      </w:r>
      <w:r w:rsidRPr="0003615B">
        <w:rPr>
          <w:rFonts w:ascii="Times New Roman" w:hAnsi="Times New Roman"/>
          <w:sz w:val="26"/>
          <w:szCs w:val="26"/>
        </w:rPr>
        <w:t>, с целью открытия дополнительных мест и ликвидации очереди в дошкольные учреждения Дальнегорского городского округа среди детей в возрасте от 1,6 до 7 лет, удовлетворения потребности населения в услугах дошкольного образования для детей возрастной группы от 1,6 до 7 лет и создания равных стартовых условий для дошкольников при поступлении в школу.</w:t>
      </w:r>
      <w:r w:rsidR="009D6F74" w:rsidRPr="0003615B">
        <w:rPr>
          <w:rFonts w:ascii="Times New Roman" w:hAnsi="Times New Roman"/>
          <w:sz w:val="26"/>
          <w:szCs w:val="26"/>
        </w:rPr>
        <w:t xml:space="preserve"> В 2016 году открыта группа для детей от одного года. Все эти меры привели к отсутствию очереди в дошкольные учреждения от 3 до 7 лет и значительно уменьшили очередь </w:t>
      </w:r>
      <w:r w:rsidR="002C15D4" w:rsidRPr="0003615B">
        <w:rPr>
          <w:rFonts w:ascii="Times New Roman" w:hAnsi="Times New Roman"/>
          <w:sz w:val="26"/>
          <w:szCs w:val="26"/>
        </w:rPr>
        <w:t>от одного года.</w:t>
      </w:r>
      <w:r w:rsidR="0034050E" w:rsidRPr="0003615B">
        <w:rPr>
          <w:rFonts w:ascii="Times New Roman" w:hAnsi="Times New Roman"/>
          <w:sz w:val="26"/>
          <w:szCs w:val="26"/>
        </w:rPr>
        <w:t xml:space="preserve"> </w:t>
      </w:r>
      <w:r w:rsidR="001E1A64" w:rsidRPr="0003615B">
        <w:rPr>
          <w:rFonts w:ascii="Times New Roman" w:eastAsia="Times New Roman" w:hAnsi="Times New Roman"/>
          <w:sz w:val="26"/>
          <w:szCs w:val="26"/>
          <w:lang w:eastAsia="ru-RU"/>
        </w:rPr>
        <w:t xml:space="preserve">В настоящий момент актуальная очередь для определения детей в детский сад на  2017 / 2018 учебный год (дети 2011 – 2014 годов рождения) составляет – 0 человек </w:t>
      </w:r>
    </w:p>
    <w:p w:rsidR="00453DFF" w:rsidRPr="0003615B" w:rsidRDefault="00C70A54" w:rsidP="0003615B">
      <w:pPr>
        <w:pStyle w:val="af2"/>
        <w:ind w:firstLine="709"/>
        <w:rPr>
          <w:rFonts w:ascii="Times New Roman" w:eastAsia="Times New Roman" w:hAnsi="Times New Roman"/>
          <w:bCs/>
          <w:sz w:val="26"/>
          <w:szCs w:val="26"/>
          <w:lang w:eastAsia="ru-RU"/>
        </w:rPr>
      </w:pPr>
      <w:r w:rsidRPr="0003615B">
        <w:rPr>
          <w:rFonts w:ascii="Times New Roman" w:eastAsia="Times New Roman" w:hAnsi="Times New Roman"/>
          <w:bCs/>
          <w:sz w:val="26"/>
          <w:szCs w:val="26"/>
          <w:lang w:eastAsia="ru-RU"/>
        </w:rPr>
        <w:t>С мая 2016 года реализуется единое 20-ти дневное меню</w:t>
      </w:r>
      <w:r w:rsidR="0034050E" w:rsidRPr="0003615B">
        <w:rPr>
          <w:rFonts w:ascii="Times New Roman" w:eastAsia="Times New Roman" w:hAnsi="Times New Roman"/>
          <w:bCs/>
          <w:sz w:val="26"/>
          <w:szCs w:val="26"/>
          <w:lang w:eastAsia="ru-RU"/>
        </w:rPr>
        <w:t xml:space="preserve"> во всех дошкольных учреждениях</w:t>
      </w:r>
      <w:r w:rsidRPr="0003615B">
        <w:rPr>
          <w:rFonts w:ascii="Times New Roman" w:eastAsia="Times New Roman" w:hAnsi="Times New Roman"/>
          <w:bCs/>
          <w:sz w:val="26"/>
          <w:szCs w:val="26"/>
          <w:lang w:eastAsia="ru-RU"/>
        </w:rPr>
        <w:t xml:space="preserve">, которое дает сбалансированное питание детей, обеспечивая овощами, фруктами, </w:t>
      </w:r>
      <w:proofErr w:type="spellStart"/>
      <w:r w:rsidRPr="0003615B">
        <w:rPr>
          <w:rFonts w:ascii="Times New Roman" w:eastAsia="Times New Roman" w:hAnsi="Times New Roman"/>
          <w:bCs/>
          <w:sz w:val="26"/>
          <w:szCs w:val="26"/>
          <w:lang w:eastAsia="ru-RU"/>
        </w:rPr>
        <w:t>молочно</w:t>
      </w:r>
      <w:proofErr w:type="spellEnd"/>
      <w:r w:rsidRPr="0003615B">
        <w:rPr>
          <w:rFonts w:ascii="Times New Roman" w:eastAsia="Times New Roman" w:hAnsi="Times New Roman"/>
          <w:bCs/>
          <w:sz w:val="26"/>
          <w:szCs w:val="26"/>
          <w:lang w:eastAsia="ru-RU"/>
        </w:rPr>
        <w:t xml:space="preserve"> - кислыми продуктами, мясом и т.д.</w:t>
      </w:r>
    </w:p>
    <w:p w:rsidR="00EF641C" w:rsidRPr="0003615B" w:rsidRDefault="00EF641C" w:rsidP="0003615B">
      <w:pPr>
        <w:pStyle w:val="af2"/>
        <w:ind w:firstLine="709"/>
        <w:rPr>
          <w:rFonts w:ascii="Times New Roman" w:hAnsi="Times New Roman"/>
          <w:sz w:val="26"/>
          <w:szCs w:val="26"/>
        </w:rPr>
      </w:pPr>
      <w:r w:rsidRPr="0003615B">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sidRPr="0003615B">
        <w:rPr>
          <w:rFonts w:ascii="Times New Roman" w:eastAsia="Times New Roman" w:hAnsi="Times New Roman"/>
          <w:bCs/>
          <w:sz w:val="26"/>
          <w:szCs w:val="26"/>
          <w:lang w:eastAsia="ru-RU"/>
        </w:rPr>
        <w:t>«</w:t>
      </w:r>
      <w:r w:rsidRPr="0003615B">
        <w:rPr>
          <w:rFonts w:ascii="Times New Roman" w:eastAsia="Times New Roman" w:hAnsi="Times New Roman"/>
          <w:bCs/>
          <w:sz w:val="26"/>
          <w:szCs w:val="26"/>
          <w:lang w:eastAsia="ru-RU"/>
        </w:rPr>
        <w:t>Наша новая школа</w:t>
      </w:r>
      <w:r w:rsidR="002570F2" w:rsidRPr="0003615B">
        <w:rPr>
          <w:rFonts w:ascii="Times New Roman" w:eastAsia="Times New Roman" w:hAnsi="Times New Roman"/>
          <w:bCs/>
          <w:sz w:val="26"/>
          <w:szCs w:val="26"/>
          <w:lang w:eastAsia="ru-RU"/>
        </w:rPr>
        <w:t>»</w:t>
      </w:r>
      <w:r w:rsidRPr="0003615B">
        <w:rPr>
          <w:rFonts w:ascii="Times New Roman" w:eastAsia="Times New Roman" w:hAnsi="Times New Roman"/>
          <w:bCs/>
          <w:sz w:val="26"/>
          <w:szCs w:val="26"/>
          <w:lang w:eastAsia="ru-RU"/>
        </w:rPr>
        <w:t xml:space="preserve">. </w:t>
      </w:r>
      <w:r w:rsidRPr="0003615B">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9B3D86" w:rsidRPr="0003615B" w:rsidRDefault="00EF641C" w:rsidP="0003615B">
      <w:pPr>
        <w:pStyle w:val="af2"/>
        <w:ind w:firstLine="709"/>
        <w:rPr>
          <w:rFonts w:ascii="Times New Roman" w:hAnsi="Times New Roman"/>
          <w:sz w:val="26"/>
          <w:szCs w:val="26"/>
        </w:rPr>
      </w:pPr>
      <w:r w:rsidRPr="0003615B">
        <w:rPr>
          <w:rFonts w:ascii="Times New Roman" w:hAnsi="Times New Roman"/>
          <w:sz w:val="26"/>
          <w:szCs w:val="26"/>
          <w:lang w:eastAsia="ru-RU"/>
        </w:rPr>
        <w:t>На конец 201</w:t>
      </w:r>
      <w:r w:rsidR="00C70A54" w:rsidRPr="0003615B">
        <w:rPr>
          <w:rFonts w:ascii="Times New Roman" w:hAnsi="Times New Roman"/>
          <w:sz w:val="26"/>
          <w:szCs w:val="26"/>
          <w:lang w:eastAsia="ru-RU"/>
        </w:rPr>
        <w:t>6</w:t>
      </w:r>
      <w:r w:rsidRPr="0003615B">
        <w:rPr>
          <w:rFonts w:ascii="Times New Roman" w:hAnsi="Times New Roman"/>
          <w:sz w:val="26"/>
          <w:szCs w:val="26"/>
          <w:lang w:eastAsia="ru-RU"/>
        </w:rPr>
        <w:t>/201</w:t>
      </w:r>
      <w:r w:rsidR="00C70A54" w:rsidRPr="0003615B">
        <w:rPr>
          <w:rFonts w:ascii="Times New Roman" w:hAnsi="Times New Roman"/>
          <w:sz w:val="26"/>
          <w:szCs w:val="26"/>
          <w:lang w:eastAsia="ru-RU"/>
        </w:rPr>
        <w:t>7</w:t>
      </w:r>
      <w:r w:rsidRPr="0003615B">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учреждения) обучалось </w:t>
      </w:r>
      <w:r w:rsidR="0034050E" w:rsidRPr="0003615B">
        <w:rPr>
          <w:rFonts w:ascii="Times New Roman" w:hAnsi="Times New Roman"/>
          <w:sz w:val="26"/>
          <w:szCs w:val="26"/>
          <w:lang w:eastAsia="ru-RU"/>
        </w:rPr>
        <w:t>4482</w:t>
      </w:r>
      <w:r w:rsidR="00C70A54" w:rsidRPr="0003615B">
        <w:rPr>
          <w:rFonts w:ascii="Times New Roman" w:hAnsi="Times New Roman"/>
          <w:sz w:val="26"/>
          <w:szCs w:val="26"/>
          <w:lang w:eastAsia="ru-RU"/>
        </w:rPr>
        <w:t xml:space="preserve"> обучающихся.</w:t>
      </w:r>
      <w:r w:rsidRPr="0003615B">
        <w:rPr>
          <w:rFonts w:ascii="Times New Roman" w:hAnsi="Times New Roman"/>
          <w:sz w:val="26"/>
          <w:szCs w:val="26"/>
          <w:lang w:eastAsia="ru-RU"/>
        </w:rPr>
        <w:t xml:space="preserve"> В общеобразовательных учреждениях сохранилась двухсменная система работы, доля обучающихся, занимающихся во вторую смену, составила в </w:t>
      </w:r>
      <w:r w:rsidR="009B3D86" w:rsidRPr="0003615B">
        <w:rPr>
          <w:rFonts w:ascii="Times New Roman" w:hAnsi="Times New Roman"/>
          <w:sz w:val="26"/>
          <w:szCs w:val="26"/>
          <w:lang w:eastAsia="ru-RU"/>
        </w:rPr>
        <w:t>2016/</w:t>
      </w:r>
      <w:r w:rsidRPr="0003615B">
        <w:rPr>
          <w:rFonts w:ascii="Times New Roman" w:hAnsi="Times New Roman"/>
          <w:sz w:val="26"/>
          <w:szCs w:val="26"/>
          <w:lang w:eastAsia="ru-RU"/>
        </w:rPr>
        <w:t>201</w:t>
      </w:r>
      <w:r w:rsidR="00C70A54" w:rsidRPr="0003615B">
        <w:rPr>
          <w:rFonts w:ascii="Times New Roman" w:hAnsi="Times New Roman"/>
          <w:sz w:val="26"/>
          <w:szCs w:val="26"/>
          <w:lang w:eastAsia="ru-RU"/>
        </w:rPr>
        <w:t>7</w:t>
      </w:r>
      <w:r w:rsidRPr="0003615B">
        <w:rPr>
          <w:rFonts w:ascii="Times New Roman" w:hAnsi="Times New Roman"/>
          <w:sz w:val="26"/>
          <w:szCs w:val="26"/>
          <w:lang w:eastAsia="ru-RU"/>
        </w:rPr>
        <w:t xml:space="preserve"> </w:t>
      </w:r>
      <w:r w:rsidR="009B3D86" w:rsidRPr="0003615B">
        <w:rPr>
          <w:rFonts w:ascii="Times New Roman" w:hAnsi="Times New Roman"/>
          <w:sz w:val="26"/>
          <w:szCs w:val="26"/>
          <w:lang w:eastAsia="ru-RU"/>
        </w:rPr>
        <w:t xml:space="preserve">учебном </w:t>
      </w:r>
      <w:r w:rsidRPr="0003615B">
        <w:rPr>
          <w:rFonts w:ascii="Times New Roman" w:hAnsi="Times New Roman"/>
          <w:sz w:val="26"/>
          <w:szCs w:val="26"/>
          <w:lang w:eastAsia="ru-RU"/>
        </w:rPr>
        <w:t xml:space="preserve">году </w:t>
      </w:r>
      <w:r w:rsidR="0034050E" w:rsidRPr="0003615B">
        <w:rPr>
          <w:rFonts w:ascii="Times New Roman" w:hAnsi="Times New Roman"/>
          <w:sz w:val="26"/>
          <w:szCs w:val="26"/>
          <w:lang w:eastAsia="ru-RU"/>
        </w:rPr>
        <w:t>11,8</w:t>
      </w:r>
      <w:r w:rsidRPr="0003615B">
        <w:rPr>
          <w:rFonts w:ascii="Times New Roman" w:hAnsi="Times New Roman"/>
          <w:sz w:val="26"/>
          <w:szCs w:val="26"/>
          <w:lang w:eastAsia="ru-RU"/>
        </w:rPr>
        <w:t>% в общей численности обучающихся общеобразовательных учреждений.</w:t>
      </w:r>
      <w:r w:rsidRPr="0003615B">
        <w:rPr>
          <w:rFonts w:ascii="Times New Roman" w:hAnsi="Times New Roman"/>
          <w:sz w:val="26"/>
          <w:szCs w:val="26"/>
        </w:rPr>
        <w:t xml:space="preserve"> </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xml:space="preserve">Модернизация российского образования предусматривает создание форм независимой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w:t>
      </w:r>
      <w:r w:rsidRPr="0003615B">
        <w:rPr>
          <w:rFonts w:ascii="Times New Roman" w:eastAsia="Times New Roman" w:hAnsi="Times New Roman"/>
          <w:bCs/>
          <w:iCs/>
          <w:sz w:val="26"/>
          <w:szCs w:val="26"/>
          <w:lang w:eastAsia="ru-RU"/>
        </w:rPr>
        <w:t xml:space="preserve">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03615B">
        <w:rPr>
          <w:rFonts w:ascii="Times New Roman" w:eastAsia="Times New Roman" w:hAnsi="Times New Roman"/>
          <w:sz w:val="26"/>
          <w:szCs w:val="26"/>
          <w:lang w:eastAsia="ru-RU"/>
        </w:rPr>
        <w:t xml:space="preserve">создания условий для повышения качества образования и выявления факторов, влияющих на качество условий, процесса и результатов образования. </w:t>
      </w:r>
      <w:r w:rsidRPr="0003615B">
        <w:rPr>
          <w:rFonts w:ascii="Times New Roman" w:eastAsia="Times New Roman" w:hAnsi="Times New Roman"/>
          <w:bCs/>
          <w:iCs/>
          <w:sz w:val="26"/>
          <w:szCs w:val="26"/>
          <w:lang w:eastAsia="ru-RU"/>
        </w:rPr>
        <w:t xml:space="preserve">Система внешней оценки качества образования включает проведение государственной (итоговой) аттестации выпускников </w:t>
      </w:r>
      <w:r w:rsidRPr="0003615B">
        <w:rPr>
          <w:rFonts w:ascii="Times New Roman" w:eastAsia="Times New Roman" w:hAnsi="Times New Roman"/>
          <w:sz w:val="26"/>
          <w:szCs w:val="26"/>
          <w:lang w:eastAsia="ru-RU"/>
        </w:rPr>
        <w:t>9-х, 11-х классов</w:t>
      </w:r>
      <w:r w:rsidRPr="0003615B">
        <w:rPr>
          <w:rFonts w:ascii="Times New Roman" w:eastAsia="Times New Roman" w:hAnsi="Times New Roman"/>
          <w:bCs/>
          <w:iCs/>
          <w:sz w:val="26"/>
          <w:szCs w:val="26"/>
          <w:lang w:eastAsia="ru-RU"/>
        </w:rPr>
        <w:t>, мониторинг знаний, умений и навыков выпускников начальной школы</w:t>
      </w:r>
      <w:r w:rsidR="001B7D64" w:rsidRPr="0003615B">
        <w:rPr>
          <w:rFonts w:ascii="Times New Roman" w:eastAsia="Times New Roman" w:hAnsi="Times New Roman"/>
          <w:bCs/>
          <w:iCs/>
          <w:sz w:val="26"/>
          <w:szCs w:val="26"/>
          <w:lang w:eastAsia="ru-RU"/>
        </w:rPr>
        <w:t>, участие во Всероссийской проверочной работе.</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xml:space="preserve">Учебные результаты по итогам государственной (итоговой) аттестации выпускников 9-х, 11-х классов общеобразовательных учреждений, а также результаты мониторинговых исследований в четвертых классах </w:t>
      </w:r>
      <w:r w:rsidRPr="0003615B">
        <w:rPr>
          <w:rFonts w:ascii="Times New Roman" w:eastAsia="Times New Roman" w:hAnsi="Times New Roman"/>
          <w:sz w:val="26"/>
          <w:szCs w:val="26"/>
          <w:lang w:eastAsia="ru-RU"/>
        </w:rPr>
        <w:lastRenderedPageBreak/>
        <w:t>общеобразовательных учреждений являются ключевыми результатами учебного года.</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В 201</w:t>
      </w:r>
      <w:r w:rsidR="001B7D64" w:rsidRPr="0003615B">
        <w:rPr>
          <w:rFonts w:ascii="Times New Roman" w:eastAsia="Times New Roman" w:hAnsi="Times New Roman"/>
          <w:sz w:val="26"/>
          <w:szCs w:val="26"/>
          <w:lang w:eastAsia="ru-RU"/>
        </w:rPr>
        <w:t>7</w:t>
      </w:r>
      <w:r w:rsidRPr="0003615B">
        <w:rPr>
          <w:rFonts w:ascii="Times New Roman" w:eastAsia="Times New Roman" w:hAnsi="Times New Roman"/>
          <w:sz w:val="26"/>
          <w:szCs w:val="26"/>
          <w:lang w:eastAsia="ru-RU"/>
        </w:rPr>
        <w:t xml:space="preserve"> году 12 выпускникам 11 классов общеобразовательных учреждений вручены аттестаты о среднем общем образовании с отличием (в 201</w:t>
      </w:r>
      <w:r w:rsidR="001B7D64" w:rsidRPr="0003615B">
        <w:rPr>
          <w:rFonts w:ascii="Times New Roman" w:eastAsia="Times New Roman" w:hAnsi="Times New Roman"/>
          <w:sz w:val="26"/>
          <w:szCs w:val="26"/>
          <w:lang w:eastAsia="ru-RU"/>
        </w:rPr>
        <w:t>6</w:t>
      </w:r>
      <w:r w:rsidRPr="0003615B">
        <w:rPr>
          <w:rFonts w:ascii="Times New Roman" w:eastAsia="Times New Roman" w:hAnsi="Times New Roman"/>
          <w:sz w:val="26"/>
          <w:szCs w:val="26"/>
          <w:lang w:eastAsia="ru-RU"/>
        </w:rPr>
        <w:t xml:space="preserve"> году </w:t>
      </w:r>
      <w:r w:rsidR="0059121E" w:rsidRPr="0003615B">
        <w:rPr>
          <w:rFonts w:ascii="Times New Roman" w:eastAsia="Times New Roman" w:hAnsi="Times New Roman"/>
          <w:sz w:val="26"/>
          <w:szCs w:val="26"/>
          <w:lang w:eastAsia="ru-RU"/>
        </w:rPr>
        <w:t>12</w:t>
      </w:r>
      <w:r w:rsidRPr="0003615B">
        <w:rPr>
          <w:rFonts w:ascii="Times New Roman" w:eastAsia="Times New Roman" w:hAnsi="Times New Roman"/>
          <w:sz w:val="26"/>
          <w:szCs w:val="26"/>
          <w:lang w:eastAsia="ru-RU"/>
        </w:rPr>
        <w:t xml:space="preserve"> выпускников</w:t>
      </w:r>
      <w:r w:rsidR="0059121E" w:rsidRPr="0003615B">
        <w:rPr>
          <w:rFonts w:ascii="Times New Roman" w:eastAsia="Times New Roman" w:hAnsi="Times New Roman"/>
          <w:sz w:val="26"/>
          <w:szCs w:val="26"/>
          <w:lang w:eastAsia="ru-RU"/>
        </w:rPr>
        <w:t>).</w:t>
      </w:r>
    </w:p>
    <w:p w:rsidR="00901675" w:rsidRPr="0003615B" w:rsidRDefault="00901675" w:rsidP="0003615B">
      <w:pPr>
        <w:pStyle w:val="af2"/>
        <w:ind w:firstLine="709"/>
        <w:rPr>
          <w:rFonts w:ascii="Times New Roman" w:hAnsi="Times New Roman"/>
          <w:sz w:val="26"/>
          <w:szCs w:val="26"/>
        </w:rPr>
      </w:pPr>
      <w:r w:rsidRPr="0003615B">
        <w:rPr>
          <w:rFonts w:ascii="Times New Roman" w:hAnsi="Times New Roman"/>
          <w:sz w:val="26"/>
          <w:szCs w:val="26"/>
        </w:rPr>
        <w:t>В 2017 году в 11-х классах прошли государственную аттестацию и получили документ об образовании 155 учащихся (96,3%), 6 выпускников получили неудовлетворительный результат по математике базового уровня, им представится возможность пересдать этот предмет в форме ЕГЭ в сентябре 2017 года.</w:t>
      </w:r>
    </w:p>
    <w:p w:rsidR="00901675" w:rsidRPr="0003615B" w:rsidRDefault="00901675" w:rsidP="0003615B">
      <w:pPr>
        <w:pStyle w:val="af2"/>
        <w:ind w:firstLine="709"/>
        <w:rPr>
          <w:rFonts w:ascii="Times New Roman" w:hAnsi="Times New Roman"/>
          <w:sz w:val="26"/>
          <w:szCs w:val="26"/>
        </w:rPr>
      </w:pPr>
      <w:r w:rsidRPr="0003615B">
        <w:rPr>
          <w:rFonts w:ascii="Times New Roman" w:hAnsi="Times New Roman"/>
          <w:sz w:val="26"/>
          <w:szCs w:val="26"/>
        </w:rPr>
        <w:t xml:space="preserve">12 учащихся 11 классов (8%) получили документы об образовании особого образца и медали </w:t>
      </w:r>
      <w:r w:rsidR="002570F2" w:rsidRPr="0003615B">
        <w:rPr>
          <w:rFonts w:ascii="Times New Roman" w:hAnsi="Times New Roman"/>
          <w:sz w:val="26"/>
          <w:szCs w:val="26"/>
        </w:rPr>
        <w:t>«</w:t>
      </w:r>
      <w:r w:rsidRPr="0003615B">
        <w:rPr>
          <w:rFonts w:ascii="Times New Roman" w:hAnsi="Times New Roman"/>
          <w:sz w:val="26"/>
          <w:szCs w:val="26"/>
        </w:rPr>
        <w:t>За особые успехи в учении</w:t>
      </w:r>
      <w:r w:rsidR="002570F2" w:rsidRPr="0003615B">
        <w:rPr>
          <w:rFonts w:ascii="Times New Roman" w:hAnsi="Times New Roman"/>
          <w:sz w:val="26"/>
          <w:szCs w:val="26"/>
        </w:rPr>
        <w:t>»</w:t>
      </w:r>
      <w:r w:rsidRPr="0003615B">
        <w:rPr>
          <w:rFonts w:ascii="Times New Roman" w:hAnsi="Times New Roman"/>
          <w:sz w:val="26"/>
          <w:szCs w:val="26"/>
        </w:rPr>
        <w:t xml:space="preserve"> (2016 год-12 чел.) и премию Главы Дальнегорского городского округа.</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(далее – ФГОС), продиктованное необходимостью подготовки выпускников общеобразовательных учреждений к жизни в высокотехнологичном конкурентном мире.</w:t>
      </w:r>
      <w:r w:rsidR="0059121E" w:rsidRPr="0003615B">
        <w:rPr>
          <w:rFonts w:ascii="Times New Roman" w:eastAsia="Times New Roman" w:hAnsi="Times New Roman"/>
          <w:sz w:val="26"/>
          <w:szCs w:val="26"/>
          <w:lang w:eastAsia="ru-RU"/>
        </w:rPr>
        <w:t xml:space="preserve"> ВПР</w:t>
      </w:r>
    </w:p>
    <w:p w:rsidR="00EF641C" w:rsidRPr="0003615B" w:rsidRDefault="00EF641C" w:rsidP="0003615B">
      <w:pPr>
        <w:pStyle w:val="af2"/>
        <w:ind w:firstLine="709"/>
        <w:rPr>
          <w:rFonts w:ascii="Times New Roman" w:eastAsia="Times New Roman" w:hAnsi="Times New Roman"/>
          <w:sz w:val="26"/>
          <w:szCs w:val="26"/>
          <w:lang w:eastAsia="ar-SA"/>
        </w:rPr>
      </w:pPr>
      <w:r w:rsidRPr="0003615B">
        <w:rPr>
          <w:rFonts w:ascii="Times New Roman" w:eastAsia="Times New Roman" w:hAnsi="Times New Roman"/>
          <w:sz w:val="26"/>
          <w:szCs w:val="26"/>
          <w:lang w:eastAsia="ar-SA"/>
        </w:rPr>
        <w:t>С 01 сентября 2011г. общеобразовательные учреждения перешли на обучение на основе ФГОС начального общего образования. В 201</w:t>
      </w:r>
      <w:r w:rsidR="0059121E" w:rsidRPr="0003615B">
        <w:rPr>
          <w:rFonts w:ascii="Times New Roman" w:eastAsia="Times New Roman" w:hAnsi="Times New Roman"/>
          <w:sz w:val="26"/>
          <w:szCs w:val="26"/>
          <w:lang w:eastAsia="ar-SA"/>
        </w:rPr>
        <w:t>6</w:t>
      </w:r>
      <w:r w:rsidRPr="0003615B">
        <w:rPr>
          <w:rFonts w:ascii="Times New Roman" w:eastAsia="Times New Roman" w:hAnsi="Times New Roman"/>
          <w:sz w:val="26"/>
          <w:szCs w:val="26"/>
          <w:lang w:eastAsia="ar-SA"/>
        </w:rPr>
        <w:t>/201</w:t>
      </w:r>
      <w:r w:rsidR="0059121E" w:rsidRPr="0003615B">
        <w:rPr>
          <w:rFonts w:ascii="Times New Roman" w:eastAsia="Times New Roman" w:hAnsi="Times New Roman"/>
          <w:sz w:val="26"/>
          <w:szCs w:val="26"/>
          <w:lang w:eastAsia="ar-SA"/>
        </w:rPr>
        <w:t>7</w:t>
      </w:r>
      <w:r w:rsidRPr="0003615B">
        <w:rPr>
          <w:rFonts w:ascii="Times New Roman" w:eastAsia="Times New Roman" w:hAnsi="Times New Roman"/>
          <w:sz w:val="26"/>
          <w:szCs w:val="26"/>
          <w:lang w:eastAsia="ar-SA"/>
        </w:rPr>
        <w:t xml:space="preserve"> учебном году </w:t>
      </w:r>
      <w:r w:rsidR="0059121E" w:rsidRPr="0003615B">
        <w:rPr>
          <w:rFonts w:ascii="Times New Roman" w:eastAsia="Times New Roman" w:hAnsi="Times New Roman"/>
          <w:sz w:val="26"/>
          <w:szCs w:val="26"/>
          <w:lang w:eastAsia="ar-SA"/>
        </w:rPr>
        <w:t>уча</w:t>
      </w:r>
      <w:r w:rsidR="00F43BF1" w:rsidRPr="0003615B">
        <w:rPr>
          <w:rFonts w:ascii="Times New Roman" w:eastAsia="Times New Roman" w:hAnsi="Times New Roman"/>
          <w:sz w:val="26"/>
          <w:szCs w:val="26"/>
          <w:lang w:eastAsia="ar-SA"/>
        </w:rPr>
        <w:t>щиеся начальной школы, 5-ых и 6</w:t>
      </w:r>
      <w:r w:rsidR="0059121E" w:rsidRPr="0003615B">
        <w:rPr>
          <w:rFonts w:ascii="Times New Roman" w:eastAsia="Times New Roman" w:hAnsi="Times New Roman"/>
          <w:sz w:val="26"/>
          <w:szCs w:val="26"/>
          <w:lang w:eastAsia="ar-SA"/>
        </w:rPr>
        <w:t>–</w:t>
      </w:r>
      <w:proofErr w:type="spellStart"/>
      <w:r w:rsidR="0059121E" w:rsidRPr="0003615B">
        <w:rPr>
          <w:rFonts w:ascii="Times New Roman" w:eastAsia="Times New Roman" w:hAnsi="Times New Roman"/>
          <w:sz w:val="26"/>
          <w:szCs w:val="26"/>
          <w:lang w:eastAsia="ar-SA"/>
        </w:rPr>
        <w:t>ых</w:t>
      </w:r>
      <w:proofErr w:type="spellEnd"/>
      <w:r w:rsidR="0059121E" w:rsidRPr="0003615B">
        <w:rPr>
          <w:rFonts w:ascii="Times New Roman" w:eastAsia="Times New Roman" w:hAnsi="Times New Roman"/>
          <w:sz w:val="26"/>
          <w:szCs w:val="26"/>
          <w:lang w:eastAsia="ar-SA"/>
        </w:rPr>
        <w:t xml:space="preserve"> классов</w:t>
      </w:r>
      <w:r w:rsidRPr="0003615B">
        <w:rPr>
          <w:rFonts w:ascii="Times New Roman" w:eastAsia="Times New Roman" w:hAnsi="Times New Roman"/>
          <w:sz w:val="26"/>
          <w:szCs w:val="26"/>
          <w:lang w:eastAsia="ar-SA"/>
        </w:rPr>
        <w:t xml:space="preserve"> обучались по новым образовательным стандартам.</w:t>
      </w:r>
    </w:p>
    <w:p w:rsidR="00EF641C" w:rsidRPr="0003615B" w:rsidRDefault="00EF641C" w:rsidP="0003615B">
      <w:pPr>
        <w:pStyle w:val="af2"/>
        <w:ind w:firstLine="709"/>
        <w:rPr>
          <w:rFonts w:ascii="Times New Roman" w:eastAsia="Times New Roman" w:hAnsi="Times New Roman"/>
          <w:sz w:val="26"/>
          <w:szCs w:val="26"/>
        </w:rPr>
      </w:pPr>
      <w:r w:rsidRPr="0003615B">
        <w:rPr>
          <w:rFonts w:ascii="Times New Roman" w:eastAsia="Times New Roman" w:hAnsi="Times New Roman"/>
          <w:sz w:val="26"/>
          <w:szCs w:val="26"/>
        </w:rPr>
        <w:t>Важнейшей составляющей образовательного пространства Дальнегорского городского округа  является дополнительное образование детей. Оно сочетает в себе воспитание, обучение, социализацию детей и подростков, поддерживает и развивает талантливых и одарённых детей, формирует навыки здорового образа жизни, осуществляет профилактику безнадзорности, правонарушений и других асоциальных явлений в детско-юношеской среде.</w:t>
      </w:r>
    </w:p>
    <w:p w:rsidR="00EF641C" w:rsidRPr="0003615B" w:rsidRDefault="00EF641C" w:rsidP="0003615B">
      <w:pPr>
        <w:pStyle w:val="af2"/>
        <w:ind w:firstLine="709"/>
        <w:rPr>
          <w:rFonts w:ascii="Times New Roman" w:eastAsia="Times New Roman" w:hAnsi="Times New Roman"/>
          <w:sz w:val="26"/>
          <w:szCs w:val="26"/>
        </w:rPr>
      </w:pPr>
      <w:r w:rsidRPr="0003615B">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9121E" w:rsidRPr="0003615B">
        <w:rPr>
          <w:rFonts w:ascii="Times New Roman" w:hAnsi="Times New Roman"/>
          <w:sz w:val="26"/>
          <w:szCs w:val="26"/>
        </w:rPr>
        <w:t>одно</w:t>
      </w:r>
      <w:r w:rsidRPr="0003615B">
        <w:rPr>
          <w:rFonts w:ascii="Times New Roman" w:hAnsi="Times New Roman"/>
          <w:sz w:val="26"/>
          <w:szCs w:val="26"/>
        </w:rPr>
        <w:t xml:space="preserve"> учреждени</w:t>
      </w:r>
      <w:r w:rsidR="0059121E" w:rsidRPr="0003615B">
        <w:rPr>
          <w:rFonts w:ascii="Times New Roman" w:hAnsi="Times New Roman"/>
          <w:sz w:val="26"/>
          <w:szCs w:val="26"/>
        </w:rPr>
        <w:t>е</w:t>
      </w:r>
      <w:r w:rsidRPr="0003615B">
        <w:rPr>
          <w:rFonts w:ascii="Times New Roman" w:hAnsi="Times New Roman"/>
          <w:sz w:val="26"/>
          <w:szCs w:val="26"/>
        </w:rPr>
        <w:t xml:space="preserve"> дополнительного образования</w:t>
      </w:r>
      <w:r w:rsidR="00854E50" w:rsidRPr="0003615B">
        <w:rPr>
          <w:rFonts w:ascii="Times New Roman" w:hAnsi="Times New Roman"/>
          <w:sz w:val="26"/>
          <w:szCs w:val="26"/>
        </w:rPr>
        <w:t xml:space="preserve"> (Центр детского творчества – далее ЦДТ)</w:t>
      </w:r>
      <w:r w:rsidRPr="0003615B">
        <w:rPr>
          <w:rFonts w:ascii="Times New Roman" w:hAnsi="Times New Roman"/>
          <w:sz w:val="26"/>
          <w:szCs w:val="26"/>
        </w:rPr>
        <w:t>, в котор</w:t>
      </w:r>
      <w:r w:rsidR="00854E50" w:rsidRPr="0003615B">
        <w:rPr>
          <w:rFonts w:ascii="Times New Roman" w:hAnsi="Times New Roman"/>
          <w:sz w:val="26"/>
          <w:szCs w:val="26"/>
        </w:rPr>
        <w:t>ом</w:t>
      </w:r>
      <w:r w:rsidRPr="0003615B">
        <w:rPr>
          <w:rFonts w:ascii="Times New Roman" w:hAnsi="Times New Roman"/>
          <w:sz w:val="26"/>
          <w:szCs w:val="26"/>
        </w:rPr>
        <w:t xml:space="preserve"> обучаются </w:t>
      </w:r>
      <w:r w:rsidR="0059121E" w:rsidRPr="0003615B">
        <w:rPr>
          <w:rFonts w:ascii="Times New Roman" w:hAnsi="Times New Roman"/>
          <w:sz w:val="26"/>
          <w:szCs w:val="26"/>
        </w:rPr>
        <w:t>1400</w:t>
      </w:r>
      <w:r w:rsidRPr="0003615B">
        <w:rPr>
          <w:rFonts w:ascii="Times New Roman" w:hAnsi="Times New Roman"/>
          <w:sz w:val="26"/>
          <w:szCs w:val="26"/>
        </w:rPr>
        <w:t xml:space="preserve"> учащихся, что составляет </w:t>
      </w:r>
      <w:r w:rsidR="0059121E" w:rsidRPr="0003615B">
        <w:rPr>
          <w:rFonts w:ascii="Times New Roman" w:hAnsi="Times New Roman"/>
          <w:sz w:val="26"/>
          <w:szCs w:val="26"/>
        </w:rPr>
        <w:t>31</w:t>
      </w:r>
      <w:r w:rsidR="00F43BF1" w:rsidRPr="0003615B">
        <w:rPr>
          <w:rFonts w:ascii="Times New Roman" w:hAnsi="Times New Roman"/>
          <w:sz w:val="26"/>
          <w:szCs w:val="26"/>
        </w:rPr>
        <w:t>,2</w:t>
      </w:r>
      <w:r w:rsidR="0059121E" w:rsidRPr="0003615B">
        <w:rPr>
          <w:rFonts w:ascii="Times New Roman" w:hAnsi="Times New Roman"/>
          <w:sz w:val="26"/>
          <w:szCs w:val="26"/>
        </w:rPr>
        <w:t>%</w:t>
      </w:r>
      <w:r w:rsidRPr="0003615B">
        <w:rPr>
          <w:rFonts w:ascii="Times New Roman" w:hAnsi="Times New Roman"/>
          <w:sz w:val="26"/>
          <w:szCs w:val="26"/>
        </w:rPr>
        <w:t xml:space="preserve"> от общего количества обучающихся.</w:t>
      </w:r>
    </w:p>
    <w:p w:rsidR="00EF641C" w:rsidRPr="0003615B" w:rsidRDefault="00EF641C" w:rsidP="0003615B">
      <w:pPr>
        <w:pStyle w:val="af2"/>
        <w:ind w:firstLine="709"/>
        <w:rPr>
          <w:rFonts w:ascii="Times New Roman" w:hAnsi="Times New Roman"/>
          <w:sz w:val="26"/>
          <w:szCs w:val="26"/>
        </w:rPr>
      </w:pPr>
      <w:r w:rsidRPr="0003615B">
        <w:rPr>
          <w:rFonts w:ascii="Times New Roman" w:hAnsi="Times New Roman"/>
          <w:sz w:val="26"/>
          <w:szCs w:val="26"/>
        </w:rPr>
        <w:t xml:space="preserve">В контексте нового целеполагания развития российского образования, направленного на обеспечение </w:t>
      </w:r>
      <w:proofErr w:type="spellStart"/>
      <w:r w:rsidRPr="0003615B">
        <w:rPr>
          <w:rFonts w:ascii="Times New Roman" w:hAnsi="Times New Roman"/>
          <w:sz w:val="26"/>
          <w:szCs w:val="26"/>
        </w:rPr>
        <w:t>компетентностного</w:t>
      </w:r>
      <w:proofErr w:type="spellEnd"/>
      <w:r w:rsidRPr="0003615B">
        <w:rPr>
          <w:rFonts w:ascii="Times New Roman" w:hAnsi="Times New Roman"/>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w:t>
      </w:r>
      <w:r w:rsidR="00E66021" w:rsidRPr="0003615B">
        <w:rPr>
          <w:rFonts w:ascii="Times New Roman" w:hAnsi="Times New Roman"/>
          <w:sz w:val="26"/>
          <w:szCs w:val="26"/>
        </w:rPr>
        <w:t>востребованность</w:t>
      </w:r>
      <w:r w:rsidRPr="0003615B">
        <w:rPr>
          <w:rFonts w:ascii="Times New Roman" w:hAnsi="Times New Roman"/>
          <w:sz w:val="26"/>
          <w:szCs w:val="26"/>
        </w:rPr>
        <w:t xml:space="preserve"> дополнительного образования значительно возрастает.</w:t>
      </w:r>
    </w:p>
    <w:p w:rsidR="00EF641C" w:rsidRPr="0003615B" w:rsidRDefault="00EF641C" w:rsidP="0003615B">
      <w:pPr>
        <w:pStyle w:val="af2"/>
        <w:ind w:firstLine="709"/>
        <w:rPr>
          <w:rFonts w:ascii="Times New Roman" w:hAnsi="Times New Roman"/>
          <w:iCs/>
          <w:sz w:val="26"/>
          <w:szCs w:val="26"/>
          <w:shd w:val="clear" w:color="auto" w:fill="FFFFFF"/>
          <w:lang w:eastAsia="ko-KR"/>
        </w:rPr>
      </w:pPr>
      <w:r w:rsidRPr="0003615B">
        <w:rPr>
          <w:rFonts w:ascii="Times New Roman" w:hAnsi="Times New Roman"/>
          <w:sz w:val="26"/>
          <w:szCs w:val="26"/>
          <w:shd w:val="clear" w:color="auto" w:fill="FFFFFF"/>
          <w:lang w:eastAsia="ko-KR"/>
        </w:rPr>
        <w:t xml:space="preserve">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ребенка, реальность и результативность обеспечения которого возможна за счет </w:t>
      </w:r>
      <w:r w:rsidRPr="0003615B">
        <w:rPr>
          <w:rFonts w:ascii="Times New Roman" w:hAnsi="Times New Roman"/>
          <w:iCs/>
          <w:sz w:val="26"/>
          <w:szCs w:val="26"/>
          <w:shd w:val="clear" w:color="auto" w:fill="FFFFFF"/>
          <w:lang w:eastAsia="ko-KR"/>
        </w:rPr>
        <w:t>интеграции общего и дополнительного образования.</w:t>
      </w:r>
      <w:r w:rsidR="00854E50" w:rsidRPr="0003615B">
        <w:rPr>
          <w:rFonts w:ascii="Times New Roman" w:hAnsi="Times New Roman"/>
          <w:iCs/>
          <w:sz w:val="26"/>
          <w:szCs w:val="26"/>
          <w:shd w:val="clear" w:color="auto" w:fill="FFFFFF"/>
          <w:lang w:eastAsia="ko-KR"/>
        </w:rPr>
        <w:t xml:space="preserve"> В 2016-2017 учебном году открыто  научно-техническое направление (развитие робототехники, работа с интерактивной песочницей), что придало практическую направленность предметам физики, химии, биологии, информатике.</w:t>
      </w:r>
    </w:p>
    <w:p w:rsidR="00EF641C" w:rsidRPr="0003615B" w:rsidRDefault="00EF641C" w:rsidP="0003615B">
      <w:pPr>
        <w:pStyle w:val="af2"/>
        <w:ind w:firstLine="709"/>
        <w:rPr>
          <w:rFonts w:ascii="Times New Roman" w:eastAsia="Times New Roman" w:hAnsi="Times New Roman"/>
          <w:sz w:val="26"/>
          <w:szCs w:val="26"/>
        </w:rPr>
      </w:pPr>
      <w:r w:rsidRPr="0003615B">
        <w:rPr>
          <w:rFonts w:ascii="Times New Roman" w:eastAsia="Times New Roman" w:hAnsi="Times New Roman"/>
          <w:sz w:val="26"/>
          <w:szCs w:val="26"/>
        </w:rPr>
        <w:t xml:space="preserve">Наличие на сегодняшний день в 12 общеобразовательных учреждениях современных спортивных залов, спортивных площадок позволило повысить </w:t>
      </w:r>
      <w:r w:rsidRPr="0003615B">
        <w:rPr>
          <w:rFonts w:ascii="Times New Roman" w:eastAsia="Times New Roman" w:hAnsi="Times New Roman"/>
          <w:sz w:val="26"/>
          <w:szCs w:val="26"/>
        </w:rPr>
        <w:lastRenderedPageBreak/>
        <w:t>качество проведения занятий физической культурой в урочное и во внеурочное время</w:t>
      </w:r>
      <w:r w:rsidR="00F53B64" w:rsidRPr="0003615B">
        <w:rPr>
          <w:rFonts w:ascii="Times New Roman" w:eastAsia="Times New Roman" w:hAnsi="Times New Roman"/>
          <w:sz w:val="26"/>
          <w:szCs w:val="26"/>
        </w:rPr>
        <w:t>, в восьми школах созданы школьные спортивные клубы</w:t>
      </w:r>
      <w:r w:rsidRPr="0003615B">
        <w:rPr>
          <w:rFonts w:ascii="Times New Roman" w:eastAsia="Times New Roman" w:hAnsi="Times New Roman"/>
          <w:sz w:val="26"/>
          <w:szCs w:val="26"/>
        </w:rPr>
        <w:t>.</w:t>
      </w:r>
    </w:p>
    <w:p w:rsidR="00102B5D" w:rsidRPr="0003615B" w:rsidRDefault="00102B5D" w:rsidP="0003615B">
      <w:pPr>
        <w:pStyle w:val="af2"/>
        <w:ind w:firstLine="709"/>
        <w:rPr>
          <w:rFonts w:ascii="Times New Roman" w:eastAsia="Times New Roman" w:hAnsi="Times New Roman"/>
          <w:sz w:val="26"/>
          <w:szCs w:val="26"/>
        </w:rPr>
      </w:pPr>
      <w:r w:rsidRPr="0003615B">
        <w:rPr>
          <w:rFonts w:ascii="Times New Roman" w:eastAsia="Times New Roman" w:hAnsi="Times New Roman"/>
          <w:sz w:val="26"/>
          <w:szCs w:val="26"/>
        </w:rPr>
        <w:t xml:space="preserve">Одной из главных задач системы дополнительного образования детей остаётся </w:t>
      </w:r>
      <w:r w:rsidRPr="0003615B">
        <w:rPr>
          <w:rFonts w:ascii="Times New Roman" w:eastAsia="MS Mincho" w:hAnsi="Times New Roman"/>
          <w:sz w:val="26"/>
          <w:szCs w:val="26"/>
        </w:rPr>
        <w:t xml:space="preserve">развитие идей патриотического воспитания в образовательных учреждениях города и </w:t>
      </w:r>
      <w:r w:rsidRPr="0003615B">
        <w:rPr>
          <w:rFonts w:ascii="Times New Roman" w:eastAsia="Times New Roman" w:hAnsi="Times New Roman"/>
          <w:sz w:val="26"/>
          <w:szCs w:val="26"/>
        </w:rPr>
        <w:t>поддержка детских социальных инициатив.</w:t>
      </w:r>
    </w:p>
    <w:p w:rsidR="00102B5D" w:rsidRPr="0003615B" w:rsidRDefault="00102B5D" w:rsidP="0003615B">
      <w:pPr>
        <w:pStyle w:val="af2"/>
        <w:ind w:firstLine="709"/>
        <w:rPr>
          <w:rFonts w:ascii="Times New Roman" w:eastAsia="Times New Roman" w:hAnsi="Times New Roman"/>
          <w:sz w:val="26"/>
          <w:szCs w:val="26"/>
        </w:rPr>
      </w:pPr>
      <w:r w:rsidRPr="0003615B">
        <w:rPr>
          <w:rFonts w:ascii="Times New Roman" w:eastAsia="Times New Roman" w:hAnsi="Times New Roman"/>
          <w:sz w:val="26"/>
          <w:szCs w:val="26"/>
        </w:rPr>
        <w:t xml:space="preserve">В рамках патриотического воспитания обучающихся общеобразовательных учреждений функционируют: 1 военно-спортивный клуб </w:t>
      </w:r>
      <w:r w:rsidR="002570F2" w:rsidRPr="0003615B">
        <w:rPr>
          <w:rFonts w:ascii="Times New Roman" w:eastAsia="Times New Roman" w:hAnsi="Times New Roman"/>
          <w:sz w:val="26"/>
          <w:szCs w:val="26"/>
        </w:rPr>
        <w:t>«</w:t>
      </w:r>
      <w:r w:rsidRPr="0003615B">
        <w:rPr>
          <w:rFonts w:ascii="Times New Roman" w:eastAsia="Times New Roman" w:hAnsi="Times New Roman"/>
          <w:sz w:val="26"/>
          <w:szCs w:val="26"/>
        </w:rPr>
        <w:t>Буревестник</w:t>
      </w:r>
      <w:r w:rsidR="002570F2" w:rsidRPr="0003615B">
        <w:rPr>
          <w:rFonts w:ascii="Times New Roman" w:eastAsia="Times New Roman" w:hAnsi="Times New Roman"/>
          <w:sz w:val="26"/>
          <w:szCs w:val="26"/>
        </w:rPr>
        <w:t>»</w:t>
      </w:r>
      <w:r w:rsidRPr="0003615B">
        <w:rPr>
          <w:rFonts w:ascii="Times New Roman" w:eastAsia="Times New Roman" w:hAnsi="Times New Roman"/>
          <w:sz w:val="26"/>
          <w:szCs w:val="26"/>
        </w:rPr>
        <w:t>,  3 школьных музея, оформлены 3 уголка памяти.</w:t>
      </w:r>
    </w:p>
    <w:p w:rsidR="00EF641C" w:rsidRPr="0003615B" w:rsidRDefault="00EF641C" w:rsidP="0003615B">
      <w:pPr>
        <w:pStyle w:val="af2"/>
        <w:ind w:firstLine="709"/>
        <w:rPr>
          <w:rFonts w:ascii="Times New Roman" w:eastAsia="Times New Roman" w:hAnsi="Times New Roman"/>
          <w:sz w:val="26"/>
          <w:szCs w:val="26"/>
        </w:rPr>
      </w:pPr>
      <w:r w:rsidRPr="0003615B">
        <w:rPr>
          <w:rFonts w:ascii="Times New Roman" w:eastAsia="Times New Roman" w:hAnsi="Times New Roman"/>
          <w:sz w:val="26"/>
          <w:szCs w:val="26"/>
        </w:rPr>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w:t>
      </w:r>
    </w:p>
    <w:p w:rsidR="00EF641C" w:rsidRPr="0003615B" w:rsidRDefault="00EF641C" w:rsidP="0003615B">
      <w:pPr>
        <w:pStyle w:val="af2"/>
        <w:ind w:firstLine="709"/>
        <w:rPr>
          <w:rFonts w:ascii="Times New Roman" w:eastAsia="Times New Roman" w:hAnsi="Times New Roman"/>
          <w:sz w:val="26"/>
          <w:szCs w:val="26"/>
        </w:rPr>
      </w:pPr>
      <w:r w:rsidRPr="0003615B">
        <w:rPr>
          <w:rFonts w:ascii="Times New Roman" w:eastAsia="Times New Roman" w:hAnsi="Times New Roman"/>
          <w:sz w:val="26"/>
          <w:szCs w:val="26"/>
        </w:rPr>
        <w:t>В последние годы наметилась положительная динамика охвата обучающихся общеобразовательных учреждений организованными формами отдыха: в 201</w:t>
      </w:r>
      <w:r w:rsidR="00483450" w:rsidRPr="0003615B">
        <w:rPr>
          <w:rFonts w:ascii="Times New Roman" w:eastAsia="Times New Roman" w:hAnsi="Times New Roman"/>
          <w:sz w:val="26"/>
          <w:szCs w:val="26"/>
        </w:rPr>
        <w:t>5</w:t>
      </w:r>
      <w:r w:rsidRPr="0003615B">
        <w:rPr>
          <w:rFonts w:ascii="Times New Roman" w:eastAsia="Times New Roman" w:hAnsi="Times New Roman"/>
          <w:sz w:val="26"/>
          <w:szCs w:val="26"/>
        </w:rPr>
        <w:t>/201</w:t>
      </w:r>
      <w:r w:rsidR="00483450" w:rsidRPr="0003615B">
        <w:rPr>
          <w:rFonts w:ascii="Times New Roman" w:eastAsia="Times New Roman" w:hAnsi="Times New Roman"/>
          <w:sz w:val="26"/>
          <w:szCs w:val="26"/>
        </w:rPr>
        <w:t>6</w:t>
      </w:r>
      <w:r w:rsidRPr="0003615B">
        <w:rPr>
          <w:rFonts w:ascii="Times New Roman" w:eastAsia="Times New Roman" w:hAnsi="Times New Roman"/>
          <w:sz w:val="26"/>
          <w:szCs w:val="26"/>
        </w:rPr>
        <w:t xml:space="preserve"> учебном году различными формами организованного отдыха было охвачено </w:t>
      </w:r>
      <w:r w:rsidR="00483450" w:rsidRPr="0003615B">
        <w:rPr>
          <w:rFonts w:ascii="Times New Roman" w:eastAsia="Times New Roman" w:hAnsi="Times New Roman"/>
          <w:sz w:val="26"/>
          <w:szCs w:val="26"/>
        </w:rPr>
        <w:t>59,7%</w:t>
      </w:r>
      <w:r w:rsidRPr="0003615B">
        <w:rPr>
          <w:rFonts w:ascii="Times New Roman" w:eastAsia="Times New Roman" w:hAnsi="Times New Roman"/>
          <w:sz w:val="26"/>
          <w:szCs w:val="26"/>
        </w:rPr>
        <w:t xml:space="preserve"> обучающихся, в 201</w:t>
      </w:r>
      <w:r w:rsidR="00854E50" w:rsidRPr="0003615B">
        <w:rPr>
          <w:rFonts w:ascii="Times New Roman" w:eastAsia="Times New Roman" w:hAnsi="Times New Roman"/>
          <w:sz w:val="26"/>
          <w:szCs w:val="26"/>
        </w:rPr>
        <w:t>5</w:t>
      </w:r>
      <w:r w:rsidRPr="0003615B">
        <w:rPr>
          <w:rFonts w:ascii="Times New Roman" w:eastAsia="Times New Roman" w:hAnsi="Times New Roman"/>
          <w:sz w:val="26"/>
          <w:szCs w:val="26"/>
        </w:rPr>
        <w:t>/201</w:t>
      </w:r>
      <w:r w:rsidR="00854E50" w:rsidRPr="0003615B">
        <w:rPr>
          <w:rFonts w:ascii="Times New Roman" w:eastAsia="Times New Roman" w:hAnsi="Times New Roman"/>
          <w:sz w:val="26"/>
          <w:szCs w:val="26"/>
        </w:rPr>
        <w:t>6</w:t>
      </w:r>
      <w:r w:rsidRPr="0003615B">
        <w:rPr>
          <w:rFonts w:ascii="Times New Roman" w:eastAsia="Times New Roman" w:hAnsi="Times New Roman"/>
          <w:sz w:val="26"/>
          <w:szCs w:val="26"/>
        </w:rPr>
        <w:t xml:space="preserve"> учебном году – </w:t>
      </w:r>
      <w:r w:rsidR="00483450" w:rsidRPr="0003615B">
        <w:rPr>
          <w:rFonts w:ascii="Times New Roman" w:eastAsia="Times New Roman" w:hAnsi="Times New Roman"/>
          <w:sz w:val="26"/>
          <w:szCs w:val="26"/>
        </w:rPr>
        <w:t xml:space="preserve">69,2%, </w:t>
      </w:r>
      <w:r w:rsidRPr="0003615B">
        <w:rPr>
          <w:rFonts w:ascii="Times New Roman" w:eastAsia="Times New Roman" w:hAnsi="Times New Roman"/>
          <w:sz w:val="26"/>
          <w:szCs w:val="26"/>
        </w:rPr>
        <w:t xml:space="preserve"> в 201</w:t>
      </w:r>
      <w:r w:rsidR="00854E50" w:rsidRPr="0003615B">
        <w:rPr>
          <w:rFonts w:ascii="Times New Roman" w:eastAsia="Times New Roman" w:hAnsi="Times New Roman"/>
          <w:sz w:val="26"/>
          <w:szCs w:val="26"/>
        </w:rPr>
        <w:t>6</w:t>
      </w:r>
      <w:r w:rsidRPr="0003615B">
        <w:rPr>
          <w:rFonts w:ascii="Times New Roman" w:eastAsia="Times New Roman" w:hAnsi="Times New Roman"/>
          <w:sz w:val="26"/>
          <w:szCs w:val="26"/>
        </w:rPr>
        <w:t>/201</w:t>
      </w:r>
      <w:r w:rsidR="00854E50" w:rsidRPr="0003615B">
        <w:rPr>
          <w:rFonts w:ascii="Times New Roman" w:eastAsia="Times New Roman" w:hAnsi="Times New Roman"/>
          <w:sz w:val="26"/>
          <w:szCs w:val="26"/>
        </w:rPr>
        <w:t>7</w:t>
      </w:r>
      <w:r w:rsidRPr="0003615B">
        <w:rPr>
          <w:rFonts w:ascii="Times New Roman" w:eastAsia="Times New Roman" w:hAnsi="Times New Roman"/>
          <w:sz w:val="26"/>
          <w:szCs w:val="26"/>
        </w:rPr>
        <w:t xml:space="preserve"> учебном году – 5</w:t>
      </w:r>
      <w:r w:rsidR="00483450" w:rsidRPr="0003615B">
        <w:rPr>
          <w:rFonts w:ascii="Times New Roman" w:eastAsia="Times New Roman" w:hAnsi="Times New Roman"/>
          <w:sz w:val="26"/>
          <w:szCs w:val="26"/>
        </w:rPr>
        <w:t>4</w:t>
      </w:r>
      <w:r w:rsidRPr="0003615B">
        <w:rPr>
          <w:rFonts w:ascii="Times New Roman" w:eastAsia="Times New Roman" w:hAnsi="Times New Roman"/>
          <w:sz w:val="26"/>
          <w:szCs w:val="26"/>
        </w:rPr>
        <w:t>,</w:t>
      </w:r>
      <w:r w:rsidR="00483450" w:rsidRPr="0003615B">
        <w:rPr>
          <w:rFonts w:ascii="Times New Roman" w:eastAsia="Times New Roman" w:hAnsi="Times New Roman"/>
          <w:sz w:val="26"/>
          <w:szCs w:val="26"/>
        </w:rPr>
        <w:t>6</w:t>
      </w:r>
      <w:r w:rsidRPr="0003615B">
        <w:rPr>
          <w:rFonts w:ascii="Times New Roman" w:eastAsia="Times New Roman" w:hAnsi="Times New Roman"/>
          <w:sz w:val="26"/>
          <w:szCs w:val="26"/>
        </w:rPr>
        <w:t>%.</w:t>
      </w:r>
    </w:p>
    <w:p w:rsidR="00EF641C" w:rsidRPr="0003615B" w:rsidRDefault="00EF641C" w:rsidP="0003615B">
      <w:pPr>
        <w:pStyle w:val="af2"/>
        <w:ind w:firstLine="709"/>
        <w:rPr>
          <w:rFonts w:ascii="Times New Roman" w:eastAsia="Times New Roman" w:hAnsi="Times New Roman"/>
          <w:bCs/>
          <w:sz w:val="26"/>
          <w:szCs w:val="26"/>
        </w:rPr>
      </w:pPr>
      <w:r w:rsidRPr="0003615B">
        <w:rPr>
          <w:rFonts w:ascii="Times New Roman" w:eastAsia="Times New Roman" w:hAnsi="Times New Roman"/>
          <w:bCs/>
          <w:sz w:val="26"/>
          <w:szCs w:val="26"/>
        </w:rPr>
        <w:t xml:space="preserve">В </w:t>
      </w:r>
      <w:r w:rsidR="00854E50" w:rsidRPr="0003615B">
        <w:rPr>
          <w:rFonts w:ascii="Times New Roman" w:eastAsia="Times New Roman" w:hAnsi="Times New Roman"/>
          <w:bCs/>
          <w:sz w:val="26"/>
          <w:szCs w:val="26"/>
        </w:rPr>
        <w:t>28</w:t>
      </w:r>
      <w:r w:rsidRPr="0003615B">
        <w:rPr>
          <w:rFonts w:ascii="Times New Roman" w:eastAsia="Times New Roman" w:hAnsi="Times New Roman"/>
          <w:bCs/>
          <w:sz w:val="26"/>
          <w:szCs w:val="26"/>
        </w:rPr>
        <w:t xml:space="preserve"> муниципальн</w:t>
      </w:r>
      <w:r w:rsidR="00854E50" w:rsidRPr="0003615B">
        <w:rPr>
          <w:rFonts w:ascii="Times New Roman" w:eastAsia="Times New Roman" w:hAnsi="Times New Roman"/>
          <w:bCs/>
          <w:sz w:val="26"/>
          <w:szCs w:val="26"/>
        </w:rPr>
        <w:t>ых</w:t>
      </w:r>
      <w:r w:rsidRPr="0003615B">
        <w:rPr>
          <w:rFonts w:ascii="Times New Roman" w:eastAsia="Times New Roman" w:hAnsi="Times New Roman"/>
          <w:bCs/>
          <w:sz w:val="26"/>
          <w:szCs w:val="26"/>
        </w:rPr>
        <w:t xml:space="preserve"> образовательн</w:t>
      </w:r>
      <w:r w:rsidR="00854E50" w:rsidRPr="0003615B">
        <w:rPr>
          <w:rFonts w:ascii="Times New Roman" w:eastAsia="Times New Roman" w:hAnsi="Times New Roman"/>
          <w:bCs/>
          <w:sz w:val="26"/>
          <w:szCs w:val="26"/>
        </w:rPr>
        <w:t>ых</w:t>
      </w:r>
      <w:r w:rsidRPr="0003615B">
        <w:rPr>
          <w:rFonts w:ascii="Times New Roman" w:eastAsia="Times New Roman" w:hAnsi="Times New Roman"/>
          <w:bCs/>
          <w:sz w:val="26"/>
          <w:szCs w:val="26"/>
        </w:rPr>
        <w:t xml:space="preserve"> учреждени</w:t>
      </w:r>
      <w:r w:rsidR="00854E50" w:rsidRPr="0003615B">
        <w:rPr>
          <w:rFonts w:ascii="Times New Roman" w:eastAsia="Times New Roman" w:hAnsi="Times New Roman"/>
          <w:bCs/>
          <w:sz w:val="26"/>
          <w:szCs w:val="26"/>
        </w:rPr>
        <w:t>ях</w:t>
      </w:r>
      <w:r w:rsidRPr="0003615B">
        <w:rPr>
          <w:rFonts w:ascii="Times New Roman" w:eastAsia="Times New Roman" w:hAnsi="Times New Roman"/>
          <w:bCs/>
          <w:sz w:val="26"/>
          <w:szCs w:val="26"/>
        </w:rPr>
        <w:t xml:space="preserve"> Дальнегорского городского округа работает 5</w:t>
      </w:r>
      <w:r w:rsidR="006A777E" w:rsidRPr="0003615B">
        <w:rPr>
          <w:rFonts w:ascii="Times New Roman" w:eastAsia="Times New Roman" w:hAnsi="Times New Roman"/>
          <w:bCs/>
          <w:sz w:val="26"/>
          <w:szCs w:val="26"/>
        </w:rPr>
        <w:t>04</w:t>
      </w:r>
      <w:r w:rsidRPr="0003615B">
        <w:rPr>
          <w:rFonts w:ascii="Times New Roman" w:eastAsia="Times New Roman" w:hAnsi="Times New Roman"/>
          <w:bCs/>
          <w:sz w:val="26"/>
          <w:szCs w:val="26"/>
        </w:rPr>
        <w:t xml:space="preserve"> педагог</w:t>
      </w:r>
      <w:r w:rsidR="006A777E" w:rsidRPr="0003615B">
        <w:rPr>
          <w:rFonts w:ascii="Times New Roman" w:eastAsia="Times New Roman" w:hAnsi="Times New Roman"/>
          <w:bCs/>
          <w:sz w:val="26"/>
          <w:szCs w:val="26"/>
        </w:rPr>
        <w:t>а</w:t>
      </w:r>
      <w:r w:rsidRPr="0003615B">
        <w:rPr>
          <w:rFonts w:ascii="Times New Roman" w:eastAsia="Times New Roman" w:hAnsi="Times New Roman"/>
          <w:bCs/>
          <w:sz w:val="26"/>
          <w:szCs w:val="26"/>
        </w:rPr>
        <w:t xml:space="preserve">. </w:t>
      </w:r>
    </w:p>
    <w:p w:rsidR="00EF641C" w:rsidRPr="0003615B" w:rsidRDefault="00EF641C" w:rsidP="0003615B">
      <w:pPr>
        <w:pStyle w:val="af2"/>
        <w:ind w:firstLine="709"/>
        <w:rPr>
          <w:rFonts w:ascii="Times New Roman" w:eastAsia="Times New Roman" w:hAnsi="Times New Roman"/>
          <w:bCs/>
          <w:sz w:val="26"/>
          <w:szCs w:val="26"/>
        </w:rPr>
      </w:pPr>
      <w:r w:rsidRPr="0003615B">
        <w:rPr>
          <w:rFonts w:ascii="Times New Roman" w:eastAsia="Times New Roman" w:hAnsi="Times New Roman"/>
          <w:bCs/>
          <w:sz w:val="26"/>
          <w:szCs w:val="26"/>
        </w:rPr>
        <w:t>Укомплектованность образовательных учреждений педагогическими кадрами, с учётом совместителей, составляет 9</w:t>
      </w:r>
      <w:r w:rsidR="00750C0F" w:rsidRPr="0003615B">
        <w:rPr>
          <w:rFonts w:ascii="Times New Roman" w:eastAsia="Times New Roman" w:hAnsi="Times New Roman"/>
          <w:bCs/>
          <w:sz w:val="26"/>
          <w:szCs w:val="26"/>
        </w:rPr>
        <w:t>8</w:t>
      </w:r>
      <w:r w:rsidRPr="0003615B">
        <w:rPr>
          <w:rFonts w:ascii="Times New Roman" w:eastAsia="Times New Roman" w:hAnsi="Times New Roman"/>
          <w:bCs/>
          <w:sz w:val="26"/>
          <w:szCs w:val="26"/>
        </w:rPr>
        <w:t>,</w:t>
      </w:r>
      <w:r w:rsidR="00750C0F" w:rsidRPr="0003615B">
        <w:rPr>
          <w:rFonts w:ascii="Times New Roman" w:eastAsia="Times New Roman" w:hAnsi="Times New Roman"/>
          <w:bCs/>
          <w:sz w:val="26"/>
          <w:szCs w:val="26"/>
        </w:rPr>
        <w:t>4</w:t>
      </w:r>
      <w:r w:rsidRPr="0003615B">
        <w:rPr>
          <w:rFonts w:ascii="Times New Roman" w:eastAsia="Times New Roman" w:hAnsi="Times New Roman"/>
          <w:bCs/>
          <w:sz w:val="26"/>
          <w:szCs w:val="26"/>
        </w:rPr>
        <w:t>%.</w:t>
      </w:r>
    </w:p>
    <w:p w:rsidR="00EF641C" w:rsidRPr="0003615B" w:rsidRDefault="00EF641C" w:rsidP="0003615B">
      <w:pPr>
        <w:pStyle w:val="af2"/>
        <w:ind w:firstLine="709"/>
        <w:rPr>
          <w:rFonts w:ascii="Times New Roman" w:eastAsia="Times New Roman" w:hAnsi="Times New Roman"/>
          <w:sz w:val="26"/>
          <w:szCs w:val="26"/>
        </w:rPr>
      </w:pPr>
      <w:r w:rsidRPr="0003615B">
        <w:rPr>
          <w:rFonts w:ascii="Times New Roman" w:eastAsia="Times New Roman" w:hAnsi="Times New Roman"/>
          <w:bCs/>
          <w:sz w:val="26"/>
          <w:szCs w:val="26"/>
        </w:rPr>
        <w:t>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w:t>
      </w:r>
      <w:r w:rsidR="00D036EE" w:rsidRPr="0003615B">
        <w:rPr>
          <w:rFonts w:ascii="Times New Roman" w:eastAsia="Times New Roman" w:hAnsi="Times New Roman"/>
          <w:bCs/>
          <w:sz w:val="26"/>
          <w:szCs w:val="26"/>
        </w:rPr>
        <w:t xml:space="preserve"> </w:t>
      </w:r>
      <w:r w:rsidRPr="0003615B">
        <w:rPr>
          <w:rFonts w:ascii="Times New Roman" w:eastAsia="Times New Roman" w:hAnsi="Times New Roman"/>
          <w:sz w:val="26"/>
          <w:szCs w:val="26"/>
        </w:rPr>
        <w:t xml:space="preserve">Свыше </w:t>
      </w:r>
      <w:r w:rsidR="00B51D7B" w:rsidRPr="0003615B">
        <w:rPr>
          <w:rFonts w:ascii="Times New Roman" w:eastAsia="Times New Roman" w:hAnsi="Times New Roman"/>
          <w:sz w:val="26"/>
          <w:szCs w:val="26"/>
        </w:rPr>
        <w:t>3</w:t>
      </w:r>
      <w:r w:rsidR="006A777E" w:rsidRPr="0003615B">
        <w:rPr>
          <w:rFonts w:ascii="Times New Roman" w:eastAsia="Times New Roman" w:hAnsi="Times New Roman"/>
          <w:sz w:val="26"/>
          <w:szCs w:val="26"/>
        </w:rPr>
        <w:t>8</w:t>
      </w:r>
      <w:r w:rsidRPr="0003615B">
        <w:rPr>
          <w:rFonts w:ascii="Times New Roman" w:eastAsia="Times New Roman" w:hAnsi="Times New Roman"/>
          <w:sz w:val="26"/>
          <w:szCs w:val="26"/>
        </w:rPr>
        <w:t xml:space="preserve">% педагогических работников образовательных учреждений имеют первую квалификационную категорию и </w:t>
      </w:r>
      <w:r w:rsidR="00B51D7B" w:rsidRPr="0003615B">
        <w:rPr>
          <w:rFonts w:ascii="Times New Roman" w:eastAsia="Times New Roman" w:hAnsi="Times New Roman"/>
          <w:sz w:val="26"/>
          <w:szCs w:val="26"/>
        </w:rPr>
        <w:t>27</w:t>
      </w:r>
      <w:r w:rsidRPr="0003615B">
        <w:rPr>
          <w:rFonts w:ascii="Times New Roman" w:eastAsia="Times New Roman" w:hAnsi="Times New Roman"/>
          <w:sz w:val="26"/>
          <w:szCs w:val="26"/>
        </w:rPr>
        <w:t>% – высшую.</w:t>
      </w:r>
    </w:p>
    <w:p w:rsidR="00EF641C" w:rsidRPr="0003615B" w:rsidRDefault="00EF641C" w:rsidP="0003615B">
      <w:pPr>
        <w:pStyle w:val="af2"/>
        <w:ind w:firstLine="709"/>
        <w:rPr>
          <w:rFonts w:ascii="Times New Roman" w:eastAsia="Times New Roman" w:hAnsi="Times New Roman"/>
          <w:sz w:val="26"/>
          <w:szCs w:val="26"/>
        </w:rPr>
      </w:pPr>
      <w:r w:rsidRPr="0003615B">
        <w:rPr>
          <w:rFonts w:ascii="Times New Roman" w:eastAsia="Times New Roman" w:hAnsi="Times New Roman"/>
          <w:sz w:val="26"/>
          <w:szCs w:val="26"/>
        </w:rPr>
        <w:t xml:space="preserve">Анализ возрастной структуры педагогических и руководящих работников образовательных учреждений показывает, что средний возраст педагогов – </w:t>
      </w:r>
      <w:r w:rsidR="004E6466" w:rsidRPr="0003615B">
        <w:rPr>
          <w:rFonts w:ascii="Times New Roman" w:eastAsia="Times New Roman" w:hAnsi="Times New Roman"/>
          <w:sz w:val="26"/>
          <w:szCs w:val="26"/>
        </w:rPr>
        <w:t>50</w:t>
      </w:r>
      <w:r w:rsidRPr="0003615B">
        <w:rPr>
          <w:rFonts w:ascii="Times New Roman" w:eastAsia="Times New Roman" w:hAnsi="Times New Roman"/>
          <w:sz w:val="26"/>
          <w:szCs w:val="26"/>
        </w:rPr>
        <w:t xml:space="preserve"> лет, средний возраст административного персонала, в том числе руководителей, – </w:t>
      </w:r>
      <w:r w:rsidR="004E6466" w:rsidRPr="0003615B">
        <w:rPr>
          <w:rFonts w:ascii="Times New Roman" w:eastAsia="Times New Roman" w:hAnsi="Times New Roman"/>
          <w:sz w:val="26"/>
          <w:szCs w:val="26"/>
        </w:rPr>
        <w:t>5</w:t>
      </w:r>
      <w:r w:rsidR="006A777E" w:rsidRPr="0003615B">
        <w:rPr>
          <w:rFonts w:ascii="Times New Roman" w:eastAsia="Times New Roman" w:hAnsi="Times New Roman"/>
          <w:sz w:val="26"/>
          <w:szCs w:val="26"/>
        </w:rPr>
        <w:t>2</w:t>
      </w:r>
      <w:r w:rsidR="007E1DB6" w:rsidRPr="0003615B">
        <w:rPr>
          <w:rFonts w:ascii="Times New Roman" w:eastAsia="Times New Roman" w:hAnsi="Times New Roman"/>
          <w:sz w:val="26"/>
          <w:szCs w:val="26"/>
        </w:rPr>
        <w:t xml:space="preserve"> </w:t>
      </w:r>
      <w:r w:rsidRPr="0003615B">
        <w:rPr>
          <w:rFonts w:ascii="Times New Roman" w:eastAsia="Times New Roman" w:hAnsi="Times New Roman"/>
          <w:sz w:val="26"/>
          <w:szCs w:val="26"/>
        </w:rPr>
        <w:t>год</w:t>
      </w:r>
      <w:r w:rsidR="004E6466" w:rsidRPr="0003615B">
        <w:rPr>
          <w:rFonts w:ascii="Times New Roman" w:eastAsia="Times New Roman" w:hAnsi="Times New Roman"/>
          <w:sz w:val="26"/>
          <w:szCs w:val="26"/>
        </w:rPr>
        <w:t>а</w:t>
      </w:r>
      <w:r w:rsidRPr="0003615B">
        <w:rPr>
          <w:rFonts w:ascii="Times New Roman" w:eastAsia="Times New Roman" w:hAnsi="Times New Roman"/>
          <w:sz w:val="26"/>
          <w:szCs w:val="26"/>
        </w:rPr>
        <w:t xml:space="preserve">. Доля педагогов старше 50 лет составляет </w:t>
      </w:r>
      <w:r w:rsidR="006A777E" w:rsidRPr="0003615B">
        <w:rPr>
          <w:rFonts w:ascii="Times New Roman" w:eastAsia="Times New Roman" w:hAnsi="Times New Roman"/>
          <w:sz w:val="26"/>
          <w:szCs w:val="26"/>
        </w:rPr>
        <w:t>59</w:t>
      </w:r>
      <w:r w:rsidRPr="0003615B">
        <w:rPr>
          <w:rFonts w:ascii="Times New Roman" w:eastAsia="Times New Roman" w:hAnsi="Times New Roman"/>
          <w:sz w:val="26"/>
          <w:szCs w:val="26"/>
        </w:rPr>
        <w:t xml:space="preserve">%. В муниципальной системе образования города работает </w:t>
      </w:r>
      <w:r w:rsidR="006A777E" w:rsidRPr="0003615B">
        <w:rPr>
          <w:rFonts w:ascii="Times New Roman" w:eastAsia="Times New Roman" w:hAnsi="Times New Roman"/>
          <w:sz w:val="26"/>
          <w:szCs w:val="26"/>
        </w:rPr>
        <w:t>7</w:t>
      </w:r>
      <w:r w:rsidRPr="0003615B">
        <w:rPr>
          <w:rFonts w:ascii="Times New Roman" w:eastAsia="Times New Roman" w:hAnsi="Times New Roman"/>
          <w:sz w:val="26"/>
          <w:szCs w:val="26"/>
        </w:rPr>
        <w:t xml:space="preserve">  педагогов, имеющих почётное звание </w:t>
      </w:r>
      <w:r w:rsidR="002570F2" w:rsidRPr="0003615B">
        <w:rPr>
          <w:rFonts w:ascii="Times New Roman" w:eastAsia="Times New Roman" w:hAnsi="Times New Roman"/>
          <w:sz w:val="26"/>
          <w:szCs w:val="26"/>
        </w:rPr>
        <w:t>«</w:t>
      </w:r>
      <w:r w:rsidRPr="0003615B">
        <w:rPr>
          <w:rFonts w:ascii="Times New Roman" w:eastAsia="Times New Roman" w:hAnsi="Times New Roman"/>
          <w:sz w:val="26"/>
          <w:szCs w:val="26"/>
        </w:rPr>
        <w:t>Заслуженный учитель Российской Федерации</w:t>
      </w:r>
      <w:r w:rsidR="002570F2" w:rsidRPr="0003615B">
        <w:rPr>
          <w:rFonts w:ascii="Times New Roman" w:eastAsia="Times New Roman" w:hAnsi="Times New Roman"/>
          <w:sz w:val="26"/>
          <w:szCs w:val="26"/>
        </w:rPr>
        <w:t>»</w:t>
      </w:r>
      <w:r w:rsidRPr="0003615B">
        <w:rPr>
          <w:rFonts w:ascii="Times New Roman" w:eastAsia="Times New Roman" w:hAnsi="Times New Roman"/>
          <w:sz w:val="26"/>
          <w:szCs w:val="26"/>
        </w:rPr>
        <w:t>. Развитие и повышение качества образования невозможно без повышения квалификации сотрудников образовательных учреждений. Районные методические объединения педагогических работников дошкольных и общеобразовательных учреждений Дальнегорского городского округа  – это одна из форм повышения квалификации и педагогического мастерства учителей, воспитателей и специалистов детских садов.</w:t>
      </w:r>
    </w:p>
    <w:p w:rsidR="00EF641C" w:rsidRPr="0003615B" w:rsidRDefault="00EF641C" w:rsidP="0003615B">
      <w:pPr>
        <w:pStyle w:val="af2"/>
        <w:ind w:firstLine="709"/>
        <w:rPr>
          <w:rFonts w:ascii="Times New Roman" w:eastAsia="Times New Roman" w:hAnsi="Times New Roman"/>
          <w:sz w:val="26"/>
          <w:szCs w:val="26"/>
        </w:rPr>
      </w:pPr>
      <w:r w:rsidRPr="0003615B">
        <w:rPr>
          <w:rFonts w:ascii="Times New Roman" w:eastAsia="Times New Roman" w:hAnsi="Times New Roman"/>
          <w:sz w:val="26"/>
          <w:szCs w:val="26"/>
        </w:rPr>
        <w:t>В течение 201</w:t>
      </w:r>
      <w:r w:rsidR="004E6466" w:rsidRPr="0003615B">
        <w:rPr>
          <w:rFonts w:ascii="Times New Roman" w:eastAsia="Times New Roman" w:hAnsi="Times New Roman"/>
          <w:sz w:val="26"/>
          <w:szCs w:val="26"/>
        </w:rPr>
        <w:t>6</w:t>
      </w:r>
      <w:r w:rsidRPr="0003615B">
        <w:rPr>
          <w:rFonts w:ascii="Times New Roman" w:eastAsia="Times New Roman" w:hAnsi="Times New Roman"/>
          <w:sz w:val="26"/>
          <w:szCs w:val="26"/>
        </w:rPr>
        <w:t>/201</w:t>
      </w:r>
      <w:r w:rsidR="004E6466" w:rsidRPr="0003615B">
        <w:rPr>
          <w:rFonts w:ascii="Times New Roman" w:eastAsia="Times New Roman" w:hAnsi="Times New Roman"/>
          <w:sz w:val="26"/>
          <w:szCs w:val="26"/>
        </w:rPr>
        <w:t>7</w:t>
      </w:r>
      <w:r w:rsidRPr="0003615B">
        <w:rPr>
          <w:rFonts w:ascii="Times New Roman" w:eastAsia="Times New Roman" w:hAnsi="Times New Roman"/>
          <w:sz w:val="26"/>
          <w:szCs w:val="26"/>
        </w:rPr>
        <w:t xml:space="preserve"> учебного года районные методические объединения, </w:t>
      </w:r>
      <w:proofErr w:type="spellStart"/>
      <w:r w:rsidRPr="0003615B">
        <w:rPr>
          <w:rFonts w:ascii="Times New Roman" w:eastAsia="Times New Roman" w:hAnsi="Times New Roman"/>
          <w:sz w:val="26"/>
          <w:szCs w:val="26"/>
        </w:rPr>
        <w:t>межпредметные</w:t>
      </w:r>
      <w:proofErr w:type="spellEnd"/>
      <w:r w:rsidRPr="0003615B">
        <w:rPr>
          <w:rFonts w:ascii="Times New Roman" w:eastAsia="Times New Roman" w:hAnsi="Times New Roman"/>
          <w:sz w:val="26"/>
          <w:szCs w:val="26"/>
        </w:rPr>
        <w:t xml:space="preserve"> группы, муниципальные сетевые опорные площадки, используя различные формы работы (семинары-практикумы, творческие группы, теоретические и практические семинары, деловые игры, мастер-классы) для разных категорий педагогических работников дошкольных и общеобразовательных учреждений Дальнегорского городского округа,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 внедрения в </w:t>
      </w:r>
      <w:proofErr w:type="spellStart"/>
      <w:r w:rsidRPr="0003615B">
        <w:rPr>
          <w:rFonts w:ascii="Times New Roman" w:eastAsia="Times New Roman" w:hAnsi="Times New Roman"/>
          <w:sz w:val="26"/>
          <w:szCs w:val="26"/>
        </w:rPr>
        <w:t>воспитательно</w:t>
      </w:r>
      <w:proofErr w:type="spellEnd"/>
      <w:r w:rsidRPr="0003615B">
        <w:rPr>
          <w:rFonts w:ascii="Times New Roman" w:eastAsia="Times New Roman" w:hAnsi="Times New Roman"/>
          <w:sz w:val="26"/>
          <w:szCs w:val="26"/>
        </w:rPr>
        <w:t>-образовательный процесс педагогики оздоровления, организации работы по воспитанию нравственно-патриотических чувств у дошкольников и организации работы по взаимодействию педагогов с родителями.</w:t>
      </w:r>
    </w:p>
    <w:p w:rsidR="00EF641C" w:rsidRPr="0003615B" w:rsidRDefault="00EF641C" w:rsidP="0003615B">
      <w:pPr>
        <w:pStyle w:val="af2"/>
        <w:ind w:firstLine="709"/>
        <w:rPr>
          <w:rFonts w:ascii="Times New Roman" w:eastAsia="Times New Roman" w:hAnsi="Times New Roman"/>
          <w:sz w:val="26"/>
          <w:szCs w:val="26"/>
        </w:rPr>
      </w:pPr>
      <w:r w:rsidRPr="0003615B">
        <w:rPr>
          <w:rFonts w:ascii="Times New Roman" w:eastAsia="Times New Roman" w:hAnsi="Times New Roman"/>
          <w:sz w:val="26"/>
          <w:szCs w:val="26"/>
        </w:rPr>
        <w:t xml:space="preserve">С целью оказания помощи </w:t>
      </w:r>
      <w:r w:rsidR="00C348B0" w:rsidRPr="0003615B">
        <w:rPr>
          <w:rFonts w:ascii="Times New Roman" w:eastAsia="Times New Roman" w:hAnsi="Times New Roman"/>
          <w:sz w:val="26"/>
          <w:szCs w:val="26"/>
        </w:rPr>
        <w:t xml:space="preserve">педагогам работающим с </w:t>
      </w:r>
      <w:r w:rsidRPr="0003615B">
        <w:rPr>
          <w:rFonts w:ascii="Times New Roman" w:eastAsia="Times New Roman" w:hAnsi="Times New Roman"/>
          <w:sz w:val="26"/>
          <w:szCs w:val="26"/>
        </w:rPr>
        <w:t>дет</w:t>
      </w:r>
      <w:r w:rsidR="00C348B0" w:rsidRPr="0003615B">
        <w:rPr>
          <w:rFonts w:ascii="Times New Roman" w:eastAsia="Times New Roman" w:hAnsi="Times New Roman"/>
          <w:sz w:val="26"/>
          <w:szCs w:val="26"/>
        </w:rPr>
        <w:t>ьми</w:t>
      </w:r>
      <w:r w:rsidRPr="0003615B">
        <w:rPr>
          <w:rFonts w:ascii="Times New Roman" w:eastAsia="Times New Roman" w:hAnsi="Times New Roman"/>
          <w:sz w:val="26"/>
          <w:szCs w:val="26"/>
        </w:rPr>
        <w:t>, испытывающим</w:t>
      </w:r>
      <w:r w:rsidR="00C348B0" w:rsidRPr="0003615B">
        <w:rPr>
          <w:rFonts w:ascii="Times New Roman" w:eastAsia="Times New Roman" w:hAnsi="Times New Roman"/>
          <w:sz w:val="26"/>
          <w:szCs w:val="26"/>
        </w:rPr>
        <w:t>и</w:t>
      </w:r>
      <w:r w:rsidRPr="0003615B">
        <w:rPr>
          <w:rFonts w:ascii="Times New Roman" w:eastAsia="Times New Roman" w:hAnsi="Times New Roman"/>
          <w:sz w:val="26"/>
          <w:szCs w:val="26"/>
        </w:rPr>
        <w:t xml:space="preserve"> трудности в усвоении образовательных программ, осуществления </w:t>
      </w:r>
      <w:r w:rsidRPr="0003615B">
        <w:rPr>
          <w:rFonts w:ascii="Times New Roman" w:eastAsia="Times New Roman" w:hAnsi="Times New Roman"/>
          <w:sz w:val="26"/>
          <w:szCs w:val="26"/>
        </w:rPr>
        <w:lastRenderedPageBreak/>
        <w:t xml:space="preserve">индивидуально ориентированной педагогической, психологической, социальной помощи в Дальнегорском городском округе функционирует </w:t>
      </w:r>
      <w:proofErr w:type="spellStart"/>
      <w:r w:rsidRPr="0003615B">
        <w:rPr>
          <w:rFonts w:ascii="Times New Roman" w:eastAsia="Times New Roman" w:hAnsi="Times New Roman"/>
          <w:sz w:val="26"/>
          <w:szCs w:val="26"/>
        </w:rPr>
        <w:t>психолого</w:t>
      </w:r>
      <w:proofErr w:type="spellEnd"/>
      <w:r w:rsidRPr="0003615B">
        <w:rPr>
          <w:rFonts w:ascii="Times New Roman" w:eastAsia="Times New Roman" w:hAnsi="Times New Roman"/>
          <w:sz w:val="26"/>
          <w:szCs w:val="26"/>
        </w:rPr>
        <w:t>–медико-педагогическая комиссия, входящая в состав Управления образования администрации Дальнегорского городского округ</w:t>
      </w:r>
      <w:r w:rsidR="000A25F8" w:rsidRPr="0003615B">
        <w:rPr>
          <w:rFonts w:ascii="Times New Roman" w:eastAsia="Times New Roman" w:hAnsi="Times New Roman"/>
          <w:sz w:val="26"/>
          <w:szCs w:val="26"/>
        </w:rPr>
        <w:t xml:space="preserve">а. </w:t>
      </w:r>
      <w:r w:rsidRPr="0003615B">
        <w:rPr>
          <w:rFonts w:ascii="Times New Roman" w:eastAsia="Times New Roman" w:hAnsi="Times New Roman"/>
          <w:sz w:val="26"/>
          <w:szCs w:val="26"/>
        </w:rPr>
        <w:t xml:space="preserve">Основными направлениями деятельности являются диагностика уровня психического, физического развития и отклонений в поведении детей, </w:t>
      </w:r>
      <w:proofErr w:type="spellStart"/>
      <w:r w:rsidRPr="0003615B">
        <w:rPr>
          <w:rFonts w:ascii="Times New Roman" w:eastAsia="Times New Roman" w:hAnsi="Times New Roman"/>
          <w:sz w:val="26"/>
          <w:szCs w:val="26"/>
        </w:rPr>
        <w:t>психокоррекционная</w:t>
      </w:r>
      <w:proofErr w:type="spellEnd"/>
      <w:r w:rsidRPr="0003615B">
        <w:rPr>
          <w:rFonts w:ascii="Times New Roman" w:eastAsia="Times New Roman" w:hAnsi="Times New Roman"/>
          <w:sz w:val="26"/>
          <w:szCs w:val="26"/>
        </w:rPr>
        <w:t xml:space="preserve"> и психопрофилактическая работа с детьми, индивидуальное консультирование педагогов и родителей по проблемам обучения, воспитания и коррекции отклонений в развитии детей, организация помощи детям с ограниченными возможностями здоровья  на основе комплексного диагностического обследования и определения специальных условий для получения ими образования.</w:t>
      </w:r>
    </w:p>
    <w:p w:rsidR="006F39D3" w:rsidRPr="0003615B" w:rsidRDefault="006F39D3" w:rsidP="0003615B">
      <w:pPr>
        <w:pStyle w:val="af2"/>
        <w:ind w:firstLine="709"/>
        <w:rPr>
          <w:rFonts w:ascii="Times New Roman" w:eastAsia="Times New Roman" w:hAnsi="Times New Roman"/>
          <w:sz w:val="26"/>
          <w:szCs w:val="26"/>
        </w:rPr>
      </w:pPr>
      <w:r w:rsidRPr="0003615B">
        <w:rPr>
          <w:rFonts w:ascii="Times New Roman" w:eastAsia="Times New Roman" w:hAnsi="Times New Roman"/>
          <w:sz w:val="26"/>
          <w:szCs w:val="26"/>
        </w:rPr>
        <w:t xml:space="preserve">Основной проблемой остается укомплектованность образовательных учреждений квалифицированными кадрами (педагоги, руководители). </w:t>
      </w:r>
    </w:p>
    <w:p w:rsidR="00D036EE" w:rsidRPr="0003615B" w:rsidRDefault="00A40FAE"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Развитие образования требует модернизации системы повышения ква</w:t>
      </w:r>
      <w:r w:rsidR="00F94CBF" w:rsidRPr="0003615B">
        <w:rPr>
          <w:rFonts w:ascii="Times New Roman" w:eastAsia="Times New Roman" w:hAnsi="Times New Roman"/>
          <w:sz w:val="26"/>
          <w:szCs w:val="26"/>
          <w:lang w:eastAsia="ru-RU"/>
        </w:rPr>
        <w:t>лификации педагогических кадров, что будет реализовано через</w:t>
      </w:r>
      <w:r w:rsidRPr="0003615B">
        <w:rPr>
          <w:rFonts w:ascii="Times New Roman" w:eastAsia="Times New Roman" w:hAnsi="Times New Roman"/>
          <w:sz w:val="26"/>
          <w:szCs w:val="26"/>
          <w:lang w:eastAsia="ru-RU"/>
        </w:rPr>
        <w:t xml:space="preserve"> создание </w:t>
      </w:r>
      <w:r w:rsidR="00D036EE" w:rsidRPr="0003615B">
        <w:rPr>
          <w:rFonts w:ascii="Times New Roman" w:eastAsia="Times New Roman" w:hAnsi="Times New Roman"/>
          <w:sz w:val="26"/>
          <w:szCs w:val="26"/>
          <w:lang w:eastAsia="ru-RU"/>
        </w:rPr>
        <w:t xml:space="preserve">школы молодого руководителя, проведение конкурсов профессионального мастерства, </w:t>
      </w:r>
      <w:r w:rsidR="00F94CBF" w:rsidRPr="0003615B">
        <w:rPr>
          <w:rFonts w:ascii="Times New Roman" w:eastAsia="Times New Roman" w:hAnsi="Times New Roman"/>
          <w:sz w:val="26"/>
          <w:szCs w:val="26"/>
          <w:lang w:eastAsia="ru-RU"/>
        </w:rPr>
        <w:t xml:space="preserve">работу </w:t>
      </w:r>
      <w:r w:rsidR="00D036EE" w:rsidRPr="0003615B">
        <w:rPr>
          <w:rFonts w:ascii="Times New Roman" w:eastAsia="Times New Roman" w:hAnsi="Times New Roman"/>
          <w:sz w:val="26"/>
          <w:szCs w:val="26"/>
          <w:lang w:eastAsia="ru-RU"/>
        </w:rPr>
        <w:t>муниципальной</w:t>
      </w:r>
      <w:r w:rsidRPr="0003615B">
        <w:rPr>
          <w:rFonts w:ascii="Times New Roman" w:eastAsia="Times New Roman" w:hAnsi="Times New Roman"/>
          <w:sz w:val="26"/>
          <w:szCs w:val="26"/>
          <w:lang w:eastAsia="ru-RU"/>
        </w:rPr>
        <w:t xml:space="preserve"> сети </w:t>
      </w:r>
      <w:r w:rsidR="00D036EE" w:rsidRPr="0003615B">
        <w:rPr>
          <w:rFonts w:ascii="Times New Roman" w:eastAsia="Times New Roman" w:hAnsi="Times New Roman"/>
          <w:sz w:val="26"/>
          <w:szCs w:val="26"/>
          <w:lang w:eastAsia="ru-RU"/>
        </w:rPr>
        <w:t xml:space="preserve">опорных </w:t>
      </w:r>
      <w:r w:rsidRPr="0003615B">
        <w:rPr>
          <w:rFonts w:ascii="Times New Roman" w:eastAsia="Times New Roman" w:hAnsi="Times New Roman"/>
          <w:sz w:val="26"/>
          <w:szCs w:val="26"/>
          <w:lang w:eastAsia="ru-RU"/>
        </w:rPr>
        <w:t xml:space="preserve">площадок по апробации и распространению перспективных образовательных моделей и методик в дошкольном, общем, дополнительном образовании детей, </w:t>
      </w:r>
      <w:r w:rsidR="00D036EE" w:rsidRPr="0003615B">
        <w:rPr>
          <w:rFonts w:ascii="Times New Roman" w:eastAsia="Times New Roman" w:hAnsi="Times New Roman"/>
          <w:sz w:val="26"/>
          <w:szCs w:val="26"/>
          <w:lang w:eastAsia="ru-RU"/>
        </w:rPr>
        <w:t>направленных на внедрение ФГОС.</w:t>
      </w:r>
    </w:p>
    <w:p w:rsidR="00A40FAE" w:rsidRPr="0003615B" w:rsidRDefault="00A40FAE" w:rsidP="0003615B">
      <w:pPr>
        <w:pStyle w:val="af2"/>
        <w:ind w:firstLine="709"/>
        <w:rPr>
          <w:rFonts w:ascii="Times New Roman" w:eastAsia="Times New Roman" w:hAnsi="Times New Roman"/>
          <w:sz w:val="26"/>
          <w:szCs w:val="26"/>
        </w:rPr>
      </w:pPr>
      <w:r w:rsidRPr="0003615B">
        <w:rPr>
          <w:rFonts w:ascii="Times New Roman" w:eastAsia="Times New Roman" w:hAnsi="Times New Roman"/>
          <w:sz w:val="26"/>
          <w:szCs w:val="26"/>
          <w:lang w:eastAsia="ru-RU"/>
        </w:rPr>
        <w:t>Одним из главных приоритетов станет возвращение престижа педагогической профессии: улучшение условий их труда, личностного, профессионального и культурного развития, материального обеспечения, повышение заработной платы до средней по экономике Приморского края</w:t>
      </w:r>
      <w:r w:rsidR="00D036EE" w:rsidRPr="0003615B">
        <w:rPr>
          <w:rFonts w:ascii="Times New Roman" w:eastAsia="Times New Roman" w:hAnsi="Times New Roman"/>
          <w:sz w:val="26"/>
          <w:szCs w:val="26"/>
          <w:lang w:eastAsia="ru-RU"/>
        </w:rPr>
        <w:t>, а также возрождения работы с резервом руководящих кадров</w:t>
      </w:r>
      <w:r w:rsidRPr="0003615B">
        <w:rPr>
          <w:rFonts w:ascii="Times New Roman" w:eastAsia="Times New Roman" w:hAnsi="Times New Roman"/>
          <w:sz w:val="26"/>
          <w:szCs w:val="26"/>
          <w:lang w:eastAsia="ru-RU"/>
        </w:rPr>
        <w:t>.</w:t>
      </w:r>
    </w:p>
    <w:p w:rsidR="00EF641C" w:rsidRPr="0003615B" w:rsidRDefault="00EF641C" w:rsidP="0003615B">
      <w:pPr>
        <w:pStyle w:val="af2"/>
        <w:ind w:firstLine="709"/>
        <w:rPr>
          <w:rFonts w:ascii="Times New Roman" w:hAnsi="Times New Roman"/>
          <w:sz w:val="26"/>
          <w:szCs w:val="26"/>
          <w:lang w:eastAsia="ru-RU"/>
        </w:rPr>
      </w:pPr>
      <w:r w:rsidRPr="0003615B">
        <w:rPr>
          <w:rFonts w:ascii="Times New Roman" w:hAnsi="Times New Roman"/>
          <w:sz w:val="26"/>
          <w:szCs w:val="26"/>
          <w:lang w:eastAsia="ru-RU"/>
        </w:rPr>
        <w:t xml:space="preserve">Приоритетными </w:t>
      </w:r>
      <w:r w:rsidR="00C348B0" w:rsidRPr="0003615B">
        <w:rPr>
          <w:rFonts w:ascii="Times New Roman" w:hAnsi="Times New Roman"/>
          <w:sz w:val="26"/>
          <w:szCs w:val="26"/>
          <w:lang w:eastAsia="ru-RU"/>
        </w:rPr>
        <w:t>направлениями</w:t>
      </w:r>
      <w:r w:rsidRPr="0003615B">
        <w:rPr>
          <w:rFonts w:ascii="Times New Roman" w:hAnsi="Times New Roman"/>
          <w:sz w:val="26"/>
          <w:szCs w:val="26"/>
          <w:lang w:eastAsia="ru-RU"/>
        </w:rPr>
        <w:t xml:space="preserve"> в муниципальной системе образования Дальнегорского городского округа  являются подготовка детей дошкольного возраста к обучению в общеобразовательном учреждении, их развитие и воспитание, что соответственно находит отражение в финансовом обеспечении.</w:t>
      </w:r>
    </w:p>
    <w:p w:rsidR="00EF641C" w:rsidRPr="0003615B" w:rsidRDefault="00EF641C" w:rsidP="0003615B">
      <w:pPr>
        <w:pStyle w:val="af2"/>
        <w:ind w:firstLine="709"/>
        <w:rPr>
          <w:rFonts w:ascii="Times New Roman" w:hAnsi="Times New Roman"/>
          <w:sz w:val="26"/>
          <w:szCs w:val="26"/>
          <w:lang w:eastAsia="ru-RU"/>
        </w:rPr>
      </w:pPr>
      <w:r w:rsidRPr="0003615B">
        <w:rPr>
          <w:rFonts w:ascii="Times New Roman" w:hAnsi="Times New Roman"/>
          <w:sz w:val="26"/>
          <w:szCs w:val="26"/>
          <w:lang w:eastAsia="ru-RU"/>
        </w:rPr>
        <w:t>В связи с этим основная часть в общем объёме бюджета отрасли приходится на общеобразовательные школы и дошкольные учреждения.</w:t>
      </w:r>
    </w:p>
    <w:p w:rsidR="00EF641C" w:rsidRPr="0003615B" w:rsidRDefault="00EF641C" w:rsidP="0003615B">
      <w:pPr>
        <w:pStyle w:val="af2"/>
        <w:ind w:firstLine="709"/>
        <w:rPr>
          <w:rFonts w:ascii="Times New Roman" w:hAnsi="Times New Roman"/>
          <w:snapToGrid w:val="0"/>
          <w:sz w:val="26"/>
          <w:szCs w:val="26"/>
          <w:lang w:eastAsia="ru-RU"/>
        </w:rPr>
      </w:pPr>
      <w:r w:rsidRPr="0003615B">
        <w:rPr>
          <w:rFonts w:ascii="Times New Roman" w:hAnsi="Times New Roman"/>
          <w:sz w:val="26"/>
          <w:szCs w:val="26"/>
          <w:lang w:eastAsia="ru-RU"/>
        </w:rPr>
        <w:t>Основную долю в структуре расходов на образование составляет заработная плата работников образовательных учреждений.</w:t>
      </w:r>
    </w:p>
    <w:p w:rsidR="00EF641C" w:rsidRPr="0003615B" w:rsidRDefault="00EF641C" w:rsidP="0003615B">
      <w:pPr>
        <w:pStyle w:val="af2"/>
        <w:ind w:firstLine="709"/>
        <w:rPr>
          <w:rFonts w:ascii="Times New Roman" w:hAnsi="Times New Roman"/>
          <w:sz w:val="26"/>
          <w:szCs w:val="26"/>
          <w:lang w:eastAsia="ru-RU"/>
        </w:rPr>
      </w:pPr>
      <w:r w:rsidRPr="0003615B">
        <w:rPr>
          <w:rFonts w:ascii="Times New Roman" w:hAnsi="Times New Roman"/>
          <w:sz w:val="26"/>
          <w:szCs w:val="26"/>
          <w:lang w:eastAsia="ru-RU"/>
        </w:rPr>
        <w:t xml:space="preserve">В рамках реализации Указа Президента Российской Федерации от 07.05.2012 № 597 </w:t>
      </w:r>
      <w:r w:rsidR="002570F2" w:rsidRPr="0003615B">
        <w:rPr>
          <w:rFonts w:ascii="Times New Roman" w:hAnsi="Times New Roman"/>
          <w:sz w:val="26"/>
          <w:szCs w:val="26"/>
          <w:lang w:eastAsia="ru-RU"/>
        </w:rPr>
        <w:t>«</w:t>
      </w:r>
      <w:r w:rsidRPr="0003615B">
        <w:rPr>
          <w:rFonts w:ascii="Times New Roman" w:hAnsi="Times New Roman"/>
          <w:sz w:val="26"/>
          <w:szCs w:val="26"/>
          <w:lang w:eastAsia="ru-RU"/>
        </w:rPr>
        <w:t>О мероприятиях по реализации государственной социальной политики</w:t>
      </w:r>
      <w:r w:rsidR="002570F2" w:rsidRPr="0003615B">
        <w:rPr>
          <w:rFonts w:ascii="Times New Roman" w:hAnsi="Times New Roman"/>
          <w:sz w:val="26"/>
          <w:szCs w:val="26"/>
          <w:lang w:eastAsia="ru-RU"/>
        </w:rPr>
        <w:t>»</w:t>
      </w:r>
      <w:r w:rsidRPr="0003615B">
        <w:rPr>
          <w:rFonts w:ascii="Times New Roman" w:hAnsi="Times New Roman"/>
          <w:sz w:val="26"/>
          <w:szCs w:val="26"/>
          <w:lang w:eastAsia="ru-RU"/>
        </w:rPr>
        <w:t xml:space="preserve"> администрацией Дальнегорского городского округа  предпринимаются меры по совершенствованию систем оплаты труда и повышению заработной платы работников образовательных учреждений, финансируемых из бюджета Дальнегорского городского округа.</w:t>
      </w:r>
    </w:p>
    <w:p w:rsidR="00AF6DAB" w:rsidRPr="0003615B" w:rsidRDefault="00AF6DAB" w:rsidP="0003615B">
      <w:pPr>
        <w:pStyle w:val="af2"/>
        <w:ind w:firstLine="709"/>
        <w:rPr>
          <w:rFonts w:ascii="Times New Roman" w:hAnsi="Times New Roman"/>
          <w:sz w:val="26"/>
          <w:szCs w:val="26"/>
          <w:lang w:eastAsia="ru-RU"/>
        </w:rPr>
      </w:pPr>
      <w:r w:rsidRPr="0003615B">
        <w:rPr>
          <w:rFonts w:ascii="Times New Roman" w:hAnsi="Times New Roman"/>
          <w:sz w:val="26"/>
          <w:szCs w:val="26"/>
          <w:lang w:eastAsia="ru-RU"/>
        </w:rPr>
        <w:t>За 201</w:t>
      </w:r>
      <w:r w:rsidR="00B65313" w:rsidRPr="0003615B">
        <w:rPr>
          <w:rFonts w:ascii="Times New Roman" w:hAnsi="Times New Roman"/>
          <w:sz w:val="26"/>
          <w:szCs w:val="26"/>
          <w:lang w:eastAsia="ru-RU"/>
        </w:rPr>
        <w:t>7</w:t>
      </w:r>
      <w:r w:rsidRPr="0003615B">
        <w:rPr>
          <w:rFonts w:ascii="Times New Roman" w:hAnsi="Times New Roman"/>
          <w:sz w:val="26"/>
          <w:szCs w:val="26"/>
          <w:lang w:eastAsia="ru-RU"/>
        </w:rPr>
        <w:t xml:space="preserve"> год средняя заработная плата педагогических работников общеобразовательных учреждений составила: дошкольных образовательных учреждений – 2</w:t>
      </w:r>
      <w:r w:rsidR="00B65313" w:rsidRPr="0003615B">
        <w:rPr>
          <w:rFonts w:ascii="Times New Roman" w:hAnsi="Times New Roman"/>
          <w:sz w:val="26"/>
          <w:szCs w:val="26"/>
          <w:lang w:eastAsia="ru-RU"/>
        </w:rPr>
        <w:t>9</w:t>
      </w:r>
      <w:r w:rsidRPr="0003615B">
        <w:rPr>
          <w:rFonts w:ascii="Times New Roman" w:hAnsi="Times New Roman"/>
          <w:sz w:val="26"/>
          <w:szCs w:val="26"/>
          <w:lang w:eastAsia="ru-RU"/>
        </w:rPr>
        <w:t> </w:t>
      </w:r>
      <w:r w:rsidR="00B65313" w:rsidRPr="0003615B">
        <w:rPr>
          <w:rFonts w:ascii="Times New Roman" w:hAnsi="Times New Roman"/>
          <w:sz w:val="26"/>
          <w:szCs w:val="26"/>
          <w:lang w:eastAsia="ru-RU"/>
        </w:rPr>
        <w:t>988</w:t>
      </w:r>
      <w:r w:rsidRPr="0003615B">
        <w:rPr>
          <w:rFonts w:ascii="Times New Roman" w:hAnsi="Times New Roman"/>
          <w:sz w:val="26"/>
          <w:szCs w:val="26"/>
          <w:lang w:eastAsia="ru-RU"/>
        </w:rPr>
        <w:t>,0 руб., общеобразовательных учреждений – 3</w:t>
      </w:r>
      <w:r w:rsidR="00B65313" w:rsidRPr="0003615B">
        <w:rPr>
          <w:rFonts w:ascii="Times New Roman" w:hAnsi="Times New Roman"/>
          <w:sz w:val="26"/>
          <w:szCs w:val="26"/>
          <w:lang w:eastAsia="ru-RU"/>
        </w:rPr>
        <w:t>3</w:t>
      </w:r>
      <w:r w:rsidRPr="0003615B">
        <w:rPr>
          <w:rFonts w:ascii="Times New Roman" w:hAnsi="Times New Roman"/>
          <w:sz w:val="26"/>
          <w:szCs w:val="26"/>
          <w:lang w:eastAsia="ru-RU"/>
        </w:rPr>
        <w:t> </w:t>
      </w:r>
      <w:r w:rsidR="00B65313" w:rsidRPr="0003615B">
        <w:rPr>
          <w:rFonts w:ascii="Times New Roman" w:hAnsi="Times New Roman"/>
          <w:sz w:val="26"/>
          <w:szCs w:val="26"/>
          <w:lang w:eastAsia="ru-RU"/>
        </w:rPr>
        <w:t>601</w:t>
      </w:r>
      <w:r w:rsidRPr="0003615B">
        <w:rPr>
          <w:rFonts w:ascii="Times New Roman" w:hAnsi="Times New Roman"/>
          <w:sz w:val="26"/>
          <w:szCs w:val="26"/>
          <w:lang w:eastAsia="ru-RU"/>
        </w:rPr>
        <w:t>,0 руб., образовательных учреждений дополнительного образования –</w:t>
      </w:r>
      <w:r w:rsidR="00B65313" w:rsidRPr="0003615B">
        <w:rPr>
          <w:rFonts w:ascii="Times New Roman" w:hAnsi="Times New Roman"/>
          <w:sz w:val="26"/>
          <w:szCs w:val="26"/>
          <w:lang w:eastAsia="ru-RU"/>
        </w:rPr>
        <w:t>32 905</w:t>
      </w:r>
      <w:r w:rsidRPr="0003615B">
        <w:rPr>
          <w:rFonts w:ascii="Times New Roman" w:hAnsi="Times New Roman"/>
          <w:sz w:val="26"/>
          <w:szCs w:val="26"/>
          <w:lang w:eastAsia="ru-RU"/>
        </w:rPr>
        <w:t>,0 руб. Рост заработной платы педагогических работников учреждений образования обусловлен ростом средней заработной платы в экономике региона, что закреплено Планом мероприятий («дорожной картой») Приморского края и Дальнегорского городского округа.</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Таким образом, состояние сферы образования Дальнегорского городского округа  можно охарактеризовать через три ключевых показателя:</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lastRenderedPageBreak/>
        <w:t xml:space="preserve">- доступность и качество образовательных услуг, предоставляемых образовательными учреждениями различных уровней образования и организационно-правовых форм собственности, в том числе состояние инфраструктуры сети муниципальных и негосударственных образовательных учреждений Дальнегорского городского округа  и их ресурсное обеспечение; </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кадровый состав педагогических работников (включая руководителей) и других работников сферы образования, в том числе методы кадрового развития;</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управление развитием образования, в том числе механизмы управления качеством образования.</w:t>
      </w:r>
    </w:p>
    <w:p w:rsidR="00EF641C" w:rsidRPr="0003615B" w:rsidRDefault="00EF641C" w:rsidP="0003615B">
      <w:pPr>
        <w:pStyle w:val="af2"/>
        <w:ind w:firstLine="709"/>
        <w:rPr>
          <w:rFonts w:ascii="Times New Roman" w:eastAsia="Times New Roman" w:hAnsi="Times New Roman"/>
          <w:sz w:val="26"/>
          <w:szCs w:val="26"/>
        </w:rPr>
      </w:pPr>
      <w:r w:rsidRPr="0003615B">
        <w:rPr>
          <w:rFonts w:ascii="Times New Roman" w:eastAsia="Times New Roman" w:hAnsi="Times New Roman"/>
          <w:sz w:val="26"/>
          <w:szCs w:val="26"/>
        </w:rPr>
        <w:t>Анализ состояния муниципальной системы образования Дальнегорского городского округа  позволяет выделить наиболее острые проблемы её развития.</w:t>
      </w:r>
    </w:p>
    <w:p w:rsidR="00EF641C" w:rsidRPr="0003615B" w:rsidRDefault="00EF641C" w:rsidP="0003615B">
      <w:pPr>
        <w:pStyle w:val="af2"/>
        <w:ind w:firstLine="709"/>
        <w:rPr>
          <w:rFonts w:ascii="Times New Roman" w:eastAsia="Times New Roman" w:hAnsi="Times New Roman"/>
          <w:sz w:val="26"/>
          <w:szCs w:val="26"/>
        </w:rPr>
      </w:pPr>
      <w:r w:rsidRPr="0003615B">
        <w:rPr>
          <w:rFonts w:ascii="Times New Roman" w:eastAsia="Times New Roman" w:hAnsi="Times New Roman"/>
          <w:iCs/>
          <w:sz w:val="26"/>
          <w:szCs w:val="26"/>
        </w:rPr>
        <w:t>Проблемы обеспечения качества образования:</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узкий спектр профильного образования в области естественнонаучной, социально-экономической, инженерно-технической, информационно-технологической, языковой подготовки;</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xml:space="preserve">- недостаток развивающих образовательных программ и </w:t>
      </w:r>
      <w:proofErr w:type="spellStart"/>
      <w:r w:rsidRPr="0003615B">
        <w:rPr>
          <w:rFonts w:ascii="Times New Roman" w:eastAsia="Times New Roman" w:hAnsi="Times New Roman"/>
          <w:sz w:val="26"/>
          <w:szCs w:val="26"/>
          <w:lang w:eastAsia="ru-RU"/>
        </w:rPr>
        <w:t>деятельностных</w:t>
      </w:r>
      <w:proofErr w:type="spellEnd"/>
      <w:r w:rsidRPr="0003615B">
        <w:rPr>
          <w:rFonts w:ascii="Times New Roman" w:eastAsia="Times New Roman" w:hAnsi="Times New Roman"/>
          <w:sz w:val="26"/>
          <w:szCs w:val="26"/>
          <w:lang w:eastAsia="ru-RU"/>
        </w:rPr>
        <w:t xml:space="preserve"> технологий в системе дошкольного и дополнительного образования;</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xml:space="preserve"> -  отсутствие системной работы по выстраиванию индивидуальных образовательных маршрутов и траекторий образования;</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xml:space="preserve">- потребность в обеспечении безопасной и </w:t>
      </w:r>
      <w:proofErr w:type="spellStart"/>
      <w:r w:rsidRPr="0003615B">
        <w:rPr>
          <w:rFonts w:ascii="Times New Roman" w:eastAsia="Times New Roman" w:hAnsi="Times New Roman"/>
          <w:sz w:val="26"/>
          <w:szCs w:val="26"/>
          <w:lang w:eastAsia="ru-RU"/>
        </w:rPr>
        <w:t>здоровьесберегающей</w:t>
      </w:r>
      <w:proofErr w:type="spellEnd"/>
      <w:r w:rsidRPr="0003615B">
        <w:rPr>
          <w:rFonts w:ascii="Times New Roman" w:eastAsia="Times New Roman" w:hAnsi="Times New Roman"/>
          <w:sz w:val="26"/>
          <w:szCs w:val="26"/>
          <w:lang w:eastAsia="ru-RU"/>
        </w:rPr>
        <w:t xml:space="preserve"> образовательной среды.</w:t>
      </w:r>
    </w:p>
    <w:p w:rsidR="00EF641C" w:rsidRPr="0003615B" w:rsidRDefault="00EF641C" w:rsidP="0003615B">
      <w:pPr>
        <w:pStyle w:val="af2"/>
        <w:ind w:firstLine="709"/>
        <w:rPr>
          <w:rFonts w:ascii="Times New Roman" w:eastAsia="Times New Roman" w:hAnsi="Times New Roman"/>
          <w:sz w:val="26"/>
          <w:szCs w:val="26"/>
        </w:rPr>
      </w:pPr>
      <w:r w:rsidRPr="0003615B">
        <w:rPr>
          <w:rFonts w:ascii="Times New Roman" w:eastAsia="Times New Roman" w:hAnsi="Times New Roman"/>
          <w:iCs/>
          <w:sz w:val="26"/>
          <w:szCs w:val="26"/>
        </w:rPr>
        <w:t>Проблемы кадрового развития:</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xml:space="preserve">- </w:t>
      </w:r>
      <w:r w:rsidR="00CE27EC" w:rsidRPr="0003615B">
        <w:rPr>
          <w:rFonts w:ascii="Times New Roman" w:eastAsia="Times New Roman" w:hAnsi="Times New Roman"/>
          <w:sz w:val="26"/>
          <w:szCs w:val="26"/>
          <w:lang w:eastAsia="ru-RU"/>
        </w:rPr>
        <w:t>возрастной уровень</w:t>
      </w:r>
      <w:r w:rsidRPr="0003615B">
        <w:rPr>
          <w:rFonts w:ascii="Times New Roman" w:eastAsia="Times New Roman" w:hAnsi="Times New Roman"/>
          <w:sz w:val="26"/>
          <w:szCs w:val="26"/>
          <w:lang w:eastAsia="ru-RU"/>
        </w:rPr>
        <w:t xml:space="preserve"> педагогических кадров </w:t>
      </w:r>
      <w:r w:rsidR="00CE27EC" w:rsidRPr="0003615B">
        <w:rPr>
          <w:rFonts w:ascii="Times New Roman" w:eastAsia="Times New Roman" w:hAnsi="Times New Roman"/>
          <w:sz w:val="26"/>
          <w:szCs w:val="26"/>
          <w:lang w:eastAsia="ru-RU"/>
        </w:rPr>
        <w:t xml:space="preserve">и руководящего персонала </w:t>
      </w:r>
      <w:r w:rsidRPr="0003615B">
        <w:rPr>
          <w:rFonts w:ascii="Times New Roman" w:eastAsia="Times New Roman" w:hAnsi="Times New Roman"/>
          <w:sz w:val="26"/>
          <w:szCs w:val="26"/>
          <w:lang w:eastAsia="ru-RU"/>
        </w:rPr>
        <w:t>в системе образования;</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недостаточный уровень IT-компетентности работников образования для использования открытых информационно-образовательных сред в учебном процессе;</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xml:space="preserve">- необходимость в развитии и обновлении профессиональных компетенций работников образования в области </w:t>
      </w:r>
      <w:proofErr w:type="spellStart"/>
      <w:r w:rsidRPr="0003615B">
        <w:rPr>
          <w:rFonts w:ascii="Times New Roman" w:eastAsia="Times New Roman" w:hAnsi="Times New Roman"/>
          <w:sz w:val="26"/>
          <w:szCs w:val="26"/>
          <w:lang w:eastAsia="ru-RU"/>
        </w:rPr>
        <w:t>деятельностной</w:t>
      </w:r>
      <w:proofErr w:type="spellEnd"/>
      <w:r w:rsidRPr="0003615B">
        <w:rPr>
          <w:rFonts w:ascii="Times New Roman" w:eastAsia="Times New Roman" w:hAnsi="Times New Roman"/>
          <w:sz w:val="26"/>
          <w:szCs w:val="26"/>
          <w:lang w:eastAsia="ru-RU"/>
        </w:rPr>
        <w:t xml:space="preserve"> педагогики.</w:t>
      </w:r>
    </w:p>
    <w:p w:rsidR="00EF641C" w:rsidRPr="0003615B" w:rsidRDefault="00EF641C" w:rsidP="0003615B">
      <w:pPr>
        <w:pStyle w:val="af2"/>
        <w:ind w:firstLine="709"/>
        <w:rPr>
          <w:rFonts w:ascii="Times New Roman" w:eastAsia="Times New Roman" w:hAnsi="Times New Roman"/>
          <w:iCs/>
          <w:sz w:val="26"/>
          <w:szCs w:val="26"/>
        </w:rPr>
      </w:pPr>
      <w:r w:rsidRPr="0003615B">
        <w:rPr>
          <w:rFonts w:ascii="Times New Roman" w:eastAsia="Times New Roman" w:hAnsi="Times New Roman"/>
          <w:iCs/>
          <w:sz w:val="26"/>
          <w:szCs w:val="26"/>
        </w:rPr>
        <w:t>Проблемы управления развитием системы образования:</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не</w:t>
      </w:r>
      <w:r w:rsidR="00CB016A" w:rsidRPr="0003615B">
        <w:rPr>
          <w:rFonts w:ascii="Times New Roman" w:eastAsia="Times New Roman" w:hAnsi="Times New Roman"/>
          <w:sz w:val="26"/>
          <w:szCs w:val="26"/>
          <w:lang w:eastAsia="ru-RU"/>
        </w:rPr>
        <w:t xml:space="preserve"> </w:t>
      </w:r>
      <w:r w:rsidRPr="0003615B">
        <w:rPr>
          <w:rFonts w:ascii="Times New Roman" w:eastAsia="Times New Roman" w:hAnsi="Times New Roman"/>
          <w:sz w:val="26"/>
          <w:szCs w:val="26"/>
          <w:lang w:eastAsia="ru-RU"/>
        </w:rPr>
        <w:t>завершён переход от управления затратами к управлению результатами;</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w:t>
      </w:r>
    </w:p>
    <w:p w:rsidR="00276CB9" w:rsidRDefault="00276CB9" w:rsidP="00276CB9">
      <w:pPr>
        <w:pStyle w:val="af2"/>
        <w:jc w:val="center"/>
        <w:rPr>
          <w:rFonts w:ascii="Times New Roman" w:hAnsi="Times New Roman"/>
          <w:b/>
          <w:sz w:val="26"/>
          <w:szCs w:val="26"/>
        </w:rPr>
      </w:pPr>
    </w:p>
    <w:p w:rsidR="00EF641C" w:rsidRPr="00276CB9" w:rsidRDefault="00076873" w:rsidP="0003615B">
      <w:pPr>
        <w:pStyle w:val="af2"/>
        <w:jc w:val="center"/>
        <w:rPr>
          <w:rFonts w:ascii="Times New Roman" w:hAnsi="Times New Roman"/>
          <w:b/>
          <w:sz w:val="26"/>
          <w:szCs w:val="26"/>
        </w:rPr>
      </w:pPr>
      <w:r>
        <w:rPr>
          <w:rFonts w:ascii="Times New Roman" w:hAnsi="Times New Roman"/>
          <w:b/>
          <w:sz w:val="26"/>
          <w:szCs w:val="26"/>
        </w:rPr>
        <w:t>2</w:t>
      </w:r>
      <w:r w:rsidR="00276CB9">
        <w:rPr>
          <w:rFonts w:ascii="Times New Roman" w:hAnsi="Times New Roman"/>
          <w:b/>
          <w:sz w:val="26"/>
          <w:szCs w:val="26"/>
        </w:rPr>
        <w:t xml:space="preserve">. </w:t>
      </w:r>
      <w:r w:rsidR="00EF641C" w:rsidRPr="00276CB9">
        <w:rPr>
          <w:rFonts w:ascii="Times New Roman" w:hAnsi="Times New Roman"/>
          <w:b/>
          <w:sz w:val="26"/>
          <w:szCs w:val="26"/>
        </w:rPr>
        <w:t>Приоритеты муниципальной политики Дальнегорского городского округа в сфере реализации муниципальной программы, цели и</w:t>
      </w:r>
      <w:r w:rsidR="00CA521F" w:rsidRPr="00276CB9">
        <w:rPr>
          <w:rFonts w:ascii="Times New Roman" w:hAnsi="Times New Roman"/>
          <w:b/>
          <w:sz w:val="26"/>
          <w:szCs w:val="26"/>
        </w:rPr>
        <w:t xml:space="preserve"> задачи муниципальной программы</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xml:space="preserve">Муниципальная программа отражает приоритетные направления реализации муниципальной политики Дальнегорского городского округа  в сфере развития муниципальной системы образования в соответствии с Федеральным законом Российской Федерации от 6 октября 2003 года </w:t>
      </w:r>
      <w:r w:rsidR="006E317F" w:rsidRPr="0003615B">
        <w:rPr>
          <w:rFonts w:ascii="Times New Roman" w:eastAsia="Times New Roman" w:hAnsi="Times New Roman"/>
          <w:sz w:val="26"/>
          <w:szCs w:val="26"/>
          <w:lang w:eastAsia="ru-RU"/>
        </w:rPr>
        <w:t>№</w:t>
      </w:r>
      <w:r w:rsidRPr="0003615B">
        <w:rPr>
          <w:rFonts w:ascii="Times New Roman" w:eastAsia="Times New Roman" w:hAnsi="Times New Roman"/>
          <w:sz w:val="26"/>
          <w:szCs w:val="26"/>
          <w:lang w:eastAsia="ru-RU"/>
        </w:rPr>
        <w:t xml:space="preserve">131-ФЗ </w:t>
      </w:r>
      <w:r w:rsidR="002570F2" w:rsidRPr="0003615B">
        <w:rPr>
          <w:rFonts w:ascii="Times New Roman" w:eastAsia="Times New Roman" w:hAnsi="Times New Roman"/>
          <w:sz w:val="26"/>
          <w:szCs w:val="26"/>
          <w:lang w:eastAsia="ru-RU"/>
        </w:rPr>
        <w:t>«</w:t>
      </w:r>
      <w:r w:rsidRPr="0003615B">
        <w:rPr>
          <w:rFonts w:ascii="Times New Roman" w:eastAsia="Times New Roman" w:hAnsi="Times New Roman"/>
          <w:sz w:val="26"/>
          <w:szCs w:val="26"/>
          <w:lang w:eastAsia="ru-RU"/>
        </w:rPr>
        <w:t>Об общих принципах организации местного самоуправления в Российской Федерации</w:t>
      </w:r>
      <w:r w:rsidR="002570F2" w:rsidRPr="0003615B">
        <w:rPr>
          <w:rFonts w:ascii="Times New Roman" w:eastAsia="Times New Roman" w:hAnsi="Times New Roman"/>
          <w:sz w:val="26"/>
          <w:szCs w:val="26"/>
          <w:lang w:eastAsia="ru-RU"/>
        </w:rPr>
        <w:t>»</w:t>
      </w:r>
      <w:r w:rsidRPr="0003615B">
        <w:rPr>
          <w:rFonts w:ascii="Times New Roman" w:eastAsia="Times New Roman" w:hAnsi="Times New Roman"/>
          <w:sz w:val="26"/>
          <w:szCs w:val="26"/>
          <w:lang w:eastAsia="ru-RU"/>
        </w:rPr>
        <w:t xml:space="preserve">, концепцией долгосрочного социально-экономического развития Российской Федерации на период до 2020  года, утверждённой Распоряжением Правительства Российской Федерации от 17.11.2008 № 1662-р, ежегодными посланиями Президента Российской Федерации Федеральному Собранию Российской Федерации, Стратегией социально-экономического развития Дальнего Востока и Байкальского региона на период до 2025 года, утверждённой распоряжением Правительства </w:t>
      </w:r>
      <w:r w:rsidRPr="0003615B">
        <w:rPr>
          <w:rFonts w:ascii="Times New Roman" w:eastAsia="Times New Roman" w:hAnsi="Times New Roman"/>
          <w:sz w:val="26"/>
          <w:szCs w:val="26"/>
          <w:lang w:eastAsia="ru-RU"/>
        </w:rPr>
        <w:lastRenderedPageBreak/>
        <w:t>Российской Федерации от 28.12.2009 № 2094-р, Стратегией социально-экономического развития Приморского края до 2025 года, утверждённой Законом Приморского края от 20.10.2008 № 324-КЗ, иными нормативными правовыми актами Российской Федерации, Уставом Дальнегорского городского округа, иными муниципальными правовыми актами Дальнегорского городского округа.</w:t>
      </w:r>
    </w:p>
    <w:p w:rsidR="00EF641C" w:rsidRPr="00346F34"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Цель муниципальной программы: 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Задачи муниципальной программы:</w:t>
      </w:r>
    </w:p>
    <w:p w:rsidR="00AF6DAB" w:rsidRPr="0003615B" w:rsidRDefault="00AF6DAB"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AF6DAB" w:rsidRPr="0003615B" w:rsidRDefault="00AF6DAB"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B41AFF">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03615B">
        <w:rPr>
          <w:rFonts w:ascii="Times New Roman" w:eastAsia="Times New Roman" w:hAnsi="Times New Roman"/>
          <w:sz w:val="26"/>
          <w:szCs w:val="26"/>
          <w:lang w:eastAsia="ru-RU"/>
        </w:rPr>
        <w:t>;</w:t>
      </w:r>
    </w:p>
    <w:p w:rsidR="00AF6DAB" w:rsidRPr="00B41AFF" w:rsidRDefault="00AF6DAB"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обеспечение современного качества, доступности и эффективности дополнительного образования детей</w:t>
      </w:r>
      <w:r w:rsidR="00F94CBF" w:rsidRPr="0003615B">
        <w:rPr>
          <w:rFonts w:ascii="Times New Roman" w:eastAsia="Times New Roman" w:hAnsi="Times New Roman"/>
          <w:sz w:val="26"/>
          <w:szCs w:val="26"/>
          <w:lang w:eastAsia="ru-RU"/>
        </w:rPr>
        <w:t>;</w:t>
      </w:r>
      <w:r w:rsidRPr="00B41AFF">
        <w:rPr>
          <w:rFonts w:ascii="Times New Roman" w:eastAsia="Times New Roman" w:hAnsi="Times New Roman"/>
          <w:sz w:val="26"/>
          <w:szCs w:val="26"/>
          <w:lang w:eastAsia="ru-RU"/>
        </w:rPr>
        <w:t xml:space="preserve"> </w:t>
      </w:r>
    </w:p>
    <w:p w:rsidR="00481618" w:rsidRPr="0003615B" w:rsidRDefault="00AF6DAB"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r w:rsidR="00481618" w:rsidRPr="0003615B">
        <w:rPr>
          <w:rFonts w:ascii="Times New Roman" w:eastAsia="Times New Roman" w:hAnsi="Times New Roman"/>
          <w:sz w:val="26"/>
          <w:szCs w:val="26"/>
          <w:lang w:eastAsia="ru-RU"/>
        </w:rPr>
        <w:t>;</w:t>
      </w:r>
    </w:p>
    <w:p w:rsidR="00EE1ACF" w:rsidRPr="0003615B" w:rsidRDefault="00EE1ACF"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Основными приоритетными направлениями в сфере образования являются до 2022 года:</w:t>
      </w:r>
    </w:p>
    <w:p w:rsidR="00EE1ACF" w:rsidRPr="0003615B" w:rsidRDefault="00EE1ACF"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реализация комплекса мер по обеспечению доступности дошкольного образования и улучшения условий содержания детей в дошкольных образовательных учреждениях</w:t>
      </w:r>
      <w:r w:rsidR="00DB4B25" w:rsidRPr="0003615B">
        <w:rPr>
          <w:rFonts w:ascii="Times New Roman" w:eastAsia="Times New Roman" w:hAnsi="Times New Roman"/>
          <w:sz w:val="26"/>
          <w:szCs w:val="26"/>
          <w:lang w:eastAsia="ru-RU"/>
        </w:rPr>
        <w:t>;</w:t>
      </w:r>
    </w:p>
    <w:p w:rsidR="00DB4B25" w:rsidRDefault="00DB4B25"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xml:space="preserve">- </w:t>
      </w:r>
      <w:r w:rsidRPr="00DB4B25">
        <w:rPr>
          <w:rFonts w:ascii="Times New Roman" w:eastAsia="Times New Roman" w:hAnsi="Times New Roman"/>
          <w:sz w:val="26"/>
          <w:szCs w:val="26"/>
          <w:lang w:eastAsia="ru-RU"/>
        </w:rPr>
        <w:t xml:space="preserve">повышение доступности качественного </w:t>
      </w:r>
      <w:r w:rsidR="0096746F">
        <w:rPr>
          <w:rFonts w:ascii="Times New Roman" w:eastAsia="Times New Roman" w:hAnsi="Times New Roman"/>
          <w:sz w:val="26"/>
          <w:szCs w:val="26"/>
          <w:lang w:eastAsia="ru-RU"/>
        </w:rPr>
        <w:t xml:space="preserve">общего </w:t>
      </w:r>
      <w:r w:rsidRPr="00DB4B25">
        <w:rPr>
          <w:rFonts w:ascii="Times New Roman" w:eastAsia="Times New Roman" w:hAnsi="Times New Roman"/>
          <w:sz w:val="26"/>
          <w:szCs w:val="26"/>
          <w:lang w:eastAsia="ru-RU"/>
        </w:rPr>
        <w:t xml:space="preserve">образования для всех учащихся </w:t>
      </w:r>
      <w:r>
        <w:rPr>
          <w:rFonts w:ascii="Times New Roman" w:eastAsia="Times New Roman" w:hAnsi="Times New Roman"/>
          <w:sz w:val="26"/>
          <w:szCs w:val="26"/>
          <w:lang w:eastAsia="ru-RU"/>
        </w:rPr>
        <w:t>Дальнегорского городского округа;</w:t>
      </w:r>
    </w:p>
    <w:p w:rsidR="00DB4B25" w:rsidRPr="0003615B" w:rsidRDefault="00DB4B25" w:rsidP="0003615B">
      <w:pPr>
        <w:pStyle w:val="af2"/>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 реализация</w:t>
      </w:r>
      <w:r w:rsidRPr="00DB4B25">
        <w:rPr>
          <w:rFonts w:ascii="Times New Roman" w:eastAsia="Times New Roman" w:hAnsi="Times New Roman"/>
          <w:sz w:val="26"/>
          <w:szCs w:val="26"/>
          <w:lang w:eastAsia="ru-RU"/>
        </w:rPr>
        <w:t xml:space="preserve">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w:t>
      </w:r>
      <w:r>
        <w:rPr>
          <w:rFonts w:ascii="Times New Roman" w:eastAsia="Times New Roman" w:hAnsi="Times New Roman"/>
          <w:sz w:val="26"/>
          <w:szCs w:val="26"/>
          <w:lang w:eastAsia="ru-RU"/>
        </w:rPr>
        <w:t>о -</w:t>
      </w:r>
      <w:r w:rsidRPr="00DB4B25">
        <w:rPr>
          <w:rFonts w:ascii="Times New Roman" w:eastAsia="Times New Roman" w:hAnsi="Times New Roman"/>
          <w:sz w:val="26"/>
          <w:szCs w:val="26"/>
          <w:lang w:eastAsia="ru-RU"/>
        </w:rPr>
        <w:t xml:space="preserve"> техническим специальностям, что способствует значительному развитию его содержания, социального проектирования и менеджме</w:t>
      </w:r>
      <w:r>
        <w:rPr>
          <w:rFonts w:ascii="Times New Roman" w:eastAsia="Times New Roman" w:hAnsi="Times New Roman"/>
          <w:sz w:val="26"/>
          <w:szCs w:val="26"/>
          <w:lang w:eastAsia="ru-RU"/>
        </w:rPr>
        <w:t>нта, туризма, экологии, спорта;</w:t>
      </w:r>
    </w:p>
    <w:p w:rsidR="00EE1ACF" w:rsidRDefault="00DB4B25"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xml:space="preserve">- </w:t>
      </w:r>
      <w:r w:rsidRPr="00D036EE">
        <w:rPr>
          <w:rFonts w:ascii="Times New Roman" w:eastAsia="Times New Roman" w:hAnsi="Times New Roman"/>
          <w:sz w:val="26"/>
          <w:szCs w:val="26"/>
          <w:lang w:eastAsia="ru-RU"/>
        </w:rPr>
        <w:t>возвращение престижа педагогической профессии: улучшение условий их труда, личностного, профессионального и культурного развития, материального обеспечения, повышение заработной платы до средней по экономике Приморского края</w:t>
      </w:r>
      <w:r>
        <w:rPr>
          <w:rFonts w:ascii="Times New Roman" w:eastAsia="Times New Roman" w:hAnsi="Times New Roman"/>
          <w:sz w:val="26"/>
          <w:szCs w:val="26"/>
          <w:lang w:eastAsia="ru-RU"/>
        </w:rPr>
        <w:t>, а также возро</w:t>
      </w:r>
      <w:r w:rsidRPr="00D036EE">
        <w:rPr>
          <w:rFonts w:ascii="Times New Roman" w:eastAsia="Times New Roman" w:hAnsi="Times New Roman"/>
          <w:sz w:val="26"/>
          <w:szCs w:val="26"/>
          <w:lang w:eastAsia="ru-RU"/>
        </w:rPr>
        <w:t>ждения работы с резервом руководящих кадров</w:t>
      </w:r>
      <w:r>
        <w:rPr>
          <w:rFonts w:ascii="Times New Roman" w:eastAsia="Times New Roman" w:hAnsi="Times New Roman"/>
          <w:sz w:val="26"/>
          <w:szCs w:val="26"/>
          <w:lang w:eastAsia="ru-RU"/>
        </w:rPr>
        <w:t>.</w:t>
      </w:r>
    </w:p>
    <w:p w:rsidR="00276CB9" w:rsidRPr="004270EF" w:rsidRDefault="00276CB9" w:rsidP="008B4416">
      <w:pPr>
        <w:shd w:val="clear" w:color="auto" w:fill="FFFFFF"/>
        <w:spacing w:after="0"/>
        <w:ind w:firstLine="709"/>
        <w:rPr>
          <w:rFonts w:ascii="Times New Roman" w:hAnsi="Times New Roman"/>
          <w:sz w:val="26"/>
          <w:szCs w:val="26"/>
        </w:rPr>
      </w:pPr>
    </w:p>
    <w:p w:rsidR="00EF641C" w:rsidRPr="00276CB9" w:rsidRDefault="00076873" w:rsidP="00276CB9">
      <w:pPr>
        <w:pStyle w:val="af2"/>
        <w:jc w:val="center"/>
        <w:rPr>
          <w:rFonts w:ascii="Times New Roman" w:hAnsi="Times New Roman"/>
          <w:b/>
          <w:sz w:val="26"/>
          <w:szCs w:val="26"/>
        </w:rPr>
      </w:pPr>
      <w:r>
        <w:rPr>
          <w:rFonts w:ascii="Times New Roman" w:hAnsi="Times New Roman"/>
          <w:b/>
          <w:sz w:val="26"/>
          <w:szCs w:val="26"/>
        </w:rPr>
        <w:t>3</w:t>
      </w:r>
      <w:r w:rsidR="00276CB9">
        <w:rPr>
          <w:rFonts w:ascii="Times New Roman" w:hAnsi="Times New Roman"/>
          <w:b/>
          <w:sz w:val="26"/>
          <w:szCs w:val="26"/>
        </w:rPr>
        <w:t xml:space="preserve">. </w:t>
      </w:r>
      <w:r w:rsidR="00E114D3" w:rsidRPr="00276CB9">
        <w:rPr>
          <w:rFonts w:ascii="Times New Roman" w:hAnsi="Times New Roman"/>
          <w:b/>
          <w:sz w:val="26"/>
          <w:szCs w:val="26"/>
        </w:rPr>
        <w:t>Индикаторы</w:t>
      </w:r>
      <w:r w:rsidR="00EF641C" w:rsidRPr="00276CB9">
        <w:rPr>
          <w:rFonts w:ascii="Times New Roman" w:hAnsi="Times New Roman"/>
          <w:b/>
          <w:sz w:val="26"/>
          <w:szCs w:val="26"/>
        </w:rPr>
        <w:t>, пок</w:t>
      </w:r>
      <w:r w:rsidR="00967716" w:rsidRPr="00276CB9">
        <w:rPr>
          <w:rFonts w:ascii="Times New Roman" w:hAnsi="Times New Roman"/>
          <w:b/>
          <w:sz w:val="26"/>
          <w:szCs w:val="26"/>
        </w:rPr>
        <w:t>азатели муниципальной программы</w:t>
      </w:r>
    </w:p>
    <w:p w:rsidR="00EF641C" w:rsidRPr="0003615B" w:rsidRDefault="002B2764" w:rsidP="0003615B">
      <w:pPr>
        <w:pStyle w:val="af2"/>
        <w:ind w:firstLine="709"/>
        <w:rPr>
          <w:rFonts w:ascii="Times New Roman" w:eastAsia="Times New Roman" w:hAnsi="Times New Roman"/>
          <w:sz w:val="26"/>
          <w:szCs w:val="26"/>
          <w:lang w:eastAsia="ru-RU"/>
        </w:rPr>
      </w:pPr>
      <w:hyperlink w:anchor="Par676" w:history="1">
        <w:r w:rsidR="00EF641C" w:rsidRPr="0003615B">
          <w:rPr>
            <w:rFonts w:ascii="Times New Roman" w:eastAsia="Times New Roman" w:hAnsi="Times New Roman"/>
            <w:sz w:val="26"/>
            <w:szCs w:val="26"/>
            <w:lang w:eastAsia="ru-RU"/>
          </w:rPr>
          <w:t>Сведения</w:t>
        </w:r>
      </w:hyperlink>
      <w:r w:rsidR="00EF641C" w:rsidRPr="0003615B">
        <w:rPr>
          <w:rFonts w:ascii="Times New Roman" w:eastAsia="Times New Roman" w:hAnsi="Times New Roman"/>
          <w:sz w:val="26"/>
          <w:szCs w:val="26"/>
          <w:lang w:eastAsia="ru-RU"/>
        </w:rPr>
        <w:t xml:space="preserve"> о целевых индикаторах, показателях муниципальной программы с расшифровкой плановых значений по годам и этапам её реализации представлены в приложении № 1 к муниципальной программе.</w:t>
      </w:r>
    </w:p>
    <w:p w:rsidR="00EF641C" w:rsidRPr="0003615B" w:rsidRDefault="00E114D3"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Индикаторы</w:t>
      </w:r>
      <w:r w:rsidR="00EF641C" w:rsidRPr="0003615B">
        <w:rPr>
          <w:rFonts w:ascii="Times New Roman" w:eastAsia="Times New Roman" w:hAnsi="Times New Roman"/>
          <w:sz w:val="26"/>
          <w:szCs w:val="26"/>
          <w:lang w:eastAsia="ru-RU"/>
        </w:rPr>
        <w:t xml:space="preserve">, характеризующие достижение цели </w:t>
      </w:r>
      <w:r w:rsidR="00CD5843" w:rsidRPr="0003615B">
        <w:rPr>
          <w:rFonts w:ascii="Times New Roman" w:eastAsia="Times New Roman" w:hAnsi="Times New Roman"/>
          <w:sz w:val="26"/>
          <w:szCs w:val="26"/>
          <w:lang w:eastAsia="ru-RU"/>
        </w:rPr>
        <w:t>муниципальной программы</w:t>
      </w:r>
      <w:r w:rsidR="00EF641C" w:rsidRPr="0003615B">
        <w:rPr>
          <w:rFonts w:ascii="Times New Roman" w:eastAsia="Times New Roman" w:hAnsi="Times New Roman"/>
          <w:sz w:val="26"/>
          <w:szCs w:val="26"/>
          <w:lang w:eastAsia="ru-RU"/>
        </w:rPr>
        <w:t>:</w:t>
      </w:r>
    </w:p>
    <w:p w:rsidR="0051608A" w:rsidRPr="0003615B" w:rsidRDefault="0051608A"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w:t>
      </w:r>
      <w:r w:rsidR="00D9354B" w:rsidRPr="0003615B">
        <w:rPr>
          <w:rFonts w:ascii="Times New Roman" w:eastAsia="Times New Roman" w:hAnsi="Times New Roman"/>
          <w:sz w:val="26"/>
          <w:szCs w:val="26"/>
          <w:lang w:eastAsia="ru-RU"/>
        </w:rPr>
        <w:t>удовлетворённость населения Дальнегорского городского округа качеством предоставляемых образовательных услуг</w:t>
      </w:r>
      <w:r w:rsidRPr="0003615B">
        <w:rPr>
          <w:rFonts w:ascii="Times New Roman" w:eastAsia="Times New Roman" w:hAnsi="Times New Roman"/>
          <w:sz w:val="26"/>
          <w:szCs w:val="26"/>
          <w:lang w:eastAsia="ru-RU"/>
        </w:rPr>
        <w:t>;</w:t>
      </w:r>
    </w:p>
    <w:p w:rsidR="00361776" w:rsidRPr="0003615B" w:rsidRDefault="00361776"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lastRenderedPageBreak/>
        <w:t>Показатели, характеризующие решение задач муниципальной программы «Развитие образования Дальнегорского городского округа»:</w:t>
      </w:r>
    </w:p>
    <w:p w:rsidR="0051608A" w:rsidRPr="0003615B" w:rsidRDefault="0051608A"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xml:space="preserve">- </w:t>
      </w:r>
      <w:r w:rsidR="00D9354B" w:rsidRPr="0003615B">
        <w:rPr>
          <w:rFonts w:ascii="Times New Roman" w:eastAsia="Times New Roman" w:hAnsi="Times New Roman"/>
          <w:sz w:val="26"/>
          <w:szCs w:val="26"/>
          <w:lang w:eastAsia="ru-RU"/>
        </w:rPr>
        <w:t>удовлетворённость населения Дальнегорского городского округа качеством предоставляемых услуг дошкольного образования</w:t>
      </w:r>
      <w:r w:rsidRPr="0003615B">
        <w:rPr>
          <w:rFonts w:ascii="Times New Roman" w:eastAsia="Times New Roman" w:hAnsi="Times New Roman"/>
          <w:sz w:val="26"/>
          <w:szCs w:val="26"/>
          <w:lang w:eastAsia="ru-RU"/>
        </w:rPr>
        <w:t>;</w:t>
      </w:r>
    </w:p>
    <w:p w:rsidR="00D9354B" w:rsidRPr="0003615B" w:rsidRDefault="0051608A"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w:t>
      </w:r>
      <w:r w:rsidR="00D9354B" w:rsidRPr="0003615B">
        <w:rPr>
          <w:rFonts w:ascii="Times New Roman" w:eastAsia="Times New Roman" w:hAnsi="Times New Roman"/>
          <w:sz w:val="26"/>
          <w:szCs w:val="26"/>
          <w:lang w:eastAsia="ru-RU"/>
        </w:rPr>
        <w:t xml:space="preserve"> удовлетворённость населения Дальнегорского городского округа качеством предоставляемых услуг по общеобразовательным программам;</w:t>
      </w:r>
    </w:p>
    <w:p w:rsidR="00203D20" w:rsidRPr="0003615B" w:rsidRDefault="00D9354B"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удовлетворённость населения Дальнегорского городского округа качеством предоставляемых  услуг дополнительного образования</w:t>
      </w:r>
      <w:r w:rsidR="00203D20" w:rsidRPr="0003615B">
        <w:rPr>
          <w:rFonts w:ascii="Times New Roman" w:eastAsia="Times New Roman" w:hAnsi="Times New Roman"/>
          <w:sz w:val="26"/>
          <w:szCs w:val="26"/>
          <w:lang w:eastAsia="ru-RU"/>
        </w:rPr>
        <w:t>;</w:t>
      </w:r>
    </w:p>
    <w:p w:rsidR="00D9354B" w:rsidRPr="0003615B" w:rsidRDefault="00203D20"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обеспеченность педагогическими кадрами образовательных учреждений Дальнегорского городского округа</w:t>
      </w:r>
      <w:r w:rsidR="00D95221" w:rsidRPr="0003615B">
        <w:rPr>
          <w:rFonts w:ascii="Times New Roman" w:eastAsia="Times New Roman" w:hAnsi="Times New Roman"/>
          <w:sz w:val="26"/>
          <w:szCs w:val="26"/>
          <w:lang w:eastAsia="ru-RU"/>
        </w:rPr>
        <w:t>;</w:t>
      </w:r>
    </w:p>
    <w:p w:rsidR="00916DB7" w:rsidRPr="0003615B" w:rsidRDefault="00916DB7"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Показатели, характеризующие решение задач отдельного мероприятия:</w:t>
      </w:r>
    </w:p>
    <w:p w:rsidR="00D95221" w:rsidRPr="0003615B" w:rsidRDefault="00D95221"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доля расходов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w:t>
      </w:r>
    </w:p>
    <w:p w:rsidR="00CB016A" w:rsidRDefault="00CB016A" w:rsidP="00076873">
      <w:pPr>
        <w:spacing w:after="0"/>
        <w:ind w:firstLine="709"/>
        <w:rPr>
          <w:rFonts w:ascii="Times New Roman" w:hAnsi="Times New Roman"/>
          <w:sz w:val="26"/>
          <w:szCs w:val="26"/>
        </w:rPr>
      </w:pPr>
    </w:p>
    <w:p w:rsidR="00EF641C" w:rsidRPr="00076873" w:rsidRDefault="00076873" w:rsidP="00076873">
      <w:pPr>
        <w:pStyle w:val="af2"/>
        <w:jc w:val="center"/>
        <w:rPr>
          <w:rFonts w:ascii="Times New Roman" w:hAnsi="Times New Roman"/>
          <w:b/>
          <w:sz w:val="26"/>
          <w:szCs w:val="26"/>
        </w:rPr>
      </w:pPr>
      <w:r>
        <w:rPr>
          <w:rFonts w:ascii="Times New Roman" w:hAnsi="Times New Roman"/>
          <w:b/>
          <w:sz w:val="26"/>
          <w:szCs w:val="26"/>
        </w:rPr>
        <w:t xml:space="preserve">4. </w:t>
      </w:r>
      <w:r w:rsidR="00EF641C" w:rsidRPr="00076873">
        <w:rPr>
          <w:rFonts w:ascii="Times New Roman" w:hAnsi="Times New Roman"/>
          <w:b/>
          <w:sz w:val="26"/>
          <w:szCs w:val="26"/>
        </w:rPr>
        <w:t xml:space="preserve">Обобщенная характеристика реализуемых в составе муниципальной </w:t>
      </w:r>
    </w:p>
    <w:p w:rsidR="00EF641C" w:rsidRPr="00076873" w:rsidRDefault="00EF641C" w:rsidP="00076873">
      <w:pPr>
        <w:pStyle w:val="af2"/>
        <w:jc w:val="center"/>
        <w:rPr>
          <w:rFonts w:ascii="Times New Roman" w:hAnsi="Times New Roman"/>
          <w:b/>
          <w:sz w:val="26"/>
          <w:szCs w:val="26"/>
        </w:rPr>
      </w:pPr>
      <w:r w:rsidRPr="00076873">
        <w:rPr>
          <w:rFonts w:ascii="Times New Roman" w:hAnsi="Times New Roman"/>
          <w:b/>
          <w:sz w:val="26"/>
          <w:szCs w:val="26"/>
        </w:rPr>
        <w:t>программы подп</w:t>
      </w:r>
      <w:r w:rsidR="00967716" w:rsidRPr="00076873">
        <w:rPr>
          <w:rFonts w:ascii="Times New Roman" w:hAnsi="Times New Roman"/>
          <w:b/>
          <w:sz w:val="26"/>
          <w:szCs w:val="26"/>
        </w:rPr>
        <w:t>рограмм и отдельных мероприятий</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В муниципальной программе предусмотрена реализация четырёх подпрограмм:</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xml:space="preserve">- </w:t>
      </w:r>
      <w:r w:rsidR="002570F2" w:rsidRPr="0003615B">
        <w:rPr>
          <w:rFonts w:ascii="Times New Roman" w:eastAsia="Times New Roman" w:hAnsi="Times New Roman"/>
          <w:sz w:val="26"/>
          <w:szCs w:val="26"/>
          <w:lang w:eastAsia="ru-RU"/>
        </w:rPr>
        <w:t>«</w:t>
      </w:r>
      <w:r w:rsidRPr="0003615B">
        <w:rPr>
          <w:rFonts w:ascii="Times New Roman" w:eastAsia="Times New Roman" w:hAnsi="Times New Roman"/>
          <w:sz w:val="26"/>
          <w:szCs w:val="26"/>
          <w:lang w:eastAsia="ru-RU"/>
        </w:rPr>
        <w:t>Развитие системы дошкольного образования</w:t>
      </w:r>
      <w:r w:rsidR="002570F2" w:rsidRPr="0003615B">
        <w:rPr>
          <w:rFonts w:ascii="Times New Roman" w:eastAsia="Times New Roman" w:hAnsi="Times New Roman"/>
          <w:sz w:val="26"/>
          <w:szCs w:val="26"/>
          <w:lang w:eastAsia="ru-RU"/>
        </w:rPr>
        <w:t>»</w:t>
      </w:r>
      <w:r w:rsidR="000662CB" w:rsidRPr="0003615B">
        <w:rPr>
          <w:rFonts w:ascii="Times New Roman" w:eastAsia="Times New Roman" w:hAnsi="Times New Roman"/>
          <w:sz w:val="26"/>
          <w:szCs w:val="26"/>
          <w:lang w:eastAsia="ru-RU"/>
        </w:rPr>
        <w:t xml:space="preserve"> </w:t>
      </w:r>
      <w:r w:rsidRPr="0003615B">
        <w:rPr>
          <w:rFonts w:ascii="Times New Roman" w:eastAsia="Times New Roman" w:hAnsi="Times New Roman"/>
          <w:sz w:val="26"/>
          <w:szCs w:val="26"/>
          <w:lang w:eastAsia="ru-RU"/>
        </w:rPr>
        <w:t xml:space="preserve"> (приложение № </w:t>
      </w:r>
      <w:r w:rsidR="002D3A34" w:rsidRPr="0003615B">
        <w:rPr>
          <w:rFonts w:ascii="Times New Roman" w:eastAsia="Times New Roman" w:hAnsi="Times New Roman"/>
          <w:sz w:val="26"/>
          <w:szCs w:val="26"/>
          <w:lang w:eastAsia="ru-RU"/>
        </w:rPr>
        <w:t>10</w:t>
      </w:r>
      <w:r w:rsidRPr="0003615B">
        <w:rPr>
          <w:rFonts w:ascii="Times New Roman" w:eastAsia="Times New Roman" w:hAnsi="Times New Roman"/>
          <w:sz w:val="26"/>
          <w:szCs w:val="26"/>
          <w:lang w:eastAsia="ru-RU"/>
        </w:rPr>
        <w:t xml:space="preserve"> к муниципальной программе);</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xml:space="preserve">- </w:t>
      </w:r>
      <w:r w:rsidR="00113E11" w:rsidRPr="0003615B">
        <w:rPr>
          <w:rFonts w:ascii="Times New Roman" w:eastAsia="Times New Roman" w:hAnsi="Times New Roman"/>
          <w:sz w:val="26"/>
          <w:szCs w:val="26"/>
          <w:lang w:eastAsia="ru-RU"/>
        </w:rPr>
        <w:t xml:space="preserve">«Развитие системы общего образования»  </w:t>
      </w:r>
      <w:r w:rsidR="000662CB" w:rsidRPr="0003615B">
        <w:rPr>
          <w:rFonts w:ascii="Times New Roman" w:eastAsia="Times New Roman" w:hAnsi="Times New Roman"/>
          <w:sz w:val="26"/>
          <w:szCs w:val="26"/>
          <w:lang w:eastAsia="ru-RU"/>
        </w:rPr>
        <w:t xml:space="preserve"> </w:t>
      </w:r>
      <w:r w:rsidRPr="0003615B">
        <w:rPr>
          <w:rFonts w:ascii="Times New Roman" w:eastAsia="Times New Roman" w:hAnsi="Times New Roman"/>
          <w:sz w:val="26"/>
          <w:szCs w:val="26"/>
          <w:lang w:eastAsia="ru-RU"/>
        </w:rPr>
        <w:t xml:space="preserve">(приложение № </w:t>
      </w:r>
      <w:r w:rsidR="002D3A34" w:rsidRPr="0003615B">
        <w:rPr>
          <w:rFonts w:ascii="Times New Roman" w:eastAsia="Times New Roman" w:hAnsi="Times New Roman"/>
          <w:sz w:val="26"/>
          <w:szCs w:val="26"/>
          <w:lang w:eastAsia="ru-RU"/>
        </w:rPr>
        <w:t>11</w:t>
      </w:r>
      <w:r w:rsidRPr="0003615B">
        <w:rPr>
          <w:rFonts w:ascii="Times New Roman" w:eastAsia="Times New Roman" w:hAnsi="Times New Roman"/>
          <w:sz w:val="26"/>
          <w:szCs w:val="26"/>
          <w:lang w:eastAsia="ru-RU"/>
        </w:rPr>
        <w:t xml:space="preserve"> к муниципальной программе); </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xml:space="preserve">- </w:t>
      </w:r>
      <w:r w:rsidR="002570F2" w:rsidRPr="0003615B">
        <w:rPr>
          <w:rFonts w:ascii="Times New Roman" w:eastAsia="Times New Roman" w:hAnsi="Times New Roman"/>
          <w:sz w:val="26"/>
          <w:szCs w:val="26"/>
          <w:lang w:eastAsia="ru-RU"/>
        </w:rPr>
        <w:t>«</w:t>
      </w:r>
      <w:r w:rsidRPr="0003615B">
        <w:rPr>
          <w:rFonts w:ascii="Times New Roman" w:eastAsia="Times New Roman" w:hAnsi="Times New Roman"/>
          <w:sz w:val="26"/>
          <w:szCs w:val="26"/>
          <w:lang w:eastAsia="ru-RU"/>
        </w:rPr>
        <w:t>Развитие системы дополнительного образования</w:t>
      </w:r>
      <w:r w:rsidR="002570F2" w:rsidRPr="0003615B">
        <w:rPr>
          <w:rFonts w:ascii="Times New Roman" w:eastAsia="Times New Roman" w:hAnsi="Times New Roman"/>
          <w:sz w:val="26"/>
          <w:szCs w:val="26"/>
          <w:lang w:eastAsia="ru-RU"/>
        </w:rPr>
        <w:t>»</w:t>
      </w:r>
      <w:r w:rsidR="000662CB" w:rsidRPr="0003615B">
        <w:rPr>
          <w:rFonts w:ascii="Times New Roman" w:eastAsia="Times New Roman" w:hAnsi="Times New Roman"/>
          <w:sz w:val="26"/>
          <w:szCs w:val="26"/>
          <w:lang w:eastAsia="ru-RU"/>
        </w:rPr>
        <w:t xml:space="preserve"> </w:t>
      </w:r>
      <w:r w:rsidRPr="0003615B">
        <w:rPr>
          <w:rFonts w:ascii="Times New Roman" w:eastAsia="Times New Roman" w:hAnsi="Times New Roman"/>
          <w:sz w:val="26"/>
          <w:szCs w:val="26"/>
          <w:lang w:eastAsia="ru-RU"/>
        </w:rPr>
        <w:t xml:space="preserve">(приложение № </w:t>
      </w:r>
      <w:r w:rsidR="00AF6DAB" w:rsidRPr="0003615B">
        <w:rPr>
          <w:rFonts w:ascii="Times New Roman" w:eastAsia="Times New Roman" w:hAnsi="Times New Roman"/>
          <w:sz w:val="26"/>
          <w:szCs w:val="26"/>
          <w:lang w:eastAsia="ru-RU"/>
        </w:rPr>
        <w:t>1</w:t>
      </w:r>
      <w:r w:rsidR="002D3A34" w:rsidRPr="0003615B">
        <w:rPr>
          <w:rFonts w:ascii="Times New Roman" w:eastAsia="Times New Roman" w:hAnsi="Times New Roman"/>
          <w:sz w:val="26"/>
          <w:szCs w:val="26"/>
          <w:lang w:eastAsia="ru-RU"/>
        </w:rPr>
        <w:t>2</w:t>
      </w:r>
      <w:r w:rsidRPr="0003615B">
        <w:rPr>
          <w:rFonts w:ascii="Times New Roman" w:eastAsia="Times New Roman" w:hAnsi="Times New Roman"/>
          <w:sz w:val="26"/>
          <w:szCs w:val="26"/>
          <w:lang w:eastAsia="ru-RU"/>
        </w:rPr>
        <w:t xml:space="preserve"> к муниципальной программе);</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xml:space="preserve">-  </w:t>
      </w:r>
      <w:r w:rsidR="002570F2" w:rsidRPr="0003615B">
        <w:rPr>
          <w:rFonts w:ascii="Times New Roman" w:eastAsia="Times New Roman" w:hAnsi="Times New Roman"/>
          <w:sz w:val="26"/>
          <w:szCs w:val="26"/>
          <w:lang w:eastAsia="ru-RU"/>
        </w:rPr>
        <w:t>«</w:t>
      </w:r>
      <w:r w:rsidRPr="0003615B">
        <w:rPr>
          <w:rFonts w:ascii="Times New Roman" w:eastAsia="Times New Roman" w:hAnsi="Times New Roman"/>
          <w:sz w:val="26"/>
          <w:szCs w:val="26"/>
          <w:lang w:eastAsia="ru-RU"/>
        </w:rPr>
        <w:t>Развитие и поддержка педагогических кадров</w:t>
      </w:r>
      <w:r w:rsidR="002570F2" w:rsidRPr="0003615B">
        <w:rPr>
          <w:rFonts w:ascii="Times New Roman" w:eastAsia="Times New Roman" w:hAnsi="Times New Roman"/>
          <w:sz w:val="26"/>
          <w:szCs w:val="26"/>
          <w:lang w:eastAsia="ru-RU"/>
        </w:rPr>
        <w:t>»</w:t>
      </w:r>
      <w:r w:rsidRPr="0003615B">
        <w:rPr>
          <w:rFonts w:ascii="Times New Roman" w:eastAsia="Times New Roman" w:hAnsi="Times New Roman"/>
          <w:sz w:val="26"/>
          <w:szCs w:val="26"/>
          <w:lang w:eastAsia="ru-RU"/>
        </w:rPr>
        <w:t xml:space="preserve"> (приложение № 1</w:t>
      </w:r>
      <w:r w:rsidR="002D3A34" w:rsidRPr="0003615B">
        <w:rPr>
          <w:rFonts w:ascii="Times New Roman" w:eastAsia="Times New Roman" w:hAnsi="Times New Roman"/>
          <w:sz w:val="26"/>
          <w:szCs w:val="26"/>
          <w:lang w:eastAsia="ru-RU"/>
        </w:rPr>
        <w:t>3</w:t>
      </w:r>
      <w:r w:rsidRPr="0003615B">
        <w:rPr>
          <w:rFonts w:ascii="Times New Roman" w:eastAsia="Times New Roman" w:hAnsi="Times New Roman"/>
          <w:sz w:val="26"/>
          <w:szCs w:val="26"/>
          <w:lang w:eastAsia="ru-RU"/>
        </w:rPr>
        <w:t xml:space="preserve"> к муниципальной программе).</w:t>
      </w:r>
    </w:p>
    <w:p w:rsidR="00AF6DAB" w:rsidRPr="0003615B" w:rsidRDefault="00AF6DAB"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xml:space="preserve">Ответственный исполнитель – Управление образования администрации Дальнегорского городского округа. </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Программа подразумевает также реализацию отдельн</w:t>
      </w:r>
      <w:r w:rsidR="00A72C38" w:rsidRPr="0003615B">
        <w:rPr>
          <w:rFonts w:ascii="Times New Roman" w:eastAsia="Times New Roman" w:hAnsi="Times New Roman"/>
          <w:sz w:val="26"/>
          <w:szCs w:val="26"/>
          <w:lang w:eastAsia="ru-RU"/>
        </w:rPr>
        <w:t>ого</w:t>
      </w:r>
      <w:r w:rsidRPr="0003615B">
        <w:rPr>
          <w:rFonts w:ascii="Times New Roman" w:eastAsia="Times New Roman" w:hAnsi="Times New Roman"/>
          <w:sz w:val="26"/>
          <w:szCs w:val="26"/>
          <w:lang w:eastAsia="ru-RU"/>
        </w:rPr>
        <w:t xml:space="preserve"> мероприяти</w:t>
      </w:r>
      <w:r w:rsidR="00A72C38" w:rsidRPr="0003615B">
        <w:rPr>
          <w:rFonts w:ascii="Times New Roman" w:eastAsia="Times New Roman" w:hAnsi="Times New Roman"/>
          <w:sz w:val="26"/>
          <w:szCs w:val="26"/>
          <w:lang w:eastAsia="ru-RU"/>
        </w:rPr>
        <w:t>я</w:t>
      </w:r>
      <w:r w:rsidRPr="0003615B">
        <w:rPr>
          <w:rFonts w:ascii="Times New Roman" w:eastAsia="Times New Roman" w:hAnsi="Times New Roman"/>
          <w:sz w:val="26"/>
          <w:szCs w:val="26"/>
          <w:lang w:eastAsia="ru-RU"/>
        </w:rPr>
        <w:t>:</w:t>
      </w:r>
    </w:p>
    <w:p w:rsidR="004467FF" w:rsidRPr="0003615B" w:rsidRDefault="00F94CBF"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r w:rsidR="00AF6DAB" w:rsidRPr="0003615B">
        <w:rPr>
          <w:rFonts w:ascii="Times New Roman" w:eastAsia="Times New Roman" w:hAnsi="Times New Roman"/>
          <w:sz w:val="26"/>
          <w:szCs w:val="26"/>
          <w:lang w:eastAsia="ru-RU"/>
        </w:rPr>
        <w:t>.</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Обобщённая характеристика реализуемых в составе муниципальной программы подпрограмм и отдельных мероприятий, сроки и ожи</w:t>
      </w:r>
      <w:r w:rsidR="00656407" w:rsidRPr="0003615B">
        <w:rPr>
          <w:rFonts w:ascii="Times New Roman" w:eastAsia="Times New Roman" w:hAnsi="Times New Roman"/>
          <w:sz w:val="26"/>
          <w:szCs w:val="26"/>
          <w:lang w:eastAsia="ru-RU"/>
        </w:rPr>
        <w:t>даемые результаты их реализации</w:t>
      </w:r>
      <w:r w:rsidRPr="0003615B">
        <w:rPr>
          <w:rFonts w:ascii="Times New Roman" w:eastAsia="Times New Roman" w:hAnsi="Times New Roman"/>
          <w:sz w:val="26"/>
          <w:szCs w:val="26"/>
          <w:lang w:eastAsia="ru-RU"/>
        </w:rPr>
        <w:t xml:space="preserve"> представлены в приложении № 2 к муниципальной программе.</w:t>
      </w:r>
    </w:p>
    <w:p w:rsidR="00076873" w:rsidRPr="0003615B" w:rsidRDefault="00076873" w:rsidP="0003615B">
      <w:pPr>
        <w:pStyle w:val="af2"/>
        <w:ind w:firstLine="709"/>
        <w:rPr>
          <w:rFonts w:ascii="Times New Roman" w:eastAsia="Times New Roman" w:hAnsi="Times New Roman"/>
          <w:sz w:val="26"/>
          <w:szCs w:val="26"/>
          <w:lang w:eastAsia="ru-RU"/>
        </w:rPr>
      </w:pPr>
    </w:p>
    <w:p w:rsidR="00EF641C" w:rsidRPr="00076873" w:rsidRDefault="00076873" w:rsidP="00076873">
      <w:pPr>
        <w:pStyle w:val="af2"/>
        <w:jc w:val="center"/>
        <w:rPr>
          <w:rFonts w:ascii="Times New Roman" w:hAnsi="Times New Roman"/>
          <w:b/>
          <w:sz w:val="26"/>
          <w:szCs w:val="26"/>
        </w:rPr>
      </w:pPr>
      <w:r>
        <w:rPr>
          <w:rFonts w:ascii="Times New Roman" w:hAnsi="Times New Roman"/>
          <w:b/>
          <w:sz w:val="26"/>
          <w:szCs w:val="26"/>
        </w:rPr>
        <w:t xml:space="preserve">5. </w:t>
      </w:r>
      <w:r w:rsidR="00EF641C" w:rsidRPr="00076873">
        <w:rPr>
          <w:rFonts w:ascii="Times New Roman" w:hAnsi="Times New Roman"/>
          <w:b/>
          <w:sz w:val="26"/>
          <w:szCs w:val="26"/>
        </w:rPr>
        <w:t>Механизм реа</w:t>
      </w:r>
      <w:r w:rsidR="00967716" w:rsidRPr="00076873">
        <w:rPr>
          <w:rFonts w:ascii="Times New Roman" w:hAnsi="Times New Roman"/>
          <w:b/>
          <w:sz w:val="26"/>
          <w:szCs w:val="26"/>
        </w:rPr>
        <w:t>лизации муниципальной программы</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Механизм реализации муниципальной программы направлен на достижение запланированных результатов и величин показателей, установленных в муниципальной программе,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xml:space="preserve">Мероприятия подпрограмм </w:t>
      </w:r>
      <w:r w:rsidR="00113E11" w:rsidRPr="0003615B">
        <w:rPr>
          <w:rFonts w:ascii="Times New Roman" w:eastAsia="Times New Roman" w:hAnsi="Times New Roman"/>
          <w:sz w:val="26"/>
          <w:szCs w:val="26"/>
          <w:lang w:eastAsia="ru-RU"/>
        </w:rPr>
        <w:t>«Развитие с</w:t>
      </w:r>
      <w:r w:rsidR="00707D1D" w:rsidRPr="0003615B">
        <w:rPr>
          <w:rFonts w:ascii="Times New Roman" w:eastAsia="Times New Roman" w:hAnsi="Times New Roman"/>
          <w:sz w:val="26"/>
          <w:szCs w:val="26"/>
          <w:lang w:eastAsia="ru-RU"/>
        </w:rPr>
        <w:t>истемы дошкольного образования»</w:t>
      </w:r>
      <w:r w:rsidRPr="0003615B">
        <w:rPr>
          <w:rFonts w:ascii="Times New Roman" w:eastAsia="Times New Roman" w:hAnsi="Times New Roman"/>
          <w:sz w:val="26"/>
          <w:szCs w:val="26"/>
          <w:lang w:eastAsia="ru-RU"/>
        </w:rPr>
        <w:t xml:space="preserve">, </w:t>
      </w:r>
      <w:r w:rsidR="002570F2" w:rsidRPr="0003615B">
        <w:rPr>
          <w:rFonts w:ascii="Times New Roman" w:eastAsia="Times New Roman" w:hAnsi="Times New Roman"/>
          <w:sz w:val="26"/>
          <w:szCs w:val="26"/>
          <w:lang w:eastAsia="ru-RU"/>
        </w:rPr>
        <w:t>«</w:t>
      </w:r>
      <w:r w:rsidRPr="0003615B">
        <w:rPr>
          <w:rFonts w:ascii="Times New Roman" w:eastAsia="Times New Roman" w:hAnsi="Times New Roman"/>
          <w:sz w:val="26"/>
          <w:szCs w:val="26"/>
          <w:lang w:eastAsia="ru-RU"/>
        </w:rPr>
        <w:t>Развитие системы общего образования</w:t>
      </w:r>
      <w:r w:rsidR="002570F2" w:rsidRPr="0003615B">
        <w:rPr>
          <w:rFonts w:ascii="Times New Roman" w:eastAsia="Times New Roman" w:hAnsi="Times New Roman"/>
          <w:sz w:val="26"/>
          <w:szCs w:val="26"/>
          <w:lang w:eastAsia="ru-RU"/>
        </w:rPr>
        <w:t>»</w:t>
      </w:r>
      <w:r w:rsidRPr="0003615B">
        <w:rPr>
          <w:rFonts w:ascii="Times New Roman" w:eastAsia="Times New Roman" w:hAnsi="Times New Roman"/>
          <w:sz w:val="26"/>
          <w:szCs w:val="26"/>
          <w:lang w:eastAsia="ru-RU"/>
        </w:rPr>
        <w:t xml:space="preserve">, </w:t>
      </w:r>
      <w:r w:rsidR="002570F2" w:rsidRPr="0003615B">
        <w:rPr>
          <w:rFonts w:ascii="Times New Roman" w:eastAsia="Times New Roman" w:hAnsi="Times New Roman"/>
          <w:sz w:val="26"/>
          <w:szCs w:val="26"/>
          <w:lang w:eastAsia="ru-RU"/>
        </w:rPr>
        <w:t>«</w:t>
      </w:r>
      <w:r w:rsidRPr="0003615B">
        <w:rPr>
          <w:rFonts w:ascii="Times New Roman" w:eastAsia="Times New Roman" w:hAnsi="Times New Roman"/>
          <w:sz w:val="26"/>
          <w:szCs w:val="26"/>
          <w:lang w:eastAsia="ru-RU"/>
        </w:rPr>
        <w:t>Развитие систе</w:t>
      </w:r>
      <w:r w:rsidR="004E1641" w:rsidRPr="0003615B">
        <w:rPr>
          <w:rFonts w:ascii="Times New Roman" w:eastAsia="Times New Roman" w:hAnsi="Times New Roman"/>
          <w:sz w:val="26"/>
          <w:szCs w:val="26"/>
          <w:lang w:eastAsia="ru-RU"/>
        </w:rPr>
        <w:t>мы дополнительного образования</w:t>
      </w:r>
      <w:r w:rsidR="002570F2" w:rsidRPr="0003615B">
        <w:rPr>
          <w:rFonts w:ascii="Times New Roman" w:eastAsia="Times New Roman" w:hAnsi="Times New Roman"/>
          <w:sz w:val="26"/>
          <w:szCs w:val="26"/>
          <w:lang w:eastAsia="ru-RU"/>
        </w:rPr>
        <w:t>»</w:t>
      </w:r>
      <w:r w:rsidRPr="0003615B">
        <w:rPr>
          <w:rFonts w:ascii="Times New Roman" w:eastAsia="Times New Roman" w:hAnsi="Times New Roman"/>
          <w:sz w:val="26"/>
          <w:szCs w:val="26"/>
          <w:lang w:eastAsia="ru-RU"/>
        </w:rPr>
        <w:t xml:space="preserve"> реализуются посредством предоставления субсидий </w:t>
      </w:r>
      <w:r w:rsidRPr="0003615B">
        <w:rPr>
          <w:rFonts w:ascii="Times New Roman" w:eastAsia="Times New Roman" w:hAnsi="Times New Roman"/>
          <w:sz w:val="26"/>
          <w:szCs w:val="26"/>
          <w:lang w:eastAsia="ru-RU"/>
        </w:rPr>
        <w:lastRenderedPageBreak/>
        <w:t>образовательным учреждениям Дальнегорского городского округа  на выполнение муниципального задания, на оказание ими муниципальных услуг и путём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xml:space="preserve">Механизм реализации подпрограммы </w:t>
      </w:r>
      <w:r w:rsidR="002570F2" w:rsidRPr="0003615B">
        <w:rPr>
          <w:rFonts w:ascii="Times New Roman" w:eastAsia="Times New Roman" w:hAnsi="Times New Roman"/>
          <w:sz w:val="26"/>
          <w:szCs w:val="26"/>
          <w:lang w:eastAsia="ru-RU"/>
        </w:rPr>
        <w:t>«</w:t>
      </w:r>
      <w:r w:rsidRPr="0003615B">
        <w:rPr>
          <w:rFonts w:ascii="Times New Roman" w:eastAsia="Times New Roman" w:hAnsi="Times New Roman"/>
          <w:sz w:val="26"/>
          <w:szCs w:val="26"/>
          <w:lang w:eastAsia="ru-RU"/>
        </w:rPr>
        <w:t>Развитие и поддержка педагогических кадров</w:t>
      </w:r>
      <w:r w:rsidR="002570F2" w:rsidRPr="0003615B">
        <w:rPr>
          <w:rFonts w:ascii="Times New Roman" w:eastAsia="Times New Roman" w:hAnsi="Times New Roman"/>
          <w:sz w:val="26"/>
          <w:szCs w:val="26"/>
          <w:lang w:eastAsia="ru-RU"/>
        </w:rPr>
        <w:t>»</w:t>
      </w:r>
      <w:r w:rsidRPr="0003615B">
        <w:rPr>
          <w:rFonts w:ascii="Times New Roman" w:eastAsia="Times New Roman" w:hAnsi="Times New Roman"/>
          <w:sz w:val="26"/>
          <w:szCs w:val="26"/>
          <w:lang w:eastAsia="ru-RU"/>
        </w:rPr>
        <w:t xml:space="preserve">  осуществляется</w:t>
      </w:r>
      <w:r w:rsidR="003D582F" w:rsidRPr="0003615B">
        <w:rPr>
          <w:rFonts w:ascii="Times New Roman" w:eastAsia="Times New Roman" w:hAnsi="Times New Roman"/>
          <w:sz w:val="26"/>
          <w:szCs w:val="26"/>
          <w:lang w:eastAsia="ru-RU"/>
        </w:rPr>
        <w:t xml:space="preserve"> </w:t>
      </w:r>
      <w:r w:rsidR="004E1641" w:rsidRPr="0003615B">
        <w:rPr>
          <w:rFonts w:ascii="Times New Roman" w:eastAsia="Times New Roman" w:hAnsi="Times New Roman"/>
          <w:sz w:val="26"/>
          <w:szCs w:val="26"/>
          <w:lang w:eastAsia="ru-RU"/>
        </w:rPr>
        <w:t xml:space="preserve"> </w:t>
      </w:r>
      <w:r w:rsidRPr="0003615B">
        <w:rPr>
          <w:rFonts w:ascii="Times New Roman" w:eastAsia="Times New Roman" w:hAnsi="Times New Roman"/>
          <w:sz w:val="26"/>
          <w:szCs w:val="26"/>
          <w:lang w:eastAsia="ru-RU"/>
        </w:rPr>
        <w:t xml:space="preserve">посредством </w:t>
      </w:r>
      <w:r w:rsidR="003D582F" w:rsidRPr="0003615B">
        <w:rPr>
          <w:rFonts w:ascii="Times New Roman" w:eastAsia="Times New Roman" w:hAnsi="Times New Roman"/>
          <w:sz w:val="26"/>
          <w:szCs w:val="26"/>
          <w:lang w:eastAsia="ru-RU"/>
        </w:rPr>
        <w:t>исполнения запланированных мероприятий в рамках подпрограммы.</w:t>
      </w:r>
    </w:p>
    <w:p w:rsidR="00EF641C" w:rsidRPr="0003615B" w:rsidRDefault="004E1641"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Р</w:t>
      </w:r>
      <w:r w:rsidR="00EF641C" w:rsidRPr="0003615B">
        <w:rPr>
          <w:rFonts w:ascii="Times New Roman" w:eastAsia="Times New Roman" w:hAnsi="Times New Roman"/>
          <w:sz w:val="26"/>
          <w:szCs w:val="26"/>
          <w:lang w:eastAsia="ru-RU"/>
        </w:rPr>
        <w:t xml:space="preserve">асходы на обеспечение выполнения функций Управления образования администрации </w:t>
      </w:r>
      <w:r w:rsidR="00CB016A" w:rsidRPr="0003615B">
        <w:rPr>
          <w:rFonts w:ascii="Times New Roman" w:eastAsia="Times New Roman" w:hAnsi="Times New Roman"/>
          <w:sz w:val="26"/>
          <w:szCs w:val="26"/>
          <w:lang w:eastAsia="ru-RU"/>
        </w:rPr>
        <w:t>Дальнегорского городского</w:t>
      </w:r>
      <w:r w:rsidR="00EF641C" w:rsidRPr="0003615B">
        <w:rPr>
          <w:rFonts w:ascii="Times New Roman" w:eastAsia="Times New Roman" w:hAnsi="Times New Roman"/>
          <w:sz w:val="26"/>
          <w:szCs w:val="26"/>
          <w:lang w:eastAsia="ru-RU"/>
        </w:rPr>
        <w:t xml:space="preserve"> округа по работе с муниципа</w:t>
      </w:r>
      <w:r w:rsidRPr="0003615B">
        <w:rPr>
          <w:rFonts w:ascii="Times New Roman" w:eastAsia="Times New Roman" w:hAnsi="Times New Roman"/>
          <w:sz w:val="26"/>
          <w:szCs w:val="26"/>
          <w:lang w:eastAsia="ru-RU"/>
        </w:rPr>
        <w:t>льными учреждениями образования</w:t>
      </w:r>
      <w:r w:rsidR="00EF641C" w:rsidRPr="0003615B">
        <w:rPr>
          <w:rFonts w:ascii="Times New Roman" w:eastAsia="Times New Roman" w:hAnsi="Times New Roman"/>
          <w:sz w:val="26"/>
          <w:szCs w:val="26"/>
          <w:lang w:eastAsia="ru-RU"/>
        </w:rPr>
        <w:t xml:space="preserve"> осуществляются путём предоставления из бюджета Дальнегорского городского </w:t>
      </w:r>
      <w:r w:rsidR="00CB016A" w:rsidRPr="0003615B">
        <w:rPr>
          <w:rFonts w:ascii="Times New Roman" w:eastAsia="Times New Roman" w:hAnsi="Times New Roman"/>
          <w:sz w:val="26"/>
          <w:szCs w:val="26"/>
          <w:lang w:eastAsia="ru-RU"/>
        </w:rPr>
        <w:t>округа средств</w:t>
      </w:r>
      <w:r w:rsidR="00A921C3" w:rsidRPr="0003615B">
        <w:rPr>
          <w:rFonts w:ascii="Times New Roman" w:eastAsia="Times New Roman" w:hAnsi="Times New Roman"/>
          <w:sz w:val="26"/>
          <w:szCs w:val="26"/>
          <w:lang w:eastAsia="ru-RU"/>
        </w:rPr>
        <w:t xml:space="preserve"> на выплаты персоналу в целях обеспечения выполнения функций государственными (муниципальными) </w:t>
      </w:r>
      <w:r w:rsidR="00CB016A" w:rsidRPr="0003615B">
        <w:rPr>
          <w:rFonts w:ascii="Times New Roman" w:eastAsia="Times New Roman" w:hAnsi="Times New Roman"/>
          <w:sz w:val="26"/>
          <w:szCs w:val="26"/>
          <w:lang w:eastAsia="ru-RU"/>
        </w:rPr>
        <w:t>органами, на</w:t>
      </w:r>
      <w:r w:rsidR="00A921C3" w:rsidRPr="0003615B">
        <w:rPr>
          <w:rFonts w:ascii="Times New Roman" w:eastAsia="Times New Roman" w:hAnsi="Times New Roman"/>
          <w:sz w:val="26"/>
          <w:szCs w:val="26"/>
          <w:lang w:eastAsia="ru-RU"/>
        </w:rPr>
        <w:t xml:space="preserve"> закупку товаров, работ и услуг для обеспечения государственных (муниципальных) нужд</w:t>
      </w:r>
      <w:r w:rsidR="00F93263" w:rsidRPr="0003615B">
        <w:rPr>
          <w:rFonts w:ascii="Times New Roman" w:eastAsia="Times New Roman" w:hAnsi="Times New Roman"/>
          <w:sz w:val="26"/>
          <w:szCs w:val="26"/>
          <w:lang w:eastAsia="ru-RU"/>
        </w:rPr>
        <w:t>.</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Управление муниципальной программой осуществляется ответственным исполнителем – Управлением образования администрации Дальнегорского городского округа.</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муниципальной программы.</w:t>
      </w:r>
    </w:p>
    <w:p w:rsidR="00076873" w:rsidRPr="0003615B" w:rsidRDefault="00076873" w:rsidP="0003615B">
      <w:pPr>
        <w:pStyle w:val="af2"/>
        <w:ind w:firstLine="709"/>
        <w:rPr>
          <w:rFonts w:ascii="Times New Roman" w:eastAsia="Times New Roman" w:hAnsi="Times New Roman"/>
          <w:sz w:val="26"/>
          <w:szCs w:val="26"/>
          <w:lang w:eastAsia="ru-RU"/>
        </w:rPr>
      </w:pPr>
    </w:p>
    <w:p w:rsidR="00EF641C" w:rsidRPr="00076873" w:rsidRDefault="00076873" w:rsidP="00076873">
      <w:pPr>
        <w:pStyle w:val="af2"/>
        <w:jc w:val="center"/>
        <w:rPr>
          <w:rFonts w:ascii="Times New Roman" w:hAnsi="Times New Roman"/>
          <w:b/>
          <w:sz w:val="26"/>
          <w:szCs w:val="26"/>
        </w:rPr>
      </w:pPr>
      <w:r w:rsidRPr="00076873">
        <w:rPr>
          <w:rFonts w:ascii="Times New Roman" w:hAnsi="Times New Roman"/>
          <w:b/>
          <w:sz w:val="26"/>
          <w:szCs w:val="26"/>
        </w:rPr>
        <w:t>6</w:t>
      </w:r>
      <w:r w:rsidR="00EF641C" w:rsidRPr="00076873">
        <w:rPr>
          <w:rFonts w:ascii="Times New Roman" w:hAnsi="Times New Roman"/>
          <w:b/>
          <w:sz w:val="26"/>
          <w:szCs w:val="26"/>
        </w:rPr>
        <w:t>. Оценка применения мер государственного регулирования</w:t>
      </w:r>
      <w:r w:rsidR="00DF5085" w:rsidRPr="00076873">
        <w:rPr>
          <w:rFonts w:ascii="Times New Roman" w:hAnsi="Times New Roman"/>
          <w:b/>
          <w:sz w:val="26"/>
          <w:szCs w:val="26"/>
        </w:rPr>
        <w:t xml:space="preserve"> </w:t>
      </w:r>
      <w:r w:rsidR="00EF641C" w:rsidRPr="00076873">
        <w:rPr>
          <w:rFonts w:ascii="Times New Roman" w:hAnsi="Times New Roman"/>
          <w:b/>
          <w:sz w:val="26"/>
          <w:szCs w:val="26"/>
        </w:rPr>
        <w:t>в сфере реализации муниципальной программы и сведения</w:t>
      </w:r>
      <w:r w:rsidR="00DF5085" w:rsidRPr="00076873">
        <w:rPr>
          <w:rFonts w:ascii="Times New Roman" w:hAnsi="Times New Roman"/>
          <w:b/>
          <w:sz w:val="26"/>
          <w:szCs w:val="26"/>
        </w:rPr>
        <w:t xml:space="preserve"> </w:t>
      </w:r>
      <w:r w:rsidR="00EF641C" w:rsidRPr="00076873">
        <w:rPr>
          <w:rFonts w:ascii="Times New Roman" w:hAnsi="Times New Roman"/>
          <w:b/>
          <w:sz w:val="26"/>
          <w:szCs w:val="26"/>
        </w:rPr>
        <w:t xml:space="preserve">об основных мерах правового регулирования в сфере </w:t>
      </w:r>
      <w:r w:rsidRPr="00076873">
        <w:rPr>
          <w:rFonts w:ascii="Times New Roman" w:hAnsi="Times New Roman"/>
          <w:b/>
          <w:sz w:val="26"/>
          <w:szCs w:val="26"/>
        </w:rPr>
        <w:t>реализации муниципальной</w:t>
      </w:r>
      <w:r w:rsidR="00BB2AC2" w:rsidRPr="00076873">
        <w:rPr>
          <w:rFonts w:ascii="Times New Roman" w:hAnsi="Times New Roman"/>
          <w:b/>
          <w:sz w:val="26"/>
          <w:szCs w:val="26"/>
        </w:rPr>
        <w:t xml:space="preserve"> программы</w:t>
      </w:r>
    </w:p>
    <w:p w:rsidR="00EB1103" w:rsidRPr="0003615B" w:rsidRDefault="00EB1103"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Реализация мероприятий муниципальной программы не требует применения мер государственного регулирования в сфере реализации муниципальной программы.</w:t>
      </w:r>
    </w:p>
    <w:p w:rsidR="00EF641C" w:rsidRPr="0003615B" w:rsidRDefault="00EB1103"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 xml:space="preserve">Оценка применения </w:t>
      </w:r>
      <w:r w:rsidR="00EF641C" w:rsidRPr="0003615B">
        <w:rPr>
          <w:rFonts w:ascii="Times New Roman" w:eastAsia="Times New Roman" w:hAnsi="Times New Roman"/>
          <w:sz w:val="26"/>
          <w:szCs w:val="26"/>
          <w:lang w:eastAsia="ru-RU"/>
        </w:rPr>
        <w:t>мер государственного регулирования в сфере реализации муниципальной программы приведена в приложении № 3 к муниципальной программе.</w:t>
      </w:r>
    </w:p>
    <w:p w:rsidR="00EF641C" w:rsidRPr="0003615B" w:rsidRDefault="00EF641C" w:rsidP="0003615B">
      <w:pPr>
        <w:pStyle w:val="af2"/>
        <w:ind w:firstLine="709"/>
        <w:rPr>
          <w:rFonts w:ascii="Times New Roman" w:eastAsia="Times New Roman" w:hAnsi="Times New Roman"/>
          <w:sz w:val="26"/>
          <w:szCs w:val="26"/>
          <w:lang w:eastAsia="ru-RU"/>
        </w:rPr>
      </w:pPr>
      <w:r w:rsidRPr="0003615B">
        <w:rPr>
          <w:rFonts w:ascii="Times New Roman" w:eastAsia="Times New Roman" w:hAnsi="Times New Roman"/>
          <w:sz w:val="26"/>
          <w:szCs w:val="26"/>
          <w:lang w:eastAsia="ru-RU"/>
        </w:rPr>
        <w:t>Реализация мероприятий муниципальной программы не требует применения мер правового регулирования.</w:t>
      </w:r>
    </w:p>
    <w:p w:rsidR="00EF641C" w:rsidRPr="0003615B" w:rsidRDefault="002B2764" w:rsidP="0003615B">
      <w:pPr>
        <w:pStyle w:val="af2"/>
        <w:ind w:firstLine="709"/>
        <w:rPr>
          <w:rFonts w:ascii="Times New Roman" w:eastAsia="Times New Roman" w:hAnsi="Times New Roman"/>
          <w:sz w:val="26"/>
          <w:szCs w:val="26"/>
          <w:lang w:eastAsia="ru-RU"/>
        </w:rPr>
      </w:pPr>
      <w:hyperlink w:anchor="Par3655" w:history="1">
        <w:r w:rsidR="00EF641C" w:rsidRPr="0003615B">
          <w:rPr>
            <w:rFonts w:ascii="Times New Roman" w:eastAsia="Times New Roman" w:hAnsi="Times New Roman"/>
            <w:sz w:val="26"/>
            <w:szCs w:val="26"/>
            <w:lang w:eastAsia="ru-RU"/>
          </w:rPr>
          <w:t>Сведения</w:t>
        </w:r>
      </w:hyperlink>
      <w:r w:rsidR="00EF641C" w:rsidRPr="0003615B">
        <w:rPr>
          <w:rFonts w:ascii="Times New Roman" w:eastAsia="Times New Roman" w:hAnsi="Times New Roman"/>
          <w:sz w:val="26"/>
          <w:szCs w:val="26"/>
          <w:lang w:eastAsia="ru-RU"/>
        </w:rPr>
        <w:t xml:space="preserve">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CB016A" w:rsidRPr="0003615B" w:rsidRDefault="00CB016A" w:rsidP="0003615B">
      <w:pPr>
        <w:pStyle w:val="af2"/>
        <w:ind w:firstLine="709"/>
        <w:rPr>
          <w:rFonts w:ascii="Times New Roman" w:eastAsia="Times New Roman" w:hAnsi="Times New Roman"/>
          <w:sz w:val="26"/>
          <w:szCs w:val="26"/>
          <w:lang w:eastAsia="ru-RU"/>
        </w:rPr>
      </w:pPr>
    </w:p>
    <w:p w:rsidR="00A73C22" w:rsidRPr="00076873" w:rsidRDefault="00EF641C" w:rsidP="00076873">
      <w:pPr>
        <w:pStyle w:val="af2"/>
        <w:jc w:val="center"/>
        <w:rPr>
          <w:rFonts w:ascii="Times New Roman" w:hAnsi="Times New Roman"/>
          <w:b/>
          <w:sz w:val="26"/>
          <w:szCs w:val="26"/>
        </w:rPr>
      </w:pPr>
      <w:r w:rsidRPr="00076873">
        <w:rPr>
          <w:rFonts w:ascii="Times New Roman" w:hAnsi="Times New Roman"/>
          <w:b/>
          <w:sz w:val="26"/>
          <w:szCs w:val="26"/>
        </w:rPr>
        <w:t xml:space="preserve">7. </w:t>
      </w:r>
      <w:hyperlink w:anchor="Par3765" w:history="1">
        <w:r w:rsidRPr="00076873">
          <w:rPr>
            <w:rFonts w:ascii="Times New Roman" w:hAnsi="Times New Roman"/>
            <w:b/>
            <w:sz w:val="26"/>
            <w:szCs w:val="26"/>
          </w:rPr>
          <w:t>Прогноз</w:t>
        </w:r>
      </w:hyperlink>
      <w:r w:rsidRPr="00076873">
        <w:rPr>
          <w:rFonts w:ascii="Times New Roman" w:hAnsi="Times New Roman"/>
          <w:b/>
          <w:sz w:val="26"/>
          <w:szCs w:val="26"/>
        </w:rPr>
        <w:t xml:space="preserve"> сводных показателей муниципальных заданий</w:t>
      </w:r>
      <w:r w:rsidR="00DF5085" w:rsidRPr="00076873">
        <w:rPr>
          <w:rFonts w:ascii="Times New Roman" w:hAnsi="Times New Roman"/>
          <w:b/>
          <w:sz w:val="26"/>
          <w:szCs w:val="26"/>
        </w:rPr>
        <w:t xml:space="preserve"> </w:t>
      </w:r>
      <w:r w:rsidRPr="00076873">
        <w:rPr>
          <w:rFonts w:ascii="Times New Roman" w:hAnsi="Times New Roman"/>
          <w:b/>
          <w:sz w:val="26"/>
          <w:szCs w:val="26"/>
        </w:rPr>
        <w:t xml:space="preserve">на оказание муниципальных услуг (выполнение работ) муниципальными бюджетными и автономными учреждениями </w:t>
      </w:r>
      <w:r w:rsidR="00CB016A" w:rsidRPr="00076873">
        <w:rPr>
          <w:rFonts w:ascii="Times New Roman" w:hAnsi="Times New Roman"/>
          <w:b/>
          <w:sz w:val="26"/>
          <w:szCs w:val="26"/>
        </w:rPr>
        <w:t xml:space="preserve">Дальнегорского городского округа </w:t>
      </w:r>
      <w:r w:rsidR="00CB016A">
        <w:rPr>
          <w:rFonts w:ascii="Times New Roman" w:hAnsi="Times New Roman"/>
          <w:b/>
          <w:sz w:val="26"/>
          <w:szCs w:val="26"/>
        </w:rPr>
        <w:br/>
      </w:r>
      <w:r w:rsidR="00CB016A" w:rsidRPr="00076873">
        <w:rPr>
          <w:rFonts w:ascii="Times New Roman" w:hAnsi="Times New Roman"/>
          <w:b/>
          <w:sz w:val="26"/>
          <w:szCs w:val="26"/>
        </w:rPr>
        <w:t>по</w:t>
      </w:r>
      <w:r w:rsidRPr="00076873">
        <w:rPr>
          <w:rFonts w:ascii="Times New Roman" w:hAnsi="Times New Roman"/>
          <w:b/>
          <w:sz w:val="26"/>
          <w:szCs w:val="26"/>
        </w:rPr>
        <w:t xml:space="preserve"> муниципальной п</w:t>
      </w:r>
      <w:r w:rsidR="00967716" w:rsidRPr="00076873">
        <w:rPr>
          <w:rFonts w:ascii="Times New Roman" w:hAnsi="Times New Roman"/>
          <w:b/>
          <w:sz w:val="26"/>
          <w:szCs w:val="26"/>
        </w:rPr>
        <w:t>рограмме</w:t>
      </w:r>
    </w:p>
    <w:p w:rsidR="00EF641C" w:rsidRPr="00FC353D" w:rsidRDefault="002B2764" w:rsidP="00FC353D">
      <w:pPr>
        <w:pStyle w:val="af2"/>
        <w:ind w:firstLine="709"/>
        <w:rPr>
          <w:rFonts w:ascii="Times New Roman" w:eastAsia="Times New Roman" w:hAnsi="Times New Roman"/>
          <w:sz w:val="26"/>
          <w:szCs w:val="26"/>
          <w:lang w:eastAsia="ru-RU"/>
        </w:rPr>
      </w:pPr>
      <w:hyperlink w:anchor="Par3765" w:history="1">
        <w:r w:rsidR="00EF641C" w:rsidRPr="00FC353D">
          <w:rPr>
            <w:rFonts w:ascii="Times New Roman" w:eastAsia="Times New Roman" w:hAnsi="Times New Roman"/>
            <w:sz w:val="26"/>
            <w:szCs w:val="26"/>
            <w:lang w:eastAsia="ru-RU"/>
          </w:rPr>
          <w:t>Прогноз</w:t>
        </w:r>
      </w:hyperlink>
      <w:r w:rsidR="00EF641C" w:rsidRPr="00FC353D">
        <w:rPr>
          <w:rFonts w:ascii="Times New Roman" w:eastAsia="Times New Roman" w:hAnsi="Times New Roman"/>
          <w:sz w:val="26"/>
          <w:szCs w:val="26"/>
          <w:lang w:eastAsia="ru-RU"/>
        </w:rPr>
        <w:t xml:space="preserve">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w:t>
      </w:r>
      <w:r w:rsidR="00A921C3" w:rsidRPr="00FC353D">
        <w:rPr>
          <w:rFonts w:ascii="Times New Roman" w:eastAsia="Times New Roman" w:hAnsi="Times New Roman"/>
          <w:sz w:val="26"/>
          <w:szCs w:val="26"/>
          <w:lang w:eastAsia="ru-RU"/>
        </w:rPr>
        <w:t xml:space="preserve"> </w:t>
      </w:r>
      <w:r w:rsidR="00EF641C" w:rsidRPr="00FC353D">
        <w:rPr>
          <w:rFonts w:ascii="Times New Roman" w:eastAsia="Times New Roman" w:hAnsi="Times New Roman"/>
          <w:sz w:val="26"/>
          <w:szCs w:val="26"/>
          <w:lang w:eastAsia="ru-RU"/>
        </w:rPr>
        <w:t>5 к программе.</w:t>
      </w:r>
    </w:p>
    <w:p w:rsidR="00CB016A" w:rsidRDefault="00CB016A" w:rsidP="00CB016A">
      <w:pPr>
        <w:widowControl w:val="0"/>
        <w:autoSpaceDE w:val="0"/>
        <w:autoSpaceDN w:val="0"/>
        <w:adjustRightInd w:val="0"/>
        <w:spacing w:after="0"/>
        <w:ind w:firstLine="709"/>
        <w:rPr>
          <w:rFonts w:ascii="Times New Roman" w:hAnsi="Times New Roman"/>
          <w:sz w:val="26"/>
          <w:szCs w:val="26"/>
        </w:rPr>
      </w:pPr>
    </w:p>
    <w:p w:rsidR="009576FF" w:rsidRPr="00076873" w:rsidRDefault="00EF641C" w:rsidP="00076873">
      <w:pPr>
        <w:pStyle w:val="af2"/>
        <w:jc w:val="center"/>
        <w:rPr>
          <w:rFonts w:ascii="Times New Roman" w:hAnsi="Times New Roman"/>
          <w:b/>
          <w:sz w:val="26"/>
          <w:szCs w:val="26"/>
        </w:rPr>
      </w:pPr>
      <w:r w:rsidRPr="00076873">
        <w:rPr>
          <w:rFonts w:ascii="Times New Roman" w:hAnsi="Times New Roman"/>
          <w:b/>
          <w:sz w:val="26"/>
          <w:szCs w:val="26"/>
        </w:rPr>
        <w:lastRenderedPageBreak/>
        <w:t>8. Ресурсное обеспечение реализации муниципальной программы</w:t>
      </w:r>
      <w:r w:rsidR="00DF5085" w:rsidRPr="00076873">
        <w:rPr>
          <w:rFonts w:ascii="Times New Roman" w:hAnsi="Times New Roman"/>
          <w:b/>
          <w:sz w:val="26"/>
          <w:szCs w:val="26"/>
        </w:rPr>
        <w:t xml:space="preserve"> </w:t>
      </w:r>
      <w:r w:rsidRPr="00076873">
        <w:rPr>
          <w:rFonts w:ascii="Times New Roman" w:hAnsi="Times New Roman"/>
          <w:b/>
          <w:sz w:val="26"/>
          <w:szCs w:val="26"/>
        </w:rPr>
        <w:t>за счёт средств бюджета Д</w:t>
      </w:r>
      <w:r w:rsidR="00967716" w:rsidRPr="00076873">
        <w:rPr>
          <w:rFonts w:ascii="Times New Roman" w:hAnsi="Times New Roman"/>
          <w:b/>
          <w:sz w:val="26"/>
          <w:szCs w:val="26"/>
        </w:rPr>
        <w:t>альнегорского городского округа</w:t>
      </w:r>
      <w:r w:rsidR="0041555F" w:rsidRPr="00076873">
        <w:rPr>
          <w:rFonts w:ascii="Times New Roman" w:hAnsi="Times New Roman"/>
          <w:b/>
          <w:sz w:val="26"/>
          <w:szCs w:val="26"/>
        </w:rPr>
        <w:t>, средств федерального, краевого бюджетов</w:t>
      </w:r>
      <w:r w:rsidR="002150D0" w:rsidRPr="00076873">
        <w:rPr>
          <w:rFonts w:ascii="Times New Roman" w:hAnsi="Times New Roman"/>
          <w:b/>
          <w:sz w:val="26"/>
          <w:szCs w:val="26"/>
        </w:rPr>
        <w:t>, иных внебюджетных источников</w:t>
      </w:r>
    </w:p>
    <w:p w:rsidR="00EF641C" w:rsidRPr="00FC353D" w:rsidRDefault="00EF641C"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 xml:space="preserve">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 отдельным мероприятиям, а также по годам реализации муниципальной программы представлена в </w:t>
      </w:r>
      <w:hyperlink w:anchor="Par3857" w:history="1">
        <w:r w:rsidRPr="00FC353D">
          <w:rPr>
            <w:rFonts w:ascii="Times New Roman" w:eastAsia="Times New Roman" w:hAnsi="Times New Roman"/>
            <w:sz w:val="26"/>
            <w:szCs w:val="26"/>
            <w:lang w:eastAsia="ru-RU"/>
          </w:rPr>
          <w:t>приложения №</w:t>
        </w:r>
      </w:hyperlink>
      <w:r w:rsidRPr="00FC353D">
        <w:rPr>
          <w:rFonts w:ascii="Times New Roman" w:eastAsia="Times New Roman" w:hAnsi="Times New Roman"/>
          <w:sz w:val="26"/>
          <w:szCs w:val="26"/>
          <w:lang w:eastAsia="ru-RU"/>
        </w:rPr>
        <w:t xml:space="preserve"> 6 к муниципальной программе.</w:t>
      </w:r>
    </w:p>
    <w:p w:rsidR="00A20158" w:rsidRPr="00FC353D" w:rsidRDefault="00EA3C47"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 xml:space="preserve">Прогнозная оценка средств, привлекаемых на реализацию мероприятий муниципальной программы, </w:t>
      </w:r>
      <w:r w:rsidR="00A64FC4" w:rsidRPr="00FC353D">
        <w:rPr>
          <w:rFonts w:ascii="Times New Roman" w:eastAsia="Times New Roman" w:hAnsi="Times New Roman"/>
          <w:sz w:val="26"/>
          <w:szCs w:val="26"/>
          <w:lang w:eastAsia="ru-RU"/>
        </w:rPr>
        <w:t xml:space="preserve">общий объем бюджетных ассигнований </w:t>
      </w:r>
      <w:r w:rsidR="00A20158" w:rsidRPr="00FC353D">
        <w:rPr>
          <w:rFonts w:ascii="Times New Roman" w:eastAsia="Times New Roman" w:hAnsi="Times New Roman"/>
          <w:sz w:val="26"/>
          <w:szCs w:val="26"/>
          <w:lang w:eastAsia="ru-RU"/>
        </w:rPr>
        <w:t xml:space="preserve">               3</w:t>
      </w:r>
      <w:r w:rsidR="006F4A3B" w:rsidRPr="00FC353D">
        <w:rPr>
          <w:rFonts w:ascii="Times New Roman" w:eastAsia="Times New Roman" w:hAnsi="Times New Roman"/>
          <w:sz w:val="26"/>
          <w:szCs w:val="26"/>
          <w:lang w:eastAsia="ru-RU"/>
        </w:rPr>
        <w:t> 933 017,4</w:t>
      </w:r>
      <w:r w:rsidR="00A20158" w:rsidRPr="00FC353D">
        <w:rPr>
          <w:rFonts w:ascii="Times New Roman" w:eastAsia="Times New Roman" w:hAnsi="Times New Roman"/>
          <w:sz w:val="26"/>
          <w:szCs w:val="26"/>
          <w:lang w:eastAsia="ru-RU"/>
        </w:rPr>
        <w:t xml:space="preserve"> тыс. рублей, в том числе привлекаемые из:</w:t>
      </w:r>
    </w:p>
    <w:p w:rsidR="00A20158" w:rsidRPr="00FC353D" w:rsidRDefault="00A20158"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 федерального бюджета 14 013,7 тыс. рублей:</w:t>
      </w:r>
    </w:p>
    <w:p w:rsidR="00A20158" w:rsidRPr="00FC353D" w:rsidRDefault="00A20158"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2018 год – 3 079,0 тыс. рублей;</w:t>
      </w:r>
    </w:p>
    <w:p w:rsidR="00A20158" w:rsidRPr="00FC353D" w:rsidRDefault="00A20158"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2019 год – 2 807,2 тыс. рублей;</w:t>
      </w:r>
    </w:p>
    <w:p w:rsidR="00A20158" w:rsidRPr="00FC353D" w:rsidRDefault="00A20158"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2020 год – 8 127,5 тыс. рублей</w:t>
      </w:r>
    </w:p>
    <w:p w:rsidR="00CC6F50" w:rsidRPr="00FC353D" w:rsidRDefault="00A20158"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 xml:space="preserve">- краевого бюджета </w:t>
      </w:r>
      <w:r w:rsidR="00CC6F50" w:rsidRPr="00FC353D">
        <w:rPr>
          <w:rFonts w:ascii="Times New Roman" w:eastAsia="Times New Roman" w:hAnsi="Times New Roman"/>
          <w:sz w:val="26"/>
          <w:szCs w:val="26"/>
          <w:lang w:eastAsia="ru-RU"/>
        </w:rPr>
        <w:t>2 548 392,5 тыс. рублей:</w:t>
      </w:r>
    </w:p>
    <w:p w:rsidR="00CC6F50" w:rsidRPr="00FC353D" w:rsidRDefault="00CC6F50"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2018 год – 387 087,5 тыс. рублей;</w:t>
      </w:r>
    </w:p>
    <w:p w:rsidR="00CC6F50" w:rsidRPr="00FC353D" w:rsidRDefault="00CC6F50"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2019 год – 508 878,1 тыс. рублей;</w:t>
      </w:r>
    </w:p>
    <w:p w:rsidR="00A20158" w:rsidRPr="00FC353D" w:rsidRDefault="00CC6F50"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2020 год – 675 424,1</w:t>
      </w:r>
      <w:r w:rsidR="00A20158" w:rsidRPr="00FC353D">
        <w:rPr>
          <w:rFonts w:ascii="Times New Roman" w:eastAsia="Times New Roman" w:hAnsi="Times New Roman"/>
          <w:sz w:val="26"/>
          <w:szCs w:val="26"/>
          <w:lang w:eastAsia="ru-RU"/>
        </w:rPr>
        <w:t xml:space="preserve">  тыс. рублей;</w:t>
      </w:r>
    </w:p>
    <w:p w:rsidR="00A20158" w:rsidRPr="00FC353D" w:rsidRDefault="00A20158"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2021 год – 488 501,4 тыс. рублей;</w:t>
      </w:r>
    </w:p>
    <w:p w:rsidR="00A20158" w:rsidRPr="00FC353D" w:rsidRDefault="00A20158"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2022 год – 488 501,4 тыс. рублей;</w:t>
      </w:r>
    </w:p>
    <w:p w:rsidR="00A20158" w:rsidRPr="00FC353D" w:rsidRDefault="00A20158"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 бюджета Дальнегорского городского округа 1 148 005,4 тыс. рублей:</w:t>
      </w:r>
    </w:p>
    <w:p w:rsidR="00A20158" w:rsidRPr="00FC353D" w:rsidRDefault="00A20158"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2018 год – 215 923,9 тыс. рублей;</w:t>
      </w:r>
    </w:p>
    <w:p w:rsidR="00A20158" w:rsidRPr="00FC353D" w:rsidRDefault="00A20158"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2019 год – 242 624,7 тыс. рублей;</w:t>
      </w:r>
    </w:p>
    <w:p w:rsidR="00A20158" w:rsidRPr="00FC353D" w:rsidRDefault="00A20158"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2020 год – 242</w:t>
      </w:r>
      <w:r w:rsidR="006F4A3B" w:rsidRPr="00FC353D">
        <w:rPr>
          <w:rFonts w:ascii="Times New Roman" w:eastAsia="Times New Roman" w:hAnsi="Times New Roman"/>
          <w:sz w:val="26"/>
          <w:szCs w:val="26"/>
          <w:lang w:eastAsia="ru-RU"/>
        </w:rPr>
        <w:t> 465,1</w:t>
      </w:r>
      <w:r w:rsidRPr="00FC353D">
        <w:rPr>
          <w:rFonts w:ascii="Times New Roman" w:eastAsia="Times New Roman" w:hAnsi="Times New Roman"/>
          <w:sz w:val="26"/>
          <w:szCs w:val="26"/>
          <w:lang w:eastAsia="ru-RU"/>
        </w:rPr>
        <w:t xml:space="preserve"> тыс. рублей;</w:t>
      </w:r>
    </w:p>
    <w:p w:rsidR="00A20158" w:rsidRPr="00FC353D" w:rsidRDefault="00A20158"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2021 год – 227 939,5   тыс. рублей;</w:t>
      </w:r>
    </w:p>
    <w:p w:rsidR="00A20158" w:rsidRPr="00FC353D" w:rsidRDefault="00A20158"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2022 год – 219 434,2 тыс. рублей;</w:t>
      </w:r>
    </w:p>
    <w:p w:rsidR="00A20158" w:rsidRPr="00FC353D" w:rsidRDefault="00A20158"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 внебюджетные средства 222 622,0 тыс. рублей:</w:t>
      </w:r>
    </w:p>
    <w:p w:rsidR="00A20158" w:rsidRPr="00FC353D" w:rsidRDefault="00A20158"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2018 год – 44 491,3 тыс. рублей;</w:t>
      </w:r>
    </w:p>
    <w:p w:rsidR="00A20158" w:rsidRPr="00FC353D" w:rsidRDefault="00A20158"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2019 год – 44 491,3  тыс. рублей;</w:t>
      </w:r>
    </w:p>
    <w:p w:rsidR="00A20158" w:rsidRPr="00FC353D" w:rsidRDefault="00A20158"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2020 год – 44 546,5 тыс. рублей;</w:t>
      </w:r>
    </w:p>
    <w:p w:rsidR="00A20158" w:rsidRPr="00FC353D" w:rsidRDefault="00A20158"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2021 год – 44 546,5 тыс. рублей;</w:t>
      </w:r>
    </w:p>
    <w:p w:rsidR="00A20158" w:rsidRPr="00FC353D" w:rsidRDefault="00A20158"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2022 год – 44 546,5 тыс. рублей.</w:t>
      </w:r>
    </w:p>
    <w:p w:rsidR="00EF641C" w:rsidRPr="00FC353D" w:rsidRDefault="00EF641C"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076873" w:rsidRDefault="00076873" w:rsidP="00076873">
      <w:pPr>
        <w:pStyle w:val="af2"/>
        <w:jc w:val="center"/>
        <w:rPr>
          <w:rFonts w:ascii="Times New Roman" w:hAnsi="Times New Roman"/>
          <w:b/>
          <w:sz w:val="26"/>
          <w:szCs w:val="26"/>
        </w:rPr>
      </w:pPr>
    </w:p>
    <w:p w:rsidR="00EF641C" w:rsidRPr="00076873" w:rsidRDefault="00EF641C" w:rsidP="00076873">
      <w:pPr>
        <w:pStyle w:val="af2"/>
        <w:jc w:val="center"/>
        <w:rPr>
          <w:rFonts w:ascii="Times New Roman" w:hAnsi="Times New Roman"/>
          <w:b/>
          <w:sz w:val="26"/>
          <w:szCs w:val="26"/>
        </w:rPr>
      </w:pPr>
      <w:r w:rsidRPr="00076873">
        <w:rPr>
          <w:rFonts w:ascii="Times New Roman" w:hAnsi="Times New Roman"/>
          <w:b/>
          <w:sz w:val="26"/>
          <w:szCs w:val="26"/>
        </w:rPr>
        <w:t>9.Сроки и этапы реа</w:t>
      </w:r>
      <w:r w:rsidR="00967716" w:rsidRPr="00076873">
        <w:rPr>
          <w:rFonts w:ascii="Times New Roman" w:hAnsi="Times New Roman"/>
          <w:b/>
          <w:sz w:val="26"/>
          <w:szCs w:val="26"/>
        </w:rPr>
        <w:t>лизации муниципальной программы</w:t>
      </w:r>
    </w:p>
    <w:p w:rsidR="002036AC" w:rsidRPr="00FC353D" w:rsidRDefault="00EF641C" w:rsidP="00FC353D">
      <w:pPr>
        <w:pStyle w:val="af2"/>
        <w:ind w:firstLine="709"/>
        <w:rPr>
          <w:rFonts w:ascii="Times New Roman" w:eastAsia="Times New Roman" w:hAnsi="Times New Roman"/>
          <w:sz w:val="26"/>
          <w:szCs w:val="26"/>
          <w:lang w:eastAsia="ru-RU"/>
        </w:rPr>
      </w:pPr>
      <w:r w:rsidRPr="00FC353D">
        <w:rPr>
          <w:rFonts w:ascii="Times New Roman" w:eastAsia="Times New Roman" w:hAnsi="Times New Roman"/>
          <w:sz w:val="26"/>
          <w:szCs w:val="26"/>
          <w:lang w:eastAsia="ru-RU"/>
        </w:rPr>
        <w:t xml:space="preserve">Муниципальная программа реализуется в течение </w:t>
      </w:r>
      <w:r w:rsidR="00203D20" w:rsidRPr="00FC353D">
        <w:rPr>
          <w:rFonts w:ascii="Times New Roman" w:eastAsia="Times New Roman" w:hAnsi="Times New Roman"/>
          <w:sz w:val="26"/>
          <w:szCs w:val="26"/>
          <w:lang w:eastAsia="ru-RU"/>
        </w:rPr>
        <w:t>2018-2022</w:t>
      </w:r>
      <w:r w:rsidRPr="00FC353D">
        <w:rPr>
          <w:rFonts w:ascii="Times New Roman" w:eastAsia="Times New Roman" w:hAnsi="Times New Roman"/>
          <w:sz w:val="26"/>
          <w:szCs w:val="26"/>
          <w:lang w:eastAsia="ru-RU"/>
        </w:rPr>
        <w:t xml:space="preserve"> годов в один этап.</w:t>
      </w:r>
    </w:p>
    <w:p w:rsidR="00076873" w:rsidRPr="004270EF" w:rsidRDefault="00076873" w:rsidP="00076873">
      <w:pPr>
        <w:spacing w:after="0"/>
        <w:ind w:firstLine="709"/>
        <w:rPr>
          <w:rFonts w:ascii="Times New Roman" w:hAnsi="Times New Roman"/>
          <w:sz w:val="26"/>
          <w:szCs w:val="26"/>
        </w:rPr>
      </w:pPr>
    </w:p>
    <w:p w:rsidR="00EF641C" w:rsidRPr="00076873" w:rsidRDefault="00EF641C" w:rsidP="00076873">
      <w:pPr>
        <w:pStyle w:val="af2"/>
        <w:jc w:val="center"/>
        <w:rPr>
          <w:rFonts w:ascii="Times New Roman" w:hAnsi="Times New Roman"/>
          <w:b/>
          <w:sz w:val="26"/>
          <w:szCs w:val="26"/>
        </w:rPr>
      </w:pPr>
      <w:r w:rsidRPr="00076873">
        <w:rPr>
          <w:rFonts w:ascii="Times New Roman" w:hAnsi="Times New Roman"/>
          <w:b/>
          <w:sz w:val="26"/>
          <w:szCs w:val="26"/>
        </w:rPr>
        <w:t>10.</w:t>
      </w:r>
      <w:r w:rsidR="00E8249D" w:rsidRPr="00076873">
        <w:rPr>
          <w:rFonts w:ascii="Times New Roman" w:hAnsi="Times New Roman"/>
          <w:b/>
          <w:sz w:val="26"/>
          <w:szCs w:val="26"/>
        </w:rPr>
        <w:t xml:space="preserve"> </w:t>
      </w:r>
      <w:r w:rsidR="00BA6101" w:rsidRPr="00076873">
        <w:rPr>
          <w:rFonts w:ascii="Times New Roman" w:hAnsi="Times New Roman"/>
          <w:b/>
          <w:sz w:val="26"/>
          <w:szCs w:val="26"/>
        </w:rPr>
        <w:t xml:space="preserve">Методика оценки </w:t>
      </w:r>
      <w:r w:rsidRPr="00076873">
        <w:rPr>
          <w:rFonts w:ascii="Times New Roman" w:hAnsi="Times New Roman"/>
          <w:b/>
          <w:sz w:val="26"/>
          <w:szCs w:val="26"/>
        </w:rPr>
        <w:t>эффективности реа</w:t>
      </w:r>
      <w:r w:rsidR="009576FF" w:rsidRPr="00076873">
        <w:rPr>
          <w:rFonts w:ascii="Times New Roman" w:hAnsi="Times New Roman"/>
          <w:b/>
          <w:sz w:val="26"/>
          <w:szCs w:val="26"/>
        </w:rPr>
        <w:t>лизации муниципальной программы</w:t>
      </w:r>
    </w:p>
    <w:p w:rsidR="005E2497" w:rsidRPr="002B0B82" w:rsidRDefault="00081F0D" w:rsidP="00FC353D">
      <w:pPr>
        <w:pStyle w:val="Default"/>
        <w:ind w:firstLine="709"/>
        <w:jc w:val="both"/>
        <w:rPr>
          <w:rFonts w:eastAsia="Times New Roman"/>
          <w:sz w:val="26"/>
          <w:szCs w:val="26"/>
          <w:lang w:eastAsia="ru-RU"/>
        </w:rPr>
      </w:pPr>
      <w:r>
        <w:rPr>
          <w:rFonts w:eastAsia="Times New Roman"/>
          <w:sz w:val="26"/>
          <w:szCs w:val="26"/>
          <w:lang w:eastAsia="ru-RU"/>
        </w:rPr>
        <w:t xml:space="preserve">10.1 </w:t>
      </w:r>
      <w:r w:rsidR="005E2497" w:rsidRPr="002B0B82">
        <w:rPr>
          <w:rFonts w:eastAsia="Times New Roman"/>
          <w:sz w:val="26"/>
          <w:szCs w:val="26"/>
          <w:lang w:eastAsia="ru-RU"/>
        </w:rPr>
        <w:t xml:space="preserve">Оценка эффективности реализации муниципальной программы проводится по итогам исполнения на основе следующих критериев: </w:t>
      </w:r>
    </w:p>
    <w:p w:rsidR="007F5EE2" w:rsidRPr="002B0B82" w:rsidRDefault="007F5EE2" w:rsidP="00FC353D">
      <w:pPr>
        <w:autoSpaceDE w:val="0"/>
        <w:autoSpaceDN w:val="0"/>
        <w:adjustRightInd w:val="0"/>
        <w:spacing w:after="0" w:line="240" w:lineRule="auto"/>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достижения цели подпрограмм, отдельных мероприятий муниципальной программы;</w:t>
      </w:r>
    </w:p>
    <w:p w:rsidR="007F5EE2" w:rsidRPr="002B0B82" w:rsidRDefault="007F5EE2" w:rsidP="00FC353D">
      <w:pPr>
        <w:autoSpaceDE w:val="0"/>
        <w:autoSpaceDN w:val="0"/>
        <w:adjustRightInd w:val="0"/>
        <w:spacing w:after="0" w:line="240" w:lineRule="auto"/>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достижения задач муниципальной программы;</w:t>
      </w:r>
    </w:p>
    <w:p w:rsidR="007F5EE2" w:rsidRPr="002B0B82" w:rsidRDefault="007F5EE2" w:rsidP="00FC353D">
      <w:pPr>
        <w:shd w:val="clear" w:color="auto" w:fill="FFFFFF"/>
        <w:spacing w:after="0" w:line="240" w:lineRule="auto"/>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lastRenderedPageBreak/>
        <w:t>- степени эффективности использования бюджетных и внебюджетных средств.</w:t>
      </w:r>
    </w:p>
    <w:p w:rsidR="007F5EE2" w:rsidRPr="002B0B82" w:rsidRDefault="007F5EE2" w:rsidP="00FC353D">
      <w:pPr>
        <w:widowControl w:val="0"/>
        <w:autoSpaceDE w:val="0"/>
        <w:autoSpaceDN w:val="0"/>
        <w:adjustRightInd w:val="0"/>
        <w:spacing w:after="0" w:line="240" w:lineRule="auto"/>
        <w:ind w:firstLine="709"/>
        <w:rPr>
          <w:rFonts w:ascii="Times New Roman" w:hAnsi="Times New Roman"/>
          <w:sz w:val="26"/>
          <w:szCs w:val="26"/>
        </w:rPr>
      </w:pPr>
      <w:r w:rsidRPr="002B0B82">
        <w:rPr>
          <w:rFonts w:ascii="Times New Roman" w:hAnsi="Times New Roman"/>
          <w:sz w:val="26"/>
          <w:szCs w:val="26"/>
        </w:rPr>
        <w:t>Обязательным условием оценки эффективности реализации муниципальной программы является выполнение запланированных целевых индикаторов, показателей муниципальной программы.</w:t>
      </w:r>
    </w:p>
    <w:p w:rsidR="007F5EE2" w:rsidRPr="002B0B82" w:rsidRDefault="00081F0D" w:rsidP="00FC353D">
      <w:pPr>
        <w:autoSpaceDE w:val="0"/>
        <w:autoSpaceDN w:val="0"/>
        <w:adjustRightInd w:val="0"/>
        <w:spacing w:after="0" w:line="240" w:lineRule="auto"/>
        <w:ind w:firstLine="709"/>
        <w:rPr>
          <w:rFonts w:ascii="Times New Roman" w:hAnsi="Times New Roman"/>
          <w:sz w:val="26"/>
          <w:szCs w:val="26"/>
        </w:rPr>
      </w:pPr>
      <w:r>
        <w:rPr>
          <w:rFonts w:ascii="Times New Roman" w:eastAsia="Times New Roman" w:hAnsi="Times New Roman"/>
          <w:color w:val="000000"/>
          <w:sz w:val="26"/>
          <w:szCs w:val="26"/>
          <w:lang w:eastAsia="ru-RU"/>
        </w:rPr>
        <w:t xml:space="preserve"> </w:t>
      </w:r>
      <w:r w:rsidR="007F5EE2" w:rsidRPr="002B0B82">
        <w:rPr>
          <w:rFonts w:ascii="Times New Roman" w:eastAsia="Times New Roman" w:hAnsi="Times New Roman"/>
          <w:color w:val="000000"/>
          <w:sz w:val="26"/>
          <w:szCs w:val="26"/>
          <w:lang w:eastAsia="ru-RU"/>
        </w:rPr>
        <w:t>Расчет достижения целей производится по каждой подпрограмме с расчетом среднего значения достижения цели муниципальной программы</w:t>
      </w:r>
      <w:r w:rsidR="005E2497">
        <w:rPr>
          <w:rFonts w:ascii="Times New Roman" w:eastAsia="Times New Roman" w:hAnsi="Times New Roman"/>
          <w:color w:val="000000"/>
          <w:sz w:val="26"/>
          <w:szCs w:val="26"/>
          <w:lang w:eastAsia="ru-RU"/>
        </w:rPr>
        <w:t>.</w:t>
      </w:r>
      <w:r w:rsidR="007F5EE2" w:rsidRPr="002B0B82">
        <w:rPr>
          <w:rFonts w:ascii="Times New Roman" w:eastAsia="Times New Roman" w:hAnsi="Times New Roman"/>
          <w:color w:val="000000"/>
          <w:sz w:val="26"/>
          <w:szCs w:val="26"/>
          <w:lang w:eastAsia="ru-RU"/>
        </w:rPr>
        <w:t xml:space="preserve"> </w:t>
      </w:r>
      <w:r w:rsidR="005E2497" w:rsidRPr="002B0B82">
        <w:rPr>
          <w:rFonts w:ascii="Times New Roman" w:eastAsia="Times New Roman" w:hAnsi="Times New Roman"/>
          <w:color w:val="000000"/>
          <w:sz w:val="26"/>
          <w:szCs w:val="26"/>
          <w:lang w:eastAsia="ru-RU"/>
        </w:rPr>
        <w:t xml:space="preserve">Расчет </w:t>
      </w:r>
      <w:r w:rsidR="007F5EE2" w:rsidRPr="002B0B82">
        <w:rPr>
          <w:rFonts w:ascii="Times New Roman" w:eastAsia="Times New Roman" w:hAnsi="Times New Roman"/>
          <w:color w:val="000000"/>
          <w:sz w:val="26"/>
          <w:szCs w:val="26"/>
          <w:lang w:eastAsia="ru-RU"/>
        </w:rPr>
        <w:t>достижения задач подпрограмм и отдельных мероприятий муниципальной программы с расчетом среднего значения достижения задач. При этом, среднее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w:t>
      </w:r>
    </w:p>
    <w:p w:rsidR="007F5EE2" w:rsidRPr="002B0B82" w:rsidRDefault="007F5EE2" w:rsidP="00FC353D">
      <w:pPr>
        <w:widowControl w:val="0"/>
        <w:autoSpaceDE w:val="0"/>
        <w:autoSpaceDN w:val="0"/>
        <w:adjustRightInd w:val="0"/>
        <w:spacing w:after="0" w:line="240" w:lineRule="auto"/>
        <w:ind w:firstLine="709"/>
        <w:rPr>
          <w:rFonts w:ascii="Times New Roman" w:hAnsi="Times New Roman"/>
          <w:sz w:val="26"/>
          <w:szCs w:val="26"/>
        </w:rPr>
      </w:pPr>
      <w:r w:rsidRPr="002B0B82">
        <w:rPr>
          <w:rFonts w:ascii="Times New Roman" w:hAnsi="Times New Roman"/>
          <w:sz w:val="26"/>
          <w:szCs w:val="26"/>
        </w:rPr>
        <w:t>10.2 Расчёт степени достижения цели муниципальной программы:</w:t>
      </w:r>
    </w:p>
    <w:p w:rsidR="007F5EE2" w:rsidRPr="002B0B82" w:rsidRDefault="007F5EE2" w:rsidP="00FC353D">
      <w:pPr>
        <w:widowControl w:val="0"/>
        <w:autoSpaceDE w:val="0"/>
        <w:autoSpaceDN w:val="0"/>
        <w:adjustRightInd w:val="0"/>
        <w:spacing w:after="0" w:line="240" w:lineRule="auto"/>
        <w:ind w:firstLine="709"/>
        <w:rPr>
          <w:rFonts w:ascii="Times New Roman" w:hAnsi="Times New Roman"/>
          <w:sz w:val="26"/>
          <w:szCs w:val="26"/>
        </w:rPr>
      </w:pPr>
      <w:r w:rsidRPr="002B0B82">
        <w:rPr>
          <w:rFonts w:ascii="Times New Roman" w:hAnsi="Times New Roman"/>
          <w:sz w:val="26"/>
          <w:szCs w:val="26"/>
        </w:rPr>
        <w:t xml:space="preserve">10.2.1 Применяется для индикаторов, у которых положительным результатом считается превышение фактического значение </w:t>
      </w:r>
      <w:r w:rsidRPr="000D0C15">
        <w:rPr>
          <w:rFonts w:ascii="Times New Roman" w:hAnsi="Times New Roman"/>
          <w:sz w:val="26"/>
          <w:szCs w:val="26"/>
        </w:rPr>
        <w:t xml:space="preserve">целевого индикатора над плановым значением целевого индикатора (индикаторы </w:t>
      </w:r>
      <w:r w:rsidRPr="00D9160A">
        <w:rPr>
          <w:rFonts w:ascii="Times New Roman" w:hAnsi="Times New Roman"/>
          <w:sz w:val="26"/>
          <w:szCs w:val="26"/>
        </w:rPr>
        <w:t xml:space="preserve">1, 6, </w:t>
      </w:r>
      <w:r w:rsidR="00081F0D" w:rsidRPr="00D9160A">
        <w:rPr>
          <w:rFonts w:ascii="Times New Roman" w:hAnsi="Times New Roman"/>
          <w:sz w:val="26"/>
          <w:szCs w:val="26"/>
        </w:rPr>
        <w:t>10</w:t>
      </w:r>
      <w:r w:rsidRPr="00D9160A">
        <w:rPr>
          <w:rFonts w:ascii="Times New Roman" w:hAnsi="Times New Roman"/>
          <w:sz w:val="26"/>
          <w:szCs w:val="26"/>
        </w:rPr>
        <w:t>, 1</w:t>
      </w:r>
      <w:r w:rsidR="00D9160A" w:rsidRPr="00D9160A">
        <w:rPr>
          <w:rFonts w:ascii="Times New Roman" w:hAnsi="Times New Roman"/>
          <w:sz w:val="26"/>
          <w:szCs w:val="26"/>
        </w:rPr>
        <w:t>9</w:t>
      </w:r>
      <w:r w:rsidRPr="00D9160A">
        <w:rPr>
          <w:rFonts w:ascii="Times New Roman" w:hAnsi="Times New Roman"/>
          <w:sz w:val="26"/>
          <w:szCs w:val="26"/>
        </w:rPr>
        <w:t xml:space="preserve">, </w:t>
      </w:r>
      <w:r w:rsidR="00081F0D" w:rsidRPr="00D9160A">
        <w:rPr>
          <w:rFonts w:ascii="Times New Roman" w:hAnsi="Times New Roman"/>
          <w:sz w:val="26"/>
          <w:szCs w:val="26"/>
        </w:rPr>
        <w:t>2</w:t>
      </w:r>
      <w:r w:rsidR="00D9160A" w:rsidRPr="00D9160A">
        <w:rPr>
          <w:rFonts w:ascii="Times New Roman" w:hAnsi="Times New Roman"/>
          <w:sz w:val="26"/>
          <w:szCs w:val="26"/>
        </w:rPr>
        <w:t>4</w:t>
      </w:r>
      <w:r w:rsidR="00081F0D" w:rsidRPr="00D9160A">
        <w:rPr>
          <w:rFonts w:ascii="Times New Roman" w:hAnsi="Times New Roman"/>
          <w:sz w:val="26"/>
          <w:szCs w:val="26"/>
        </w:rPr>
        <w:t xml:space="preserve"> </w:t>
      </w:r>
      <w:r w:rsidRPr="00D9160A">
        <w:rPr>
          <w:rFonts w:ascii="Times New Roman" w:hAnsi="Times New Roman"/>
          <w:sz w:val="26"/>
          <w:szCs w:val="26"/>
        </w:rPr>
        <w:t xml:space="preserve">приложения </w:t>
      </w:r>
      <w:r w:rsidRPr="002B0B82">
        <w:rPr>
          <w:rFonts w:ascii="Times New Roman" w:hAnsi="Times New Roman"/>
          <w:sz w:val="26"/>
          <w:szCs w:val="26"/>
        </w:rPr>
        <w:t>№ 1 к муниципальной программе):</w:t>
      </w:r>
    </w:p>
    <w:p w:rsidR="007F5EE2" w:rsidRPr="002B0B82" w:rsidRDefault="007F5EE2" w:rsidP="00FC353D">
      <w:pPr>
        <w:widowControl w:val="0"/>
        <w:autoSpaceDE w:val="0"/>
        <w:autoSpaceDN w:val="0"/>
        <w:adjustRightInd w:val="0"/>
        <w:spacing w:before="120" w:after="0" w:line="240" w:lineRule="auto"/>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ц</w:t>
      </w:r>
      <w:r w:rsidRPr="002B0B82">
        <w:rPr>
          <w:rFonts w:ascii="Times New Roman" w:hAnsi="Times New Roman"/>
          <w:sz w:val="26"/>
          <w:szCs w:val="26"/>
        </w:rPr>
        <w:t xml:space="preserve"> = </w:t>
      </w:r>
      <w:r w:rsidRPr="002B0B82">
        <w:rPr>
          <w:rFonts w:ascii="Times New Roman" w:hAnsi="Times New Roman"/>
          <w:sz w:val="26"/>
          <w:szCs w:val="26"/>
          <w:lang w:val="en-US"/>
        </w:rPr>
        <w:t>I</w:t>
      </w:r>
      <w:r w:rsidRPr="002B0B82">
        <w:rPr>
          <w:rFonts w:ascii="Times New Roman" w:hAnsi="Times New Roman"/>
          <w:sz w:val="26"/>
          <w:szCs w:val="26"/>
        </w:rPr>
        <w:t xml:space="preserve"> </w:t>
      </w:r>
      <w:r w:rsidRPr="002B0B82">
        <w:rPr>
          <w:rFonts w:ascii="Times New Roman" w:hAnsi="Times New Roman"/>
          <w:sz w:val="26"/>
          <w:szCs w:val="26"/>
          <w:vertAlign w:val="subscript"/>
        </w:rPr>
        <w:t xml:space="preserve">факт </w:t>
      </w:r>
      <w:r w:rsidRPr="002B0B82">
        <w:rPr>
          <w:rFonts w:ascii="Times New Roman" w:hAnsi="Times New Roman"/>
          <w:sz w:val="26"/>
          <w:szCs w:val="26"/>
        </w:rPr>
        <w:t xml:space="preserve">/ </w:t>
      </w:r>
      <w:r w:rsidRPr="002B0B82">
        <w:rPr>
          <w:rFonts w:ascii="Times New Roman" w:hAnsi="Times New Roman"/>
          <w:sz w:val="26"/>
          <w:szCs w:val="26"/>
          <w:lang w:val="en-US"/>
        </w:rPr>
        <w:t>I</w:t>
      </w:r>
      <w:r w:rsidRPr="002B0B82">
        <w:rPr>
          <w:rFonts w:ascii="Times New Roman" w:hAnsi="Times New Roman"/>
          <w:sz w:val="26"/>
          <w:szCs w:val="26"/>
        </w:rPr>
        <w:t xml:space="preserve"> </w:t>
      </w:r>
      <w:r w:rsidRPr="002B0B82">
        <w:rPr>
          <w:rFonts w:ascii="Times New Roman" w:hAnsi="Times New Roman"/>
          <w:sz w:val="26"/>
          <w:szCs w:val="26"/>
          <w:vertAlign w:val="subscript"/>
        </w:rPr>
        <w:t>план</w:t>
      </w:r>
      <w:r w:rsidRPr="002B0B82">
        <w:rPr>
          <w:rFonts w:ascii="Times New Roman" w:hAnsi="Times New Roman"/>
          <w:sz w:val="26"/>
          <w:szCs w:val="26"/>
        </w:rPr>
        <w:t xml:space="preserve"> , где </w:t>
      </w:r>
    </w:p>
    <w:p w:rsidR="007F5EE2" w:rsidRPr="002B0B82" w:rsidRDefault="007F5EE2" w:rsidP="00FC353D">
      <w:pPr>
        <w:widowControl w:val="0"/>
        <w:autoSpaceDE w:val="0"/>
        <w:autoSpaceDN w:val="0"/>
        <w:adjustRightInd w:val="0"/>
        <w:spacing w:before="120" w:after="0" w:line="240" w:lineRule="auto"/>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ц </w:t>
      </w:r>
      <w:r w:rsidRPr="002B0B82">
        <w:rPr>
          <w:rFonts w:ascii="Times New Roman" w:hAnsi="Times New Roman"/>
          <w:sz w:val="26"/>
          <w:szCs w:val="26"/>
        </w:rPr>
        <w:t>– фактическое достижение цели муниципальной программы;</w:t>
      </w:r>
    </w:p>
    <w:p w:rsidR="007F5EE2" w:rsidRPr="002B0B82" w:rsidRDefault="007F5EE2" w:rsidP="00FC353D">
      <w:pPr>
        <w:widowControl w:val="0"/>
        <w:autoSpaceDE w:val="0"/>
        <w:autoSpaceDN w:val="0"/>
        <w:adjustRightInd w:val="0"/>
        <w:spacing w:after="0" w:line="240" w:lineRule="auto"/>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факт </w:t>
      </w:r>
      <w:r w:rsidRPr="002B0B82">
        <w:rPr>
          <w:rFonts w:ascii="Times New Roman" w:hAnsi="Times New Roman"/>
          <w:sz w:val="26"/>
          <w:szCs w:val="26"/>
        </w:rPr>
        <w:t>– фактическое значение целевого индикатора;</w:t>
      </w:r>
    </w:p>
    <w:p w:rsidR="007F5EE2" w:rsidRDefault="007F5EE2" w:rsidP="00FC353D">
      <w:pPr>
        <w:widowControl w:val="0"/>
        <w:autoSpaceDE w:val="0"/>
        <w:autoSpaceDN w:val="0"/>
        <w:adjustRightInd w:val="0"/>
        <w:spacing w:after="0" w:line="240" w:lineRule="auto"/>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план </w:t>
      </w:r>
      <w:r w:rsidRPr="002B0B82">
        <w:rPr>
          <w:rFonts w:ascii="Times New Roman" w:hAnsi="Times New Roman"/>
          <w:sz w:val="26"/>
          <w:szCs w:val="26"/>
        </w:rPr>
        <w:t>– плановое значение целевого индикатора.</w:t>
      </w:r>
    </w:p>
    <w:p w:rsidR="00C66E5E" w:rsidRDefault="00F81B6D" w:rsidP="00FC353D">
      <w:pPr>
        <w:widowControl w:val="0"/>
        <w:autoSpaceDE w:val="0"/>
        <w:autoSpaceDN w:val="0"/>
        <w:adjustRightInd w:val="0"/>
        <w:spacing w:after="0" w:line="240" w:lineRule="auto"/>
        <w:ind w:firstLine="709"/>
        <w:rPr>
          <w:rFonts w:ascii="Times New Roman" w:hAnsi="Times New Roman"/>
          <w:sz w:val="26"/>
          <w:szCs w:val="26"/>
        </w:rPr>
      </w:pPr>
      <w:r w:rsidRPr="00956F19">
        <w:rPr>
          <w:rFonts w:ascii="Times New Roman" w:hAnsi="Times New Roman"/>
          <w:sz w:val="26"/>
          <w:szCs w:val="26"/>
        </w:rPr>
        <w:t>10.3 Расчёт степени достижения задач муниципальной программы</w:t>
      </w:r>
      <w:r w:rsidR="00C66E5E">
        <w:rPr>
          <w:rFonts w:ascii="Times New Roman" w:hAnsi="Times New Roman"/>
          <w:sz w:val="26"/>
          <w:szCs w:val="26"/>
        </w:rPr>
        <w:t>:</w:t>
      </w:r>
    </w:p>
    <w:p w:rsidR="00F81B6D" w:rsidRPr="00D9160A" w:rsidRDefault="00C66E5E" w:rsidP="00FC353D">
      <w:pPr>
        <w:widowControl w:val="0"/>
        <w:autoSpaceDE w:val="0"/>
        <w:autoSpaceDN w:val="0"/>
        <w:adjustRightInd w:val="0"/>
        <w:spacing w:after="0" w:line="240" w:lineRule="auto"/>
        <w:ind w:firstLine="709"/>
        <w:rPr>
          <w:rFonts w:ascii="Times New Roman" w:hAnsi="Times New Roman"/>
          <w:sz w:val="26"/>
          <w:szCs w:val="26"/>
        </w:rPr>
      </w:pPr>
      <w:r>
        <w:rPr>
          <w:rFonts w:ascii="Times New Roman" w:hAnsi="Times New Roman"/>
          <w:sz w:val="26"/>
          <w:szCs w:val="26"/>
        </w:rPr>
        <w:t xml:space="preserve">10.3.1 </w:t>
      </w:r>
      <w:r w:rsidR="00F81B6D" w:rsidRPr="00956F19">
        <w:rPr>
          <w:rFonts w:ascii="Times New Roman" w:hAnsi="Times New Roman"/>
          <w:sz w:val="26"/>
          <w:szCs w:val="26"/>
        </w:rPr>
        <w:t xml:space="preserve"> </w:t>
      </w:r>
      <w:r w:rsidRPr="00956F19">
        <w:rPr>
          <w:rFonts w:ascii="Times New Roman" w:hAnsi="Times New Roman"/>
          <w:sz w:val="26"/>
          <w:szCs w:val="26"/>
        </w:rPr>
        <w:t xml:space="preserve">Расчёт степени достижения задач муниципальной программы </w:t>
      </w:r>
      <w:r w:rsidR="00F81B6D" w:rsidRPr="00956F19">
        <w:rPr>
          <w:rFonts w:ascii="Times New Roman" w:hAnsi="Times New Roman"/>
          <w:sz w:val="26"/>
          <w:szCs w:val="26"/>
        </w:rPr>
        <w:t xml:space="preserve"> у которых положительным эффектом считается превышение фактического значения показателя над плановым значением показателя</w:t>
      </w:r>
      <w:r>
        <w:rPr>
          <w:rFonts w:ascii="Times New Roman" w:hAnsi="Times New Roman"/>
          <w:sz w:val="26"/>
          <w:szCs w:val="26"/>
        </w:rPr>
        <w:t xml:space="preserve"> </w:t>
      </w:r>
      <w:r w:rsidRPr="00956F19">
        <w:rPr>
          <w:rFonts w:ascii="Times New Roman" w:hAnsi="Times New Roman"/>
          <w:sz w:val="26"/>
          <w:szCs w:val="26"/>
        </w:rPr>
        <w:t>(показатели 2</w:t>
      </w:r>
      <w:r w:rsidR="00D9160A">
        <w:rPr>
          <w:rFonts w:ascii="Times New Roman" w:hAnsi="Times New Roman"/>
          <w:sz w:val="26"/>
          <w:szCs w:val="26"/>
        </w:rPr>
        <w:t>-</w:t>
      </w:r>
      <w:r w:rsidRPr="00D9160A">
        <w:rPr>
          <w:rFonts w:ascii="Times New Roman" w:hAnsi="Times New Roman"/>
          <w:sz w:val="26"/>
          <w:szCs w:val="26"/>
        </w:rPr>
        <w:t xml:space="preserve">5, </w:t>
      </w:r>
      <w:r w:rsidR="00D9160A">
        <w:rPr>
          <w:rFonts w:ascii="Times New Roman" w:hAnsi="Times New Roman"/>
          <w:sz w:val="26"/>
          <w:szCs w:val="26"/>
        </w:rPr>
        <w:t>7-</w:t>
      </w:r>
      <w:r w:rsidR="00D9160A" w:rsidRPr="00D9160A">
        <w:rPr>
          <w:rFonts w:ascii="Times New Roman" w:hAnsi="Times New Roman"/>
          <w:sz w:val="26"/>
          <w:szCs w:val="26"/>
        </w:rPr>
        <w:t xml:space="preserve">9, </w:t>
      </w:r>
      <w:r w:rsidRPr="00D9160A">
        <w:rPr>
          <w:rFonts w:ascii="Times New Roman" w:hAnsi="Times New Roman"/>
          <w:sz w:val="26"/>
          <w:szCs w:val="26"/>
        </w:rPr>
        <w:t>13, 15</w:t>
      </w:r>
      <w:r w:rsidR="00D9160A">
        <w:rPr>
          <w:rFonts w:ascii="Times New Roman" w:hAnsi="Times New Roman"/>
          <w:sz w:val="26"/>
          <w:szCs w:val="26"/>
        </w:rPr>
        <w:t>-</w:t>
      </w:r>
      <w:r w:rsidR="00D9160A" w:rsidRPr="00D9160A">
        <w:rPr>
          <w:rFonts w:ascii="Times New Roman" w:hAnsi="Times New Roman"/>
          <w:sz w:val="26"/>
          <w:szCs w:val="26"/>
        </w:rPr>
        <w:t xml:space="preserve">18, </w:t>
      </w:r>
      <w:r w:rsidRPr="00D9160A">
        <w:rPr>
          <w:rFonts w:ascii="Times New Roman" w:hAnsi="Times New Roman"/>
          <w:sz w:val="26"/>
          <w:szCs w:val="26"/>
        </w:rPr>
        <w:t>20</w:t>
      </w:r>
      <w:r w:rsidR="00D9160A">
        <w:rPr>
          <w:rFonts w:ascii="Times New Roman" w:hAnsi="Times New Roman"/>
          <w:sz w:val="26"/>
          <w:szCs w:val="26"/>
        </w:rPr>
        <w:t>-</w:t>
      </w:r>
      <w:r w:rsidRPr="00D9160A">
        <w:rPr>
          <w:rFonts w:ascii="Times New Roman" w:hAnsi="Times New Roman"/>
          <w:sz w:val="26"/>
          <w:szCs w:val="26"/>
        </w:rPr>
        <w:t>23</w:t>
      </w:r>
      <w:r w:rsidR="00D9160A" w:rsidRPr="00D9160A">
        <w:rPr>
          <w:rFonts w:ascii="Times New Roman" w:hAnsi="Times New Roman"/>
          <w:sz w:val="26"/>
          <w:szCs w:val="26"/>
        </w:rPr>
        <w:t>,</w:t>
      </w:r>
      <w:r w:rsidR="00D9160A">
        <w:rPr>
          <w:rFonts w:ascii="Times New Roman" w:hAnsi="Times New Roman"/>
          <w:sz w:val="26"/>
          <w:szCs w:val="26"/>
        </w:rPr>
        <w:t xml:space="preserve"> 25</w:t>
      </w:r>
      <w:r w:rsidRPr="00D9160A">
        <w:rPr>
          <w:rFonts w:ascii="Times New Roman" w:hAnsi="Times New Roman"/>
          <w:sz w:val="26"/>
          <w:szCs w:val="26"/>
        </w:rPr>
        <w:t>-</w:t>
      </w:r>
      <w:r w:rsidR="00D9160A">
        <w:rPr>
          <w:rFonts w:ascii="Times New Roman" w:hAnsi="Times New Roman"/>
          <w:sz w:val="26"/>
          <w:szCs w:val="26"/>
        </w:rPr>
        <w:t>30</w:t>
      </w:r>
      <w:r w:rsidRPr="00D9160A">
        <w:rPr>
          <w:rFonts w:ascii="Times New Roman" w:hAnsi="Times New Roman"/>
          <w:sz w:val="26"/>
          <w:szCs w:val="26"/>
        </w:rPr>
        <w:t xml:space="preserve">  приложения № 1 к муниципальной программе),</w:t>
      </w:r>
      <w:r w:rsidR="00F81B6D" w:rsidRPr="00D9160A">
        <w:rPr>
          <w:rFonts w:ascii="Times New Roman" w:hAnsi="Times New Roman"/>
          <w:sz w:val="26"/>
          <w:szCs w:val="26"/>
        </w:rPr>
        <w:t xml:space="preserve"> производится по формуле:</w:t>
      </w:r>
    </w:p>
    <w:p w:rsidR="00F81B6D" w:rsidRPr="00956F19" w:rsidRDefault="00F81B6D" w:rsidP="00FC353D">
      <w:pPr>
        <w:pStyle w:val="ConsPlusNonformat"/>
        <w:spacing w:line="240" w:lineRule="auto"/>
        <w:rPr>
          <w:rFonts w:ascii="Times New Roman" w:hAnsi="Times New Roman" w:cs="Times New Roman"/>
          <w:sz w:val="26"/>
          <w:szCs w:val="26"/>
        </w:rPr>
      </w:pPr>
      <w:r w:rsidRPr="00956F19">
        <w:rPr>
          <w:rFonts w:ascii="Times New Roman" w:hAnsi="Times New Roman" w:cs="Times New Roman"/>
          <w:sz w:val="26"/>
          <w:szCs w:val="26"/>
        </w:rPr>
        <w:t xml:space="preserve">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факт</w:t>
      </w:r>
    </w:p>
    <w:p w:rsidR="00F81B6D" w:rsidRPr="00956F19" w:rsidRDefault="006D578D" w:rsidP="00FC353D">
      <w:pPr>
        <w:pStyle w:val="ConsPlusNonformat"/>
        <w:spacing w:line="240"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1552" behindDoc="0" locked="0" layoutInCell="1" allowOverlap="1" wp14:anchorId="35B603AC" wp14:editId="22B7BCDF">
                <wp:simplePos x="0" y="0"/>
                <wp:positionH relativeFrom="column">
                  <wp:posOffset>1078865</wp:posOffset>
                </wp:positionH>
                <wp:positionV relativeFrom="paragraph">
                  <wp:posOffset>120649</wp:posOffset>
                </wp:positionV>
                <wp:extent cx="864235" cy="0"/>
                <wp:effectExtent l="0" t="0" r="3111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C3B8D" id="Прямая соединительная линия 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e+vxeNsAAAAJAQAADwAAAAAAAAAAAAAAAACnBAAAZHJzL2Rvd25yZXYueG1sUEsFBgAAAAAEAAQA&#10;8wAAAK8FAAAAAA==&#10;"/>
            </w:pict>
          </mc:Fallback>
        </mc:AlternateContent>
      </w:r>
      <w:r w:rsidR="00F81B6D" w:rsidRPr="00956F19">
        <w:rPr>
          <w:rFonts w:ascii="Times New Roman" w:hAnsi="Times New Roman" w:cs="Times New Roman"/>
          <w:sz w:val="26"/>
          <w:szCs w:val="26"/>
        </w:rPr>
        <w:t xml:space="preserve">I </w:t>
      </w:r>
      <w:r w:rsidR="00F81B6D" w:rsidRPr="00956F19">
        <w:rPr>
          <w:rFonts w:ascii="Times New Roman" w:hAnsi="Times New Roman" w:cs="Times New Roman"/>
          <w:sz w:val="26"/>
          <w:szCs w:val="26"/>
          <w:vertAlign w:val="subscript"/>
        </w:rPr>
        <w:t xml:space="preserve">задача  </w:t>
      </w:r>
      <w:r w:rsidR="00F81B6D" w:rsidRPr="00956F19">
        <w:rPr>
          <w:rFonts w:ascii="Times New Roman" w:hAnsi="Times New Roman" w:cs="Times New Roman"/>
          <w:sz w:val="26"/>
          <w:szCs w:val="26"/>
        </w:rPr>
        <w:t>=                        , где:</w:t>
      </w:r>
    </w:p>
    <w:p w:rsidR="00F81B6D" w:rsidRPr="00956F19" w:rsidRDefault="00F81B6D" w:rsidP="00FC353D">
      <w:pPr>
        <w:pStyle w:val="ConsPlusNonformat"/>
        <w:spacing w:line="240" w:lineRule="auto"/>
        <w:rPr>
          <w:rFonts w:ascii="Times New Roman" w:hAnsi="Times New Roman" w:cs="Times New Roman"/>
          <w:sz w:val="26"/>
          <w:szCs w:val="26"/>
        </w:rPr>
      </w:pPr>
      <w:r w:rsidRPr="00956F19">
        <w:rPr>
          <w:rFonts w:ascii="Times New Roman" w:hAnsi="Times New Roman" w:cs="Times New Roman"/>
          <w:sz w:val="26"/>
          <w:szCs w:val="26"/>
        </w:rPr>
        <w:t xml:space="preserve">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w:t>
      </w:r>
    </w:p>
    <w:p w:rsidR="00F81B6D" w:rsidRPr="00956F19" w:rsidRDefault="00F81B6D" w:rsidP="00FC353D">
      <w:pPr>
        <w:widowControl w:val="0"/>
        <w:autoSpaceDE w:val="0"/>
        <w:autoSpaceDN w:val="0"/>
        <w:adjustRightInd w:val="0"/>
        <w:spacing w:after="0" w:line="240" w:lineRule="auto"/>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задача</w:t>
      </w:r>
      <w:r w:rsidRPr="00956F19">
        <w:rPr>
          <w:rFonts w:ascii="Times New Roman" w:hAnsi="Times New Roman"/>
          <w:sz w:val="26"/>
          <w:szCs w:val="26"/>
        </w:rPr>
        <w:t xml:space="preserve"> – фактическое достижение задачи муниципальной программы;</w:t>
      </w:r>
    </w:p>
    <w:p w:rsidR="00F81B6D" w:rsidRPr="00956F19" w:rsidRDefault="00F81B6D" w:rsidP="00FC353D">
      <w:pPr>
        <w:widowControl w:val="0"/>
        <w:autoSpaceDE w:val="0"/>
        <w:autoSpaceDN w:val="0"/>
        <w:adjustRightInd w:val="0"/>
        <w:spacing w:after="0" w:line="240" w:lineRule="auto"/>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факт</w:t>
      </w:r>
      <w:r w:rsidRPr="00956F19">
        <w:rPr>
          <w:rFonts w:ascii="Times New Roman" w:hAnsi="Times New Roman"/>
          <w:sz w:val="26"/>
          <w:szCs w:val="26"/>
        </w:rPr>
        <w:t xml:space="preserve"> – фактическое значение показателя;</w:t>
      </w:r>
    </w:p>
    <w:p w:rsidR="00F81B6D" w:rsidRPr="00956F19" w:rsidRDefault="00F81B6D" w:rsidP="00FC353D">
      <w:pPr>
        <w:widowControl w:val="0"/>
        <w:autoSpaceDE w:val="0"/>
        <w:autoSpaceDN w:val="0"/>
        <w:adjustRightInd w:val="0"/>
        <w:spacing w:after="0" w:line="240" w:lineRule="auto"/>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план</w:t>
      </w:r>
      <w:r w:rsidRPr="00956F19">
        <w:rPr>
          <w:rFonts w:ascii="Times New Roman" w:hAnsi="Times New Roman"/>
          <w:sz w:val="26"/>
          <w:szCs w:val="26"/>
        </w:rPr>
        <w:t xml:space="preserve"> – плановое значение показателя.</w:t>
      </w:r>
    </w:p>
    <w:p w:rsidR="00F81B6D" w:rsidRPr="00956F19" w:rsidRDefault="00F81B6D" w:rsidP="00FC353D">
      <w:pPr>
        <w:widowControl w:val="0"/>
        <w:autoSpaceDE w:val="0"/>
        <w:autoSpaceDN w:val="0"/>
        <w:adjustRightInd w:val="0"/>
        <w:spacing w:after="0" w:line="240" w:lineRule="auto"/>
        <w:ind w:firstLine="709"/>
        <w:rPr>
          <w:rFonts w:ascii="Times New Roman" w:hAnsi="Times New Roman"/>
          <w:sz w:val="26"/>
          <w:szCs w:val="26"/>
        </w:rPr>
      </w:pPr>
      <w:r w:rsidRPr="00956F19">
        <w:rPr>
          <w:rFonts w:ascii="Times New Roman" w:hAnsi="Times New Roman"/>
          <w:sz w:val="26"/>
          <w:szCs w:val="26"/>
        </w:rPr>
        <w:t>10.</w:t>
      </w:r>
      <w:r w:rsidR="00C66E5E">
        <w:rPr>
          <w:rFonts w:ascii="Times New Roman" w:hAnsi="Times New Roman"/>
          <w:sz w:val="26"/>
          <w:szCs w:val="26"/>
        </w:rPr>
        <w:t>3</w:t>
      </w:r>
      <w:r w:rsidRPr="00956F19">
        <w:rPr>
          <w:rFonts w:ascii="Times New Roman" w:hAnsi="Times New Roman"/>
          <w:sz w:val="26"/>
          <w:szCs w:val="26"/>
        </w:rPr>
        <w:t>.</w:t>
      </w:r>
      <w:r w:rsidR="00C66E5E">
        <w:rPr>
          <w:rFonts w:ascii="Times New Roman" w:hAnsi="Times New Roman"/>
          <w:sz w:val="26"/>
          <w:szCs w:val="26"/>
        </w:rPr>
        <w:t>2</w:t>
      </w:r>
      <w:r w:rsidRPr="00956F19">
        <w:rPr>
          <w:rFonts w:ascii="Times New Roman" w:hAnsi="Times New Roman"/>
          <w:sz w:val="26"/>
          <w:szCs w:val="26"/>
        </w:rPr>
        <w:t xml:space="preserve"> Расчёт степени достижения задач муниципальной программы у которых положительным эффектом считается снижение фактического значения показателя по сравнению с плановым значением показателя</w:t>
      </w:r>
      <w:r w:rsidR="00C66E5E">
        <w:rPr>
          <w:rFonts w:ascii="Times New Roman" w:hAnsi="Times New Roman"/>
          <w:sz w:val="26"/>
          <w:szCs w:val="26"/>
        </w:rPr>
        <w:t xml:space="preserve"> </w:t>
      </w:r>
      <w:r w:rsidR="00C66E5E" w:rsidRPr="00956F19">
        <w:rPr>
          <w:rFonts w:ascii="Times New Roman" w:hAnsi="Times New Roman"/>
          <w:sz w:val="26"/>
          <w:szCs w:val="26"/>
        </w:rPr>
        <w:t>(показател</w:t>
      </w:r>
      <w:r w:rsidR="00445678">
        <w:rPr>
          <w:rFonts w:ascii="Times New Roman" w:hAnsi="Times New Roman"/>
          <w:sz w:val="26"/>
          <w:szCs w:val="26"/>
        </w:rPr>
        <w:t>и</w:t>
      </w:r>
      <w:r w:rsidR="00C66E5E" w:rsidRPr="00956F19">
        <w:rPr>
          <w:rFonts w:ascii="Times New Roman" w:hAnsi="Times New Roman"/>
          <w:sz w:val="26"/>
          <w:szCs w:val="26"/>
        </w:rPr>
        <w:t xml:space="preserve"> </w:t>
      </w:r>
      <w:r w:rsidR="00823632">
        <w:rPr>
          <w:rFonts w:ascii="Times New Roman" w:hAnsi="Times New Roman"/>
          <w:sz w:val="26"/>
          <w:szCs w:val="26"/>
        </w:rPr>
        <w:t xml:space="preserve">11, </w:t>
      </w:r>
      <w:r w:rsidR="00C42B0A">
        <w:rPr>
          <w:rFonts w:ascii="Times New Roman" w:hAnsi="Times New Roman"/>
          <w:sz w:val="26"/>
          <w:szCs w:val="26"/>
        </w:rPr>
        <w:t xml:space="preserve">12, </w:t>
      </w:r>
      <w:r w:rsidR="00C66E5E" w:rsidRPr="00956F19">
        <w:rPr>
          <w:rFonts w:ascii="Times New Roman" w:hAnsi="Times New Roman"/>
          <w:sz w:val="26"/>
          <w:szCs w:val="26"/>
        </w:rPr>
        <w:t>14</w:t>
      </w:r>
      <w:r w:rsidR="00445678">
        <w:rPr>
          <w:rFonts w:ascii="Times New Roman" w:hAnsi="Times New Roman"/>
          <w:sz w:val="26"/>
          <w:szCs w:val="26"/>
        </w:rPr>
        <w:t xml:space="preserve">, </w:t>
      </w:r>
      <w:r w:rsidR="00D9160A">
        <w:rPr>
          <w:rFonts w:ascii="Times New Roman" w:hAnsi="Times New Roman"/>
          <w:sz w:val="26"/>
          <w:szCs w:val="26"/>
        </w:rPr>
        <w:t>31</w:t>
      </w:r>
      <w:r w:rsidR="00C66E5E" w:rsidRPr="00956F19">
        <w:rPr>
          <w:rFonts w:ascii="Times New Roman" w:hAnsi="Times New Roman"/>
          <w:sz w:val="26"/>
          <w:szCs w:val="26"/>
        </w:rPr>
        <w:t xml:space="preserve"> приложения № 1 к муниципальной программе),</w:t>
      </w:r>
      <w:r w:rsidRPr="00956F19">
        <w:rPr>
          <w:rFonts w:ascii="Times New Roman" w:hAnsi="Times New Roman"/>
          <w:sz w:val="26"/>
          <w:szCs w:val="26"/>
        </w:rPr>
        <w:t xml:space="preserve"> производится по формуле:</w:t>
      </w:r>
    </w:p>
    <w:p w:rsidR="00F81B6D" w:rsidRPr="00956F19" w:rsidRDefault="00F81B6D" w:rsidP="00FC353D">
      <w:pPr>
        <w:widowControl w:val="0"/>
        <w:autoSpaceDE w:val="0"/>
        <w:autoSpaceDN w:val="0"/>
        <w:adjustRightInd w:val="0"/>
        <w:spacing w:after="0" w:line="240" w:lineRule="auto"/>
        <w:ind w:firstLine="709"/>
        <w:rPr>
          <w:rFonts w:ascii="Times New Roman" w:hAnsi="Times New Roman"/>
          <w:sz w:val="26"/>
          <w:szCs w:val="26"/>
        </w:rPr>
      </w:pPr>
      <w:r w:rsidRPr="00956F19">
        <w:rPr>
          <w:rFonts w:ascii="Times New Roman" w:hAnsi="Times New Roman"/>
          <w:sz w:val="26"/>
          <w:szCs w:val="26"/>
        </w:rPr>
        <w:t xml:space="preserve">                      1</w:t>
      </w:r>
    </w:p>
    <w:p w:rsidR="00F81B6D" w:rsidRPr="00956F19" w:rsidRDefault="006D578D" w:rsidP="00FC353D">
      <w:pPr>
        <w:pStyle w:val="ConsPlusNonformat"/>
        <w:spacing w:line="240"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2576" behindDoc="0" locked="0" layoutInCell="1" allowOverlap="1" wp14:anchorId="7DD58A41" wp14:editId="0425D840">
                <wp:simplePos x="0" y="0"/>
                <wp:positionH relativeFrom="column">
                  <wp:posOffset>1078865</wp:posOffset>
                </wp:positionH>
                <wp:positionV relativeFrom="paragraph">
                  <wp:posOffset>120649</wp:posOffset>
                </wp:positionV>
                <wp:extent cx="864235" cy="0"/>
                <wp:effectExtent l="0" t="0" r="3111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8EDC6" id="Прямая соединительная линия 1"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3TgIAAFcEAAAOAAAAZHJzL2Uyb0RvYy54bWysVM2O0zAQviPxDpbv3TTdtHSjTVeoabks&#10;sNIuD+DaThPh2JbtNq0QEuwZaR+BV+AA0koLPEP6RozdHyhcECIHZ+yZ+fLNN+OcX6xqgZbc2ErJ&#10;DMcnXYy4pIpVcp7hVzfTzhAj64hkRCjJM7zmFl+MHj86b3TKe6pUgnGDAETatNEZLp3TaRRZWvKa&#10;2BOluQRnoUxNHGzNPGKGNIBei6jX7Q6iRhmmjaLcWjjNt048CvhFwal7WRSWOyQyDNxcWE1YZ36N&#10;RucknRuiy4ruaJB/YFGTSsJHD1A5cQQtTPUHVF1Ro6wq3AlVdaSKoqI81ADVxN3fqrkuieahFhDH&#10;6oNM9v/B0hfLK4MqBr3DSJIaWtR+3Lzb3LVf20+bO7R5335vv7Sf2/v2W3u/uQX7YfMBbO9sH3bH&#10;dyj2SjbapgA4llfGa0FX8lpfKvraIqnGJZFzHiq6WWv4TMiIjlL8xmrgM2ueKwYxZOFUkHVVmNpD&#10;gmBoFbq3PnSPrxyicDgcJL3TPkZ074pIus/TxrpnXNXIGxkWlfS6kpQsL60D5hC6D/HHUk0rIcJs&#10;CImaDJ/1e/2QYJWomHf6MGvms7EwaEn8dIXHywBgR2FGLSQLYCUnbLKzHanE1oZ4IT0eVAJ0dtZ2&#10;fN6cdc8mw8kw6SS9waSTdPO883Q6TjqDafykn5/m43Eev/XU4iQtK8a49Oz2oxwnfzcqu0u1HcLD&#10;MB9kiI7RQ4lAdv8OpEMrffe2czBTbH1lvBq+qzC9IXh30/z1+HUfon7+D0Y/AAAA//8DAFBLAwQU&#10;AAYACAAAACEAe+vxeNsAAAAJAQAADwAAAGRycy9kb3ducmV2LnhtbExPQU7DMBC8I/EHa5G4VK1D&#10;K0UkjVMhIDcutCCu23hJIuJ1Grtt4PUs4gC3mZ3R7EyxmVyvTjSGzrOBm0UCirj2tuPGwMuumt+C&#10;ChHZYu+ZDHxSgE15eVFgbv2Zn+m0jY2SEA45GmhjHHKtQ92Sw7DwA7Fo7350GIWOjbYjniXc9XqZ&#10;JKl22LF8aHGg+5bqj+3RGQjVKx2qr1k9S95Wjafl4eHpEY25vpru1qAiTfHPDD/1pTqU0mnvj2yD&#10;6oWnWSZWAZlsEsMqSQXsfw+6LPT/BeU3AAAA//8DAFBLAQItABQABgAIAAAAIQC2gziS/gAAAOEB&#10;AAATAAAAAAAAAAAAAAAAAAAAAABbQ29udGVudF9UeXBlc10ueG1sUEsBAi0AFAAGAAgAAAAhADj9&#10;If/WAAAAlAEAAAsAAAAAAAAAAAAAAAAALwEAAF9yZWxzLy5yZWxzUEsBAi0AFAAGAAgAAAAhAHDn&#10;/zdOAgAAVwQAAA4AAAAAAAAAAAAAAAAALgIAAGRycy9lMm9Eb2MueG1sUEsBAi0AFAAGAAgAAAAh&#10;AHvr8XjbAAAACQEAAA8AAAAAAAAAAAAAAAAAqAQAAGRycy9kb3ducmV2LnhtbFBLBQYAAAAABAAE&#10;APMAAACwBQAAAAA=&#10;"/>
            </w:pict>
          </mc:Fallback>
        </mc:AlternateContent>
      </w:r>
      <w:r w:rsidR="00F81B6D" w:rsidRPr="00956F19">
        <w:rPr>
          <w:rFonts w:ascii="Times New Roman" w:hAnsi="Times New Roman" w:cs="Times New Roman"/>
          <w:sz w:val="26"/>
          <w:szCs w:val="26"/>
        </w:rPr>
        <w:t xml:space="preserve">I </w:t>
      </w:r>
      <w:r w:rsidR="00F81B6D" w:rsidRPr="00956F19">
        <w:rPr>
          <w:rFonts w:ascii="Times New Roman" w:hAnsi="Times New Roman" w:cs="Times New Roman"/>
          <w:sz w:val="26"/>
          <w:szCs w:val="26"/>
          <w:vertAlign w:val="subscript"/>
        </w:rPr>
        <w:t xml:space="preserve">задача  </w:t>
      </w:r>
      <w:r w:rsidR="00F81B6D" w:rsidRPr="00956F19">
        <w:rPr>
          <w:rFonts w:ascii="Times New Roman" w:hAnsi="Times New Roman" w:cs="Times New Roman"/>
          <w:sz w:val="26"/>
          <w:szCs w:val="26"/>
        </w:rPr>
        <w:t>=                        , где:</w:t>
      </w:r>
    </w:p>
    <w:p w:rsidR="00F81B6D" w:rsidRPr="00956F19" w:rsidRDefault="00F81B6D" w:rsidP="00FC353D">
      <w:pPr>
        <w:pStyle w:val="ConsPlusNonformat"/>
        <w:spacing w:line="240" w:lineRule="auto"/>
        <w:ind w:firstLine="720"/>
        <w:rPr>
          <w:rFonts w:ascii="Times New Roman" w:hAnsi="Times New Roman" w:cs="Times New Roman"/>
          <w:sz w:val="26"/>
          <w:szCs w:val="26"/>
        </w:rPr>
      </w:pPr>
      <w:r w:rsidRPr="00956F19">
        <w:rPr>
          <w:rFonts w:ascii="Times New Roman" w:hAnsi="Times New Roman" w:cs="Times New Roman"/>
          <w:sz w:val="26"/>
          <w:szCs w:val="26"/>
        </w:rPr>
        <w:t xml:space="preserve">                I </w:t>
      </w:r>
      <w:r w:rsidRPr="00956F19">
        <w:rPr>
          <w:rFonts w:ascii="Times New Roman" w:hAnsi="Times New Roman" w:cs="Times New Roman"/>
          <w:sz w:val="26"/>
          <w:szCs w:val="26"/>
          <w:vertAlign w:val="subscript"/>
        </w:rPr>
        <w:t>факт</w:t>
      </w:r>
      <w:r w:rsidRPr="00956F19">
        <w:rPr>
          <w:rFonts w:ascii="Times New Roman" w:hAnsi="Times New Roman" w:cs="Times New Roman"/>
          <w:sz w:val="26"/>
          <w:szCs w:val="26"/>
        </w:rPr>
        <w:t xml:space="preserve"> /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w:t>
      </w:r>
    </w:p>
    <w:p w:rsidR="00F81B6D" w:rsidRPr="00956F19" w:rsidRDefault="00F81B6D" w:rsidP="00FC353D">
      <w:pPr>
        <w:pStyle w:val="ConsPlusNonformat"/>
        <w:spacing w:line="240" w:lineRule="auto"/>
        <w:rPr>
          <w:rFonts w:ascii="Times New Roman" w:hAnsi="Times New Roman" w:cs="Times New Roman"/>
          <w:sz w:val="26"/>
          <w:szCs w:val="26"/>
        </w:rPr>
      </w:pPr>
    </w:p>
    <w:p w:rsidR="00F81B6D" w:rsidRPr="00956F19" w:rsidRDefault="00F81B6D" w:rsidP="00FC353D">
      <w:pPr>
        <w:pStyle w:val="ConsPlusNonformat"/>
        <w:spacing w:line="240" w:lineRule="auto"/>
        <w:rPr>
          <w:rFonts w:ascii="Times New Roman" w:hAnsi="Times New Roman" w:cs="Times New Roman"/>
          <w:sz w:val="26"/>
          <w:szCs w:val="26"/>
        </w:rPr>
      </w:pPr>
      <w:r w:rsidRPr="00956F19">
        <w:rPr>
          <w:rFonts w:ascii="Times New Roman" w:hAnsi="Times New Roman" w:cs="Times New Roman"/>
          <w:sz w:val="26"/>
          <w:szCs w:val="26"/>
        </w:rPr>
        <w:tab/>
        <w:t xml:space="preserve">I </w:t>
      </w:r>
      <w:r w:rsidRPr="00956F19">
        <w:rPr>
          <w:rFonts w:ascii="Times New Roman" w:hAnsi="Times New Roman" w:cs="Times New Roman"/>
          <w:sz w:val="26"/>
          <w:szCs w:val="26"/>
          <w:vertAlign w:val="subscript"/>
        </w:rPr>
        <w:t xml:space="preserve">задача   </w:t>
      </w:r>
      <w:r w:rsidRPr="00956F19">
        <w:rPr>
          <w:rFonts w:ascii="Times New Roman" w:hAnsi="Times New Roman" w:cs="Times New Roman"/>
          <w:sz w:val="26"/>
          <w:szCs w:val="26"/>
        </w:rPr>
        <w:t>– фактическое достижение задачи муниципальной программы;</w:t>
      </w:r>
    </w:p>
    <w:p w:rsidR="00F81B6D" w:rsidRPr="00956F19" w:rsidRDefault="00F81B6D" w:rsidP="00FC353D">
      <w:pPr>
        <w:pStyle w:val="ConsPlusNonformat"/>
        <w:spacing w:line="240" w:lineRule="auto"/>
        <w:ind w:firstLine="720"/>
        <w:rPr>
          <w:rFonts w:ascii="Times New Roman" w:hAnsi="Times New Roman" w:cs="Times New Roman"/>
          <w:sz w:val="26"/>
          <w:szCs w:val="26"/>
        </w:rPr>
      </w:pPr>
      <w:r w:rsidRPr="00956F19">
        <w:rPr>
          <w:rFonts w:ascii="Times New Roman" w:hAnsi="Times New Roman" w:cs="Times New Roman"/>
          <w:sz w:val="26"/>
          <w:szCs w:val="26"/>
        </w:rPr>
        <w:t xml:space="preserve">I </w:t>
      </w:r>
      <w:r w:rsidRPr="00956F19">
        <w:rPr>
          <w:rFonts w:ascii="Times New Roman" w:hAnsi="Times New Roman" w:cs="Times New Roman"/>
          <w:sz w:val="26"/>
          <w:szCs w:val="26"/>
          <w:vertAlign w:val="subscript"/>
        </w:rPr>
        <w:t>факт</w:t>
      </w:r>
      <w:r w:rsidRPr="00956F19">
        <w:rPr>
          <w:rFonts w:ascii="Times New Roman" w:hAnsi="Times New Roman" w:cs="Times New Roman"/>
          <w:sz w:val="26"/>
          <w:szCs w:val="26"/>
        </w:rPr>
        <w:t xml:space="preserve"> – фактическое значение показателя;</w:t>
      </w:r>
    </w:p>
    <w:p w:rsidR="00F81B6D" w:rsidRPr="00956F19" w:rsidRDefault="00F81B6D" w:rsidP="00FC353D">
      <w:pPr>
        <w:pStyle w:val="ConsPlusNonformat"/>
        <w:spacing w:line="240" w:lineRule="auto"/>
        <w:ind w:firstLine="720"/>
        <w:rPr>
          <w:rFonts w:ascii="Times New Roman" w:hAnsi="Times New Roman" w:cs="Times New Roman"/>
          <w:sz w:val="28"/>
          <w:szCs w:val="28"/>
        </w:rPr>
      </w:pPr>
      <w:r w:rsidRPr="00956F19">
        <w:rPr>
          <w:rFonts w:ascii="Times New Roman" w:hAnsi="Times New Roman" w:cs="Times New Roman"/>
          <w:sz w:val="26"/>
          <w:szCs w:val="26"/>
        </w:rPr>
        <w:t xml:space="preserve">I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 плановое значение показателя</w:t>
      </w:r>
      <w:r w:rsidRPr="00956F19">
        <w:rPr>
          <w:rFonts w:ascii="Times New Roman" w:hAnsi="Times New Roman" w:cs="Times New Roman"/>
          <w:sz w:val="28"/>
          <w:szCs w:val="28"/>
        </w:rPr>
        <w:t>.</w:t>
      </w:r>
    </w:p>
    <w:p w:rsidR="00F81B6D" w:rsidRPr="00C66E5E" w:rsidRDefault="00F81B6D" w:rsidP="00FC353D">
      <w:pPr>
        <w:widowControl w:val="0"/>
        <w:autoSpaceDE w:val="0"/>
        <w:autoSpaceDN w:val="0"/>
        <w:adjustRightInd w:val="0"/>
        <w:spacing w:after="0" w:line="240" w:lineRule="auto"/>
        <w:ind w:firstLine="709"/>
        <w:rPr>
          <w:rFonts w:ascii="Times New Roman" w:hAnsi="Times New Roman"/>
          <w:sz w:val="26"/>
          <w:szCs w:val="26"/>
        </w:rPr>
      </w:pPr>
      <w:r w:rsidRPr="00C66E5E">
        <w:rPr>
          <w:rFonts w:ascii="Times New Roman" w:hAnsi="Times New Roman"/>
          <w:sz w:val="26"/>
          <w:szCs w:val="26"/>
        </w:rPr>
        <w:t>10.</w:t>
      </w:r>
      <w:r w:rsidR="00C66E5E" w:rsidRPr="00C66E5E">
        <w:rPr>
          <w:rFonts w:ascii="Times New Roman" w:hAnsi="Times New Roman"/>
          <w:sz w:val="26"/>
          <w:szCs w:val="26"/>
        </w:rPr>
        <w:t>3</w:t>
      </w:r>
      <w:r w:rsidRPr="00C66E5E">
        <w:rPr>
          <w:rFonts w:ascii="Times New Roman" w:hAnsi="Times New Roman"/>
          <w:sz w:val="26"/>
          <w:szCs w:val="26"/>
        </w:rPr>
        <w:t>.</w:t>
      </w:r>
      <w:r w:rsidR="00C66E5E" w:rsidRPr="00C66E5E">
        <w:rPr>
          <w:rFonts w:ascii="Times New Roman" w:hAnsi="Times New Roman"/>
          <w:sz w:val="26"/>
          <w:szCs w:val="26"/>
        </w:rPr>
        <w:t>3</w:t>
      </w:r>
      <w:r w:rsidRPr="00C66E5E">
        <w:rPr>
          <w:rFonts w:ascii="Times New Roman" w:hAnsi="Times New Roman"/>
          <w:sz w:val="26"/>
          <w:szCs w:val="26"/>
        </w:rPr>
        <w:t xml:space="preserve"> Среднее значение достижения задач муниципальной программы рассчитывается по формуле:</w:t>
      </w:r>
    </w:p>
    <w:p w:rsidR="00F81B6D" w:rsidRPr="00C66E5E" w:rsidRDefault="00F81B6D" w:rsidP="00FC353D">
      <w:pPr>
        <w:pStyle w:val="ConsPlusNonformat"/>
        <w:spacing w:line="240"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SUM I </w:t>
      </w:r>
      <w:r w:rsidRPr="00C66E5E">
        <w:rPr>
          <w:rFonts w:ascii="Times New Roman" w:hAnsi="Times New Roman" w:cs="Times New Roman"/>
          <w:sz w:val="26"/>
          <w:szCs w:val="26"/>
          <w:vertAlign w:val="subscript"/>
        </w:rPr>
        <w:t>задача</w:t>
      </w:r>
    </w:p>
    <w:p w:rsidR="00F81B6D" w:rsidRPr="00C66E5E" w:rsidRDefault="006D578D" w:rsidP="00FC353D">
      <w:pPr>
        <w:pStyle w:val="ConsPlusNonformat"/>
        <w:spacing w:line="240"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3600" behindDoc="0" locked="0" layoutInCell="1" allowOverlap="1" wp14:anchorId="3AE5D3CF" wp14:editId="1DFB8DC2">
                <wp:simplePos x="0" y="0"/>
                <wp:positionH relativeFrom="column">
                  <wp:posOffset>914400</wp:posOffset>
                </wp:positionH>
                <wp:positionV relativeFrom="paragraph">
                  <wp:posOffset>120649</wp:posOffset>
                </wp:positionV>
                <wp:extent cx="864235" cy="0"/>
                <wp:effectExtent l="0" t="0" r="3111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B736B" id="Прямая соединительная линия 3"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08BNgtsAAAAJAQAADwAAAAAAAAAAAAAAAACnBAAAZHJzL2Rvd25yZXYueG1sUEsFBgAAAAAEAAQA&#10;8wAAAK8FAAAAAA==&#10;"/>
            </w:pict>
          </mc:Fallback>
        </mc:AlternateContent>
      </w:r>
      <w:r w:rsidR="00F81B6D" w:rsidRPr="00C66E5E">
        <w:rPr>
          <w:rFonts w:ascii="Times New Roman" w:hAnsi="Times New Roman" w:cs="Times New Roman"/>
          <w:sz w:val="26"/>
          <w:szCs w:val="26"/>
        </w:rPr>
        <w:t xml:space="preserve">I </w:t>
      </w:r>
      <w:r w:rsidR="00F81B6D" w:rsidRPr="00C66E5E">
        <w:rPr>
          <w:rFonts w:ascii="Times New Roman" w:hAnsi="Times New Roman" w:cs="Times New Roman"/>
          <w:sz w:val="26"/>
          <w:szCs w:val="26"/>
          <w:vertAlign w:val="subscript"/>
        </w:rPr>
        <w:t xml:space="preserve">з   </w:t>
      </w:r>
      <w:r w:rsidR="00F81B6D" w:rsidRPr="00C66E5E">
        <w:rPr>
          <w:rFonts w:ascii="Times New Roman" w:hAnsi="Times New Roman" w:cs="Times New Roman"/>
          <w:sz w:val="26"/>
          <w:szCs w:val="26"/>
        </w:rPr>
        <w:t>=                          , где:</w:t>
      </w:r>
    </w:p>
    <w:p w:rsidR="00F81B6D" w:rsidRPr="00C66E5E" w:rsidRDefault="00F81B6D" w:rsidP="00FC353D">
      <w:pPr>
        <w:pStyle w:val="ConsPlusNonformat"/>
        <w:spacing w:line="240" w:lineRule="auto"/>
        <w:ind w:firstLine="720"/>
        <w:rPr>
          <w:rFonts w:ascii="Times New Roman" w:hAnsi="Times New Roman" w:cs="Times New Roman"/>
          <w:sz w:val="26"/>
          <w:szCs w:val="26"/>
        </w:rPr>
      </w:pPr>
      <w:r w:rsidRPr="00C66E5E">
        <w:rPr>
          <w:rFonts w:ascii="Times New Roman" w:hAnsi="Times New Roman" w:cs="Times New Roman"/>
          <w:sz w:val="26"/>
          <w:szCs w:val="26"/>
        </w:rPr>
        <w:lastRenderedPageBreak/>
        <w:t xml:space="preserve">                   </w:t>
      </w:r>
      <w:r w:rsidRPr="00C66E5E">
        <w:rPr>
          <w:rFonts w:ascii="Times New Roman" w:hAnsi="Times New Roman" w:cs="Times New Roman"/>
          <w:sz w:val="26"/>
          <w:szCs w:val="26"/>
          <w:lang w:val="en-US"/>
        </w:rPr>
        <w:t>n</w:t>
      </w:r>
      <w:r w:rsidRPr="00C66E5E">
        <w:rPr>
          <w:rFonts w:ascii="Times New Roman" w:hAnsi="Times New Roman" w:cs="Times New Roman"/>
          <w:sz w:val="26"/>
          <w:szCs w:val="26"/>
        </w:rPr>
        <w:t xml:space="preserve"> </w:t>
      </w:r>
    </w:p>
    <w:p w:rsidR="00F81B6D" w:rsidRPr="00C66E5E" w:rsidRDefault="00F81B6D" w:rsidP="00FC353D">
      <w:pPr>
        <w:pStyle w:val="ConsPlusNonformat"/>
        <w:spacing w:line="240" w:lineRule="auto"/>
        <w:rPr>
          <w:rFonts w:ascii="Times New Roman" w:hAnsi="Times New Roman" w:cs="Times New Roman"/>
          <w:sz w:val="26"/>
          <w:szCs w:val="26"/>
        </w:rPr>
      </w:pPr>
      <w:r w:rsidRPr="00C66E5E">
        <w:rPr>
          <w:rFonts w:ascii="Times New Roman" w:hAnsi="Times New Roman" w:cs="Times New Roman"/>
          <w:sz w:val="26"/>
          <w:szCs w:val="26"/>
        </w:rPr>
        <w:tab/>
        <w:t xml:space="preserve">I </w:t>
      </w:r>
      <w:r w:rsidRPr="00C66E5E">
        <w:rPr>
          <w:rFonts w:ascii="Times New Roman" w:hAnsi="Times New Roman" w:cs="Times New Roman"/>
          <w:sz w:val="26"/>
          <w:szCs w:val="26"/>
          <w:vertAlign w:val="subscript"/>
        </w:rPr>
        <w:t xml:space="preserve">з </w:t>
      </w:r>
      <w:r w:rsidRPr="00C66E5E">
        <w:rPr>
          <w:rFonts w:ascii="Times New Roman" w:hAnsi="Times New Roman" w:cs="Times New Roman"/>
          <w:sz w:val="26"/>
          <w:szCs w:val="26"/>
        </w:rPr>
        <w:t>– среднее значение выполнения задач муниципальной программы;</w:t>
      </w:r>
    </w:p>
    <w:p w:rsidR="00F81B6D" w:rsidRPr="00C66E5E" w:rsidRDefault="00F81B6D" w:rsidP="00FC353D">
      <w:pPr>
        <w:pStyle w:val="ConsPlusNonformat"/>
        <w:spacing w:line="240" w:lineRule="auto"/>
        <w:rPr>
          <w:rFonts w:ascii="Times New Roman" w:hAnsi="Times New Roman" w:cs="Times New Roman"/>
          <w:sz w:val="26"/>
          <w:szCs w:val="26"/>
        </w:rPr>
      </w:pPr>
      <w:r w:rsidRPr="00C66E5E">
        <w:rPr>
          <w:rFonts w:ascii="Times New Roman" w:hAnsi="Times New Roman" w:cs="Times New Roman"/>
          <w:sz w:val="26"/>
          <w:szCs w:val="26"/>
        </w:rPr>
        <w:tab/>
        <w:t xml:space="preserve">SUM I </w:t>
      </w:r>
      <w:r w:rsidRPr="00C66E5E">
        <w:rPr>
          <w:rFonts w:ascii="Times New Roman" w:hAnsi="Times New Roman" w:cs="Times New Roman"/>
          <w:sz w:val="26"/>
          <w:szCs w:val="26"/>
          <w:vertAlign w:val="subscript"/>
        </w:rPr>
        <w:t xml:space="preserve">задача </w:t>
      </w:r>
      <w:r w:rsidRPr="00C66E5E">
        <w:rPr>
          <w:rFonts w:ascii="Times New Roman" w:hAnsi="Times New Roman" w:cs="Times New Roman"/>
          <w:sz w:val="26"/>
          <w:szCs w:val="26"/>
        </w:rPr>
        <w:t>– суммарное значение фактического выполнения задач муниципальной программы;</w:t>
      </w:r>
    </w:p>
    <w:p w:rsidR="00F81B6D" w:rsidRDefault="00F81B6D" w:rsidP="00FC353D">
      <w:pPr>
        <w:pStyle w:val="ConsPlusNonformat"/>
        <w:spacing w:line="240" w:lineRule="auto"/>
        <w:ind w:firstLine="720"/>
        <w:rPr>
          <w:rFonts w:ascii="Times New Roman" w:hAnsi="Times New Roman" w:cs="Times New Roman"/>
          <w:sz w:val="26"/>
          <w:szCs w:val="26"/>
        </w:rPr>
      </w:pPr>
      <w:r w:rsidRPr="00C66E5E">
        <w:rPr>
          <w:rFonts w:ascii="Times New Roman" w:hAnsi="Times New Roman" w:cs="Times New Roman"/>
          <w:sz w:val="26"/>
          <w:szCs w:val="26"/>
        </w:rPr>
        <w:t>n – количество задач муниципальной программы.</w:t>
      </w:r>
    </w:p>
    <w:p w:rsidR="002B2678" w:rsidRPr="00C66E5E" w:rsidRDefault="002B2678" w:rsidP="00FC353D">
      <w:pPr>
        <w:pStyle w:val="ConsPlusNonformat"/>
        <w:spacing w:line="240" w:lineRule="auto"/>
        <w:ind w:firstLine="720"/>
        <w:rPr>
          <w:rFonts w:ascii="Times New Roman" w:hAnsi="Times New Roman" w:cs="Times New Roman"/>
          <w:sz w:val="26"/>
          <w:szCs w:val="26"/>
        </w:rPr>
      </w:pPr>
      <w:r>
        <w:rPr>
          <w:rFonts w:ascii="Times New Roman" w:hAnsi="Times New Roman" w:cs="Times New Roman"/>
          <w:sz w:val="26"/>
          <w:szCs w:val="26"/>
        </w:rPr>
        <w:t>10.4 Сравнение среднего значения достижения цели муниципальной программы со средним достижением задач муниципальной программы:</w:t>
      </w:r>
    </w:p>
    <w:p w:rsidR="00F81B6D" w:rsidRPr="00C66E5E" w:rsidRDefault="00C66E5E" w:rsidP="00FC353D">
      <w:pPr>
        <w:pStyle w:val="ConsPlusNonformat"/>
        <w:spacing w:line="240" w:lineRule="auto"/>
        <w:ind w:firstLine="720"/>
        <w:rPr>
          <w:rFonts w:ascii="Times New Roman" w:hAnsi="Times New Roman" w:cs="Times New Roman"/>
          <w:sz w:val="26"/>
          <w:szCs w:val="26"/>
        </w:rPr>
      </w:pPr>
      <w:r>
        <w:rPr>
          <w:rFonts w:ascii="Times New Roman" w:hAnsi="Times New Roman" w:cs="Times New Roman"/>
          <w:sz w:val="26"/>
          <w:szCs w:val="26"/>
        </w:rPr>
        <w:t>10.4</w:t>
      </w:r>
      <w:r w:rsidR="002B2678">
        <w:rPr>
          <w:rFonts w:ascii="Times New Roman" w:hAnsi="Times New Roman" w:cs="Times New Roman"/>
          <w:sz w:val="26"/>
          <w:szCs w:val="26"/>
        </w:rPr>
        <w:t>.1</w:t>
      </w:r>
      <w:r>
        <w:rPr>
          <w:rFonts w:ascii="Times New Roman" w:hAnsi="Times New Roman" w:cs="Times New Roman"/>
          <w:sz w:val="26"/>
          <w:szCs w:val="26"/>
        </w:rPr>
        <w:t xml:space="preserve"> </w:t>
      </w:r>
      <w:r w:rsidR="00F81B6D" w:rsidRPr="00C66E5E">
        <w:rPr>
          <w:rFonts w:ascii="Times New Roman" w:hAnsi="Times New Roman" w:cs="Times New Roman"/>
          <w:sz w:val="26"/>
          <w:szCs w:val="26"/>
        </w:rPr>
        <w:t>В случае если разница между средним значением достижения цели муниципальной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ц</w:t>
      </w:r>
      <w:proofErr w:type="spellEnd"/>
      <w:r w:rsidR="00F81B6D" w:rsidRPr="00C66E5E">
        <w:rPr>
          <w:rFonts w:ascii="Times New Roman" w:hAnsi="Times New Roman" w:cs="Times New Roman"/>
          <w:sz w:val="26"/>
          <w:szCs w:val="26"/>
        </w:rPr>
        <w:t>) и средним значением достижения                                задач муниципальной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з</w:t>
      </w:r>
      <w:proofErr w:type="spellEnd"/>
      <w:r w:rsidR="00F81B6D" w:rsidRPr="00C66E5E">
        <w:rPr>
          <w:rFonts w:ascii="Times New Roman" w:hAnsi="Times New Roman" w:cs="Times New Roman"/>
          <w:sz w:val="26"/>
          <w:szCs w:val="26"/>
        </w:rPr>
        <w:t>) составляет не более 10%, то                                                          показатели задач в полной мере способствуют достижению цели муниципальной программы.</w:t>
      </w:r>
    </w:p>
    <w:p w:rsidR="00F81B6D" w:rsidRPr="00C66E5E" w:rsidRDefault="002B2678" w:rsidP="00FC353D">
      <w:pPr>
        <w:pStyle w:val="ConsPlusNonformat"/>
        <w:spacing w:line="240" w:lineRule="auto"/>
        <w:ind w:firstLine="720"/>
        <w:rPr>
          <w:rFonts w:ascii="Times New Roman" w:hAnsi="Times New Roman" w:cs="Times New Roman"/>
          <w:sz w:val="26"/>
          <w:szCs w:val="26"/>
        </w:rPr>
      </w:pPr>
      <w:r>
        <w:rPr>
          <w:rFonts w:ascii="Times New Roman" w:hAnsi="Times New Roman" w:cs="Times New Roman"/>
          <w:sz w:val="26"/>
          <w:szCs w:val="26"/>
        </w:rPr>
        <w:t xml:space="preserve">10.4.2 </w:t>
      </w:r>
      <w:r w:rsidR="00F81B6D" w:rsidRPr="00C66E5E">
        <w:rPr>
          <w:rFonts w:ascii="Times New Roman" w:hAnsi="Times New Roman" w:cs="Times New Roman"/>
          <w:sz w:val="26"/>
          <w:szCs w:val="26"/>
        </w:rPr>
        <w:t>В случае если разница между средним значением достижения цели муниципальной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ц</w:t>
      </w:r>
      <w:proofErr w:type="spellEnd"/>
      <w:r w:rsidR="00F81B6D" w:rsidRPr="00C66E5E">
        <w:rPr>
          <w:rFonts w:ascii="Times New Roman" w:hAnsi="Times New Roman" w:cs="Times New Roman"/>
          <w:sz w:val="26"/>
          <w:szCs w:val="26"/>
        </w:rPr>
        <w:t>) и средним значением достижения задач программы (</w:t>
      </w:r>
      <w:proofErr w:type="spellStart"/>
      <w:r w:rsidR="00F81B6D" w:rsidRPr="00C66E5E">
        <w:rPr>
          <w:rFonts w:ascii="Times New Roman" w:hAnsi="Times New Roman" w:cs="Times New Roman"/>
          <w:sz w:val="26"/>
          <w:szCs w:val="26"/>
        </w:rPr>
        <w:t>I</w:t>
      </w:r>
      <w:r w:rsidR="00F81B6D" w:rsidRPr="00C66E5E">
        <w:rPr>
          <w:rFonts w:ascii="Times New Roman" w:hAnsi="Times New Roman" w:cs="Times New Roman"/>
          <w:sz w:val="26"/>
          <w:szCs w:val="26"/>
          <w:vertAlign w:val="subscript"/>
        </w:rPr>
        <w:t>з</w:t>
      </w:r>
      <w:proofErr w:type="spellEnd"/>
      <w:r w:rsidR="00F81B6D" w:rsidRPr="00C66E5E">
        <w:rPr>
          <w:rFonts w:ascii="Times New Roman" w:hAnsi="Times New Roman" w:cs="Times New Roman"/>
          <w:sz w:val="26"/>
          <w:szCs w:val="26"/>
        </w:rPr>
        <w:t xml:space="preserve">) составляет свыше 10%, то показатели задач не </w:t>
      </w:r>
      <w:r w:rsidR="00C52D8E" w:rsidRPr="00C66E5E">
        <w:rPr>
          <w:rFonts w:ascii="Times New Roman" w:hAnsi="Times New Roman" w:cs="Times New Roman"/>
          <w:sz w:val="26"/>
          <w:szCs w:val="26"/>
        </w:rPr>
        <w:t>способствуют достижению</w:t>
      </w:r>
      <w:r w:rsidR="00F81B6D" w:rsidRPr="00C66E5E">
        <w:rPr>
          <w:rFonts w:ascii="Times New Roman" w:hAnsi="Times New Roman" w:cs="Times New Roman"/>
          <w:sz w:val="26"/>
          <w:szCs w:val="26"/>
        </w:rPr>
        <w:t xml:space="preserve"> цели муниципальной программы.</w:t>
      </w:r>
    </w:p>
    <w:p w:rsidR="00F81B6D" w:rsidRPr="00C66E5E" w:rsidRDefault="00F81B6D" w:rsidP="00FC353D">
      <w:pPr>
        <w:pStyle w:val="ConsPlusNonformat"/>
        <w:spacing w:line="240" w:lineRule="auto"/>
        <w:ind w:firstLine="720"/>
        <w:rPr>
          <w:rFonts w:ascii="Times New Roman" w:hAnsi="Times New Roman" w:cs="Times New Roman"/>
          <w:sz w:val="26"/>
          <w:szCs w:val="26"/>
        </w:rPr>
      </w:pPr>
      <w:r w:rsidRPr="00C66E5E">
        <w:rPr>
          <w:rFonts w:ascii="Times New Roman" w:hAnsi="Times New Roman" w:cs="Times New Roman"/>
          <w:sz w:val="26"/>
          <w:szCs w:val="26"/>
        </w:rPr>
        <w:t>10.</w:t>
      </w:r>
      <w:r w:rsidR="00C66E5E" w:rsidRPr="00C66E5E">
        <w:rPr>
          <w:rFonts w:ascii="Times New Roman" w:hAnsi="Times New Roman" w:cs="Times New Roman"/>
          <w:sz w:val="26"/>
          <w:szCs w:val="26"/>
        </w:rPr>
        <w:t>5</w:t>
      </w:r>
      <w:r w:rsidRPr="00C66E5E">
        <w:rPr>
          <w:rFonts w:ascii="Times New Roman" w:hAnsi="Times New Roman" w:cs="Times New Roman"/>
          <w:sz w:val="26"/>
          <w:szCs w:val="26"/>
        </w:rPr>
        <w:t xml:space="preserve">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F81B6D" w:rsidRPr="00C66E5E" w:rsidRDefault="00F81B6D" w:rsidP="00FC353D">
      <w:pPr>
        <w:pStyle w:val="ConsPlusNonformat"/>
        <w:spacing w:line="240"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в случае если </w:t>
      </w:r>
      <w:proofErr w:type="spellStart"/>
      <w:r w:rsidRPr="00C66E5E">
        <w:rPr>
          <w:rFonts w:ascii="Times New Roman" w:hAnsi="Times New Roman" w:cs="Times New Roman"/>
          <w:sz w:val="26"/>
          <w:szCs w:val="26"/>
        </w:rPr>
        <w:t>I</w:t>
      </w:r>
      <w:r w:rsidRPr="00C66E5E">
        <w:rPr>
          <w:rFonts w:ascii="Times New Roman" w:hAnsi="Times New Roman" w:cs="Times New Roman"/>
          <w:sz w:val="26"/>
          <w:szCs w:val="26"/>
          <w:vertAlign w:val="subscript"/>
        </w:rPr>
        <w:t>ц</w:t>
      </w:r>
      <w:proofErr w:type="spellEnd"/>
      <w:r w:rsidRPr="00C66E5E">
        <w:rPr>
          <w:rFonts w:ascii="Times New Roman" w:hAnsi="Times New Roman" w:cs="Times New Roman"/>
          <w:sz w:val="26"/>
          <w:szCs w:val="26"/>
        </w:rPr>
        <w:t>&gt;= 0,9, цель реализации муниципальной  программы выполняется;</w:t>
      </w:r>
    </w:p>
    <w:p w:rsidR="00432464" w:rsidRPr="00432464" w:rsidRDefault="00F81B6D" w:rsidP="00FC353D">
      <w:pPr>
        <w:pStyle w:val="ConsPlusNonformat"/>
        <w:spacing w:line="240"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w:t>
      </w:r>
      <w:r w:rsidR="00432464" w:rsidRPr="00432464">
        <w:rPr>
          <w:rFonts w:ascii="Times New Roman" w:hAnsi="Times New Roman" w:cs="Times New Roman"/>
          <w:sz w:val="26"/>
          <w:szCs w:val="26"/>
        </w:rPr>
        <w:t xml:space="preserve">в случае если </w:t>
      </w:r>
      <w:proofErr w:type="spellStart"/>
      <w:r w:rsidR="008D42D7" w:rsidRPr="00C66E5E">
        <w:rPr>
          <w:rFonts w:ascii="Times New Roman" w:hAnsi="Times New Roman" w:cs="Times New Roman"/>
          <w:sz w:val="26"/>
          <w:szCs w:val="26"/>
        </w:rPr>
        <w:t>I</w:t>
      </w:r>
      <w:r w:rsidR="008D42D7" w:rsidRPr="00C66E5E">
        <w:rPr>
          <w:rFonts w:ascii="Times New Roman" w:hAnsi="Times New Roman" w:cs="Times New Roman"/>
          <w:sz w:val="26"/>
          <w:szCs w:val="26"/>
          <w:vertAlign w:val="subscript"/>
        </w:rPr>
        <w:t>ц</w:t>
      </w:r>
      <w:proofErr w:type="spellEnd"/>
      <w:r w:rsidR="00432464" w:rsidRPr="00432464">
        <w:rPr>
          <w:rFonts w:ascii="Times New Roman" w:hAnsi="Times New Roman" w:cs="Times New Roman"/>
          <w:sz w:val="26"/>
          <w:szCs w:val="26"/>
        </w:rPr>
        <w:t xml:space="preserve"> &gt; 0,7, цель реализации муниципальной программы достигнута не полностью, программа имеет недостаточную эффективность.</w:t>
      </w:r>
    </w:p>
    <w:p w:rsidR="00432464" w:rsidRPr="00432464" w:rsidRDefault="00432464" w:rsidP="00FC353D">
      <w:pPr>
        <w:pStyle w:val="ConsPlusNonformat"/>
        <w:spacing w:line="240" w:lineRule="auto"/>
        <w:ind w:firstLine="720"/>
        <w:rPr>
          <w:rFonts w:ascii="Times New Roman" w:hAnsi="Times New Roman" w:cs="Times New Roman"/>
          <w:sz w:val="26"/>
          <w:szCs w:val="26"/>
        </w:rPr>
      </w:pPr>
      <w:r w:rsidRPr="00432464">
        <w:rPr>
          <w:rFonts w:ascii="Times New Roman" w:hAnsi="Times New Roman" w:cs="Times New Roman"/>
          <w:sz w:val="26"/>
          <w:szCs w:val="26"/>
        </w:rPr>
        <w:t xml:space="preserve">3) В случае если </w:t>
      </w:r>
      <w:proofErr w:type="spellStart"/>
      <w:r w:rsidR="008D42D7" w:rsidRPr="00C66E5E">
        <w:rPr>
          <w:rFonts w:ascii="Times New Roman" w:hAnsi="Times New Roman" w:cs="Times New Roman"/>
          <w:sz w:val="26"/>
          <w:szCs w:val="26"/>
        </w:rPr>
        <w:t>I</w:t>
      </w:r>
      <w:r w:rsidR="008D42D7" w:rsidRPr="00C66E5E">
        <w:rPr>
          <w:rFonts w:ascii="Times New Roman" w:hAnsi="Times New Roman" w:cs="Times New Roman"/>
          <w:sz w:val="26"/>
          <w:szCs w:val="26"/>
          <w:vertAlign w:val="subscript"/>
        </w:rPr>
        <w:t>ц</w:t>
      </w:r>
      <w:proofErr w:type="spellEnd"/>
      <w:r w:rsidRPr="00432464">
        <w:rPr>
          <w:rFonts w:ascii="Times New Roman" w:hAnsi="Times New Roman" w:cs="Times New Roman"/>
          <w:sz w:val="26"/>
          <w:szCs w:val="26"/>
        </w:rPr>
        <w:t xml:space="preserve"> &lt; 0,7, цель реализации муниципальной программы не достигнута, программа признается неэффективной.</w:t>
      </w:r>
    </w:p>
    <w:p w:rsidR="000909B3" w:rsidRPr="00F52919" w:rsidRDefault="00BA6101" w:rsidP="00FC353D">
      <w:pPr>
        <w:pStyle w:val="ConsPlusNonformat"/>
        <w:spacing w:line="240"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10.6. </w:t>
      </w:r>
      <w:r w:rsidR="000909B3" w:rsidRPr="00F52919">
        <w:rPr>
          <w:rFonts w:ascii="Times New Roman" w:hAnsi="Times New Roman" w:cs="Times New Roman"/>
          <w:sz w:val="26"/>
          <w:szCs w:val="26"/>
        </w:rPr>
        <w:t>Расчет степени эффективности использования бюджетных и внебюджетных средств:</w:t>
      </w:r>
    </w:p>
    <w:p w:rsidR="000909B3" w:rsidRPr="00F52919" w:rsidRDefault="000909B3" w:rsidP="00FC353D">
      <w:pPr>
        <w:pStyle w:val="ConsPlusNonformat"/>
        <w:spacing w:line="240"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                       </w:t>
      </w:r>
      <w:proofErr w:type="spellStart"/>
      <w:r w:rsidR="002B2678" w:rsidRPr="00F52919">
        <w:rPr>
          <w:rFonts w:ascii="Times New Roman" w:hAnsi="Times New Roman" w:cs="Times New Roman"/>
          <w:sz w:val="26"/>
          <w:szCs w:val="26"/>
        </w:rPr>
        <w:t>Ф</w:t>
      </w:r>
      <w:r w:rsidR="002B2678" w:rsidRPr="00F52919">
        <w:rPr>
          <w:rFonts w:ascii="Times New Roman" w:hAnsi="Times New Roman" w:cs="Times New Roman"/>
          <w:sz w:val="26"/>
          <w:szCs w:val="26"/>
          <w:vertAlign w:val="subscript"/>
        </w:rPr>
        <w:t>факт</w:t>
      </w:r>
      <w:proofErr w:type="spellEnd"/>
    </w:p>
    <w:p w:rsidR="000909B3" w:rsidRPr="00F52919" w:rsidRDefault="006D578D" w:rsidP="00FC353D">
      <w:pPr>
        <w:pStyle w:val="ConsPlusNonformat"/>
        <w:spacing w:line="240" w:lineRule="auto"/>
        <w:ind w:firstLine="720"/>
        <w:rPr>
          <w:rFonts w:ascii="Times New Roman" w:hAnsi="Times New Roman" w:cs="Times New Roman"/>
          <w:sz w:val="26"/>
          <w:szCs w:val="26"/>
        </w:rPr>
      </w:pPr>
      <w:r>
        <w:rPr>
          <w:rFonts w:ascii="Times New Roman" w:hAnsi="Times New Roman" w:cs="Times New Roman"/>
          <w:noProof/>
        </w:rPr>
        <mc:AlternateContent>
          <mc:Choice Requires="wps">
            <w:drawing>
              <wp:anchor distT="4294967294" distB="4294967294" distL="114300" distR="114300" simplePos="0" relativeHeight="251669504" behindDoc="0" locked="0" layoutInCell="1" allowOverlap="1" wp14:anchorId="567A11FC" wp14:editId="2410C777">
                <wp:simplePos x="0" y="0"/>
                <wp:positionH relativeFrom="column">
                  <wp:posOffset>1078865</wp:posOffset>
                </wp:positionH>
                <wp:positionV relativeFrom="paragraph">
                  <wp:posOffset>120649</wp:posOffset>
                </wp:positionV>
                <wp:extent cx="864235" cy="0"/>
                <wp:effectExtent l="0" t="0" r="3111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AF4B0" id="Прямая соединительная линия 10"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ZmTTgIAAFkEAAAOAAAAZHJzL2Uyb0RvYy54bWysVM1uEzEQviPxDtbe082mm5CuuqlQNuFS&#10;oFLLAzi2N2vhtS3bySZCSNAzUh+BV+AAUqUCz7B5I8bOj1K4IEQOztgz8/mbb8Z7frGqBVoyY7mS&#10;eZScdCPEJFGUy3kevbmZdoYRsg5LioWSLI/WzEYXo6dPzhudsZ6qlKDMIACRNmt0HlXO6SyOLalY&#10;je2J0kyCs1Smxg62Zh5TgxtAr0Xc63YHcaMM1UYRZi2cFltnNAr4ZcmIe12Wljkk8gi4ubCasM78&#10;Go/OcTY3WFec7Gjgf2BRYy7h0gNUgR1GC8P/gKo5Mcqq0p0QVceqLDlhoQaoJun+Vs11hTULtYA4&#10;Vh9ksv8PlrxaXhnEKfQO5JG4hh61nzcfNnft9/bL5g5tPrY/22/t1/a+/dHeb27Bfth8Ats724fd&#10;8R2CdNCy0TYDyLG8Ml4NspLX+lKRtxZJNa6wnLNQ081awz2Jz4gfpfiN1cBo1rxUFGLwwqkg7Ko0&#10;tYcEydAq9G996B9bOUTgcDhIe6f9CJG9K8bZPk8b614wVSNv5JHg0iuLM7y8tM7zwNk+xB9LNeVC&#10;hOkQEjV5dNbv9UOCVYJT7/Rh1sxnY2HQEvv5Cr9QFHiOw4xaSBrAKobpZGc7zMXWhsuF9HhQCdDZ&#10;WdsBenfWPZsMJ8O0k/YGk07aLYrO8+k47QymybN+cVqMx0Xy3lNL0qzilDLp2e2HOUn/blh2z2o7&#10;hodxPsgQP0YPegHZ/X8gHVrpu7edg5mi6yuzbzHMbwjevTX/QI73YB9/EUa/AAAA//8DAFBLAwQU&#10;AAYACAAAACEAe+vxeNsAAAAJAQAADwAAAGRycy9kb3ducmV2LnhtbExPQU7DMBC8I/EHa5G4VK1D&#10;K0UkjVMhIDcutCCu23hJIuJ1Grtt4PUs4gC3mZ3R7EyxmVyvTjSGzrOBm0UCirj2tuPGwMuumt+C&#10;ChHZYu+ZDHxSgE15eVFgbv2Zn+m0jY2SEA45GmhjHHKtQ92Sw7DwA7Fo7350GIWOjbYjniXc9XqZ&#10;JKl22LF8aHGg+5bqj+3RGQjVKx2qr1k9S95Wjafl4eHpEY25vpru1qAiTfHPDD/1pTqU0mnvj2yD&#10;6oWnWSZWAZlsEsMqSQXsfw+6LPT/BeU3AAAA//8DAFBLAQItABQABgAIAAAAIQC2gziS/gAAAOEB&#10;AAATAAAAAAAAAAAAAAAAAAAAAABbQ29udGVudF9UeXBlc10ueG1sUEsBAi0AFAAGAAgAAAAhADj9&#10;If/WAAAAlAEAAAsAAAAAAAAAAAAAAAAALwEAAF9yZWxzLy5yZWxzUEsBAi0AFAAGAAgAAAAhAILx&#10;mZNOAgAAWQQAAA4AAAAAAAAAAAAAAAAALgIAAGRycy9lMm9Eb2MueG1sUEsBAi0AFAAGAAgAAAAh&#10;AHvr8XjbAAAACQEAAA8AAAAAAAAAAAAAAAAAqAQAAGRycy9kb3ducmV2LnhtbFBLBQYAAAAABAAE&#10;APMAAACwBQAAAAA=&#10;"/>
            </w:pict>
          </mc:Fallback>
        </mc:AlternateContent>
      </w:r>
      <w:r w:rsidR="000909B3" w:rsidRPr="00F52919">
        <w:rPr>
          <w:rFonts w:ascii="Times New Roman" w:hAnsi="Times New Roman" w:cs="Times New Roman"/>
          <w:sz w:val="26"/>
          <w:szCs w:val="26"/>
        </w:rPr>
        <w:t xml:space="preserve">Э </w:t>
      </w:r>
      <w:proofErr w:type="spellStart"/>
      <w:r w:rsidR="000909B3" w:rsidRPr="00F52919">
        <w:rPr>
          <w:rFonts w:ascii="Times New Roman" w:hAnsi="Times New Roman" w:cs="Times New Roman"/>
          <w:sz w:val="26"/>
          <w:szCs w:val="26"/>
          <w:vertAlign w:val="subscript"/>
        </w:rPr>
        <w:t>б</w:t>
      </w:r>
      <w:r w:rsidR="002B2678" w:rsidRPr="00F52919">
        <w:rPr>
          <w:rFonts w:ascii="Times New Roman" w:hAnsi="Times New Roman" w:cs="Times New Roman"/>
          <w:sz w:val="26"/>
          <w:szCs w:val="26"/>
          <w:vertAlign w:val="subscript"/>
        </w:rPr>
        <w:t>в</w:t>
      </w:r>
      <w:proofErr w:type="spellEnd"/>
      <w:r w:rsidR="000909B3" w:rsidRPr="00F52919">
        <w:rPr>
          <w:rFonts w:ascii="Times New Roman" w:hAnsi="Times New Roman" w:cs="Times New Roman"/>
          <w:sz w:val="26"/>
          <w:szCs w:val="26"/>
          <w:vertAlign w:val="subscript"/>
        </w:rPr>
        <w:t xml:space="preserve">  </w:t>
      </w:r>
      <w:r w:rsidR="000909B3" w:rsidRPr="00F52919">
        <w:rPr>
          <w:rFonts w:ascii="Times New Roman" w:hAnsi="Times New Roman" w:cs="Times New Roman"/>
          <w:sz w:val="26"/>
          <w:szCs w:val="26"/>
        </w:rPr>
        <w:t>=                          , где:</w:t>
      </w:r>
    </w:p>
    <w:p w:rsidR="000909B3" w:rsidRPr="00F52919" w:rsidRDefault="000909B3" w:rsidP="00FC353D">
      <w:pPr>
        <w:pStyle w:val="ConsPlusNonformat"/>
        <w:spacing w:line="240" w:lineRule="auto"/>
        <w:ind w:firstLine="720"/>
        <w:rPr>
          <w:rFonts w:ascii="Times New Roman" w:hAnsi="Times New Roman" w:cs="Times New Roman"/>
          <w:sz w:val="26"/>
          <w:szCs w:val="26"/>
        </w:rPr>
      </w:pPr>
      <w:r w:rsidRPr="00F52919">
        <w:rPr>
          <w:rFonts w:ascii="Times New Roman" w:hAnsi="Times New Roman" w:cs="Times New Roman"/>
          <w:sz w:val="26"/>
          <w:szCs w:val="26"/>
        </w:rPr>
        <w:t xml:space="preserve">                      </w:t>
      </w:r>
      <w:proofErr w:type="spellStart"/>
      <w:r w:rsidR="002B2678" w:rsidRPr="00F52919">
        <w:rPr>
          <w:rFonts w:ascii="Times New Roman" w:hAnsi="Times New Roman" w:cs="Times New Roman"/>
          <w:sz w:val="26"/>
          <w:szCs w:val="26"/>
        </w:rPr>
        <w:t>Ф</w:t>
      </w:r>
      <w:r w:rsidR="00146E6C" w:rsidRPr="00F52919">
        <w:rPr>
          <w:rFonts w:ascii="Times New Roman" w:hAnsi="Times New Roman" w:cs="Times New Roman"/>
          <w:sz w:val="26"/>
          <w:szCs w:val="26"/>
          <w:vertAlign w:val="subscript"/>
        </w:rPr>
        <w:t>план</w:t>
      </w:r>
      <w:proofErr w:type="spellEnd"/>
    </w:p>
    <w:p w:rsidR="00146E6C" w:rsidRPr="00F52919" w:rsidRDefault="000909B3" w:rsidP="00FC353D">
      <w:pPr>
        <w:widowControl w:val="0"/>
        <w:autoSpaceDE w:val="0"/>
        <w:autoSpaceDN w:val="0"/>
        <w:adjustRightInd w:val="0"/>
        <w:spacing w:line="240" w:lineRule="auto"/>
        <w:ind w:firstLine="539"/>
        <w:rPr>
          <w:rFonts w:ascii="Times New Roman" w:hAnsi="Times New Roman"/>
          <w:sz w:val="26"/>
          <w:szCs w:val="26"/>
        </w:rPr>
      </w:pPr>
      <w:r w:rsidRPr="00F52919">
        <w:rPr>
          <w:rFonts w:ascii="Times New Roman" w:hAnsi="Times New Roman"/>
          <w:sz w:val="26"/>
          <w:szCs w:val="26"/>
        </w:rPr>
        <w:tab/>
        <w:t xml:space="preserve">Э </w:t>
      </w:r>
      <w:proofErr w:type="spellStart"/>
      <w:r w:rsidRPr="00F52919">
        <w:rPr>
          <w:rFonts w:ascii="Times New Roman" w:hAnsi="Times New Roman"/>
          <w:sz w:val="26"/>
          <w:szCs w:val="26"/>
          <w:vertAlign w:val="subscript"/>
        </w:rPr>
        <w:t>б</w:t>
      </w:r>
      <w:r w:rsidR="00146E6C" w:rsidRPr="00F52919">
        <w:rPr>
          <w:rFonts w:ascii="Times New Roman" w:hAnsi="Times New Roman"/>
          <w:sz w:val="26"/>
          <w:szCs w:val="26"/>
          <w:vertAlign w:val="subscript"/>
        </w:rPr>
        <w:t>в</w:t>
      </w:r>
      <w:proofErr w:type="spellEnd"/>
      <w:r w:rsidRPr="00F52919">
        <w:rPr>
          <w:rFonts w:ascii="Times New Roman" w:hAnsi="Times New Roman"/>
          <w:sz w:val="26"/>
          <w:szCs w:val="26"/>
          <w:vertAlign w:val="subscript"/>
        </w:rPr>
        <w:t xml:space="preserve">   </w:t>
      </w:r>
      <w:r w:rsidRPr="00F52919">
        <w:rPr>
          <w:rFonts w:ascii="Times New Roman" w:hAnsi="Times New Roman"/>
          <w:sz w:val="26"/>
          <w:szCs w:val="26"/>
        </w:rPr>
        <w:t xml:space="preserve">– </w:t>
      </w:r>
      <w:r w:rsidR="00146E6C" w:rsidRPr="00F52919">
        <w:rPr>
          <w:rFonts w:ascii="Times New Roman" w:hAnsi="Times New Roman"/>
          <w:sz w:val="26"/>
          <w:szCs w:val="26"/>
        </w:rPr>
        <w:t>степень соответствия запланированному уровню затрат и эффективности использования средств бюджета и внебюджетных средств;</w:t>
      </w:r>
    </w:p>
    <w:p w:rsidR="000909B3" w:rsidRPr="00F52919" w:rsidRDefault="00146E6C" w:rsidP="00FC353D">
      <w:pPr>
        <w:pStyle w:val="ConsPlusNonformat"/>
        <w:spacing w:line="240" w:lineRule="auto"/>
        <w:ind w:firstLine="709"/>
        <w:rPr>
          <w:rFonts w:ascii="Times New Roman" w:hAnsi="Times New Roman"/>
          <w:sz w:val="26"/>
          <w:szCs w:val="26"/>
        </w:rPr>
      </w:pPr>
      <w:proofErr w:type="spellStart"/>
      <w:r w:rsidRPr="00F52919">
        <w:rPr>
          <w:rFonts w:ascii="Times New Roman" w:hAnsi="Times New Roman" w:cs="Times New Roman"/>
          <w:sz w:val="26"/>
          <w:szCs w:val="26"/>
        </w:rPr>
        <w:t>Ф</w:t>
      </w:r>
      <w:r w:rsidRPr="00F52919">
        <w:rPr>
          <w:rFonts w:ascii="Times New Roman" w:hAnsi="Times New Roman" w:cs="Times New Roman"/>
          <w:sz w:val="26"/>
          <w:szCs w:val="26"/>
          <w:vertAlign w:val="subscript"/>
        </w:rPr>
        <w:t>факт</w:t>
      </w:r>
      <w:proofErr w:type="spellEnd"/>
      <w:r w:rsidRPr="00F52919">
        <w:rPr>
          <w:rFonts w:ascii="Times New Roman" w:hAnsi="Times New Roman"/>
          <w:sz w:val="26"/>
          <w:szCs w:val="26"/>
        </w:rPr>
        <w:t xml:space="preserve"> –</w:t>
      </w:r>
      <w:r w:rsidR="000909B3" w:rsidRPr="00F52919">
        <w:rPr>
          <w:rFonts w:ascii="Times New Roman" w:hAnsi="Times New Roman"/>
          <w:sz w:val="26"/>
          <w:szCs w:val="26"/>
        </w:rPr>
        <w:t xml:space="preserve"> </w:t>
      </w:r>
      <w:r w:rsidRPr="00F52919">
        <w:rPr>
          <w:rFonts w:ascii="Times New Roman" w:hAnsi="Times New Roman"/>
          <w:sz w:val="26"/>
          <w:szCs w:val="26"/>
        </w:rPr>
        <w:t>фактическое освоение средств</w:t>
      </w:r>
      <w:r w:rsidR="00F52919" w:rsidRPr="00F52919">
        <w:rPr>
          <w:rFonts w:ascii="Times New Roman" w:hAnsi="Times New Roman"/>
          <w:sz w:val="26"/>
          <w:szCs w:val="26"/>
        </w:rPr>
        <w:t xml:space="preserve"> </w:t>
      </w:r>
      <w:r w:rsidRPr="00F52919">
        <w:rPr>
          <w:rFonts w:ascii="Times New Roman" w:hAnsi="Times New Roman"/>
          <w:sz w:val="26"/>
          <w:szCs w:val="26"/>
        </w:rPr>
        <w:t>бюджета и внебюджетных средств</w:t>
      </w:r>
      <w:r w:rsidR="00F52919" w:rsidRPr="00F52919">
        <w:rPr>
          <w:rFonts w:ascii="Times New Roman" w:hAnsi="Times New Roman"/>
          <w:sz w:val="26"/>
          <w:szCs w:val="26"/>
        </w:rPr>
        <w:t>;</w:t>
      </w:r>
    </w:p>
    <w:p w:rsidR="00F52919" w:rsidRPr="00F52919" w:rsidRDefault="00F52919" w:rsidP="00FC353D">
      <w:pPr>
        <w:pStyle w:val="ConsPlusNonformat"/>
        <w:spacing w:line="240" w:lineRule="auto"/>
        <w:ind w:firstLine="709"/>
        <w:rPr>
          <w:rFonts w:ascii="Times New Roman" w:hAnsi="Times New Roman"/>
          <w:sz w:val="26"/>
          <w:szCs w:val="26"/>
        </w:rPr>
      </w:pPr>
      <w:proofErr w:type="spellStart"/>
      <w:r w:rsidRPr="00F52919">
        <w:rPr>
          <w:rFonts w:ascii="Times New Roman" w:hAnsi="Times New Roman" w:cs="Times New Roman"/>
          <w:sz w:val="26"/>
          <w:szCs w:val="26"/>
        </w:rPr>
        <w:t>Ф</w:t>
      </w:r>
      <w:r w:rsidRPr="00F52919">
        <w:rPr>
          <w:rFonts w:ascii="Times New Roman" w:hAnsi="Times New Roman" w:cs="Times New Roman"/>
          <w:sz w:val="26"/>
          <w:szCs w:val="26"/>
          <w:vertAlign w:val="subscript"/>
        </w:rPr>
        <w:t>план</w:t>
      </w:r>
      <w:proofErr w:type="spellEnd"/>
      <w:r w:rsidRPr="00F52919">
        <w:rPr>
          <w:rFonts w:ascii="Times New Roman" w:hAnsi="Times New Roman"/>
          <w:sz w:val="26"/>
          <w:szCs w:val="26"/>
        </w:rPr>
        <w:t xml:space="preserve"> – запланированный объем средств бюджета и внебюджетных средств</w:t>
      </w:r>
      <w:r>
        <w:rPr>
          <w:rFonts w:ascii="Times New Roman" w:hAnsi="Times New Roman"/>
          <w:sz w:val="26"/>
          <w:szCs w:val="26"/>
        </w:rPr>
        <w:t xml:space="preserve"> в отчетном периоде.</w:t>
      </w:r>
    </w:p>
    <w:p w:rsidR="00EF641C" w:rsidRPr="004270EF" w:rsidRDefault="00EF641C" w:rsidP="00FC353D">
      <w:pPr>
        <w:autoSpaceDE w:val="0"/>
        <w:autoSpaceDN w:val="0"/>
        <w:adjustRightInd w:val="0"/>
        <w:spacing w:after="0" w:line="240" w:lineRule="auto"/>
        <w:ind w:left="8789"/>
        <w:rPr>
          <w:rFonts w:ascii="Times New Roman" w:eastAsia="Times New Roman" w:hAnsi="Times New Roman"/>
          <w:sz w:val="26"/>
          <w:szCs w:val="26"/>
          <w:lang w:eastAsia="ru-RU"/>
        </w:rPr>
        <w:sectPr w:rsidR="00EF641C" w:rsidRPr="004270EF" w:rsidSect="00406869">
          <w:headerReference w:type="default" r:id="rId10"/>
          <w:pgSz w:w="11907" w:h="16840" w:code="9"/>
          <w:pgMar w:top="1134" w:right="851" w:bottom="851" w:left="1701" w:header="425" w:footer="0" w:gutter="0"/>
          <w:pgNumType w:start="2"/>
          <w:cols w:space="720"/>
          <w:docGrid w:linePitch="299"/>
        </w:sectPr>
      </w:pPr>
    </w:p>
    <w:p w:rsidR="006F3973" w:rsidRPr="00801FE0" w:rsidRDefault="006F3973" w:rsidP="00A96992">
      <w:pPr>
        <w:tabs>
          <w:tab w:val="left" w:pos="9639"/>
          <w:tab w:val="left" w:pos="10773"/>
          <w:tab w:val="left" w:pos="11340"/>
        </w:tabs>
        <w:spacing w:after="0" w:line="240" w:lineRule="auto"/>
        <w:ind w:left="9639" w:firstLine="1134"/>
        <w:rPr>
          <w:rFonts w:ascii="Times New Roman" w:hAnsi="Times New Roman"/>
          <w:sz w:val="26"/>
          <w:szCs w:val="26"/>
        </w:rPr>
      </w:pPr>
      <w:r w:rsidRPr="00A37CD3">
        <w:rPr>
          <w:rFonts w:ascii="Times New Roman" w:hAnsi="Times New Roman"/>
          <w:sz w:val="26"/>
          <w:szCs w:val="26"/>
        </w:rPr>
        <w:lastRenderedPageBreak/>
        <w:t xml:space="preserve">Приложение № </w:t>
      </w:r>
      <w:r w:rsidR="00801FE0">
        <w:rPr>
          <w:rFonts w:ascii="Times New Roman" w:hAnsi="Times New Roman"/>
          <w:sz w:val="26"/>
          <w:szCs w:val="26"/>
        </w:rPr>
        <w:t>1</w:t>
      </w:r>
    </w:p>
    <w:p w:rsidR="00ED11C4" w:rsidRDefault="00801FE0" w:rsidP="006F3973">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006F3973" w:rsidRPr="00A37CD3">
        <w:rPr>
          <w:rFonts w:ascii="Times New Roman" w:hAnsi="Times New Roman"/>
          <w:sz w:val="26"/>
          <w:szCs w:val="26"/>
        </w:rPr>
        <w:t>муниципальной программ</w:t>
      </w:r>
      <w:r>
        <w:rPr>
          <w:rFonts w:ascii="Times New Roman" w:hAnsi="Times New Roman"/>
          <w:sz w:val="26"/>
          <w:szCs w:val="26"/>
        </w:rPr>
        <w:t>е</w:t>
      </w:r>
      <w:r w:rsidR="006F3973" w:rsidRPr="00A37CD3">
        <w:rPr>
          <w:rFonts w:ascii="Times New Roman" w:hAnsi="Times New Roman"/>
          <w:sz w:val="26"/>
          <w:szCs w:val="26"/>
        </w:rPr>
        <w:t xml:space="preserve"> </w:t>
      </w:r>
      <w:r w:rsidR="002570F2">
        <w:rPr>
          <w:rFonts w:ascii="Times New Roman" w:hAnsi="Times New Roman"/>
          <w:sz w:val="26"/>
          <w:szCs w:val="26"/>
        </w:rPr>
        <w:t>«</w:t>
      </w:r>
      <w:r w:rsidR="006F3973">
        <w:rPr>
          <w:rFonts w:ascii="Times New Roman" w:hAnsi="Times New Roman"/>
          <w:sz w:val="26"/>
          <w:szCs w:val="26"/>
        </w:rPr>
        <w:t>Развитие образования Дальнегорского</w:t>
      </w:r>
      <w:r w:rsidR="006F3973"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006F3973" w:rsidRPr="00A37CD3">
        <w:rPr>
          <w:rFonts w:ascii="Times New Roman" w:hAnsi="Times New Roman"/>
          <w:sz w:val="26"/>
          <w:szCs w:val="26"/>
        </w:rPr>
        <w:t xml:space="preserve"> </w:t>
      </w:r>
    </w:p>
    <w:p w:rsidR="006E26C9" w:rsidRDefault="006E26C9" w:rsidP="005D75E2">
      <w:pPr>
        <w:autoSpaceDE w:val="0"/>
        <w:autoSpaceDN w:val="0"/>
        <w:adjustRightInd w:val="0"/>
        <w:spacing w:after="0" w:line="240" w:lineRule="auto"/>
        <w:ind w:left="8789"/>
        <w:rPr>
          <w:rFonts w:ascii="Times New Roman" w:eastAsia="Times New Roman" w:hAnsi="Times New Roman"/>
          <w:sz w:val="26"/>
          <w:szCs w:val="26"/>
          <w:lang w:eastAsia="ru-RU"/>
        </w:rPr>
      </w:pPr>
    </w:p>
    <w:p w:rsidR="00F21B8A" w:rsidRPr="00FC353D" w:rsidRDefault="00F21B8A" w:rsidP="00FC353D">
      <w:pPr>
        <w:autoSpaceDE w:val="0"/>
        <w:autoSpaceDN w:val="0"/>
        <w:adjustRightInd w:val="0"/>
        <w:spacing w:after="0" w:line="240" w:lineRule="auto"/>
        <w:jc w:val="center"/>
        <w:rPr>
          <w:rFonts w:ascii="Times New Roman" w:eastAsia="Times New Roman" w:hAnsi="Times New Roman"/>
          <w:b/>
          <w:sz w:val="26"/>
          <w:szCs w:val="26"/>
          <w:lang w:eastAsia="ru-RU"/>
        </w:rPr>
      </w:pPr>
      <w:r w:rsidRPr="00FC353D">
        <w:rPr>
          <w:rFonts w:ascii="Times New Roman" w:eastAsia="Times New Roman" w:hAnsi="Times New Roman"/>
          <w:b/>
          <w:sz w:val="26"/>
          <w:szCs w:val="26"/>
          <w:lang w:eastAsia="ru-RU"/>
        </w:rPr>
        <w:t>Сведения об  индикаторах (показателях)  муниципальной программы</w:t>
      </w:r>
    </w:p>
    <w:p w:rsidR="00F21B8A" w:rsidRPr="00FC353D" w:rsidRDefault="00F21B8A" w:rsidP="00FC353D">
      <w:pPr>
        <w:autoSpaceDE w:val="0"/>
        <w:autoSpaceDN w:val="0"/>
        <w:adjustRightInd w:val="0"/>
        <w:spacing w:after="0" w:line="240" w:lineRule="auto"/>
        <w:ind w:left="851"/>
        <w:jc w:val="center"/>
        <w:rPr>
          <w:rFonts w:ascii="Times New Roman" w:eastAsia="Times New Roman" w:hAnsi="Times New Roman"/>
          <w:b/>
          <w:sz w:val="26"/>
          <w:szCs w:val="26"/>
          <w:lang w:eastAsia="ru-RU"/>
        </w:rPr>
      </w:pPr>
      <w:r w:rsidRPr="00FC353D">
        <w:rPr>
          <w:rFonts w:ascii="Times New Roman" w:eastAsia="Times New Roman" w:hAnsi="Times New Roman"/>
          <w:b/>
          <w:sz w:val="26"/>
          <w:szCs w:val="26"/>
          <w:lang w:eastAsia="ru-RU"/>
        </w:rPr>
        <w:t>«Развитие образования Дальнегорского городского округа»</w:t>
      </w:r>
    </w:p>
    <w:tbl>
      <w:tblPr>
        <w:tblW w:w="14567" w:type="dxa"/>
        <w:tblLayout w:type="fixed"/>
        <w:tblLook w:val="04A0" w:firstRow="1" w:lastRow="0" w:firstColumn="1" w:lastColumn="0" w:noHBand="0" w:noVBand="1"/>
      </w:tblPr>
      <w:tblGrid>
        <w:gridCol w:w="461"/>
        <w:gridCol w:w="2717"/>
        <w:gridCol w:w="13"/>
        <w:gridCol w:w="16"/>
        <w:gridCol w:w="154"/>
        <w:gridCol w:w="520"/>
        <w:gridCol w:w="12"/>
        <w:gridCol w:w="20"/>
        <w:gridCol w:w="298"/>
        <w:gridCol w:w="18"/>
        <w:gridCol w:w="841"/>
        <w:gridCol w:w="170"/>
        <w:gridCol w:w="14"/>
        <w:gridCol w:w="666"/>
        <w:gridCol w:w="350"/>
        <w:gridCol w:w="11"/>
        <w:gridCol w:w="773"/>
        <w:gridCol w:w="8"/>
        <w:gridCol w:w="12"/>
        <w:gridCol w:w="38"/>
        <w:gridCol w:w="760"/>
        <w:gridCol w:w="16"/>
        <w:gridCol w:w="26"/>
        <w:gridCol w:w="167"/>
        <w:gridCol w:w="8"/>
        <w:gridCol w:w="808"/>
        <w:gridCol w:w="31"/>
        <w:gridCol w:w="6"/>
        <w:gridCol w:w="15"/>
        <w:gridCol w:w="14"/>
        <w:gridCol w:w="798"/>
        <w:gridCol w:w="27"/>
        <w:gridCol w:w="139"/>
        <w:gridCol w:w="813"/>
        <w:gridCol w:w="77"/>
        <w:gridCol w:w="25"/>
        <w:gridCol w:w="7"/>
        <w:gridCol w:w="832"/>
        <w:gridCol w:w="11"/>
        <w:gridCol w:w="78"/>
        <w:gridCol w:w="971"/>
        <w:gridCol w:w="12"/>
        <w:gridCol w:w="47"/>
        <w:gridCol w:w="997"/>
        <w:gridCol w:w="16"/>
        <w:gridCol w:w="17"/>
        <w:gridCol w:w="737"/>
      </w:tblGrid>
      <w:tr w:rsidR="00BE240F" w:rsidRPr="00A5270F" w:rsidTr="00A5270F">
        <w:trPr>
          <w:trHeight w:val="300"/>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A5270F" w:rsidRDefault="008F7B66" w:rsidP="00BE240F">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п/п</w:t>
            </w:r>
          </w:p>
        </w:tc>
        <w:tc>
          <w:tcPr>
            <w:tcW w:w="2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A5270F" w:rsidRDefault="008F7B66" w:rsidP="00BE240F">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Индикатор (показатель)                             (наименование)</w:t>
            </w:r>
          </w:p>
        </w:tc>
        <w:tc>
          <w:tcPr>
            <w:tcW w:w="7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A5270F" w:rsidRDefault="008F7B66" w:rsidP="00BE240F">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Единица измерения</w:t>
            </w:r>
          </w:p>
        </w:tc>
        <w:tc>
          <w:tcPr>
            <w:tcW w:w="10686" w:type="dxa"/>
            <w:gridSpan w:val="41"/>
            <w:tcBorders>
              <w:top w:val="single" w:sz="4" w:space="0" w:color="auto"/>
              <w:left w:val="nil"/>
              <w:bottom w:val="single" w:sz="4" w:space="0" w:color="auto"/>
              <w:right w:val="single" w:sz="4" w:space="0" w:color="auto"/>
            </w:tcBorders>
            <w:shd w:val="clear" w:color="auto" w:fill="auto"/>
            <w:vAlign w:val="center"/>
            <w:hideMark/>
          </w:tcPr>
          <w:p w:rsidR="008F7B66" w:rsidRPr="00A5270F" w:rsidRDefault="008F7B66" w:rsidP="00BE240F">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Значение индикатора (показателя)</w:t>
            </w:r>
          </w:p>
        </w:tc>
      </w:tr>
      <w:tr w:rsidR="00BE240F" w:rsidRPr="00A5270F" w:rsidTr="00C52D8E">
        <w:trPr>
          <w:trHeight w:val="9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F7B66" w:rsidRPr="00A5270F" w:rsidRDefault="008F7B66" w:rsidP="00BE240F">
            <w:pPr>
              <w:spacing w:after="0" w:line="240" w:lineRule="auto"/>
              <w:jc w:val="left"/>
              <w:rPr>
                <w:rFonts w:ascii="Times New Roman" w:eastAsia="Times New Roman" w:hAnsi="Times New Roman"/>
                <w:color w:val="000000"/>
                <w:sz w:val="20"/>
                <w:szCs w:val="20"/>
                <w:lang w:eastAsia="ru-RU"/>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8F7B66" w:rsidRPr="00A5270F" w:rsidRDefault="008F7B66" w:rsidP="00BE240F">
            <w:pPr>
              <w:spacing w:after="0" w:line="240" w:lineRule="auto"/>
              <w:jc w:val="left"/>
              <w:rPr>
                <w:rFonts w:ascii="Times New Roman" w:eastAsia="Times New Roman" w:hAnsi="Times New Roman"/>
                <w:color w:val="000000"/>
                <w:sz w:val="20"/>
                <w:szCs w:val="20"/>
                <w:lang w:eastAsia="ru-RU"/>
              </w:rPr>
            </w:pPr>
          </w:p>
        </w:tc>
        <w:tc>
          <w:tcPr>
            <w:tcW w:w="703" w:type="dxa"/>
            <w:gridSpan w:val="4"/>
            <w:vMerge/>
            <w:tcBorders>
              <w:top w:val="single" w:sz="4" w:space="0" w:color="auto"/>
              <w:left w:val="single" w:sz="4" w:space="0" w:color="auto"/>
              <w:bottom w:val="single" w:sz="4" w:space="0" w:color="auto"/>
              <w:right w:val="single" w:sz="4" w:space="0" w:color="auto"/>
            </w:tcBorders>
            <w:vAlign w:val="center"/>
            <w:hideMark/>
          </w:tcPr>
          <w:p w:rsidR="008F7B66" w:rsidRPr="00A5270F" w:rsidRDefault="008F7B66" w:rsidP="00BE240F">
            <w:pPr>
              <w:spacing w:after="0" w:line="240" w:lineRule="auto"/>
              <w:jc w:val="left"/>
              <w:rPr>
                <w:rFonts w:ascii="Times New Roman" w:eastAsia="Times New Roman" w:hAnsi="Times New Roman"/>
                <w:color w:val="000000"/>
                <w:sz w:val="20"/>
                <w:szCs w:val="20"/>
                <w:lang w:eastAsia="ru-RU"/>
              </w:rPr>
            </w:pPr>
          </w:p>
        </w:tc>
        <w:tc>
          <w:tcPr>
            <w:tcW w:w="1189" w:type="dxa"/>
            <w:gridSpan w:val="5"/>
            <w:vMerge w:val="restart"/>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0550E0" w:rsidP="00BE240F">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текущий</w:t>
            </w:r>
            <w:r w:rsidR="008F7B66" w:rsidRPr="00A5270F">
              <w:rPr>
                <w:rFonts w:ascii="Times New Roman" w:eastAsia="Times New Roman" w:hAnsi="Times New Roman"/>
                <w:color w:val="000000"/>
                <w:sz w:val="20"/>
                <w:szCs w:val="20"/>
                <w:lang w:eastAsia="ru-RU"/>
              </w:rPr>
              <w:t xml:space="preserve"> финансовый 2017 год</w:t>
            </w:r>
          </w:p>
        </w:tc>
        <w:tc>
          <w:tcPr>
            <w:tcW w:w="2042" w:type="dxa"/>
            <w:gridSpan w:val="9"/>
            <w:tcBorders>
              <w:top w:val="single" w:sz="4" w:space="0" w:color="auto"/>
              <w:left w:val="nil"/>
              <w:bottom w:val="single" w:sz="4" w:space="0" w:color="auto"/>
              <w:right w:val="single" w:sz="4" w:space="0" w:color="auto"/>
            </w:tcBorders>
            <w:shd w:val="clear" w:color="auto" w:fill="auto"/>
            <w:vAlign w:val="center"/>
            <w:hideMark/>
          </w:tcPr>
          <w:p w:rsidR="008F7B66" w:rsidRPr="00A5270F" w:rsidRDefault="000550E0" w:rsidP="00BE240F">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очередной </w:t>
            </w:r>
            <w:r w:rsidR="008F7B66" w:rsidRPr="00A5270F">
              <w:rPr>
                <w:rFonts w:ascii="Times New Roman" w:eastAsia="Times New Roman" w:hAnsi="Times New Roman"/>
                <w:color w:val="000000"/>
                <w:sz w:val="20"/>
                <w:szCs w:val="20"/>
                <w:lang w:eastAsia="ru-RU"/>
              </w:rPr>
              <w:t>финансовый 2018 год</w:t>
            </w:r>
          </w:p>
        </w:tc>
        <w:tc>
          <w:tcPr>
            <w:tcW w:w="1851" w:type="dxa"/>
            <w:gridSpan w:val="10"/>
            <w:tcBorders>
              <w:top w:val="single" w:sz="4" w:space="0" w:color="auto"/>
              <w:left w:val="nil"/>
              <w:bottom w:val="single" w:sz="4" w:space="0" w:color="auto"/>
              <w:right w:val="single" w:sz="4" w:space="0" w:color="auto"/>
            </w:tcBorders>
            <w:shd w:val="clear" w:color="auto" w:fill="auto"/>
            <w:vAlign w:val="center"/>
            <w:hideMark/>
          </w:tcPr>
          <w:p w:rsidR="008F7B66" w:rsidRPr="00A5270F" w:rsidRDefault="000550E0" w:rsidP="00BE240F">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первый год планового периода </w:t>
            </w:r>
            <w:r w:rsidR="008F7B66" w:rsidRPr="00A5270F">
              <w:rPr>
                <w:rFonts w:ascii="Times New Roman" w:eastAsia="Times New Roman" w:hAnsi="Times New Roman"/>
                <w:color w:val="000000"/>
                <w:sz w:val="20"/>
                <w:szCs w:val="20"/>
                <w:lang w:eastAsia="ru-RU"/>
              </w:rPr>
              <w:t>2019 год</w:t>
            </w:r>
          </w:p>
        </w:tc>
        <w:tc>
          <w:tcPr>
            <w:tcW w:w="1879"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A5270F" w:rsidRDefault="000550E0" w:rsidP="00BE240F">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второй </w:t>
            </w:r>
            <w:r w:rsidR="008F7B66" w:rsidRPr="00A5270F">
              <w:rPr>
                <w:rFonts w:ascii="Times New Roman" w:eastAsia="Times New Roman" w:hAnsi="Times New Roman"/>
                <w:color w:val="000000"/>
                <w:sz w:val="20"/>
                <w:szCs w:val="20"/>
                <w:lang w:eastAsia="ru-RU"/>
              </w:rPr>
              <w:t>год планового периода 2020</w:t>
            </w:r>
          </w:p>
        </w:tc>
        <w:tc>
          <w:tcPr>
            <w:tcW w:w="1899" w:type="dxa"/>
            <w:gridSpan w:val="5"/>
            <w:tcBorders>
              <w:top w:val="single" w:sz="4" w:space="0" w:color="auto"/>
              <w:left w:val="nil"/>
              <w:bottom w:val="single" w:sz="4" w:space="0" w:color="auto"/>
              <w:right w:val="single" w:sz="4" w:space="0" w:color="auto"/>
            </w:tcBorders>
            <w:shd w:val="clear" w:color="auto" w:fill="auto"/>
            <w:vAlign w:val="center"/>
            <w:hideMark/>
          </w:tcPr>
          <w:p w:rsidR="008F7B66" w:rsidRPr="00A5270F" w:rsidRDefault="000550E0" w:rsidP="00BE240F">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третий </w:t>
            </w:r>
            <w:r w:rsidR="008F7B66" w:rsidRPr="00A5270F">
              <w:rPr>
                <w:rFonts w:ascii="Times New Roman" w:eastAsia="Times New Roman" w:hAnsi="Times New Roman"/>
                <w:color w:val="000000"/>
                <w:sz w:val="20"/>
                <w:szCs w:val="20"/>
                <w:lang w:eastAsia="ru-RU"/>
              </w:rPr>
              <w:t>год планового периода 2021</w:t>
            </w:r>
          </w:p>
        </w:tc>
        <w:tc>
          <w:tcPr>
            <w:tcW w:w="1826"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A5270F" w:rsidRDefault="000550E0" w:rsidP="00BE240F">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четвертый</w:t>
            </w:r>
            <w:r w:rsidR="008F7B66" w:rsidRPr="00A5270F">
              <w:rPr>
                <w:rFonts w:ascii="Times New Roman" w:eastAsia="Times New Roman" w:hAnsi="Times New Roman"/>
                <w:color w:val="000000"/>
                <w:sz w:val="20"/>
                <w:szCs w:val="20"/>
                <w:lang w:eastAsia="ru-RU"/>
              </w:rPr>
              <w:t xml:space="preserve"> год планового периода 2022</w:t>
            </w:r>
          </w:p>
        </w:tc>
      </w:tr>
      <w:tr w:rsidR="00BE240F" w:rsidRPr="00A5270F" w:rsidTr="00C52D8E">
        <w:trPr>
          <w:trHeight w:val="15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F7B66" w:rsidRPr="00A5270F" w:rsidRDefault="008F7B66" w:rsidP="00BE240F">
            <w:pPr>
              <w:spacing w:after="0" w:line="240" w:lineRule="auto"/>
              <w:jc w:val="left"/>
              <w:rPr>
                <w:rFonts w:ascii="Times New Roman" w:eastAsia="Times New Roman" w:hAnsi="Times New Roman"/>
                <w:color w:val="000000"/>
                <w:sz w:val="20"/>
                <w:szCs w:val="20"/>
                <w:lang w:eastAsia="ru-RU"/>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8F7B66" w:rsidRPr="00A5270F" w:rsidRDefault="008F7B66" w:rsidP="00BE240F">
            <w:pPr>
              <w:spacing w:after="0" w:line="240" w:lineRule="auto"/>
              <w:jc w:val="left"/>
              <w:rPr>
                <w:rFonts w:ascii="Times New Roman" w:eastAsia="Times New Roman" w:hAnsi="Times New Roman"/>
                <w:color w:val="000000"/>
                <w:sz w:val="20"/>
                <w:szCs w:val="20"/>
                <w:lang w:eastAsia="ru-RU"/>
              </w:rPr>
            </w:pPr>
          </w:p>
        </w:tc>
        <w:tc>
          <w:tcPr>
            <w:tcW w:w="703" w:type="dxa"/>
            <w:gridSpan w:val="4"/>
            <w:vMerge/>
            <w:tcBorders>
              <w:top w:val="single" w:sz="4" w:space="0" w:color="auto"/>
              <w:left w:val="single" w:sz="4" w:space="0" w:color="auto"/>
              <w:bottom w:val="single" w:sz="4" w:space="0" w:color="auto"/>
              <w:right w:val="single" w:sz="4" w:space="0" w:color="auto"/>
            </w:tcBorders>
            <w:vAlign w:val="center"/>
            <w:hideMark/>
          </w:tcPr>
          <w:p w:rsidR="008F7B66" w:rsidRPr="00A5270F" w:rsidRDefault="008F7B66" w:rsidP="00BE240F">
            <w:pPr>
              <w:spacing w:after="0" w:line="240" w:lineRule="auto"/>
              <w:jc w:val="left"/>
              <w:rPr>
                <w:rFonts w:ascii="Times New Roman" w:eastAsia="Times New Roman" w:hAnsi="Times New Roman"/>
                <w:color w:val="000000"/>
                <w:sz w:val="20"/>
                <w:szCs w:val="20"/>
                <w:lang w:eastAsia="ru-RU"/>
              </w:rPr>
            </w:pPr>
          </w:p>
        </w:tc>
        <w:tc>
          <w:tcPr>
            <w:tcW w:w="1189" w:type="dxa"/>
            <w:gridSpan w:val="5"/>
            <w:vMerge/>
            <w:tcBorders>
              <w:top w:val="nil"/>
              <w:left w:val="single" w:sz="4" w:space="0" w:color="auto"/>
              <w:bottom w:val="single" w:sz="4" w:space="0" w:color="auto"/>
              <w:right w:val="single" w:sz="4" w:space="0" w:color="auto"/>
            </w:tcBorders>
            <w:vAlign w:val="center"/>
            <w:hideMark/>
          </w:tcPr>
          <w:p w:rsidR="008F7B66" w:rsidRPr="00A5270F" w:rsidRDefault="008F7B66" w:rsidP="00BE240F">
            <w:pPr>
              <w:spacing w:after="0" w:line="240" w:lineRule="auto"/>
              <w:jc w:val="left"/>
              <w:rPr>
                <w:rFonts w:ascii="Times New Roman" w:eastAsia="Times New Roman" w:hAnsi="Times New Roman"/>
                <w:color w:val="000000"/>
                <w:sz w:val="20"/>
                <w:szCs w:val="20"/>
                <w:lang w:eastAsia="ru-RU"/>
              </w:rPr>
            </w:pPr>
          </w:p>
        </w:tc>
        <w:tc>
          <w:tcPr>
            <w:tcW w:w="85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BE240F">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с уче</w:t>
            </w:r>
            <w:r w:rsidR="007C2A15" w:rsidRPr="00A5270F">
              <w:rPr>
                <w:rFonts w:ascii="Times New Roman" w:eastAsia="Times New Roman" w:hAnsi="Times New Roman"/>
                <w:color w:val="000000"/>
                <w:sz w:val="20"/>
                <w:szCs w:val="20"/>
                <w:lang w:eastAsia="ru-RU"/>
              </w:rPr>
              <w:t>том дополни</w:t>
            </w:r>
            <w:r w:rsidRPr="00A5270F">
              <w:rPr>
                <w:rFonts w:ascii="Times New Roman" w:eastAsia="Times New Roman" w:hAnsi="Times New Roman"/>
                <w:color w:val="000000"/>
                <w:sz w:val="20"/>
                <w:szCs w:val="20"/>
                <w:lang w:eastAsia="ru-RU"/>
              </w:rPr>
              <w:t>тельных ресурсов</w:t>
            </w:r>
          </w:p>
        </w:tc>
        <w:tc>
          <w:tcPr>
            <w:tcW w:w="1192"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7C2A15" w:rsidP="00BE240F">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без учета дополни</w:t>
            </w:r>
            <w:r w:rsidR="008F7B66" w:rsidRPr="00A5270F">
              <w:rPr>
                <w:rFonts w:ascii="Times New Roman" w:eastAsia="Times New Roman" w:hAnsi="Times New Roman"/>
                <w:color w:val="000000"/>
                <w:sz w:val="20"/>
                <w:szCs w:val="20"/>
                <w:lang w:eastAsia="ru-RU"/>
              </w:rPr>
              <w:t>тельных ресурсов</w:t>
            </w:r>
          </w:p>
        </w:tc>
        <w:tc>
          <w:tcPr>
            <w:tcW w:w="802"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7C2A15" w:rsidP="00BE240F">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с учетом дополни</w:t>
            </w:r>
            <w:r w:rsidR="008F7B66" w:rsidRPr="00A5270F">
              <w:rPr>
                <w:rFonts w:ascii="Times New Roman" w:eastAsia="Times New Roman" w:hAnsi="Times New Roman"/>
                <w:color w:val="000000"/>
                <w:sz w:val="20"/>
                <w:szCs w:val="20"/>
                <w:lang w:eastAsia="ru-RU"/>
              </w:rPr>
              <w:t>тельных ресурсов</w:t>
            </w:r>
          </w:p>
        </w:tc>
        <w:tc>
          <w:tcPr>
            <w:tcW w:w="1049"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7C2A15" w:rsidP="00BE240F">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без учета дополни</w:t>
            </w:r>
            <w:r w:rsidR="008F7B66" w:rsidRPr="00A5270F">
              <w:rPr>
                <w:rFonts w:ascii="Times New Roman" w:eastAsia="Times New Roman" w:hAnsi="Times New Roman"/>
                <w:color w:val="000000"/>
                <w:sz w:val="20"/>
                <w:szCs w:val="20"/>
                <w:lang w:eastAsia="ru-RU"/>
              </w:rPr>
              <w:t>тельных ресурсов</w:t>
            </w:r>
          </w:p>
        </w:tc>
        <w:tc>
          <w:tcPr>
            <w:tcW w:w="825"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7C2A15" w:rsidP="00BE240F">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с учетом дополни</w:t>
            </w:r>
            <w:r w:rsidR="008F7B66" w:rsidRPr="00A5270F">
              <w:rPr>
                <w:rFonts w:ascii="Times New Roman" w:eastAsia="Times New Roman" w:hAnsi="Times New Roman"/>
                <w:color w:val="000000"/>
                <w:sz w:val="20"/>
                <w:szCs w:val="20"/>
                <w:lang w:eastAsia="ru-RU"/>
              </w:rPr>
              <w:t>тельных ресурсов</w:t>
            </w:r>
          </w:p>
        </w:tc>
        <w:tc>
          <w:tcPr>
            <w:tcW w:w="105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7C2A15" w:rsidP="00BE240F">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без учета дополни</w:t>
            </w:r>
            <w:r w:rsidR="008F7B66" w:rsidRPr="00A5270F">
              <w:rPr>
                <w:rFonts w:ascii="Times New Roman" w:eastAsia="Times New Roman" w:hAnsi="Times New Roman"/>
                <w:color w:val="000000"/>
                <w:sz w:val="20"/>
                <w:szCs w:val="20"/>
                <w:lang w:eastAsia="ru-RU"/>
              </w:rPr>
              <w:t>тельных ресурсов</w:t>
            </w:r>
          </w:p>
        </w:tc>
        <w:tc>
          <w:tcPr>
            <w:tcW w:w="839"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7C2A15" w:rsidP="00BE240F">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с учетом дополни</w:t>
            </w:r>
            <w:r w:rsidR="008F7B66" w:rsidRPr="00A5270F">
              <w:rPr>
                <w:rFonts w:ascii="Times New Roman" w:eastAsia="Times New Roman" w:hAnsi="Times New Roman"/>
                <w:color w:val="000000"/>
                <w:sz w:val="20"/>
                <w:szCs w:val="20"/>
                <w:lang w:eastAsia="ru-RU"/>
              </w:rPr>
              <w:t>тельных ресурсов</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BE240F">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без учета дополн</w:t>
            </w:r>
            <w:r w:rsidR="007C2A15" w:rsidRPr="00A5270F">
              <w:rPr>
                <w:rFonts w:ascii="Times New Roman" w:eastAsia="Times New Roman" w:hAnsi="Times New Roman"/>
                <w:color w:val="000000"/>
                <w:sz w:val="20"/>
                <w:szCs w:val="20"/>
                <w:lang w:eastAsia="ru-RU"/>
              </w:rPr>
              <w:t>и</w:t>
            </w:r>
            <w:r w:rsidRPr="00A5270F">
              <w:rPr>
                <w:rFonts w:ascii="Times New Roman" w:eastAsia="Times New Roman" w:hAnsi="Times New Roman"/>
                <w:color w:val="000000"/>
                <w:sz w:val="20"/>
                <w:szCs w:val="20"/>
                <w:lang w:eastAsia="ru-RU"/>
              </w:rPr>
              <w:t>тельных ресурсов</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7C2A15" w:rsidP="00BE240F">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с учетом дополни</w:t>
            </w:r>
            <w:r w:rsidR="008F7B66" w:rsidRPr="00A5270F">
              <w:rPr>
                <w:rFonts w:ascii="Times New Roman" w:eastAsia="Times New Roman" w:hAnsi="Times New Roman"/>
                <w:color w:val="000000"/>
                <w:sz w:val="20"/>
                <w:szCs w:val="20"/>
                <w:lang w:eastAsia="ru-RU"/>
              </w:rPr>
              <w:t>тельных ресурсов</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7C2A15" w:rsidP="00BE240F">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без учета дополни</w:t>
            </w:r>
            <w:r w:rsidR="008F7B66" w:rsidRPr="00A5270F">
              <w:rPr>
                <w:rFonts w:ascii="Times New Roman" w:eastAsia="Times New Roman" w:hAnsi="Times New Roman"/>
                <w:color w:val="000000"/>
                <w:sz w:val="20"/>
                <w:szCs w:val="20"/>
                <w:lang w:eastAsia="ru-RU"/>
              </w:rPr>
              <w:t>тельных ресурсов</w:t>
            </w:r>
          </w:p>
        </w:tc>
      </w:tr>
      <w:tr w:rsidR="00BE240F" w:rsidRPr="00A5270F" w:rsidTr="00C52D8E">
        <w:trPr>
          <w:trHeight w:val="3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3</w:t>
            </w:r>
          </w:p>
        </w:tc>
        <w:tc>
          <w:tcPr>
            <w:tcW w:w="1189"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w:t>
            </w:r>
          </w:p>
        </w:tc>
        <w:tc>
          <w:tcPr>
            <w:tcW w:w="85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7 </w:t>
            </w:r>
          </w:p>
        </w:tc>
        <w:tc>
          <w:tcPr>
            <w:tcW w:w="1192"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w:t>
            </w:r>
          </w:p>
        </w:tc>
        <w:tc>
          <w:tcPr>
            <w:tcW w:w="802"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9</w:t>
            </w:r>
          </w:p>
        </w:tc>
        <w:tc>
          <w:tcPr>
            <w:tcW w:w="1049"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w:t>
            </w:r>
          </w:p>
        </w:tc>
        <w:tc>
          <w:tcPr>
            <w:tcW w:w="825"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11 </w:t>
            </w:r>
          </w:p>
        </w:tc>
        <w:tc>
          <w:tcPr>
            <w:tcW w:w="105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12</w:t>
            </w:r>
          </w:p>
        </w:tc>
        <w:tc>
          <w:tcPr>
            <w:tcW w:w="839"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13</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14</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15 </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16</w:t>
            </w:r>
          </w:p>
        </w:tc>
      </w:tr>
      <w:tr w:rsidR="008F7B66" w:rsidRPr="00A5270F" w:rsidTr="00A5270F">
        <w:trPr>
          <w:trHeight w:val="300"/>
        </w:trPr>
        <w:tc>
          <w:tcPr>
            <w:tcW w:w="14567" w:type="dxa"/>
            <w:gridSpan w:val="47"/>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Муниципальная программа «Развитие образования Дальнегорского городского округа» </w:t>
            </w:r>
          </w:p>
        </w:tc>
      </w:tr>
      <w:tr w:rsidR="008F7B66" w:rsidRPr="00A5270F" w:rsidTr="00A5270F">
        <w:trPr>
          <w:trHeight w:val="300"/>
        </w:trPr>
        <w:tc>
          <w:tcPr>
            <w:tcW w:w="14567" w:type="dxa"/>
            <w:gridSpan w:val="47"/>
            <w:tcBorders>
              <w:top w:val="single" w:sz="4" w:space="0" w:color="auto"/>
              <w:left w:val="single" w:sz="4" w:space="0" w:color="auto"/>
              <w:bottom w:val="single" w:sz="4" w:space="0" w:color="auto"/>
              <w:right w:val="nil"/>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Индикатор </w:t>
            </w:r>
          </w:p>
        </w:tc>
      </w:tr>
      <w:tr w:rsidR="00BE240F" w:rsidRPr="00A5270F" w:rsidTr="00C52D8E">
        <w:trPr>
          <w:trHeight w:val="1254"/>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Удовлетворённость населения Дальнегорского городского округа качеством предоставляемых образовательных услуг</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89"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95,60</w:t>
            </w:r>
          </w:p>
        </w:tc>
        <w:tc>
          <w:tcPr>
            <w:tcW w:w="85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97,00</w:t>
            </w:r>
          </w:p>
        </w:tc>
        <w:tc>
          <w:tcPr>
            <w:tcW w:w="1192"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94,70</w:t>
            </w:r>
          </w:p>
        </w:tc>
        <w:tc>
          <w:tcPr>
            <w:tcW w:w="802"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49"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95,00</w:t>
            </w:r>
          </w:p>
        </w:tc>
        <w:tc>
          <w:tcPr>
            <w:tcW w:w="825"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95,30</w:t>
            </w:r>
          </w:p>
        </w:tc>
        <w:tc>
          <w:tcPr>
            <w:tcW w:w="839"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95,70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96,00</w:t>
            </w:r>
          </w:p>
        </w:tc>
      </w:tr>
      <w:tr w:rsidR="008F7B66" w:rsidRPr="00A5270F" w:rsidTr="00A5270F">
        <w:trPr>
          <w:trHeight w:val="300"/>
        </w:trPr>
        <w:tc>
          <w:tcPr>
            <w:tcW w:w="14567" w:type="dxa"/>
            <w:gridSpan w:val="47"/>
            <w:tcBorders>
              <w:top w:val="single" w:sz="4" w:space="0" w:color="auto"/>
              <w:left w:val="single" w:sz="4" w:space="0" w:color="auto"/>
              <w:bottom w:val="single" w:sz="4" w:space="0" w:color="auto"/>
              <w:right w:val="nil"/>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Показатель</w:t>
            </w:r>
          </w:p>
        </w:tc>
      </w:tr>
      <w:tr w:rsidR="00BE240F" w:rsidRPr="00A5270F" w:rsidTr="00C52D8E">
        <w:trPr>
          <w:trHeight w:val="124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Удовлетворённость населения Дальнегорского городского округа качеством предоставляемых услуг дошкольного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89"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96,00</w:t>
            </w:r>
          </w:p>
        </w:tc>
        <w:tc>
          <w:tcPr>
            <w:tcW w:w="85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97,00</w:t>
            </w:r>
          </w:p>
        </w:tc>
        <w:tc>
          <w:tcPr>
            <w:tcW w:w="114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97,00</w:t>
            </w:r>
          </w:p>
        </w:tc>
        <w:tc>
          <w:tcPr>
            <w:tcW w:w="81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97,20</w:t>
            </w:r>
          </w:p>
        </w:tc>
        <w:tc>
          <w:tcPr>
            <w:tcW w:w="83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97,50</w:t>
            </w:r>
          </w:p>
        </w:tc>
        <w:tc>
          <w:tcPr>
            <w:tcW w:w="86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r>
      <w:tr w:rsidR="00BE240F" w:rsidRPr="00A5270F" w:rsidTr="00C52D8E">
        <w:trPr>
          <w:trHeight w:val="1688"/>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lastRenderedPageBreak/>
              <w:t>3</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Удовлетворённость населения Дальнегорского городского округа качеством предоставляемых услуг по общеобразовательным программам</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89"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93,40</w:t>
            </w:r>
          </w:p>
        </w:tc>
        <w:tc>
          <w:tcPr>
            <w:tcW w:w="85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97,00</w:t>
            </w:r>
          </w:p>
        </w:tc>
        <w:tc>
          <w:tcPr>
            <w:tcW w:w="114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93,80</w:t>
            </w:r>
          </w:p>
        </w:tc>
        <w:tc>
          <w:tcPr>
            <w:tcW w:w="81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94,00</w:t>
            </w:r>
          </w:p>
        </w:tc>
        <w:tc>
          <w:tcPr>
            <w:tcW w:w="83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94,50</w:t>
            </w:r>
          </w:p>
        </w:tc>
        <w:tc>
          <w:tcPr>
            <w:tcW w:w="86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95,50</w:t>
            </w:r>
          </w:p>
        </w:tc>
      </w:tr>
      <w:tr w:rsidR="00BE240F" w:rsidRPr="00A5270F" w:rsidTr="00C52D8E">
        <w:trPr>
          <w:trHeight w:val="2136"/>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89"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97,30</w:t>
            </w:r>
          </w:p>
        </w:tc>
        <w:tc>
          <w:tcPr>
            <w:tcW w:w="85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97,00</w:t>
            </w:r>
          </w:p>
        </w:tc>
        <w:tc>
          <w:tcPr>
            <w:tcW w:w="114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93,50</w:t>
            </w:r>
          </w:p>
        </w:tc>
        <w:tc>
          <w:tcPr>
            <w:tcW w:w="81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93,80</w:t>
            </w:r>
          </w:p>
        </w:tc>
        <w:tc>
          <w:tcPr>
            <w:tcW w:w="83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94,00</w:t>
            </w:r>
          </w:p>
        </w:tc>
        <w:tc>
          <w:tcPr>
            <w:tcW w:w="86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94,50</w:t>
            </w:r>
          </w:p>
        </w:tc>
      </w:tr>
      <w:tr w:rsidR="00BE240F" w:rsidRPr="00A5270F" w:rsidTr="00C52D8E">
        <w:trPr>
          <w:trHeight w:val="140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Обеспеченность педагогическими кадрами образовательных учреждений Дальнегорского городского округа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89"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97,20</w:t>
            </w:r>
          </w:p>
        </w:tc>
        <w:tc>
          <w:tcPr>
            <w:tcW w:w="85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98,80</w:t>
            </w:r>
          </w:p>
        </w:tc>
        <w:tc>
          <w:tcPr>
            <w:tcW w:w="114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98,80</w:t>
            </w:r>
          </w:p>
        </w:tc>
        <w:tc>
          <w:tcPr>
            <w:tcW w:w="81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99,00</w:t>
            </w:r>
          </w:p>
        </w:tc>
        <w:tc>
          <w:tcPr>
            <w:tcW w:w="1056"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99,00</w:t>
            </w:r>
          </w:p>
        </w:tc>
        <w:tc>
          <w:tcPr>
            <w:tcW w:w="83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99,20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99,20</w:t>
            </w:r>
          </w:p>
        </w:tc>
        <w:tc>
          <w:tcPr>
            <w:tcW w:w="86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99,80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99,80</w:t>
            </w:r>
          </w:p>
        </w:tc>
      </w:tr>
      <w:tr w:rsidR="008F7B66" w:rsidRPr="00A5270F" w:rsidTr="00A5270F">
        <w:trPr>
          <w:trHeight w:val="72"/>
        </w:trPr>
        <w:tc>
          <w:tcPr>
            <w:tcW w:w="14567" w:type="dxa"/>
            <w:gridSpan w:val="47"/>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Подпрограмма «Развитие системы дошкольного образования» </w:t>
            </w:r>
          </w:p>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w:t>
            </w:r>
          </w:p>
        </w:tc>
      </w:tr>
      <w:tr w:rsidR="008F7B66" w:rsidRPr="00A5270F" w:rsidTr="00A5270F">
        <w:trPr>
          <w:trHeight w:val="300"/>
        </w:trPr>
        <w:tc>
          <w:tcPr>
            <w:tcW w:w="14567" w:type="dxa"/>
            <w:gridSpan w:val="47"/>
            <w:tcBorders>
              <w:top w:val="single" w:sz="4" w:space="0" w:color="auto"/>
              <w:left w:val="single" w:sz="4" w:space="0" w:color="auto"/>
              <w:bottom w:val="single" w:sz="4" w:space="0" w:color="auto"/>
              <w:right w:val="nil"/>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Индикатор </w:t>
            </w:r>
          </w:p>
        </w:tc>
      </w:tr>
      <w:tr w:rsidR="00BE240F" w:rsidRPr="00A5270F" w:rsidTr="00C52D8E">
        <w:trPr>
          <w:trHeight w:val="161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 Удовлетворённость населения Дальнегорского городского округа качеством предоставляемых услуг дошкольного образования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89"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96,00</w:t>
            </w:r>
          </w:p>
        </w:tc>
        <w:tc>
          <w:tcPr>
            <w:tcW w:w="85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97,00</w:t>
            </w:r>
          </w:p>
        </w:tc>
        <w:tc>
          <w:tcPr>
            <w:tcW w:w="114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97,00</w:t>
            </w:r>
          </w:p>
        </w:tc>
        <w:tc>
          <w:tcPr>
            <w:tcW w:w="81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97,20</w:t>
            </w:r>
          </w:p>
        </w:tc>
        <w:tc>
          <w:tcPr>
            <w:tcW w:w="83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97,50</w:t>
            </w:r>
          </w:p>
        </w:tc>
        <w:tc>
          <w:tcPr>
            <w:tcW w:w="86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r>
      <w:tr w:rsidR="008F7B66" w:rsidRPr="00A5270F" w:rsidTr="00A5270F">
        <w:trPr>
          <w:trHeight w:val="300"/>
        </w:trPr>
        <w:tc>
          <w:tcPr>
            <w:tcW w:w="14567" w:type="dxa"/>
            <w:gridSpan w:val="47"/>
            <w:tcBorders>
              <w:top w:val="single" w:sz="4" w:space="0" w:color="auto"/>
              <w:left w:val="single" w:sz="4" w:space="0" w:color="auto"/>
              <w:bottom w:val="single" w:sz="4" w:space="0" w:color="auto"/>
              <w:right w:val="nil"/>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highlight w:val="yellow"/>
                <w:lang w:eastAsia="ru-RU"/>
              </w:rPr>
            </w:pPr>
            <w:r w:rsidRPr="00A5270F">
              <w:rPr>
                <w:rFonts w:ascii="Times New Roman" w:eastAsia="Times New Roman" w:hAnsi="Times New Roman"/>
                <w:color w:val="000000"/>
                <w:sz w:val="20"/>
                <w:szCs w:val="20"/>
                <w:lang w:eastAsia="ru-RU"/>
              </w:rPr>
              <w:t>Показатель</w:t>
            </w:r>
          </w:p>
        </w:tc>
      </w:tr>
      <w:tr w:rsidR="00BE240F" w:rsidRPr="00A5270F" w:rsidTr="00C52D8E">
        <w:trPr>
          <w:trHeight w:val="438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lastRenderedPageBreak/>
              <w:t>7</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89"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75,50</w:t>
            </w:r>
          </w:p>
        </w:tc>
        <w:tc>
          <w:tcPr>
            <w:tcW w:w="85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76,50</w:t>
            </w:r>
          </w:p>
        </w:tc>
        <w:tc>
          <w:tcPr>
            <w:tcW w:w="1192"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76,50</w:t>
            </w:r>
          </w:p>
        </w:tc>
        <w:tc>
          <w:tcPr>
            <w:tcW w:w="802"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77,00</w:t>
            </w:r>
          </w:p>
        </w:tc>
        <w:tc>
          <w:tcPr>
            <w:tcW w:w="1049"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77,00</w:t>
            </w:r>
          </w:p>
        </w:tc>
        <w:tc>
          <w:tcPr>
            <w:tcW w:w="825"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77,50</w:t>
            </w:r>
          </w:p>
        </w:tc>
        <w:tc>
          <w:tcPr>
            <w:tcW w:w="105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77,50</w:t>
            </w:r>
          </w:p>
        </w:tc>
        <w:tc>
          <w:tcPr>
            <w:tcW w:w="839"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77,50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77,50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77,50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77,50</w:t>
            </w:r>
          </w:p>
        </w:tc>
      </w:tr>
      <w:tr w:rsidR="00BE240F" w:rsidRPr="00A5270F" w:rsidTr="00C52D8E">
        <w:trPr>
          <w:trHeight w:val="255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89"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26,70</w:t>
            </w:r>
          </w:p>
        </w:tc>
        <w:tc>
          <w:tcPr>
            <w:tcW w:w="85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100,00</w:t>
            </w:r>
          </w:p>
        </w:tc>
        <w:tc>
          <w:tcPr>
            <w:tcW w:w="1192"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60,00</w:t>
            </w:r>
          </w:p>
        </w:tc>
        <w:tc>
          <w:tcPr>
            <w:tcW w:w="802"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100,00</w:t>
            </w:r>
          </w:p>
        </w:tc>
        <w:tc>
          <w:tcPr>
            <w:tcW w:w="1049"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66,70</w:t>
            </w:r>
          </w:p>
        </w:tc>
        <w:tc>
          <w:tcPr>
            <w:tcW w:w="825"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100,00</w:t>
            </w:r>
          </w:p>
        </w:tc>
        <w:tc>
          <w:tcPr>
            <w:tcW w:w="105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73,30</w:t>
            </w:r>
          </w:p>
        </w:tc>
        <w:tc>
          <w:tcPr>
            <w:tcW w:w="839"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73,30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73,30</w:t>
            </w:r>
          </w:p>
        </w:tc>
      </w:tr>
      <w:tr w:rsidR="00BE240F" w:rsidRPr="00A5270F" w:rsidTr="00C52D8E">
        <w:trPr>
          <w:trHeight w:val="250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9</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5D15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1189"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85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1192"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802"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FF622E" w:rsidP="00FF622E">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93,62</w:t>
            </w:r>
          </w:p>
        </w:tc>
        <w:tc>
          <w:tcPr>
            <w:tcW w:w="1049"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FF622E"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93,62</w:t>
            </w:r>
          </w:p>
        </w:tc>
        <w:tc>
          <w:tcPr>
            <w:tcW w:w="825"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FF622E"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93,80</w:t>
            </w:r>
          </w:p>
        </w:tc>
        <w:tc>
          <w:tcPr>
            <w:tcW w:w="105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FF622E"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93,80</w:t>
            </w:r>
          </w:p>
        </w:tc>
        <w:tc>
          <w:tcPr>
            <w:tcW w:w="839"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FF622E" w:rsidP="00FF622E">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94,00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FF622E" w:rsidP="00FF622E">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94,00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FF622E" w:rsidP="00FF622E">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94,20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FF622E" w:rsidP="00FF622E">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94,20</w:t>
            </w:r>
          </w:p>
        </w:tc>
      </w:tr>
      <w:tr w:rsidR="00BE240F" w:rsidRPr="00A5270F" w:rsidTr="00A5270F">
        <w:trPr>
          <w:trHeight w:val="379"/>
        </w:trPr>
        <w:tc>
          <w:tcPr>
            <w:tcW w:w="14567" w:type="dxa"/>
            <w:gridSpan w:val="47"/>
            <w:tcBorders>
              <w:top w:val="single" w:sz="4" w:space="0" w:color="auto"/>
              <w:left w:val="single" w:sz="4" w:space="0" w:color="auto"/>
              <w:bottom w:val="single" w:sz="4" w:space="0" w:color="auto"/>
              <w:right w:val="single" w:sz="4" w:space="0" w:color="auto"/>
            </w:tcBorders>
            <w:shd w:val="clear" w:color="auto" w:fill="auto"/>
            <w:vAlign w:val="center"/>
            <w:hideMark/>
          </w:tcPr>
          <w:p w:rsidR="00BE240F" w:rsidRPr="00A5270F" w:rsidRDefault="00BE240F" w:rsidP="00BE240F">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lastRenderedPageBreak/>
              <w:t xml:space="preserve">Подпрограмма «Развитие системы общего </w:t>
            </w:r>
            <w:r w:rsidR="00C52D8E" w:rsidRPr="00A5270F">
              <w:rPr>
                <w:rFonts w:ascii="Times New Roman" w:eastAsia="Times New Roman" w:hAnsi="Times New Roman"/>
                <w:color w:val="000000"/>
                <w:sz w:val="20"/>
                <w:szCs w:val="20"/>
                <w:lang w:eastAsia="ru-RU"/>
              </w:rPr>
              <w:t>образования» </w:t>
            </w:r>
          </w:p>
        </w:tc>
      </w:tr>
      <w:tr w:rsidR="008F7B66" w:rsidRPr="00A5270F" w:rsidTr="00A5270F">
        <w:trPr>
          <w:trHeight w:val="300"/>
        </w:trPr>
        <w:tc>
          <w:tcPr>
            <w:tcW w:w="14567" w:type="dxa"/>
            <w:gridSpan w:val="47"/>
            <w:tcBorders>
              <w:top w:val="single" w:sz="4" w:space="0" w:color="auto"/>
              <w:left w:val="single" w:sz="4" w:space="0" w:color="auto"/>
              <w:bottom w:val="single" w:sz="4" w:space="0" w:color="auto"/>
              <w:right w:val="nil"/>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Индикатор </w:t>
            </w:r>
          </w:p>
        </w:tc>
      </w:tr>
      <w:tr w:rsidR="00BE240F" w:rsidRPr="00A5270F" w:rsidTr="00C52D8E">
        <w:trPr>
          <w:trHeight w:val="18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w:t>
            </w:r>
          </w:p>
        </w:tc>
        <w:tc>
          <w:tcPr>
            <w:tcW w:w="2717" w:type="dxa"/>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Удовлетворённость населения Дальнегорского городского округа качеством предоставляемых услуг по общеобразовательным программам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89"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93,40</w:t>
            </w:r>
          </w:p>
        </w:tc>
        <w:tc>
          <w:tcPr>
            <w:tcW w:w="85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97,00</w:t>
            </w:r>
          </w:p>
        </w:tc>
        <w:tc>
          <w:tcPr>
            <w:tcW w:w="114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93,80</w:t>
            </w:r>
          </w:p>
        </w:tc>
        <w:tc>
          <w:tcPr>
            <w:tcW w:w="81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94,00</w:t>
            </w:r>
          </w:p>
        </w:tc>
        <w:tc>
          <w:tcPr>
            <w:tcW w:w="83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94,50</w:t>
            </w:r>
          </w:p>
        </w:tc>
        <w:tc>
          <w:tcPr>
            <w:tcW w:w="86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95,50</w:t>
            </w:r>
          </w:p>
        </w:tc>
      </w:tr>
      <w:tr w:rsidR="008F7B66" w:rsidRPr="00A5270F" w:rsidTr="00A5270F">
        <w:trPr>
          <w:trHeight w:val="300"/>
        </w:trPr>
        <w:tc>
          <w:tcPr>
            <w:tcW w:w="14567" w:type="dxa"/>
            <w:gridSpan w:val="47"/>
            <w:tcBorders>
              <w:top w:val="single" w:sz="4" w:space="0" w:color="auto"/>
              <w:left w:val="single" w:sz="4" w:space="0" w:color="auto"/>
              <w:bottom w:val="single" w:sz="4" w:space="0" w:color="auto"/>
              <w:right w:val="nil"/>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Показатель</w:t>
            </w:r>
          </w:p>
        </w:tc>
      </w:tr>
      <w:tr w:rsidR="00BE240F" w:rsidRPr="00A5270F" w:rsidTr="00C52D8E">
        <w:trPr>
          <w:trHeight w:val="112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11</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77"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3,70</w:t>
            </w:r>
          </w:p>
        </w:tc>
        <w:tc>
          <w:tcPr>
            <w:tcW w:w="85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2,00</w:t>
            </w:r>
          </w:p>
        </w:tc>
        <w:tc>
          <w:tcPr>
            <w:tcW w:w="114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2,00</w:t>
            </w:r>
          </w:p>
        </w:tc>
        <w:tc>
          <w:tcPr>
            <w:tcW w:w="81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1,50</w:t>
            </w:r>
          </w:p>
        </w:tc>
        <w:tc>
          <w:tcPr>
            <w:tcW w:w="1056"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1,50</w:t>
            </w:r>
          </w:p>
        </w:tc>
        <w:tc>
          <w:tcPr>
            <w:tcW w:w="83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1,50</w:t>
            </w:r>
          </w:p>
        </w:tc>
        <w:tc>
          <w:tcPr>
            <w:tcW w:w="86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1,50</w:t>
            </w:r>
          </w:p>
        </w:tc>
      </w:tr>
      <w:tr w:rsidR="00BE240F" w:rsidRPr="00A5270F" w:rsidTr="00C52D8E">
        <w:trPr>
          <w:trHeight w:val="288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12</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77"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w:t>
            </w:r>
          </w:p>
        </w:tc>
        <w:tc>
          <w:tcPr>
            <w:tcW w:w="85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5,00</w:t>
            </w:r>
          </w:p>
        </w:tc>
        <w:tc>
          <w:tcPr>
            <w:tcW w:w="114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11,00</w:t>
            </w:r>
          </w:p>
        </w:tc>
        <w:tc>
          <w:tcPr>
            <w:tcW w:w="81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5,00</w:t>
            </w:r>
          </w:p>
        </w:tc>
        <w:tc>
          <w:tcPr>
            <w:tcW w:w="1056"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10,50</w:t>
            </w:r>
          </w:p>
        </w:tc>
        <w:tc>
          <w:tcPr>
            <w:tcW w:w="833"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w:t>
            </w:r>
          </w:p>
        </w:tc>
        <w:tc>
          <w:tcPr>
            <w:tcW w:w="86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5,00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w:t>
            </w:r>
          </w:p>
        </w:tc>
      </w:tr>
      <w:tr w:rsidR="00BE240F" w:rsidRPr="00A5270F" w:rsidTr="00C52D8E">
        <w:trPr>
          <w:trHeight w:val="15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lastRenderedPageBreak/>
              <w:t>13</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муниципальных  общеобразовательных учреждений принятых к новому учебному году без замечаний межведомственной комиссии</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77"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33,0</w:t>
            </w:r>
          </w:p>
        </w:tc>
        <w:tc>
          <w:tcPr>
            <w:tcW w:w="85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w:t>
            </w:r>
          </w:p>
        </w:tc>
        <w:tc>
          <w:tcPr>
            <w:tcW w:w="1154"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66,6</w:t>
            </w:r>
          </w:p>
        </w:tc>
        <w:tc>
          <w:tcPr>
            <w:tcW w:w="81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w:t>
            </w:r>
          </w:p>
        </w:tc>
        <w:tc>
          <w:tcPr>
            <w:tcW w:w="1061"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75,0</w:t>
            </w:r>
          </w:p>
        </w:tc>
        <w:tc>
          <w:tcPr>
            <w:tcW w:w="839"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w:t>
            </w:r>
          </w:p>
        </w:tc>
        <w:tc>
          <w:tcPr>
            <w:tcW w:w="1061" w:type="dxa"/>
            <w:gridSpan w:val="5"/>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83,0</w:t>
            </w:r>
          </w:p>
        </w:tc>
        <w:tc>
          <w:tcPr>
            <w:tcW w:w="843"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w:t>
            </w:r>
          </w:p>
        </w:tc>
        <w:tc>
          <w:tcPr>
            <w:tcW w:w="1061"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83,0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w:t>
            </w:r>
          </w:p>
        </w:tc>
        <w:tc>
          <w:tcPr>
            <w:tcW w:w="754"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83,0</w:t>
            </w:r>
          </w:p>
        </w:tc>
      </w:tr>
      <w:tr w:rsidR="00BE240F" w:rsidRPr="00A5270F" w:rsidTr="00C52D8E">
        <w:trPr>
          <w:trHeight w:val="2348"/>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14</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77"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8,33</w:t>
            </w:r>
          </w:p>
        </w:tc>
        <w:tc>
          <w:tcPr>
            <w:tcW w:w="85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0</w:t>
            </w:r>
          </w:p>
        </w:tc>
        <w:tc>
          <w:tcPr>
            <w:tcW w:w="113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8,33</w:t>
            </w:r>
          </w:p>
        </w:tc>
        <w:tc>
          <w:tcPr>
            <w:tcW w:w="860"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0</w:t>
            </w:r>
          </w:p>
        </w:tc>
        <w:tc>
          <w:tcPr>
            <w:tcW w:w="1049"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0</w:t>
            </w:r>
          </w:p>
        </w:tc>
        <w:tc>
          <w:tcPr>
            <w:tcW w:w="825"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0</w:t>
            </w:r>
          </w:p>
        </w:tc>
        <w:tc>
          <w:tcPr>
            <w:tcW w:w="105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0</w:t>
            </w:r>
          </w:p>
        </w:tc>
        <w:tc>
          <w:tcPr>
            <w:tcW w:w="839"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0</w:t>
            </w:r>
          </w:p>
        </w:tc>
      </w:tr>
      <w:tr w:rsidR="00BE240F" w:rsidRPr="00A5270F" w:rsidTr="00C52D8E">
        <w:trPr>
          <w:trHeight w:val="1842"/>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15</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5D155B">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77"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5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60"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48,80</w:t>
            </w:r>
          </w:p>
        </w:tc>
        <w:tc>
          <w:tcPr>
            <w:tcW w:w="1049"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48,80</w:t>
            </w:r>
          </w:p>
        </w:tc>
        <w:tc>
          <w:tcPr>
            <w:tcW w:w="825"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49,00</w:t>
            </w:r>
          </w:p>
        </w:tc>
        <w:tc>
          <w:tcPr>
            <w:tcW w:w="105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49,00</w:t>
            </w:r>
          </w:p>
        </w:tc>
        <w:tc>
          <w:tcPr>
            <w:tcW w:w="839"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49,10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49,10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49,20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49,20</w:t>
            </w:r>
          </w:p>
        </w:tc>
      </w:tr>
      <w:tr w:rsidR="00BE240F" w:rsidRPr="00A5270F" w:rsidTr="00C52D8E">
        <w:trPr>
          <w:trHeight w:val="1544"/>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16</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5D155B">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выпускников общеобразовательных учреждений Дальнегорского городского округа, принявших участие в общегородском мероприятии "Единый выпускной"</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77"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5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34"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60" w:type="dxa"/>
            <w:gridSpan w:val="6"/>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49" w:type="dxa"/>
            <w:gridSpan w:val="7"/>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825"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99,00</w:t>
            </w:r>
          </w:p>
        </w:tc>
        <w:tc>
          <w:tcPr>
            <w:tcW w:w="1054" w:type="dxa"/>
            <w:gridSpan w:val="4"/>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99,00</w:t>
            </w:r>
          </w:p>
        </w:tc>
        <w:tc>
          <w:tcPr>
            <w:tcW w:w="839" w:type="dxa"/>
            <w:gridSpan w:val="2"/>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100,00</w:t>
            </w:r>
          </w:p>
        </w:tc>
        <w:tc>
          <w:tcPr>
            <w:tcW w:w="770" w:type="dxa"/>
            <w:gridSpan w:val="3"/>
            <w:tcBorders>
              <w:top w:val="nil"/>
              <w:left w:val="nil"/>
              <w:bottom w:val="single" w:sz="4" w:space="0" w:color="auto"/>
              <w:right w:val="single" w:sz="4" w:space="0" w:color="auto"/>
            </w:tcBorders>
            <w:shd w:val="clear" w:color="auto" w:fill="auto"/>
            <w:vAlign w:val="center"/>
            <w:hideMark/>
          </w:tcPr>
          <w:p w:rsidR="008F7B66" w:rsidRPr="00A5270F" w:rsidRDefault="008F7B66"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100,00</w:t>
            </w:r>
          </w:p>
        </w:tc>
      </w:tr>
      <w:tr w:rsidR="00167EF1" w:rsidRPr="00A5270F" w:rsidTr="00C52D8E">
        <w:trPr>
          <w:trHeight w:val="756"/>
        </w:trPr>
        <w:tc>
          <w:tcPr>
            <w:tcW w:w="461" w:type="dxa"/>
            <w:tcBorders>
              <w:top w:val="nil"/>
              <w:left w:val="single" w:sz="4" w:space="0" w:color="auto"/>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17</w:t>
            </w:r>
          </w:p>
        </w:tc>
        <w:tc>
          <w:tcPr>
            <w:tcW w:w="2730" w:type="dxa"/>
            <w:gridSpan w:val="2"/>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p>
        </w:tc>
        <w:tc>
          <w:tcPr>
            <w:tcW w:w="702" w:type="dxa"/>
            <w:gridSpan w:val="4"/>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77" w:type="dxa"/>
            <w:gridSpan w:val="4"/>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50" w:type="dxa"/>
            <w:gridSpan w:val="3"/>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34" w:type="dxa"/>
            <w:gridSpan w:val="3"/>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60" w:type="dxa"/>
            <w:gridSpan w:val="6"/>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7,90</w:t>
            </w:r>
          </w:p>
        </w:tc>
        <w:tc>
          <w:tcPr>
            <w:tcW w:w="1049" w:type="dxa"/>
            <w:gridSpan w:val="7"/>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7,90</w:t>
            </w:r>
          </w:p>
        </w:tc>
        <w:tc>
          <w:tcPr>
            <w:tcW w:w="825" w:type="dxa"/>
            <w:gridSpan w:val="2"/>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8,20</w:t>
            </w:r>
          </w:p>
        </w:tc>
        <w:tc>
          <w:tcPr>
            <w:tcW w:w="1054" w:type="dxa"/>
            <w:gridSpan w:val="4"/>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8,20</w:t>
            </w:r>
          </w:p>
        </w:tc>
        <w:tc>
          <w:tcPr>
            <w:tcW w:w="839" w:type="dxa"/>
            <w:gridSpan w:val="2"/>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8,20</w:t>
            </w:r>
          </w:p>
        </w:tc>
        <w:tc>
          <w:tcPr>
            <w:tcW w:w="1060" w:type="dxa"/>
            <w:gridSpan w:val="3"/>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8,20</w:t>
            </w:r>
          </w:p>
        </w:tc>
        <w:tc>
          <w:tcPr>
            <w:tcW w:w="1056" w:type="dxa"/>
            <w:gridSpan w:val="3"/>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8,20</w:t>
            </w:r>
          </w:p>
        </w:tc>
        <w:tc>
          <w:tcPr>
            <w:tcW w:w="770" w:type="dxa"/>
            <w:gridSpan w:val="3"/>
            <w:tcBorders>
              <w:top w:val="nil"/>
              <w:left w:val="nil"/>
              <w:bottom w:val="single" w:sz="4" w:space="0" w:color="auto"/>
              <w:right w:val="single" w:sz="4" w:space="0" w:color="auto"/>
            </w:tcBorders>
            <w:shd w:val="clear" w:color="auto" w:fill="auto"/>
            <w:vAlign w:val="center"/>
          </w:tcPr>
          <w:p w:rsidR="00167EF1" w:rsidRPr="00A5270F" w:rsidRDefault="00167EF1" w:rsidP="00AF31C9">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8,20</w:t>
            </w:r>
          </w:p>
        </w:tc>
      </w:tr>
      <w:tr w:rsidR="00125AA3" w:rsidRPr="00A5270F" w:rsidTr="00C52D8E">
        <w:trPr>
          <w:trHeight w:val="1262"/>
        </w:trPr>
        <w:tc>
          <w:tcPr>
            <w:tcW w:w="461" w:type="dxa"/>
            <w:tcBorders>
              <w:top w:val="nil"/>
              <w:left w:val="single" w:sz="4" w:space="0" w:color="auto"/>
              <w:bottom w:val="single" w:sz="4" w:space="0" w:color="auto"/>
              <w:right w:val="single" w:sz="4" w:space="0" w:color="auto"/>
            </w:tcBorders>
            <w:shd w:val="clear" w:color="auto" w:fill="auto"/>
            <w:vAlign w:val="center"/>
          </w:tcPr>
          <w:p w:rsidR="00125AA3" w:rsidRPr="00A5270F" w:rsidRDefault="00125AA3"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lastRenderedPageBreak/>
              <w:t>18</w:t>
            </w:r>
          </w:p>
        </w:tc>
        <w:tc>
          <w:tcPr>
            <w:tcW w:w="2730" w:type="dxa"/>
            <w:gridSpan w:val="2"/>
            <w:tcBorders>
              <w:top w:val="nil"/>
              <w:left w:val="nil"/>
              <w:bottom w:val="single" w:sz="4" w:space="0" w:color="auto"/>
              <w:right w:val="single" w:sz="4" w:space="0" w:color="auto"/>
            </w:tcBorders>
            <w:shd w:val="clear" w:color="auto" w:fill="auto"/>
            <w:vAlign w:val="center"/>
          </w:tcPr>
          <w:p w:rsidR="00125AA3" w:rsidRPr="00A5270F" w:rsidRDefault="00CB046D" w:rsidP="00CB046D">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 xml:space="preserve">Количество </w:t>
            </w:r>
            <w:r w:rsidR="00125AA3" w:rsidRPr="00A5270F">
              <w:rPr>
                <w:rFonts w:ascii="Times New Roman" w:eastAsia="Times New Roman" w:hAnsi="Times New Roman"/>
                <w:sz w:val="20"/>
                <w:szCs w:val="20"/>
                <w:lang w:eastAsia="ru-RU"/>
              </w:rPr>
              <w:t>учреждений, находящихся в сельской местности в которых обновлена материально-</w:t>
            </w:r>
          </w:p>
          <w:p w:rsidR="00125AA3" w:rsidRPr="00A5270F" w:rsidRDefault="00125AA3" w:rsidP="005D155B">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техническая база для занятий физической культурой и спортом</w:t>
            </w:r>
          </w:p>
        </w:tc>
        <w:tc>
          <w:tcPr>
            <w:tcW w:w="702" w:type="dxa"/>
            <w:gridSpan w:val="4"/>
            <w:tcBorders>
              <w:top w:val="nil"/>
              <w:left w:val="nil"/>
              <w:bottom w:val="single" w:sz="4" w:space="0" w:color="auto"/>
              <w:right w:val="single" w:sz="4" w:space="0" w:color="auto"/>
            </w:tcBorders>
            <w:shd w:val="clear" w:color="auto" w:fill="auto"/>
            <w:vAlign w:val="center"/>
          </w:tcPr>
          <w:p w:rsidR="00125AA3" w:rsidRPr="00A5270F" w:rsidRDefault="00F15CBC" w:rsidP="008F7B66">
            <w:pPr>
              <w:spacing w:after="0" w:line="240" w:lineRule="auto"/>
              <w:jc w:val="center"/>
              <w:rPr>
                <w:rFonts w:ascii="Times New Roman" w:eastAsia="Times New Roman" w:hAnsi="Times New Roman"/>
                <w:sz w:val="20"/>
                <w:szCs w:val="20"/>
                <w:lang w:eastAsia="ru-RU"/>
              </w:rPr>
            </w:pPr>
            <w:proofErr w:type="spellStart"/>
            <w:r w:rsidRPr="00A5270F">
              <w:rPr>
                <w:rFonts w:ascii="Times New Roman" w:eastAsia="Times New Roman" w:hAnsi="Times New Roman"/>
                <w:sz w:val="20"/>
                <w:szCs w:val="20"/>
                <w:lang w:eastAsia="ru-RU"/>
              </w:rPr>
              <w:t>шт</w:t>
            </w:r>
            <w:proofErr w:type="spellEnd"/>
          </w:p>
        </w:tc>
        <w:tc>
          <w:tcPr>
            <w:tcW w:w="1177" w:type="dxa"/>
            <w:gridSpan w:val="4"/>
            <w:tcBorders>
              <w:top w:val="nil"/>
              <w:left w:val="nil"/>
              <w:bottom w:val="single" w:sz="4" w:space="0" w:color="auto"/>
              <w:right w:val="single" w:sz="4" w:space="0" w:color="auto"/>
            </w:tcBorders>
            <w:shd w:val="clear" w:color="auto" w:fill="auto"/>
            <w:vAlign w:val="center"/>
          </w:tcPr>
          <w:p w:rsidR="00125AA3" w:rsidRPr="00A5270F" w:rsidRDefault="00771ACA"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850" w:type="dxa"/>
            <w:gridSpan w:val="3"/>
            <w:tcBorders>
              <w:top w:val="nil"/>
              <w:left w:val="nil"/>
              <w:bottom w:val="single" w:sz="4" w:space="0" w:color="auto"/>
              <w:right w:val="single" w:sz="4" w:space="0" w:color="auto"/>
            </w:tcBorders>
            <w:shd w:val="clear" w:color="auto" w:fill="auto"/>
            <w:vAlign w:val="center"/>
          </w:tcPr>
          <w:p w:rsidR="00125AA3" w:rsidRPr="00A5270F" w:rsidRDefault="00771ACA" w:rsidP="00F15CBC">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1134" w:type="dxa"/>
            <w:gridSpan w:val="3"/>
            <w:tcBorders>
              <w:top w:val="nil"/>
              <w:left w:val="nil"/>
              <w:bottom w:val="single" w:sz="4" w:space="0" w:color="auto"/>
              <w:right w:val="single" w:sz="4" w:space="0" w:color="auto"/>
            </w:tcBorders>
            <w:shd w:val="clear" w:color="auto" w:fill="auto"/>
            <w:vAlign w:val="center"/>
          </w:tcPr>
          <w:p w:rsidR="00125AA3" w:rsidRPr="00A5270F" w:rsidRDefault="00771ACA" w:rsidP="00F15CBC">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860" w:type="dxa"/>
            <w:gridSpan w:val="6"/>
            <w:tcBorders>
              <w:top w:val="nil"/>
              <w:left w:val="nil"/>
              <w:bottom w:val="single" w:sz="4" w:space="0" w:color="auto"/>
              <w:right w:val="single" w:sz="4" w:space="0" w:color="auto"/>
            </w:tcBorders>
            <w:shd w:val="clear" w:color="auto" w:fill="auto"/>
            <w:vAlign w:val="center"/>
          </w:tcPr>
          <w:p w:rsidR="00125AA3" w:rsidRPr="00A5270F" w:rsidRDefault="00420C9A"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1</w:t>
            </w:r>
          </w:p>
        </w:tc>
        <w:tc>
          <w:tcPr>
            <w:tcW w:w="1049" w:type="dxa"/>
            <w:gridSpan w:val="7"/>
            <w:tcBorders>
              <w:top w:val="nil"/>
              <w:left w:val="nil"/>
              <w:bottom w:val="single" w:sz="4" w:space="0" w:color="auto"/>
              <w:right w:val="single" w:sz="4" w:space="0" w:color="auto"/>
            </w:tcBorders>
            <w:shd w:val="clear" w:color="auto" w:fill="auto"/>
            <w:vAlign w:val="center"/>
          </w:tcPr>
          <w:p w:rsidR="00125AA3" w:rsidRPr="00A5270F" w:rsidRDefault="00420C9A" w:rsidP="00420C9A">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1</w:t>
            </w:r>
          </w:p>
        </w:tc>
        <w:tc>
          <w:tcPr>
            <w:tcW w:w="825" w:type="dxa"/>
            <w:gridSpan w:val="2"/>
            <w:tcBorders>
              <w:top w:val="nil"/>
              <w:left w:val="nil"/>
              <w:bottom w:val="single" w:sz="4" w:space="0" w:color="auto"/>
              <w:right w:val="single" w:sz="4" w:space="0" w:color="auto"/>
            </w:tcBorders>
            <w:shd w:val="clear" w:color="auto" w:fill="auto"/>
            <w:vAlign w:val="center"/>
          </w:tcPr>
          <w:p w:rsidR="00125AA3" w:rsidRPr="00A5270F" w:rsidRDefault="00420C9A"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2</w:t>
            </w:r>
          </w:p>
        </w:tc>
        <w:tc>
          <w:tcPr>
            <w:tcW w:w="1054" w:type="dxa"/>
            <w:gridSpan w:val="4"/>
            <w:tcBorders>
              <w:top w:val="nil"/>
              <w:left w:val="nil"/>
              <w:bottom w:val="single" w:sz="4" w:space="0" w:color="auto"/>
              <w:right w:val="single" w:sz="4" w:space="0" w:color="auto"/>
            </w:tcBorders>
            <w:shd w:val="clear" w:color="auto" w:fill="auto"/>
            <w:vAlign w:val="center"/>
          </w:tcPr>
          <w:p w:rsidR="00125AA3" w:rsidRPr="00A5270F" w:rsidRDefault="00420C9A"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2</w:t>
            </w:r>
          </w:p>
        </w:tc>
        <w:tc>
          <w:tcPr>
            <w:tcW w:w="839" w:type="dxa"/>
            <w:gridSpan w:val="2"/>
            <w:tcBorders>
              <w:top w:val="nil"/>
              <w:left w:val="nil"/>
              <w:bottom w:val="single" w:sz="4" w:space="0" w:color="auto"/>
              <w:right w:val="single" w:sz="4" w:space="0" w:color="auto"/>
            </w:tcBorders>
            <w:shd w:val="clear" w:color="auto" w:fill="auto"/>
            <w:vAlign w:val="center"/>
          </w:tcPr>
          <w:p w:rsidR="00125AA3" w:rsidRPr="00A5270F" w:rsidRDefault="00420C9A" w:rsidP="00AF31C9">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3</w:t>
            </w:r>
          </w:p>
        </w:tc>
        <w:tc>
          <w:tcPr>
            <w:tcW w:w="1060" w:type="dxa"/>
            <w:gridSpan w:val="3"/>
            <w:tcBorders>
              <w:top w:val="nil"/>
              <w:left w:val="nil"/>
              <w:bottom w:val="single" w:sz="4" w:space="0" w:color="auto"/>
              <w:right w:val="single" w:sz="4" w:space="0" w:color="auto"/>
            </w:tcBorders>
            <w:shd w:val="clear" w:color="auto" w:fill="auto"/>
            <w:vAlign w:val="center"/>
          </w:tcPr>
          <w:p w:rsidR="00125AA3" w:rsidRPr="00A5270F" w:rsidRDefault="00420C9A" w:rsidP="00AF31C9">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3</w:t>
            </w:r>
          </w:p>
        </w:tc>
        <w:tc>
          <w:tcPr>
            <w:tcW w:w="1056" w:type="dxa"/>
            <w:gridSpan w:val="3"/>
            <w:tcBorders>
              <w:top w:val="nil"/>
              <w:left w:val="nil"/>
              <w:bottom w:val="single" w:sz="4" w:space="0" w:color="auto"/>
              <w:right w:val="single" w:sz="4" w:space="0" w:color="auto"/>
            </w:tcBorders>
            <w:shd w:val="clear" w:color="auto" w:fill="auto"/>
            <w:vAlign w:val="center"/>
          </w:tcPr>
          <w:p w:rsidR="00125AA3" w:rsidRPr="00A5270F" w:rsidRDefault="00420C9A" w:rsidP="00AF31C9">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3</w:t>
            </w:r>
          </w:p>
        </w:tc>
        <w:tc>
          <w:tcPr>
            <w:tcW w:w="770" w:type="dxa"/>
            <w:gridSpan w:val="3"/>
            <w:tcBorders>
              <w:top w:val="nil"/>
              <w:left w:val="nil"/>
              <w:bottom w:val="single" w:sz="4" w:space="0" w:color="auto"/>
              <w:right w:val="single" w:sz="4" w:space="0" w:color="auto"/>
            </w:tcBorders>
            <w:shd w:val="clear" w:color="auto" w:fill="auto"/>
            <w:vAlign w:val="center"/>
          </w:tcPr>
          <w:p w:rsidR="00125AA3" w:rsidRPr="00A5270F" w:rsidRDefault="00FF622E" w:rsidP="00AF31C9">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3</w:t>
            </w:r>
          </w:p>
        </w:tc>
      </w:tr>
      <w:tr w:rsidR="00167EF1" w:rsidRPr="00A5270F" w:rsidTr="00A5270F">
        <w:trPr>
          <w:trHeight w:val="300"/>
        </w:trPr>
        <w:tc>
          <w:tcPr>
            <w:tcW w:w="14567" w:type="dxa"/>
            <w:gridSpan w:val="47"/>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Подпрограмма «Развитие системы дополнительного образования» </w:t>
            </w:r>
          </w:p>
        </w:tc>
      </w:tr>
      <w:tr w:rsidR="00167EF1" w:rsidRPr="00A5270F" w:rsidTr="00A5270F">
        <w:trPr>
          <w:trHeight w:val="300"/>
        </w:trPr>
        <w:tc>
          <w:tcPr>
            <w:tcW w:w="14567" w:type="dxa"/>
            <w:gridSpan w:val="47"/>
            <w:tcBorders>
              <w:top w:val="single" w:sz="4" w:space="0" w:color="auto"/>
              <w:left w:val="single" w:sz="4" w:space="0" w:color="auto"/>
              <w:bottom w:val="single" w:sz="4" w:space="0" w:color="auto"/>
              <w:right w:val="nil"/>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Индикатор </w:t>
            </w:r>
          </w:p>
        </w:tc>
      </w:tr>
      <w:tr w:rsidR="00167EF1" w:rsidRPr="00A5270F" w:rsidTr="00C52D8E">
        <w:trPr>
          <w:trHeight w:val="1307"/>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A5270F" w:rsidRDefault="00167EF1" w:rsidP="002751DC">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w:t>
            </w:r>
            <w:r w:rsidR="002751DC" w:rsidRPr="00A5270F">
              <w:rPr>
                <w:rFonts w:ascii="Times New Roman" w:eastAsia="Times New Roman" w:hAnsi="Times New Roman"/>
                <w:color w:val="000000"/>
                <w:sz w:val="20"/>
                <w:szCs w:val="20"/>
                <w:lang w:eastAsia="ru-RU"/>
              </w:rPr>
              <w:t>9</w:t>
            </w:r>
          </w:p>
        </w:tc>
        <w:tc>
          <w:tcPr>
            <w:tcW w:w="2730"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Удовлетворённость населения Дальнегорского городского округа качеством предоставляемых  услуг дополнительного образования</w:t>
            </w:r>
          </w:p>
        </w:tc>
        <w:tc>
          <w:tcPr>
            <w:tcW w:w="722" w:type="dxa"/>
            <w:gridSpan w:val="5"/>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57"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97,34</w:t>
            </w:r>
          </w:p>
        </w:tc>
        <w:tc>
          <w:tcPr>
            <w:tcW w:w="85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97,00</w:t>
            </w:r>
          </w:p>
        </w:tc>
        <w:tc>
          <w:tcPr>
            <w:tcW w:w="1192" w:type="dxa"/>
            <w:gridSpan w:val="6"/>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93,50</w:t>
            </w:r>
          </w:p>
        </w:tc>
        <w:tc>
          <w:tcPr>
            <w:tcW w:w="802"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49" w:type="dxa"/>
            <w:gridSpan w:val="7"/>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93,80</w:t>
            </w:r>
          </w:p>
        </w:tc>
        <w:tc>
          <w:tcPr>
            <w:tcW w:w="825"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54"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94,00</w:t>
            </w:r>
          </w:p>
        </w:tc>
        <w:tc>
          <w:tcPr>
            <w:tcW w:w="839"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98,00</w:t>
            </w:r>
          </w:p>
        </w:tc>
        <w:tc>
          <w:tcPr>
            <w:tcW w:w="77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94,50</w:t>
            </w:r>
          </w:p>
        </w:tc>
      </w:tr>
      <w:tr w:rsidR="00167EF1" w:rsidRPr="00A5270F" w:rsidTr="00A5270F">
        <w:trPr>
          <w:trHeight w:val="300"/>
        </w:trPr>
        <w:tc>
          <w:tcPr>
            <w:tcW w:w="14567" w:type="dxa"/>
            <w:gridSpan w:val="47"/>
            <w:tcBorders>
              <w:top w:val="single" w:sz="4" w:space="0" w:color="auto"/>
              <w:left w:val="single" w:sz="4" w:space="0" w:color="auto"/>
              <w:bottom w:val="single" w:sz="4" w:space="0" w:color="auto"/>
              <w:right w:val="nil"/>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Показатель</w:t>
            </w:r>
          </w:p>
        </w:tc>
      </w:tr>
      <w:tr w:rsidR="00167EF1" w:rsidRPr="00A5270F" w:rsidTr="00C52D8E">
        <w:trPr>
          <w:trHeight w:val="2012"/>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A5270F" w:rsidRDefault="002751DC"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20</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57"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62,88</w:t>
            </w:r>
          </w:p>
        </w:tc>
        <w:tc>
          <w:tcPr>
            <w:tcW w:w="85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62,72</w:t>
            </w:r>
          </w:p>
        </w:tc>
        <w:tc>
          <w:tcPr>
            <w:tcW w:w="1192" w:type="dxa"/>
            <w:gridSpan w:val="6"/>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62,72</w:t>
            </w:r>
          </w:p>
        </w:tc>
        <w:tc>
          <w:tcPr>
            <w:tcW w:w="802"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62,80</w:t>
            </w:r>
          </w:p>
        </w:tc>
        <w:tc>
          <w:tcPr>
            <w:tcW w:w="1020" w:type="dxa"/>
            <w:gridSpan w:val="5"/>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62,80</w:t>
            </w:r>
          </w:p>
        </w:tc>
        <w:tc>
          <w:tcPr>
            <w:tcW w:w="854"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63,00</w:t>
            </w:r>
          </w:p>
        </w:tc>
        <w:tc>
          <w:tcPr>
            <w:tcW w:w="1054"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63,00</w:t>
            </w:r>
          </w:p>
        </w:tc>
        <w:tc>
          <w:tcPr>
            <w:tcW w:w="839"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64,55</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64,55</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65,00</w:t>
            </w:r>
          </w:p>
        </w:tc>
        <w:tc>
          <w:tcPr>
            <w:tcW w:w="77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65,00</w:t>
            </w:r>
          </w:p>
        </w:tc>
      </w:tr>
      <w:tr w:rsidR="00167EF1" w:rsidRPr="00A5270F" w:rsidTr="00897B69">
        <w:trPr>
          <w:trHeight w:val="164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A5270F" w:rsidRDefault="00167EF1" w:rsidP="002751DC">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w:t>
            </w:r>
            <w:r w:rsidR="002751DC" w:rsidRPr="00A5270F">
              <w:rPr>
                <w:rFonts w:ascii="Times New Roman" w:eastAsia="Times New Roman" w:hAnsi="Times New Roman"/>
                <w:color w:val="000000"/>
                <w:sz w:val="20"/>
                <w:szCs w:val="20"/>
                <w:lang w:eastAsia="ru-RU"/>
              </w:rPr>
              <w:t>1</w:t>
            </w:r>
          </w:p>
        </w:tc>
        <w:tc>
          <w:tcPr>
            <w:tcW w:w="274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Доля программ по техническому конструированию, моделированию, туристическо-краевой деятельности, программ </w:t>
            </w:r>
            <w:proofErr w:type="spellStart"/>
            <w:r w:rsidRPr="00A5270F">
              <w:rPr>
                <w:rFonts w:ascii="Times New Roman" w:eastAsia="Times New Roman" w:hAnsi="Times New Roman"/>
                <w:color w:val="000000"/>
                <w:sz w:val="20"/>
                <w:szCs w:val="20"/>
                <w:lang w:eastAsia="ru-RU"/>
              </w:rPr>
              <w:t>предпрофильной</w:t>
            </w:r>
            <w:proofErr w:type="spellEnd"/>
            <w:r w:rsidRPr="00A5270F">
              <w:rPr>
                <w:rFonts w:ascii="Times New Roman" w:eastAsia="Times New Roman" w:hAnsi="Times New Roman"/>
                <w:color w:val="000000"/>
                <w:sz w:val="20"/>
                <w:szCs w:val="20"/>
                <w:lang w:eastAsia="ru-RU"/>
              </w:rPr>
              <w:t xml:space="preserve"> подготовки и профильного обучения</w:t>
            </w:r>
          </w:p>
        </w:tc>
        <w:tc>
          <w:tcPr>
            <w:tcW w:w="706"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57"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26,60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26,60</w:t>
            </w:r>
          </w:p>
        </w:tc>
        <w:tc>
          <w:tcPr>
            <w:tcW w:w="1192" w:type="dxa"/>
            <w:gridSpan w:val="6"/>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26,60</w:t>
            </w:r>
          </w:p>
        </w:tc>
        <w:tc>
          <w:tcPr>
            <w:tcW w:w="802"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33,30</w:t>
            </w:r>
          </w:p>
        </w:tc>
        <w:tc>
          <w:tcPr>
            <w:tcW w:w="102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26,60</w:t>
            </w:r>
          </w:p>
        </w:tc>
        <w:tc>
          <w:tcPr>
            <w:tcW w:w="854"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40,00</w:t>
            </w:r>
          </w:p>
        </w:tc>
        <w:tc>
          <w:tcPr>
            <w:tcW w:w="1054"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26,60</w:t>
            </w:r>
          </w:p>
        </w:tc>
        <w:tc>
          <w:tcPr>
            <w:tcW w:w="839" w:type="dxa"/>
            <w:gridSpan w:val="2"/>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40,00</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26,60</w:t>
            </w:r>
          </w:p>
        </w:tc>
        <w:tc>
          <w:tcPr>
            <w:tcW w:w="105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40,00</w:t>
            </w:r>
          </w:p>
        </w:tc>
        <w:tc>
          <w:tcPr>
            <w:tcW w:w="77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26,60</w:t>
            </w:r>
          </w:p>
        </w:tc>
      </w:tr>
      <w:tr w:rsidR="00167EF1" w:rsidRPr="00A5270F" w:rsidTr="00897B69">
        <w:trPr>
          <w:trHeight w:val="1262"/>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A5270F" w:rsidRDefault="00167EF1" w:rsidP="002751DC">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w:t>
            </w:r>
            <w:r w:rsidR="002751DC" w:rsidRPr="00A5270F">
              <w:rPr>
                <w:rFonts w:ascii="Times New Roman" w:eastAsia="Times New Roman" w:hAnsi="Times New Roman"/>
                <w:color w:val="000000"/>
                <w:sz w:val="20"/>
                <w:szCs w:val="20"/>
                <w:lang w:eastAsia="ru-RU"/>
              </w:rPr>
              <w:t>2</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Доля обучающихся Дальнегорского городского округа, участвующих в муниципальных олимпиадах, конкурсах, мастер-классах, форумах и т.д. </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57"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55,00</w:t>
            </w:r>
          </w:p>
        </w:tc>
        <w:tc>
          <w:tcPr>
            <w:tcW w:w="85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56,00</w:t>
            </w:r>
          </w:p>
        </w:tc>
        <w:tc>
          <w:tcPr>
            <w:tcW w:w="1192" w:type="dxa"/>
            <w:gridSpan w:val="6"/>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56,00</w:t>
            </w:r>
          </w:p>
        </w:tc>
        <w:tc>
          <w:tcPr>
            <w:tcW w:w="802"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57,00</w:t>
            </w:r>
          </w:p>
        </w:tc>
        <w:tc>
          <w:tcPr>
            <w:tcW w:w="1020" w:type="dxa"/>
            <w:gridSpan w:val="5"/>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57,00</w:t>
            </w:r>
          </w:p>
        </w:tc>
        <w:tc>
          <w:tcPr>
            <w:tcW w:w="854"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58,00</w:t>
            </w:r>
          </w:p>
        </w:tc>
        <w:tc>
          <w:tcPr>
            <w:tcW w:w="1054"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58,00</w:t>
            </w:r>
          </w:p>
        </w:tc>
        <w:tc>
          <w:tcPr>
            <w:tcW w:w="839"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58,00</w:t>
            </w:r>
          </w:p>
        </w:tc>
        <w:tc>
          <w:tcPr>
            <w:tcW w:w="77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58,00</w:t>
            </w:r>
          </w:p>
        </w:tc>
      </w:tr>
      <w:tr w:rsidR="00676605" w:rsidRPr="00A5270F" w:rsidTr="00897B69">
        <w:trPr>
          <w:trHeight w:val="1262"/>
        </w:trPr>
        <w:tc>
          <w:tcPr>
            <w:tcW w:w="461" w:type="dxa"/>
            <w:tcBorders>
              <w:top w:val="nil"/>
              <w:left w:val="single" w:sz="4" w:space="0" w:color="auto"/>
              <w:bottom w:val="single" w:sz="4" w:space="0" w:color="auto"/>
              <w:right w:val="single" w:sz="4" w:space="0" w:color="auto"/>
            </w:tcBorders>
            <w:shd w:val="clear" w:color="auto" w:fill="auto"/>
            <w:vAlign w:val="center"/>
          </w:tcPr>
          <w:p w:rsidR="00676605" w:rsidRPr="00A5270F" w:rsidRDefault="00676605" w:rsidP="002751DC">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lastRenderedPageBreak/>
              <w:t>23</w:t>
            </w:r>
          </w:p>
        </w:tc>
        <w:tc>
          <w:tcPr>
            <w:tcW w:w="2746" w:type="dxa"/>
            <w:gridSpan w:val="3"/>
            <w:tcBorders>
              <w:top w:val="nil"/>
              <w:left w:val="nil"/>
              <w:bottom w:val="single" w:sz="4" w:space="0" w:color="auto"/>
              <w:right w:val="single" w:sz="4" w:space="0" w:color="auto"/>
            </w:tcBorders>
            <w:shd w:val="clear" w:color="auto" w:fill="auto"/>
            <w:vAlign w:val="center"/>
          </w:tcPr>
          <w:p w:rsidR="00676605" w:rsidRPr="00A5270F" w:rsidRDefault="00676605" w:rsidP="00060C4D">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Создание новых мест в образовательных организациях для реализации дополнительных общеразвивающих программ всех направленностей</w:t>
            </w:r>
          </w:p>
        </w:tc>
        <w:tc>
          <w:tcPr>
            <w:tcW w:w="706" w:type="dxa"/>
            <w:gridSpan w:val="4"/>
            <w:tcBorders>
              <w:top w:val="nil"/>
              <w:left w:val="nil"/>
              <w:bottom w:val="single" w:sz="4" w:space="0" w:color="auto"/>
              <w:right w:val="single" w:sz="4" w:space="0" w:color="auto"/>
            </w:tcBorders>
            <w:shd w:val="clear" w:color="auto" w:fill="auto"/>
            <w:vAlign w:val="center"/>
          </w:tcPr>
          <w:p w:rsidR="00676605" w:rsidRPr="00A5270F" w:rsidRDefault="00C32B6F" w:rsidP="00676605">
            <w:pPr>
              <w:spacing w:after="0" w:line="240" w:lineRule="auto"/>
              <w:jc w:val="left"/>
              <w:rPr>
                <w:rFonts w:ascii="Times New Roman" w:eastAsia="Times New Roman" w:hAnsi="Times New Roman"/>
                <w:color w:val="000000"/>
                <w:sz w:val="20"/>
                <w:szCs w:val="20"/>
                <w:lang w:eastAsia="ru-RU"/>
              </w:rPr>
            </w:pPr>
            <w:proofErr w:type="spellStart"/>
            <w:r w:rsidRPr="00A5270F">
              <w:rPr>
                <w:rFonts w:ascii="Times New Roman" w:eastAsia="Times New Roman" w:hAnsi="Times New Roman"/>
                <w:color w:val="000000"/>
                <w:sz w:val="20"/>
                <w:szCs w:val="20"/>
                <w:lang w:eastAsia="ru-RU"/>
              </w:rPr>
              <w:t>ученико</w:t>
            </w:r>
            <w:proofErr w:type="spellEnd"/>
            <w:r w:rsidRPr="00A5270F">
              <w:rPr>
                <w:rFonts w:ascii="Times New Roman" w:eastAsia="Times New Roman" w:hAnsi="Times New Roman"/>
                <w:color w:val="000000"/>
                <w:sz w:val="20"/>
                <w:szCs w:val="20"/>
                <w:lang w:eastAsia="ru-RU"/>
              </w:rPr>
              <w:t>-мест</w:t>
            </w:r>
          </w:p>
        </w:tc>
        <w:tc>
          <w:tcPr>
            <w:tcW w:w="1157" w:type="dxa"/>
            <w:gridSpan w:val="3"/>
            <w:tcBorders>
              <w:top w:val="nil"/>
              <w:left w:val="nil"/>
              <w:bottom w:val="single" w:sz="4" w:space="0" w:color="auto"/>
              <w:right w:val="single" w:sz="4" w:space="0" w:color="auto"/>
            </w:tcBorders>
            <w:shd w:val="clear" w:color="auto" w:fill="auto"/>
            <w:vAlign w:val="center"/>
          </w:tcPr>
          <w:p w:rsidR="00676605" w:rsidRPr="00A5270F" w:rsidRDefault="00676605"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50" w:type="dxa"/>
            <w:gridSpan w:val="3"/>
            <w:tcBorders>
              <w:top w:val="nil"/>
              <w:left w:val="nil"/>
              <w:bottom w:val="single" w:sz="4" w:space="0" w:color="auto"/>
              <w:right w:val="single" w:sz="4" w:space="0" w:color="auto"/>
            </w:tcBorders>
            <w:shd w:val="clear" w:color="auto" w:fill="auto"/>
            <w:vAlign w:val="center"/>
          </w:tcPr>
          <w:p w:rsidR="00676605" w:rsidRPr="00A5270F" w:rsidRDefault="00676605"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92" w:type="dxa"/>
            <w:gridSpan w:val="6"/>
            <w:tcBorders>
              <w:top w:val="nil"/>
              <w:left w:val="nil"/>
              <w:bottom w:val="single" w:sz="4" w:space="0" w:color="auto"/>
              <w:right w:val="single" w:sz="4" w:space="0" w:color="auto"/>
            </w:tcBorders>
            <w:shd w:val="clear" w:color="auto" w:fill="auto"/>
            <w:vAlign w:val="center"/>
          </w:tcPr>
          <w:p w:rsidR="00676605" w:rsidRPr="00A5270F" w:rsidRDefault="00676605"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02" w:type="dxa"/>
            <w:gridSpan w:val="3"/>
            <w:tcBorders>
              <w:top w:val="nil"/>
              <w:left w:val="nil"/>
              <w:bottom w:val="single" w:sz="4" w:space="0" w:color="auto"/>
              <w:right w:val="single" w:sz="4" w:space="0" w:color="auto"/>
            </w:tcBorders>
            <w:shd w:val="clear" w:color="auto" w:fill="auto"/>
            <w:vAlign w:val="center"/>
          </w:tcPr>
          <w:p w:rsidR="00676605" w:rsidRPr="00A5270F" w:rsidRDefault="00676605"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20" w:type="dxa"/>
            <w:gridSpan w:val="5"/>
            <w:tcBorders>
              <w:top w:val="nil"/>
              <w:left w:val="nil"/>
              <w:bottom w:val="single" w:sz="4" w:space="0" w:color="auto"/>
              <w:right w:val="single" w:sz="4" w:space="0" w:color="auto"/>
            </w:tcBorders>
            <w:shd w:val="clear" w:color="auto" w:fill="auto"/>
            <w:vAlign w:val="center"/>
          </w:tcPr>
          <w:p w:rsidR="00676605" w:rsidRPr="00A5270F" w:rsidRDefault="00676605"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54" w:type="dxa"/>
            <w:gridSpan w:val="4"/>
            <w:tcBorders>
              <w:top w:val="nil"/>
              <w:left w:val="nil"/>
              <w:bottom w:val="single" w:sz="4" w:space="0" w:color="auto"/>
              <w:right w:val="single" w:sz="4" w:space="0" w:color="auto"/>
            </w:tcBorders>
            <w:shd w:val="clear" w:color="auto" w:fill="auto"/>
            <w:vAlign w:val="center"/>
          </w:tcPr>
          <w:p w:rsidR="00676605" w:rsidRPr="00A5270F" w:rsidRDefault="00676605"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1 061</w:t>
            </w:r>
          </w:p>
        </w:tc>
        <w:tc>
          <w:tcPr>
            <w:tcW w:w="1054" w:type="dxa"/>
            <w:gridSpan w:val="4"/>
            <w:tcBorders>
              <w:top w:val="nil"/>
              <w:left w:val="nil"/>
              <w:bottom w:val="single" w:sz="4" w:space="0" w:color="auto"/>
              <w:right w:val="single" w:sz="4" w:space="0" w:color="auto"/>
            </w:tcBorders>
            <w:shd w:val="clear" w:color="auto" w:fill="auto"/>
            <w:vAlign w:val="center"/>
          </w:tcPr>
          <w:p w:rsidR="00676605" w:rsidRPr="00A5270F" w:rsidRDefault="00676605"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1 061</w:t>
            </w:r>
          </w:p>
        </w:tc>
        <w:tc>
          <w:tcPr>
            <w:tcW w:w="839" w:type="dxa"/>
            <w:gridSpan w:val="2"/>
            <w:tcBorders>
              <w:top w:val="nil"/>
              <w:left w:val="nil"/>
              <w:bottom w:val="single" w:sz="4" w:space="0" w:color="auto"/>
              <w:right w:val="single" w:sz="4" w:space="0" w:color="auto"/>
            </w:tcBorders>
            <w:shd w:val="clear" w:color="auto" w:fill="auto"/>
            <w:vAlign w:val="center"/>
          </w:tcPr>
          <w:p w:rsidR="00676605" w:rsidRPr="00A5270F" w:rsidRDefault="00676605" w:rsidP="00990A77">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1 061</w:t>
            </w:r>
          </w:p>
        </w:tc>
        <w:tc>
          <w:tcPr>
            <w:tcW w:w="1060" w:type="dxa"/>
            <w:gridSpan w:val="3"/>
            <w:tcBorders>
              <w:top w:val="nil"/>
              <w:left w:val="nil"/>
              <w:bottom w:val="single" w:sz="4" w:space="0" w:color="auto"/>
              <w:right w:val="single" w:sz="4" w:space="0" w:color="auto"/>
            </w:tcBorders>
            <w:shd w:val="clear" w:color="auto" w:fill="auto"/>
            <w:vAlign w:val="center"/>
          </w:tcPr>
          <w:p w:rsidR="00676605" w:rsidRPr="00A5270F" w:rsidRDefault="00676605" w:rsidP="00990A77">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1 061</w:t>
            </w:r>
          </w:p>
        </w:tc>
        <w:tc>
          <w:tcPr>
            <w:tcW w:w="1056" w:type="dxa"/>
            <w:gridSpan w:val="3"/>
            <w:tcBorders>
              <w:top w:val="nil"/>
              <w:left w:val="nil"/>
              <w:bottom w:val="single" w:sz="4" w:space="0" w:color="auto"/>
              <w:right w:val="single" w:sz="4" w:space="0" w:color="auto"/>
            </w:tcBorders>
            <w:shd w:val="clear" w:color="auto" w:fill="auto"/>
            <w:vAlign w:val="center"/>
          </w:tcPr>
          <w:p w:rsidR="00676605" w:rsidRPr="00A5270F" w:rsidRDefault="00676605" w:rsidP="00990A77">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1 061</w:t>
            </w:r>
          </w:p>
        </w:tc>
        <w:tc>
          <w:tcPr>
            <w:tcW w:w="770" w:type="dxa"/>
            <w:gridSpan w:val="3"/>
            <w:tcBorders>
              <w:top w:val="nil"/>
              <w:left w:val="nil"/>
              <w:bottom w:val="single" w:sz="4" w:space="0" w:color="auto"/>
              <w:right w:val="single" w:sz="4" w:space="0" w:color="auto"/>
            </w:tcBorders>
            <w:shd w:val="clear" w:color="auto" w:fill="auto"/>
            <w:vAlign w:val="center"/>
          </w:tcPr>
          <w:p w:rsidR="00676605" w:rsidRPr="00A5270F" w:rsidRDefault="00676605" w:rsidP="00990A77">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1 061</w:t>
            </w:r>
          </w:p>
        </w:tc>
      </w:tr>
      <w:tr w:rsidR="00167EF1" w:rsidRPr="00A5270F" w:rsidTr="00A5270F">
        <w:trPr>
          <w:trHeight w:val="300"/>
        </w:trPr>
        <w:tc>
          <w:tcPr>
            <w:tcW w:w="14567" w:type="dxa"/>
            <w:gridSpan w:val="47"/>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Подпрограмма «Развитие и поддержка педагогических кадров»</w:t>
            </w:r>
          </w:p>
        </w:tc>
      </w:tr>
      <w:tr w:rsidR="00167EF1" w:rsidRPr="00A5270F" w:rsidTr="00A5270F">
        <w:trPr>
          <w:trHeight w:val="300"/>
        </w:trPr>
        <w:tc>
          <w:tcPr>
            <w:tcW w:w="14567" w:type="dxa"/>
            <w:gridSpan w:val="47"/>
            <w:tcBorders>
              <w:top w:val="single" w:sz="4" w:space="0" w:color="auto"/>
              <w:left w:val="single" w:sz="4" w:space="0" w:color="auto"/>
              <w:bottom w:val="single" w:sz="4" w:space="0" w:color="auto"/>
              <w:right w:val="nil"/>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Индикатор </w:t>
            </w:r>
          </w:p>
        </w:tc>
      </w:tr>
      <w:tr w:rsidR="00167EF1" w:rsidRPr="00A5270F" w:rsidTr="00897B69">
        <w:trPr>
          <w:trHeight w:val="1106"/>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A5270F" w:rsidRDefault="00167EF1" w:rsidP="008D7779">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w:t>
            </w:r>
            <w:r w:rsidR="008D7779" w:rsidRPr="00A5270F">
              <w:rPr>
                <w:rFonts w:ascii="Times New Roman" w:eastAsia="Times New Roman" w:hAnsi="Times New Roman"/>
                <w:color w:val="000000"/>
                <w:sz w:val="20"/>
                <w:szCs w:val="20"/>
                <w:lang w:eastAsia="ru-RU"/>
              </w:rPr>
              <w:t>4</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Обеспеченность педагогическими кадрами образовательных учреждений Дальнегорского городского округа </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57"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97,16</w:t>
            </w:r>
          </w:p>
        </w:tc>
        <w:tc>
          <w:tcPr>
            <w:tcW w:w="85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98,80</w:t>
            </w:r>
          </w:p>
        </w:tc>
        <w:tc>
          <w:tcPr>
            <w:tcW w:w="1192" w:type="dxa"/>
            <w:gridSpan w:val="6"/>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98,80</w:t>
            </w:r>
          </w:p>
        </w:tc>
        <w:tc>
          <w:tcPr>
            <w:tcW w:w="802"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sz w:val="20"/>
                <w:szCs w:val="20"/>
              </w:rPr>
            </w:pPr>
            <w:r w:rsidRPr="00A5270F">
              <w:rPr>
                <w:rFonts w:ascii="Times New Roman" w:hAnsi="Times New Roman"/>
                <w:sz w:val="20"/>
                <w:szCs w:val="20"/>
              </w:rPr>
              <w:t>99,00</w:t>
            </w:r>
          </w:p>
        </w:tc>
        <w:tc>
          <w:tcPr>
            <w:tcW w:w="1049" w:type="dxa"/>
            <w:gridSpan w:val="7"/>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sz w:val="20"/>
                <w:szCs w:val="20"/>
              </w:rPr>
            </w:pPr>
            <w:r w:rsidRPr="00A5270F">
              <w:rPr>
                <w:rFonts w:ascii="Times New Roman" w:hAnsi="Times New Roman"/>
                <w:sz w:val="20"/>
                <w:szCs w:val="20"/>
              </w:rPr>
              <w:t>99,00</w:t>
            </w:r>
          </w:p>
        </w:tc>
        <w:tc>
          <w:tcPr>
            <w:tcW w:w="825"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99,20</w:t>
            </w:r>
          </w:p>
        </w:tc>
        <w:tc>
          <w:tcPr>
            <w:tcW w:w="1054"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99,20</w:t>
            </w:r>
          </w:p>
        </w:tc>
        <w:tc>
          <w:tcPr>
            <w:tcW w:w="839"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99,80</w:t>
            </w:r>
          </w:p>
        </w:tc>
        <w:tc>
          <w:tcPr>
            <w:tcW w:w="77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99,80</w:t>
            </w:r>
          </w:p>
        </w:tc>
      </w:tr>
      <w:tr w:rsidR="00167EF1" w:rsidRPr="00A5270F" w:rsidTr="00A5270F">
        <w:trPr>
          <w:trHeight w:val="300"/>
        </w:trPr>
        <w:tc>
          <w:tcPr>
            <w:tcW w:w="14567" w:type="dxa"/>
            <w:gridSpan w:val="47"/>
            <w:tcBorders>
              <w:top w:val="single" w:sz="4" w:space="0" w:color="auto"/>
              <w:left w:val="single" w:sz="4" w:space="0" w:color="auto"/>
              <w:bottom w:val="single" w:sz="4" w:space="0" w:color="auto"/>
              <w:right w:val="nil"/>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Показатель</w:t>
            </w:r>
          </w:p>
        </w:tc>
      </w:tr>
      <w:tr w:rsidR="00167EF1" w:rsidRPr="00A5270F" w:rsidTr="00897B69">
        <w:trPr>
          <w:trHeight w:val="148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A5270F" w:rsidRDefault="00167EF1" w:rsidP="008D7779">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w:t>
            </w:r>
            <w:r w:rsidR="008D7779" w:rsidRPr="00A5270F">
              <w:rPr>
                <w:rFonts w:ascii="Times New Roman" w:eastAsia="Times New Roman" w:hAnsi="Times New Roman"/>
                <w:color w:val="000000"/>
                <w:sz w:val="20"/>
                <w:szCs w:val="20"/>
                <w:lang w:eastAsia="ru-RU"/>
              </w:rPr>
              <w:t>5</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57"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69,00</w:t>
            </w:r>
          </w:p>
        </w:tc>
        <w:tc>
          <w:tcPr>
            <w:tcW w:w="85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72,00</w:t>
            </w:r>
          </w:p>
        </w:tc>
        <w:tc>
          <w:tcPr>
            <w:tcW w:w="1192" w:type="dxa"/>
            <w:gridSpan w:val="6"/>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72,00</w:t>
            </w:r>
          </w:p>
        </w:tc>
        <w:tc>
          <w:tcPr>
            <w:tcW w:w="802"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75,00</w:t>
            </w:r>
          </w:p>
        </w:tc>
        <w:tc>
          <w:tcPr>
            <w:tcW w:w="1049" w:type="dxa"/>
            <w:gridSpan w:val="7"/>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75,00</w:t>
            </w:r>
          </w:p>
        </w:tc>
        <w:tc>
          <w:tcPr>
            <w:tcW w:w="825"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80,00</w:t>
            </w:r>
          </w:p>
        </w:tc>
        <w:tc>
          <w:tcPr>
            <w:tcW w:w="1054"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80,00</w:t>
            </w:r>
          </w:p>
        </w:tc>
        <w:tc>
          <w:tcPr>
            <w:tcW w:w="839"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80,00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80,00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80,00</w:t>
            </w:r>
          </w:p>
        </w:tc>
        <w:tc>
          <w:tcPr>
            <w:tcW w:w="77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80,00</w:t>
            </w:r>
          </w:p>
        </w:tc>
      </w:tr>
      <w:tr w:rsidR="00167EF1" w:rsidRPr="00A5270F" w:rsidTr="00C52D8E">
        <w:trPr>
          <w:trHeight w:val="33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A5270F" w:rsidRDefault="00167EF1" w:rsidP="008D7779">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w:t>
            </w:r>
            <w:r w:rsidR="008D7779" w:rsidRPr="00A5270F">
              <w:rPr>
                <w:rFonts w:ascii="Times New Roman" w:eastAsia="Times New Roman" w:hAnsi="Times New Roman"/>
                <w:color w:val="000000"/>
                <w:sz w:val="20"/>
                <w:szCs w:val="20"/>
                <w:lang w:eastAsia="ru-RU"/>
              </w:rPr>
              <w:t>6</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 xml:space="preserve">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157"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65,06</w:t>
            </w:r>
          </w:p>
        </w:tc>
        <w:tc>
          <w:tcPr>
            <w:tcW w:w="85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67,50</w:t>
            </w:r>
          </w:p>
        </w:tc>
        <w:tc>
          <w:tcPr>
            <w:tcW w:w="1192" w:type="dxa"/>
            <w:gridSpan w:val="6"/>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67,50</w:t>
            </w:r>
          </w:p>
        </w:tc>
        <w:tc>
          <w:tcPr>
            <w:tcW w:w="802"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67,80</w:t>
            </w:r>
          </w:p>
        </w:tc>
        <w:tc>
          <w:tcPr>
            <w:tcW w:w="1049" w:type="dxa"/>
            <w:gridSpan w:val="7"/>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67,80</w:t>
            </w:r>
          </w:p>
        </w:tc>
        <w:tc>
          <w:tcPr>
            <w:tcW w:w="825"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68,00</w:t>
            </w:r>
          </w:p>
        </w:tc>
        <w:tc>
          <w:tcPr>
            <w:tcW w:w="1054"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68,00</w:t>
            </w:r>
          </w:p>
        </w:tc>
        <w:tc>
          <w:tcPr>
            <w:tcW w:w="839"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68,00</w:t>
            </w:r>
          </w:p>
        </w:tc>
        <w:tc>
          <w:tcPr>
            <w:tcW w:w="77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68,00</w:t>
            </w:r>
          </w:p>
        </w:tc>
      </w:tr>
      <w:tr w:rsidR="00167EF1" w:rsidRPr="00A5270F" w:rsidTr="00A5270F">
        <w:trPr>
          <w:trHeight w:val="300"/>
        </w:trPr>
        <w:tc>
          <w:tcPr>
            <w:tcW w:w="14567" w:type="dxa"/>
            <w:gridSpan w:val="47"/>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Отдельные мероприятия</w:t>
            </w:r>
          </w:p>
        </w:tc>
      </w:tr>
      <w:tr w:rsidR="00167EF1" w:rsidRPr="00A5270F" w:rsidTr="00A5270F">
        <w:trPr>
          <w:trHeight w:val="300"/>
        </w:trPr>
        <w:tc>
          <w:tcPr>
            <w:tcW w:w="14567" w:type="dxa"/>
            <w:gridSpan w:val="47"/>
            <w:tcBorders>
              <w:top w:val="single" w:sz="4" w:space="0" w:color="auto"/>
              <w:left w:val="single" w:sz="4" w:space="0" w:color="auto"/>
              <w:bottom w:val="single" w:sz="4" w:space="0" w:color="auto"/>
              <w:right w:val="nil"/>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Показатель</w:t>
            </w:r>
          </w:p>
        </w:tc>
      </w:tr>
      <w:tr w:rsidR="00167EF1" w:rsidRPr="00A5270F" w:rsidTr="00897B69">
        <w:trPr>
          <w:trHeight w:val="1404"/>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A5270F" w:rsidRDefault="00167EF1" w:rsidP="008D7779">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2</w:t>
            </w:r>
            <w:r w:rsidR="008D7779" w:rsidRPr="00A5270F">
              <w:rPr>
                <w:rFonts w:ascii="Times New Roman" w:eastAsia="Times New Roman" w:hAnsi="Times New Roman"/>
                <w:sz w:val="20"/>
                <w:szCs w:val="20"/>
                <w:lang w:eastAsia="ru-RU"/>
              </w:rPr>
              <w:t>7</w:t>
            </w:r>
          </w:p>
        </w:tc>
        <w:tc>
          <w:tcPr>
            <w:tcW w:w="2900"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868" w:type="dxa"/>
            <w:gridSpan w:val="5"/>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1025"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84,79</w:t>
            </w:r>
          </w:p>
        </w:tc>
        <w:tc>
          <w:tcPr>
            <w:tcW w:w="1027"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84,80</w:t>
            </w:r>
          </w:p>
        </w:tc>
        <w:tc>
          <w:tcPr>
            <w:tcW w:w="773" w:type="dxa"/>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84,80</w:t>
            </w:r>
          </w:p>
        </w:tc>
        <w:tc>
          <w:tcPr>
            <w:tcW w:w="1027" w:type="dxa"/>
            <w:gridSpan w:val="7"/>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816"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1030" w:type="dxa"/>
            <w:gridSpan w:val="7"/>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813" w:type="dxa"/>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1030" w:type="dxa"/>
            <w:gridSpan w:val="6"/>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c>
          <w:tcPr>
            <w:tcW w:w="737" w:type="dxa"/>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sz w:val="20"/>
                <w:szCs w:val="20"/>
                <w:lang w:eastAsia="ru-RU"/>
              </w:rPr>
            </w:pPr>
            <w:r w:rsidRPr="00A5270F">
              <w:rPr>
                <w:rFonts w:ascii="Times New Roman" w:eastAsia="Times New Roman" w:hAnsi="Times New Roman"/>
                <w:sz w:val="20"/>
                <w:szCs w:val="20"/>
                <w:lang w:eastAsia="ru-RU"/>
              </w:rPr>
              <w:t>-</w:t>
            </w:r>
          </w:p>
        </w:tc>
      </w:tr>
      <w:tr w:rsidR="00167EF1" w:rsidRPr="00A5270F" w:rsidTr="00897B69">
        <w:trPr>
          <w:trHeight w:val="1546"/>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A5270F" w:rsidRDefault="00167EF1" w:rsidP="008D7779">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lastRenderedPageBreak/>
              <w:t>2</w:t>
            </w:r>
            <w:r w:rsidR="008D7779" w:rsidRPr="00A5270F">
              <w:rPr>
                <w:rFonts w:ascii="Times New Roman" w:eastAsia="Times New Roman" w:hAnsi="Times New Roman"/>
                <w:color w:val="000000"/>
                <w:sz w:val="20"/>
                <w:szCs w:val="20"/>
                <w:lang w:eastAsia="ru-RU"/>
              </w:rPr>
              <w:t>8</w:t>
            </w:r>
          </w:p>
        </w:tc>
        <w:tc>
          <w:tcPr>
            <w:tcW w:w="2900"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868" w:type="dxa"/>
            <w:gridSpan w:val="5"/>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25"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47,72</w:t>
            </w:r>
          </w:p>
        </w:tc>
        <w:tc>
          <w:tcPr>
            <w:tcW w:w="1027"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48,51</w:t>
            </w:r>
          </w:p>
        </w:tc>
        <w:tc>
          <w:tcPr>
            <w:tcW w:w="773" w:type="dxa"/>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48,51</w:t>
            </w:r>
          </w:p>
        </w:tc>
        <w:tc>
          <w:tcPr>
            <w:tcW w:w="1027" w:type="dxa"/>
            <w:gridSpan w:val="7"/>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16"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7"/>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13" w:type="dxa"/>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6"/>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737" w:type="dxa"/>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r>
      <w:tr w:rsidR="00167EF1" w:rsidRPr="00A5270F" w:rsidTr="00897B69">
        <w:trPr>
          <w:trHeight w:val="135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A5270F" w:rsidRDefault="00167EF1" w:rsidP="008D7779">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w:t>
            </w:r>
            <w:r w:rsidR="008D7779" w:rsidRPr="00A5270F">
              <w:rPr>
                <w:rFonts w:ascii="Times New Roman" w:eastAsia="Times New Roman" w:hAnsi="Times New Roman"/>
                <w:color w:val="000000"/>
                <w:sz w:val="20"/>
                <w:szCs w:val="20"/>
                <w:lang w:eastAsia="ru-RU"/>
              </w:rPr>
              <w:t>9</w:t>
            </w:r>
          </w:p>
        </w:tc>
        <w:tc>
          <w:tcPr>
            <w:tcW w:w="290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выпускников общеобразовательных учреждений Дальнегорского городского округа, принявших участие в общегородском мероприятии "Единый выпускной"</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29"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87,65</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97,83</w:t>
            </w:r>
          </w:p>
        </w:tc>
        <w:tc>
          <w:tcPr>
            <w:tcW w:w="784" w:type="dxa"/>
            <w:gridSpan w:val="2"/>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97,83</w:t>
            </w:r>
          </w:p>
        </w:tc>
        <w:tc>
          <w:tcPr>
            <w:tcW w:w="1035" w:type="dxa"/>
            <w:gridSpan w:val="8"/>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08" w:type="dxa"/>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7"/>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13" w:type="dxa"/>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6"/>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737" w:type="dxa"/>
            <w:tcBorders>
              <w:top w:val="single" w:sz="4" w:space="0" w:color="auto"/>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r>
      <w:tr w:rsidR="00167EF1" w:rsidRPr="00A5270F" w:rsidTr="00897B69">
        <w:trPr>
          <w:trHeight w:val="186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A5270F" w:rsidRDefault="008D7779" w:rsidP="002751DC">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30</w:t>
            </w:r>
          </w:p>
        </w:tc>
        <w:tc>
          <w:tcPr>
            <w:tcW w:w="2900"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p>
        </w:tc>
        <w:tc>
          <w:tcPr>
            <w:tcW w:w="850" w:type="dxa"/>
            <w:gridSpan w:val="4"/>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29"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7,06</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7,60</w:t>
            </w:r>
          </w:p>
        </w:tc>
        <w:tc>
          <w:tcPr>
            <w:tcW w:w="784" w:type="dxa"/>
            <w:gridSpan w:val="2"/>
            <w:tcBorders>
              <w:top w:val="nil"/>
              <w:left w:val="nil"/>
              <w:bottom w:val="single" w:sz="4" w:space="0" w:color="auto"/>
              <w:right w:val="single" w:sz="4" w:space="0" w:color="auto"/>
            </w:tcBorders>
            <w:shd w:val="clear" w:color="auto" w:fill="auto"/>
            <w:vAlign w:val="center"/>
            <w:hideMark/>
          </w:tcPr>
          <w:p w:rsidR="00167EF1" w:rsidRPr="00A5270F" w:rsidRDefault="00167EF1">
            <w:pPr>
              <w:jc w:val="center"/>
              <w:rPr>
                <w:rFonts w:ascii="Times New Roman" w:hAnsi="Times New Roman"/>
                <w:color w:val="000000"/>
                <w:sz w:val="20"/>
                <w:szCs w:val="20"/>
              </w:rPr>
            </w:pPr>
            <w:r w:rsidRPr="00A5270F">
              <w:rPr>
                <w:rFonts w:ascii="Times New Roman" w:hAnsi="Times New Roman"/>
                <w:color w:val="000000"/>
                <w:sz w:val="20"/>
                <w:szCs w:val="20"/>
              </w:rPr>
              <w:t>7,60</w:t>
            </w:r>
          </w:p>
        </w:tc>
        <w:tc>
          <w:tcPr>
            <w:tcW w:w="1035" w:type="dxa"/>
            <w:gridSpan w:val="8"/>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08" w:type="dxa"/>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7"/>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813" w:type="dxa"/>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6"/>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737" w:type="dxa"/>
            <w:tcBorders>
              <w:top w:val="nil"/>
              <w:left w:val="nil"/>
              <w:bottom w:val="single" w:sz="4" w:space="0" w:color="auto"/>
              <w:right w:val="single" w:sz="4" w:space="0" w:color="auto"/>
            </w:tcBorders>
            <w:shd w:val="clear" w:color="auto" w:fill="auto"/>
            <w:vAlign w:val="center"/>
            <w:hideMark/>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r>
      <w:tr w:rsidR="00167EF1" w:rsidRPr="00A5270F" w:rsidTr="00A5270F">
        <w:trPr>
          <w:trHeight w:val="8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167EF1" w:rsidRPr="00A5270F" w:rsidRDefault="002751DC" w:rsidP="008D7779">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3</w:t>
            </w:r>
            <w:r w:rsidR="008D7779" w:rsidRPr="00A5270F">
              <w:rPr>
                <w:rFonts w:ascii="Times New Roman" w:eastAsia="Times New Roman" w:hAnsi="Times New Roman"/>
                <w:color w:val="000000"/>
                <w:sz w:val="20"/>
                <w:szCs w:val="20"/>
                <w:lang w:eastAsia="ru-RU"/>
              </w:rPr>
              <w:t>1</w:t>
            </w:r>
          </w:p>
        </w:tc>
        <w:tc>
          <w:tcPr>
            <w:tcW w:w="2900" w:type="dxa"/>
            <w:gridSpan w:val="4"/>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2E61D4">
            <w:pPr>
              <w:spacing w:after="0" w:line="240" w:lineRule="auto"/>
              <w:jc w:val="left"/>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Доля расходов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8F7B66">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w:t>
            </w:r>
          </w:p>
        </w:tc>
        <w:tc>
          <w:tcPr>
            <w:tcW w:w="1029" w:type="dxa"/>
            <w:gridSpan w:val="3"/>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jc w:val="center"/>
              <w:rPr>
                <w:rFonts w:ascii="Times New Roman" w:hAnsi="Times New Roman"/>
                <w:color w:val="000000"/>
                <w:sz w:val="20"/>
                <w:szCs w:val="20"/>
              </w:rPr>
            </w:pPr>
            <w:r w:rsidRPr="00A5270F">
              <w:rPr>
                <w:rFonts w:ascii="Times New Roman" w:hAnsi="Times New Roman"/>
                <w:color w:val="000000"/>
                <w:sz w:val="20"/>
                <w:szCs w:val="20"/>
              </w:rPr>
              <w:t>3,06</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jc w:val="center"/>
              <w:rPr>
                <w:rFonts w:ascii="Times New Roman" w:hAnsi="Times New Roman"/>
                <w:color w:val="000000"/>
                <w:sz w:val="20"/>
                <w:szCs w:val="20"/>
              </w:rPr>
            </w:pPr>
            <w:r w:rsidRPr="00A5270F">
              <w:rPr>
                <w:rFonts w:ascii="Times New Roman" w:hAnsi="Times New Roman"/>
                <w:color w:val="000000"/>
                <w:sz w:val="20"/>
                <w:szCs w:val="20"/>
              </w:rPr>
              <w:t>3,25</w:t>
            </w:r>
          </w:p>
        </w:tc>
        <w:tc>
          <w:tcPr>
            <w:tcW w:w="784" w:type="dxa"/>
            <w:gridSpan w:val="2"/>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jc w:val="center"/>
              <w:rPr>
                <w:rFonts w:ascii="Times New Roman" w:hAnsi="Times New Roman"/>
                <w:color w:val="000000"/>
                <w:sz w:val="20"/>
                <w:szCs w:val="20"/>
              </w:rPr>
            </w:pPr>
            <w:r w:rsidRPr="00A5270F">
              <w:rPr>
                <w:rFonts w:ascii="Times New Roman" w:hAnsi="Times New Roman"/>
                <w:color w:val="000000"/>
                <w:sz w:val="20"/>
                <w:szCs w:val="20"/>
              </w:rPr>
              <w:t>3,20</w:t>
            </w:r>
          </w:p>
        </w:tc>
        <w:tc>
          <w:tcPr>
            <w:tcW w:w="1035" w:type="dxa"/>
            <w:gridSpan w:val="8"/>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2,80</w:t>
            </w:r>
          </w:p>
        </w:tc>
        <w:tc>
          <w:tcPr>
            <w:tcW w:w="808" w:type="dxa"/>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2,94</w:t>
            </w:r>
          </w:p>
        </w:tc>
        <w:tc>
          <w:tcPr>
            <w:tcW w:w="1030" w:type="dxa"/>
            <w:gridSpan w:val="7"/>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2,78</w:t>
            </w:r>
          </w:p>
        </w:tc>
        <w:tc>
          <w:tcPr>
            <w:tcW w:w="813" w:type="dxa"/>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2,94</w:t>
            </w:r>
          </w:p>
        </w:tc>
        <w:tc>
          <w:tcPr>
            <w:tcW w:w="1030" w:type="dxa"/>
            <w:gridSpan w:val="6"/>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2,75</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2,72</w:t>
            </w:r>
          </w:p>
        </w:tc>
        <w:tc>
          <w:tcPr>
            <w:tcW w:w="737" w:type="dxa"/>
            <w:tcBorders>
              <w:top w:val="single" w:sz="4" w:space="0" w:color="auto"/>
              <w:left w:val="nil"/>
              <w:bottom w:val="single" w:sz="4" w:space="0" w:color="auto"/>
              <w:right w:val="single" w:sz="4" w:space="0" w:color="auto"/>
            </w:tcBorders>
            <w:shd w:val="clear" w:color="auto" w:fill="auto"/>
            <w:vAlign w:val="center"/>
          </w:tcPr>
          <w:p w:rsidR="00167EF1" w:rsidRPr="00A5270F" w:rsidRDefault="00167EF1" w:rsidP="00796DDB">
            <w:pPr>
              <w:spacing w:after="0" w:line="240" w:lineRule="auto"/>
              <w:jc w:val="center"/>
              <w:rPr>
                <w:rFonts w:ascii="Times New Roman" w:eastAsia="Times New Roman" w:hAnsi="Times New Roman"/>
                <w:color w:val="000000"/>
                <w:sz w:val="20"/>
                <w:szCs w:val="20"/>
                <w:lang w:eastAsia="ru-RU"/>
              </w:rPr>
            </w:pPr>
            <w:r w:rsidRPr="00A5270F">
              <w:rPr>
                <w:rFonts w:ascii="Times New Roman" w:eastAsia="Times New Roman" w:hAnsi="Times New Roman"/>
                <w:color w:val="000000"/>
                <w:sz w:val="20"/>
                <w:szCs w:val="20"/>
                <w:lang w:eastAsia="ru-RU"/>
              </w:rPr>
              <w:t>2,94</w:t>
            </w:r>
          </w:p>
        </w:tc>
      </w:tr>
    </w:tbl>
    <w:p w:rsidR="00AE3D4D" w:rsidRDefault="006E059F" w:rsidP="006E059F">
      <w:pPr>
        <w:spacing w:after="0" w:line="360" w:lineRule="auto"/>
        <w:rPr>
          <w:rFonts w:ascii="Times New Roman" w:hAnsi="Times New Roman"/>
          <w:sz w:val="24"/>
          <w:szCs w:val="24"/>
        </w:rPr>
      </w:pPr>
      <w:r>
        <w:rPr>
          <w:rFonts w:ascii="Times New Roman" w:hAnsi="Times New Roman"/>
          <w:sz w:val="24"/>
          <w:szCs w:val="24"/>
        </w:rPr>
        <w:t xml:space="preserve">                                                                                                                                                                                         </w:t>
      </w:r>
    </w:p>
    <w:p w:rsidR="00801FE0" w:rsidRPr="00AE3D4D" w:rsidRDefault="00AE3D4D" w:rsidP="00A96992">
      <w:pPr>
        <w:tabs>
          <w:tab w:val="left" w:pos="10773"/>
          <w:tab w:val="left" w:pos="11340"/>
        </w:tabs>
        <w:spacing w:after="0" w:line="240" w:lineRule="auto"/>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sidR="00A96992">
        <w:rPr>
          <w:rFonts w:ascii="Times New Roman" w:hAnsi="Times New Roman"/>
          <w:sz w:val="24"/>
          <w:szCs w:val="24"/>
        </w:rPr>
        <w:t xml:space="preserve">          </w:t>
      </w:r>
      <w:r w:rsidR="00801FE0" w:rsidRPr="00A37CD3">
        <w:rPr>
          <w:rFonts w:ascii="Times New Roman" w:hAnsi="Times New Roman"/>
          <w:sz w:val="26"/>
          <w:szCs w:val="26"/>
        </w:rPr>
        <w:t xml:space="preserve">Приложение № </w:t>
      </w:r>
      <w:r w:rsidR="00801FE0">
        <w:rPr>
          <w:rFonts w:ascii="Times New Roman" w:hAnsi="Times New Roman"/>
          <w:sz w:val="26"/>
          <w:szCs w:val="26"/>
        </w:rPr>
        <w:t>2</w:t>
      </w:r>
    </w:p>
    <w:p w:rsidR="00801FE0" w:rsidRDefault="00801FE0" w:rsidP="00A96992">
      <w:pPr>
        <w:tabs>
          <w:tab w:val="left" w:pos="9639"/>
          <w:tab w:val="left" w:pos="11340"/>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801FE0" w:rsidRDefault="00801FE0" w:rsidP="00801FE0">
      <w:pPr>
        <w:tabs>
          <w:tab w:val="left" w:pos="9639"/>
        </w:tabs>
        <w:spacing w:after="0" w:line="240" w:lineRule="auto"/>
        <w:ind w:left="9639"/>
        <w:jc w:val="left"/>
        <w:rPr>
          <w:rFonts w:ascii="Times New Roman" w:hAnsi="Times New Roman"/>
          <w:sz w:val="26"/>
          <w:szCs w:val="26"/>
        </w:rPr>
      </w:pPr>
    </w:p>
    <w:tbl>
      <w:tblPr>
        <w:tblStyle w:val="ae"/>
        <w:tblW w:w="14149" w:type="dxa"/>
        <w:tblInd w:w="108" w:type="dxa"/>
        <w:tblLook w:val="04A0" w:firstRow="1" w:lastRow="0" w:firstColumn="1" w:lastColumn="0" w:noHBand="0" w:noVBand="1"/>
      </w:tblPr>
      <w:tblGrid>
        <w:gridCol w:w="876"/>
        <w:gridCol w:w="3580"/>
        <w:gridCol w:w="2517"/>
        <w:gridCol w:w="2040"/>
        <w:gridCol w:w="2180"/>
        <w:gridCol w:w="2956"/>
      </w:tblGrid>
      <w:tr w:rsidR="00DF5085" w:rsidRPr="005526AD" w:rsidTr="00A96992">
        <w:trPr>
          <w:trHeight w:val="390"/>
        </w:trPr>
        <w:tc>
          <w:tcPr>
            <w:tcW w:w="14149" w:type="dxa"/>
            <w:gridSpan w:val="6"/>
            <w:tcBorders>
              <w:top w:val="nil"/>
              <w:left w:val="nil"/>
              <w:bottom w:val="nil"/>
              <w:right w:val="nil"/>
            </w:tcBorders>
            <w:vAlign w:val="bottom"/>
            <w:hideMark/>
          </w:tcPr>
          <w:p w:rsidR="00DF5085" w:rsidRPr="00FC353D" w:rsidRDefault="00DF5085" w:rsidP="00A96992">
            <w:pPr>
              <w:spacing w:after="0" w:line="240" w:lineRule="auto"/>
              <w:jc w:val="center"/>
              <w:rPr>
                <w:rFonts w:ascii="Times New Roman" w:eastAsia="Times New Roman" w:hAnsi="Times New Roman"/>
                <w:b/>
                <w:color w:val="000000"/>
                <w:sz w:val="26"/>
                <w:szCs w:val="26"/>
                <w:lang w:eastAsia="ru-RU"/>
              </w:rPr>
            </w:pPr>
            <w:r w:rsidRPr="00FC353D">
              <w:rPr>
                <w:rFonts w:ascii="Times New Roman" w:eastAsia="Times New Roman" w:hAnsi="Times New Roman"/>
                <w:b/>
                <w:color w:val="000000"/>
                <w:sz w:val="26"/>
                <w:szCs w:val="26"/>
                <w:lang w:eastAsia="ru-RU"/>
              </w:rPr>
              <w:t>Обобщенная характеристика реализуемых в составе муниципальной программы</w:t>
            </w:r>
          </w:p>
        </w:tc>
      </w:tr>
      <w:tr w:rsidR="005526AD" w:rsidRPr="005526AD" w:rsidTr="00FC353D">
        <w:trPr>
          <w:trHeight w:val="108"/>
        </w:trPr>
        <w:tc>
          <w:tcPr>
            <w:tcW w:w="14149" w:type="dxa"/>
            <w:gridSpan w:val="6"/>
            <w:tcBorders>
              <w:top w:val="nil"/>
              <w:left w:val="nil"/>
              <w:bottom w:val="nil"/>
              <w:right w:val="nil"/>
            </w:tcBorders>
            <w:noWrap/>
            <w:hideMark/>
          </w:tcPr>
          <w:p w:rsidR="005526AD" w:rsidRPr="00FC353D" w:rsidRDefault="005526AD" w:rsidP="00DF5085">
            <w:pPr>
              <w:spacing w:after="0" w:line="240" w:lineRule="auto"/>
              <w:jc w:val="center"/>
              <w:rPr>
                <w:rFonts w:ascii="Times New Roman" w:eastAsia="Times New Roman" w:hAnsi="Times New Roman"/>
                <w:b/>
                <w:sz w:val="26"/>
                <w:szCs w:val="26"/>
                <w:lang w:eastAsia="ru-RU"/>
              </w:rPr>
            </w:pPr>
            <w:r w:rsidRPr="00FC353D">
              <w:rPr>
                <w:rFonts w:ascii="Times New Roman" w:eastAsia="Times New Roman" w:hAnsi="Times New Roman"/>
                <w:b/>
                <w:sz w:val="26"/>
                <w:szCs w:val="26"/>
                <w:lang w:eastAsia="ru-RU"/>
              </w:rPr>
              <w:t>подпрограмм и отдельных мероприятий</w:t>
            </w:r>
          </w:p>
        </w:tc>
      </w:tr>
      <w:tr w:rsidR="005526AD" w:rsidRPr="005526AD" w:rsidTr="00555F6D">
        <w:trPr>
          <w:trHeight w:val="375"/>
        </w:trPr>
        <w:tc>
          <w:tcPr>
            <w:tcW w:w="14149" w:type="dxa"/>
            <w:gridSpan w:val="6"/>
            <w:tcBorders>
              <w:top w:val="nil"/>
              <w:left w:val="nil"/>
              <w:bottom w:val="nil"/>
              <w:right w:val="nil"/>
            </w:tcBorders>
            <w:noWrap/>
            <w:hideMark/>
          </w:tcPr>
          <w:p w:rsidR="005526AD" w:rsidRPr="00FC353D" w:rsidRDefault="002570F2" w:rsidP="00DF5085">
            <w:pPr>
              <w:spacing w:after="0" w:line="240" w:lineRule="auto"/>
              <w:jc w:val="center"/>
              <w:rPr>
                <w:rFonts w:ascii="Times New Roman" w:eastAsia="Times New Roman" w:hAnsi="Times New Roman"/>
                <w:b/>
                <w:sz w:val="26"/>
                <w:szCs w:val="26"/>
                <w:u w:val="single"/>
                <w:lang w:eastAsia="ru-RU"/>
              </w:rPr>
            </w:pPr>
            <w:r w:rsidRPr="00FC353D">
              <w:rPr>
                <w:rFonts w:ascii="Times New Roman" w:eastAsia="Times New Roman" w:hAnsi="Times New Roman"/>
                <w:b/>
                <w:sz w:val="26"/>
                <w:szCs w:val="26"/>
                <w:lang w:eastAsia="ru-RU"/>
              </w:rPr>
              <w:t>«</w:t>
            </w:r>
            <w:r w:rsidR="005526AD" w:rsidRPr="00FC353D">
              <w:rPr>
                <w:rFonts w:ascii="Times New Roman" w:eastAsia="Times New Roman" w:hAnsi="Times New Roman"/>
                <w:b/>
                <w:sz w:val="26"/>
                <w:szCs w:val="26"/>
                <w:lang w:eastAsia="ru-RU"/>
              </w:rPr>
              <w:t>Развитие образования Дальнегорского городского округа</w:t>
            </w:r>
            <w:r w:rsidRPr="00FC353D">
              <w:rPr>
                <w:rFonts w:ascii="Times New Roman" w:eastAsia="Times New Roman" w:hAnsi="Times New Roman"/>
                <w:b/>
                <w:sz w:val="26"/>
                <w:szCs w:val="26"/>
                <w:lang w:eastAsia="ru-RU"/>
              </w:rPr>
              <w:t>»</w:t>
            </w:r>
            <w:r w:rsidR="005526AD" w:rsidRPr="00FC353D">
              <w:rPr>
                <w:rFonts w:ascii="Times New Roman" w:eastAsia="Times New Roman" w:hAnsi="Times New Roman"/>
                <w:b/>
                <w:sz w:val="26"/>
                <w:szCs w:val="26"/>
                <w:lang w:eastAsia="ru-RU"/>
              </w:rPr>
              <w:t xml:space="preserve"> </w:t>
            </w:r>
          </w:p>
        </w:tc>
      </w:tr>
      <w:tr w:rsidR="005526AD" w:rsidRPr="005526AD" w:rsidTr="00FB435E">
        <w:trPr>
          <w:trHeight w:val="315"/>
        </w:trPr>
        <w:tc>
          <w:tcPr>
            <w:tcW w:w="876" w:type="dxa"/>
            <w:vMerge w:val="restart"/>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п/п</w:t>
            </w:r>
          </w:p>
        </w:tc>
        <w:tc>
          <w:tcPr>
            <w:tcW w:w="3580" w:type="dxa"/>
            <w:vMerge w:val="restart"/>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Наименование подпрограммы,</w:t>
            </w:r>
            <w:r w:rsidR="004B57AC" w:rsidRPr="00FB435E">
              <w:rPr>
                <w:rFonts w:ascii="Times New Roman" w:eastAsia="Times New Roman" w:hAnsi="Times New Roman"/>
                <w:lang w:eastAsia="ru-RU"/>
              </w:rPr>
              <w:t xml:space="preserve"> </w:t>
            </w:r>
            <w:r w:rsidRPr="00FB435E">
              <w:rPr>
                <w:rFonts w:ascii="Times New Roman" w:eastAsia="Times New Roman" w:hAnsi="Times New Roman"/>
                <w:lang w:eastAsia="ru-RU"/>
              </w:rPr>
              <w:t>основного  мероприятия подпрограммы, отдельного мероприятия программы</w:t>
            </w:r>
          </w:p>
        </w:tc>
        <w:tc>
          <w:tcPr>
            <w:tcW w:w="2517" w:type="dxa"/>
            <w:vMerge w:val="restart"/>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Ответственный исполнитель, соисполнители</w:t>
            </w:r>
          </w:p>
        </w:tc>
        <w:tc>
          <w:tcPr>
            <w:tcW w:w="7176" w:type="dxa"/>
            <w:gridSpan w:val="3"/>
            <w:hideMark/>
          </w:tcPr>
          <w:p w:rsidR="005526AD" w:rsidRPr="00FB435E" w:rsidRDefault="005526AD" w:rsidP="00FB435E">
            <w:pPr>
              <w:spacing w:after="0" w:line="240" w:lineRule="auto"/>
              <w:jc w:val="center"/>
              <w:rPr>
                <w:rFonts w:ascii="Times New Roman" w:eastAsia="Times New Roman" w:hAnsi="Times New Roman"/>
                <w:lang w:eastAsia="ru-RU"/>
              </w:rPr>
            </w:pPr>
            <w:r w:rsidRPr="00FB435E">
              <w:rPr>
                <w:rFonts w:ascii="Times New Roman" w:eastAsia="Times New Roman" w:hAnsi="Times New Roman"/>
                <w:lang w:eastAsia="ru-RU"/>
              </w:rPr>
              <w:t>Срок</w:t>
            </w:r>
          </w:p>
        </w:tc>
      </w:tr>
      <w:tr w:rsidR="005526AD" w:rsidRPr="005526AD" w:rsidTr="00FB435E">
        <w:trPr>
          <w:trHeight w:val="1275"/>
        </w:trPr>
        <w:tc>
          <w:tcPr>
            <w:tcW w:w="876" w:type="dxa"/>
            <w:vMerge/>
            <w:hideMark/>
          </w:tcPr>
          <w:p w:rsidR="005526AD" w:rsidRPr="00FB435E" w:rsidRDefault="005526AD" w:rsidP="00FB435E">
            <w:pPr>
              <w:spacing w:after="0" w:line="240" w:lineRule="auto"/>
              <w:jc w:val="left"/>
              <w:rPr>
                <w:rFonts w:ascii="Times New Roman" w:eastAsia="Times New Roman" w:hAnsi="Times New Roman"/>
                <w:lang w:eastAsia="ru-RU"/>
              </w:rPr>
            </w:pPr>
          </w:p>
        </w:tc>
        <w:tc>
          <w:tcPr>
            <w:tcW w:w="3580" w:type="dxa"/>
            <w:vMerge/>
            <w:hideMark/>
          </w:tcPr>
          <w:p w:rsidR="005526AD" w:rsidRPr="00FB435E" w:rsidRDefault="005526AD" w:rsidP="00FB435E">
            <w:pPr>
              <w:spacing w:after="0" w:line="240" w:lineRule="auto"/>
              <w:jc w:val="left"/>
              <w:rPr>
                <w:rFonts w:ascii="Times New Roman" w:eastAsia="Times New Roman" w:hAnsi="Times New Roman"/>
                <w:lang w:eastAsia="ru-RU"/>
              </w:rPr>
            </w:pPr>
          </w:p>
        </w:tc>
        <w:tc>
          <w:tcPr>
            <w:tcW w:w="2517" w:type="dxa"/>
            <w:vMerge/>
            <w:hideMark/>
          </w:tcPr>
          <w:p w:rsidR="005526AD" w:rsidRPr="00FB435E" w:rsidRDefault="005526AD" w:rsidP="00FB435E">
            <w:pPr>
              <w:spacing w:after="0" w:line="240" w:lineRule="auto"/>
              <w:jc w:val="left"/>
              <w:rPr>
                <w:rFonts w:ascii="Times New Roman" w:eastAsia="Times New Roman" w:hAnsi="Times New Roman"/>
                <w:lang w:eastAsia="ru-RU"/>
              </w:rPr>
            </w:pPr>
          </w:p>
        </w:tc>
        <w:tc>
          <w:tcPr>
            <w:tcW w:w="2040"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начала реализации подпрограммы, отдельного мероприятия</w:t>
            </w:r>
          </w:p>
        </w:tc>
        <w:tc>
          <w:tcPr>
            <w:tcW w:w="2180"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окончания реализации подпрограммы, отдельного мероприятия</w:t>
            </w:r>
          </w:p>
        </w:tc>
        <w:tc>
          <w:tcPr>
            <w:tcW w:w="2956"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Ожидаемый результат (краткое описание)</w:t>
            </w:r>
          </w:p>
        </w:tc>
      </w:tr>
      <w:tr w:rsidR="005526AD" w:rsidRPr="005526AD" w:rsidTr="00FB435E">
        <w:trPr>
          <w:trHeight w:val="315"/>
        </w:trPr>
        <w:tc>
          <w:tcPr>
            <w:tcW w:w="876"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1</w:t>
            </w:r>
          </w:p>
        </w:tc>
        <w:tc>
          <w:tcPr>
            <w:tcW w:w="3580" w:type="dxa"/>
            <w:hideMark/>
          </w:tcPr>
          <w:p w:rsidR="005526AD" w:rsidRPr="00FB435E" w:rsidRDefault="005526AD" w:rsidP="00FB435E">
            <w:pPr>
              <w:spacing w:after="0" w:line="240" w:lineRule="auto"/>
              <w:jc w:val="right"/>
              <w:rPr>
                <w:rFonts w:ascii="Times New Roman" w:eastAsia="Times New Roman" w:hAnsi="Times New Roman"/>
                <w:lang w:eastAsia="ru-RU"/>
              </w:rPr>
            </w:pPr>
            <w:r w:rsidRPr="00FB435E">
              <w:rPr>
                <w:rFonts w:ascii="Times New Roman" w:eastAsia="Times New Roman" w:hAnsi="Times New Roman"/>
                <w:lang w:eastAsia="ru-RU"/>
              </w:rPr>
              <w:t>2</w:t>
            </w:r>
          </w:p>
        </w:tc>
        <w:tc>
          <w:tcPr>
            <w:tcW w:w="2517" w:type="dxa"/>
            <w:hideMark/>
          </w:tcPr>
          <w:p w:rsidR="005526AD" w:rsidRPr="00FB435E" w:rsidRDefault="005526AD" w:rsidP="00FB435E">
            <w:pPr>
              <w:spacing w:after="0" w:line="240" w:lineRule="auto"/>
              <w:jc w:val="center"/>
              <w:rPr>
                <w:rFonts w:ascii="Times New Roman" w:eastAsia="Times New Roman" w:hAnsi="Times New Roman"/>
                <w:lang w:eastAsia="ru-RU"/>
              </w:rPr>
            </w:pPr>
            <w:r w:rsidRPr="00FB435E">
              <w:rPr>
                <w:rFonts w:ascii="Times New Roman" w:eastAsia="Times New Roman" w:hAnsi="Times New Roman"/>
                <w:lang w:eastAsia="ru-RU"/>
              </w:rPr>
              <w:t>3</w:t>
            </w:r>
          </w:p>
        </w:tc>
        <w:tc>
          <w:tcPr>
            <w:tcW w:w="2040" w:type="dxa"/>
            <w:hideMark/>
          </w:tcPr>
          <w:p w:rsidR="005526AD" w:rsidRPr="00FB435E" w:rsidRDefault="005526AD" w:rsidP="00FB435E">
            <w:pPr>
              <w:spacing w:after="0" w:line="240" w:lineRule="auto"/>
              <w:jc w:val="center"/>
              <w:rPr>
                <w:rFonts w:ascii="Times New Roman" w:eastAsia="Times New Roman" w:hAnsi="Times New Roman"/>
                <w:lang w:eastAsia="ru-RU"/>
              </w:rPr>
            </w:pPr>
            <w:r w:rsidRPr="00FB435E">
              <w:rPr>
                <w:rFonts w:ascii="Times New Roman" w:eastAsia="Times New Roman" w:hAnsi="Times New Roman"/>
                <w:lang w:eastAsia="ru-RU"/>
              </w:rPr>
              <w:t>4</w:t>
            </w:r>
          </w:p>
        </w:tc>
        <w:tc>
          <w:tcPr>
            <w:tcW w:w="2180" w:type="dxa"/>
            <w:hideMark/>
          </w:tcPr>
          <w:p w:rsidR="005526AD" w:rsidRPr="00FB435E" w:rsidRDefault="005526AD" w:rsidP="00FB435E">
            <w:pPr>
              <w:spacing w:after="0" w:line="240" w:lineRule="auto"/>
              <w:jc w:val="center"/>
              <w:rPr>
                <w:rFonts w:ascii="Times New Roman" w:eastAsia="Times New Roman" w:hAnsi="Times New Roman"/>
                <w:lang w:eastAsia="ru-RU"/>
              </w:rPr>
            </w:pPr>
            <w:r w:rsidRPr="00FB435E">
              <w:rPr>
                <w:rFonts w:ascii="Times New Roman" w:eastAsia="Times New Roman" w:hAnsi="Times New Roman"/>
                <w:lang w:eastAsia="ru-RU"/>
              </w:rPr>
              <w:t>5</w:t>
            </w:r>
          </w:p>
        </w:tc>
        <w:tc>
          <w:tcPr>
            <w:tcW w:w="2956" w:type="dxa"/>
            <w:hideMark/>
          </w:tcPr>
          <w:p w:rsidR="005526AD" w:rsidRPr="00FB435E" w:rsidRDefault="005526AD" w:rsidP="00FB435E">
            <w:pPr>
              <w:spacing w:after="0" w:line="240" w:lineRule="auto"/>
              <w:jc w:val="center"/>
              <w:rPr>
                <w:rFonts w:ascii="Times New Roman" w:eastAsia="Times New Roman" w:hAnsi="Times New Roman"/>
                <w:lang w:eastAsia="ru-RU"/>
              </w:rPr>
            </w:pPr>
            <w:r w:rsidRPr="00FB435E">
              <w:rPr>
                <w:rFonts w:ascii="Times New Roman" w:eastAsia="Times New Roman" w:hAnsi="Times New Roman"/>
                <w:lang w:eastAsia="ru-RU"/>
              </w:rPr>
              <w:t>6</w:t>
            </w:r>
          </w:p>
        </w:tc>
      </w:tr>
      <w:tr w:rsidR="009065CA" w:rsidRPr="005526AD" w:rsidTr="00FB435E">
        <w:trPr>
          <w:trHeight w:val="945"/>
        </w:trPr>
        <w:tc>
          <w:tcPr>
            <w:tcW w:w="876" w:type="dxa"/>
            <w:hideMark/>
          </w:tcPr>
          <w:p w:rsidR="009065CA" w:rsidRPr="00FB435E" w:rsidRDefault="009065CA"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1.</w:t>
            </w:r>
          </w:p>
        </w:tc>
        <w:tc>
          <w:tcPr>
            <w:tcW w:w="3580" w:type="dxa"/>
            <w:hideMark/>
          </w:tcPr>
          <w:p w:rsidR="009065CA" w:rsidRPr="00FB435E" w:rsidRDefault="009065CA"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xml:space="preserve">Подпрограмма «Развитие системы дошкольного образования»  </w:t>
            </w:r>
          </w:p>
        </w:tc>
        <w:tc>
          <w:tcPr>
            <w:tcW w:w="2517" w:type="dxa"/>
            <w:hideMark/>
          </w:tcPr>
          <w:p w:rsidR="009065CA" w:rsidRPr="00FB435E" w:rsidRDefault="009065CA"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r w:rsidR="004B249A" w:rsidRPr="00FB435E">
              <w:rPr>
                <w:rFonts w:ascii="Times New Roman" w:eastAsia="Times New Roman" w:hAnsi="Times New Roman"/>
                <w:lang w:eastAsia="ru-RU"/>
              </w:rPr>
              <w:t>, Управление культуры, спорта и молодёжной политики администрации Дальнегорского городского округа</w:t>
            </w:r>
          </w:p>
        </w:tc>
        <w:tc>
          <w:tcPr>
            <w:tcW w:w="2040" w:type="dxa"/>
            <w:hideMark/>
          </w:tcPr>
          <w:p w:rsidR="009065CA" w:rsidRPr="00FB435E" w:rsidRDefault="009065CA"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065CA" w:rsidRPr="00FB435E" w:rsidRDefault="009065CA"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065CA" w:rsidRPr="00FB435E" w:rsidRDefault="009065CA"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w:t>
            </w:r>
          </w:p>
        </w:tc>
      </w:tr>
      <w:tr w:rsidR="009065CA" w:rsidRPr="005526AD" w:rsidTr="00FB435E">
        <w:trPr>
          <w:trHeight w:val="945"/>
        </w:trPr>
        <w:tc>
          <w:tcPr>
            <w:tcW w:w="876" w:type="dxa"/>
          </w:tcPr>
          <w:p w:rsidR="009065CA" w:rsidRPr="00FB435E" w:rsidRDefault="009065CA"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1.1</w:t>
            </w:r>
          </w:p>
        </w:tc>
        <w:tc>
          <w:tcPr>
            <w:tcW w:w="3580" w:type="dxa"/>
          </w:tcPr>
          <w:p w:rsidR="009065CA" w:rsidRPr="00FB435E" w:rsidRDefault="009065CA" w:rsidP="00FB435E">
            <w:pPr>
              <w:spacing w:after="0" w:line="240" w:lineRule="auto"/>
              <w:jc w:val="left"/>
              <w:rPr>
                <w:rFonts w:ascii="Times New Roman" w:eastAsia="Times New Roman" w:hAnsi="Times New Roman"/>
                <w:lang w:eastAsia="ru-RU"/>
              </w:rPr>
            </w:pPr>
            <w:r w:rsidRPr="00FB435E">
              <w:rPr>
                <w:rFonts w:ascii="Times New Roman" w:hAnsi="Times New Roman"/>
                <w:bCs/>
                <w:color w:val="000000"/>
              </w:rPr>
              <w:t>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2517" w:type="dxa"/>
          </w:tcPr>
          <w:p w:rsidR="009065CA" w:rsidRPr="00FB435E" w:rsidRDefault="009065CA"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tcPr>
          <w:p w:rsidR="009065CA" w:rsidRPr="00FB435E" w:rsidRDefault="009065CA"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tcPr>
          <w:p w:rsidR="009065CA" w:rsidRPr="00FB435E" w:rsidRDefault="009065CA"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tcPr>
          <w:p w:rsidR="009065CA" w:rsidRPr="00FB435E" w:rsidRDefault="009065CA"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Достижение 100% доступности дошкольного образования для детей в возрасте от 1 года до 7 лет</w:t>
            </w:r>
          </w:p>
        </w:tc>
      </w:tr>
      <w:tr w:rsidR="005526AD" w:rsidRPr="005526AD" w:rsidTr="00FB435E">
        <w:trPr>
          <w:trHeight w:val="1154"/>
        </w:trPr>
        <w:tc>
          <w:tcPr>
            <w:tcW w:w="876"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lastRenderedPageBreak/>
              <w:t>1.1</w:t>
            </w:r>
            <w:r w:rsidR="001504DF" w:rsidRPr="00FB435E">
              <w:rPr>
                <w:rFonts w:ascii="Times New Roman" w:eastAsia="Times New Roman" w:hAnsi="Times New Roman"/>
                <w:lang w:eastAsia="ru-RU"/>
              </w:rPr>
              <w:t>.1</w:t>
            </w:r>
          </w:p>
        </w:tc>
        <w:tc>
          <w:tcPr>
            <w:tcW w:w="3580"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2517"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Улучшение качества предоставления дошкольного образования</w:t>
            </w:r>
          </w:p>
        </w:tc>
      </w:tr>
      <w:tr w:rsidR="005526AD" w:rsidRPr="005526AD" w:rsidTr="00FB435E">
        <w:trPr>
          <w:trHeight w:val="2683"/>
        </w:trPr>
        <w:tc>
          <w:tcPr>
            <w:tcW w:w="876"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1.</w:t>
            </w:r>
            <w:r w:rsidR="001504DF" w:rsidRPr="00FB435E">
              <w:rPr>
                <w:rFonts w:ascii="Times New Roman" w:eastAsia="Times New Roman" w:hAnsi="Times New Roman"/>
                <w:lang w:eastAsia="ru-RU"/>
              </w:rPr>
              <w:t>1.</w:t>
            </w:r>
            <w:r w:rsidRPr="00FB435E">
              <w:rPr>
                <w:rFonts w:ascii="Times New Roman" w:eastAsia="Times New Roman" w:hAnsi="Times New Roman"/>
                <w:lang w:eastAsia="ru-RU"/>
              </w:rPr>
              <w:t>2</w:t>
            </w:r>
          </w:p>
        </w:tc>
        <w:tc>
          <w:tcPr>
            <w:tcW w:w="3580" w:type="dxa"/>
            <w:hideMark/>
          </w:tcPr>
          <w:p w:rsidR="005526AD" w:rsidRPr="00FB435E" w:rsidRDefault="005526AD" w:rsidP="00FB435E">
            <w:pPr>
              <w:spacing w:after="0" w:line="240" w:lineRule="auto"/>
              <w:jc w:val="left"/>
              <w:rPr>
                <w:rFonts w:ascii="Times New Roman" w:eastAsia="Times New Roman" w:hAnsi="Times New Roman"/>
                <w:color w:val="000000"/>
                <w:lang w:eastAsia="ru-RU"/>
              </w:rPr>
            </w:pPr>
            <w:r w:rsidRPr="00FB435E">
              <w:rPr>
                <w:rFonts w:ascii="Times New Roman" w:eastAsia="Times New Roman" w:hAnsi="Times New Roman"/>
                <w:color w:val="000000"/>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517"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Обеспеченность детей в муниципальных дошкольных образовательных учреждениях питанием и хозяйственно-бытовым обслуживанием, соблюдения детьми личной гигиены и режима дня, создание условий для образовательного процесса, присмотра и ухода за детьми</w:t>
            </w:r>
          </w:p>
        </w:tc>
      </w:tr>
      <w:tr w:rsidR="005526AD" w:rsidRPr="005526AD" w:rsidTr="00FB435E">
        <w:trPr>
          <w:trHeight w:val="2046"/>
        </w:trPr>
        <w:tc>
          <w:tcPr>
            <w:tcW w:w="876"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1.</w:t>
            </w:r>
            <w:r w:rsidR="001504DF" w:rsidRPr="00FB435E">
              <w:rPr>
                <w:rFonts w:ascii="Times New Roman" w:eastAsia="Times New Roman" w:hAnsi="Times New Roman"/>
                <w:lang w:eastAsia="ru-RU"/>
              </w:rPr>
              <w:t>1.</w:t>
            </w:r>
            <w:r w:rsidRPr="00FB435E">
              <w:rPr>
                <w:rFonts w:ascii="Times New Roman" w:eastAsia="Times New Roman" w:hAnsi="Times New Roman"/>
                <w:lang w:eastAsia="ru-RU"/>
              </w:rPr>
              <w:t>3</w:t>
            </w:r>
          </w:p>
        </w:tc>
        <w:tc>
          <w:tcPr>
            <w:tcW w:w="3580"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Развитие инфраструктуры муниципальных учреждений дошкольного образования</w:t>
            </w:r>
          </w:p>
        </w:tc>
        <w:tc>
          <w:tcPr>
            <w:tcW w:w="2517"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xml:space="preserve">Улучшение качества предоставления дошкольного образования: реконструкция, капитальный ремонт, текущий ремонт действующих зданий дошкольных учреждений, оснащение дошкольных учреждений </w:t>
            </w:r>
          </w:p>
        </w:tc>
      </w:tr>
      <w:tr w:rsidR="005526AD" w:rsidRPr="005526AD" w:rsidTr="00FB435E">
        <w:trPr>
          <w:trHeight w:val="1753"/>
        </w:trPr>
        <w:tc>
          <w:tcPr>
            <w:tcW w:w="876"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1.</w:t>
            </w:r>
            <w:r w:rsidR="001504DF" w:rsidRPr="00FB435E">
              <w:rPr>
                <w:rFonts w:ascii="Times New Roman" w:eastAsia="Times New Roman" w:hAnsi="Times New Roman"/>
                <w:lang w:eastAsia="ru-RU"/>
              </w:rPr>
              <w:t>1.</w:t>
            </w:r>
            <w:r w:rsidRPr="00FB435E">
              <w:rPr>
                <w:rFonts w:ascii="Times New Roman" w:eastAsia="Times New Roman" w:hAnsi="Times New Roman"/>
                <w:lang w:eastAsia="ru-RU"/>
              </w:rPr>
              <w:t>3.1</w:t>
            </w:r>
          </w:p>
        </w:tc>
        <w:tc>
          <w:tcPr>
            <w:tcW w:w="3580" w:type="dxa"/>
            <w:hideMark/>
          </w:tcPr>
          <w:p w:rsidR="005526AD" w:rsidRPr="00FB435E" w:rsidRDefault="005526AD" w:rsidP="00FB435E">
            <w:pPr>
              <w:spacing w:after="0" w:line="240" w:lineRule="auto"/>
              <w:jc w:val="left"/>
              <w:rPr>
                <w:rFonts w:ascii="Times New Roman" w:eastAsia="Times New Roman" w:hAnsi="Times New Roman"/>
                <w:color w:val="000000"/>
                <w:lang w:eastAsia="ru-RU"/>
              </w:rPr>
            </w:pPr>
            <w:r w:rsidRPr="00FB435E">
              <w:rPr>
                <w:rFonts w:ascii="Times New Roman" w:eastAsia="Times New Roman" w:hAnsi="Times New Roman"/>
                <w:color w:val="000000"/>
                <w:lang w:eastAsia="ru-RU"/>
              </w:rPr>
              <w:t>Модернизация системы образования в муниципальных образовательных  учреждениях дошкольного образования</w:t>
            </w:r>
          </w:p>
        </w:tc>
        <w:tc>
          <w:tcPr>
            <w:tcW w:w="2517"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5526AD" w:rsidRPr="005526AD" w:rsidTr="00FB435E">
        <w:trPr>
          <w:trHeight w:val="1298"/>
        </w:trPr>
        <w:tc>
          <w:tcPr>
            <w:tcW w:w="876"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lastRenderedPageBreak/>
              <w:t>1.</w:t>
            </w:r>
            <w:r w:rsidR="001504DF" w:rsidRPr="00FB435E">
              <w:rPr>
                <w:rFonts w:ascii="Times New Roman" w:eastAsia="Times New Roman" w:hAnsi="Times New Roman"/>
                <w:lang w:eastAsia="ru-RU"/>
              </w:rPr>
              <w:t>1.</w:t>
            </w:r>
            <w:r w:rsidRPr="00FB435E">
              <w:rPr>
                <w:rFonts w:ascii="Times New Roman" w:eastAsia="Times New Roman" w:hAnsi="Times New Roman"/>
                <w:lang w:eastAsia="ru-RU"/>
              </w:rPr>
              <w:t>3.2</w:t>
            </w:r>
          </w:p>
        </w:tc>
        <w:tc>
          <w:tcPr>
            <w:tcW w:w="3580"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Текущий ремонт зданий муниципальных образовательных дошкольных учреждений</w:t>
            </w:r>
          </w:p>
        </w:tc>
        <w:tc>
          <w:tcPr>
            <w:tcW w:w="2517"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Готовность дошкольный учреждения к новому учебному году и отопительному сезону</w:t>
            </w:r>
          </w:p>
        </w:tc>
      </w:tr>
      <w:tr w:rsidR="005526AD" w:rsidRPr="005526AD" w:rsidTr="00FB435E">
        <w:trPr>
          <w:trHeight w:val="1317"/>
        </w:trPr>
        <w:tc>
          <w:tcPr>
            <w:tcW w:w="876"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1.</w:t>
            </w:r>
            <w:r w:rsidR="001504DF" w:rsidRPr="00FB435E">
              <w:rPr>
                <w:rFonts w:ascii="Times New Roman" w:eastAsia="Times New Roman" w:hAnsi="Times New Roman"/>
                <w:lang w:eastAsia="ru-RU"/>
              </w:rPr>
              <w:t>1.</w:t>
            </w:r>
            <w:r w:rsidRPr="00FB435E">
              <w:rPr>
                <w:rFonts w:ascii="Times New Roman" w:eastAsia="Times New Roman" w:hAnsi="Times New Roman"/>
                <w:lang w:eastAsia="ru-RU"/>
              </w:rPr>
              <w:t>3.3</w:t>
            </w:r>
          </w:p>
        </w:tc>
        <w:tc>
          <w:tcPr>
            <w:tcW w:w="3580"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Капитальный ремонт зданий муниципальных образовательных дошкольных учреждений</w:t>
            </w:r>
          </w:p>
        </w:tc>
        <w:tc>
          <w:tcPr>
            <w:tcW w:w="2517"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5526AD" w:rsidRPr="00FB435E" w:rsidRDefault="005526AD"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5526AD"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xml:space="preserve">Создание условий, соответствующих нормам </w:t>
            </w:r>
            <w:proofErr w:type="spellStart"/>
            <w:r w:rsidRPr="00FB435E">
              <w:rPr>
                <w:rFonts w:ascii="Times New Roman" w:eastAsia="Times New Roman" w:hAnsi="Times New Roman"/>
                <w:lang w:eastAsia="ru-RU"/>
              </w:rPr>
              <w:t>СанПин</w:t>
            </w:r>
            <w:proofErr w:type="spellEnd"/>
          </w:p>
        </w:tc>
      </w:tr>
      <w:tr w:rsidR="009A6774" w:rsidRPr="005526AD" w:rsidTr="00FB435E">
        <w:trPr>
          <w:trHeight w:val="1044"/>
        </w:trPr>
        <w:tc>
          <w:tcPr>
            <w:tcW w:w="87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1.1.3.4</w:t>
            </w:r>
          </w:p>
        </w:tc>
        <w:tc>
          <w:tcPr>
            <w:tcW w:w="35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Капитальный ремонт зданий муниципальных образовательных дошкольных учреждений на условиях софинансирования</w:t>
            </w:r>
          </w:p>
        </w:tc>
        <w:tc>
          <w:tcPr>
            <w:tcW w:w="2517"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w:t>
            </w:r>
            <w:r w:rsidR="00A3668D" w:rsidRPr="00FB435E">
              <w:rPr>
                <w:rFonts w:ascii="Times New Roman" w:eastAsia="Times New Roman" w:hAnsi="Times New Roman"/>
                <w:lang w:eastAsia="ru-RU"/>
              </w:rPr>
              <w:t>20</w:t>
            </w:r>
            <w:r w:rsidRPr="00FB435E">
              <w:rPr>
                <w:rFonts w:ascii="Times New Roman" w:eastAsia="Times New Roman" w:hAnsi="Times New Roman"/>
                <w:lang w:eastAsia="ru-RU"/>
              </w:rPr>
              <w:t xml:space="preserve"> год</w:t>
            </w:r>
          </w:p>
        </w:tc>
        <w:tc>
          <w:tcPr>
            <w:tcW w:w="21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Увеличение количества мест в дошкольных учреждениях</w:t>
            </w:r>
          </w:p>
        </w:tc>
      </w:tr>
      <w:tr w:rsidR="009A6774" w:rsidRPr="005526AD" w:rsidTr="00FB435E">
        <w:trPr>
          <w:trHeight w:val="1756"/>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1.1.3.5</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9A6774" w:rsidRPr="005526AD" w:rsidTr="00FB435E">
        <w:trPr>
          <w:trHeight w:val="2126"/>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1.1.4</w:t>
            </w:r>
          </w:p>
        </w:tc>
        <w:tc>
          <w:tcPr>
            <w:tcW w:w="3580" w:type="dxa"/>
            <w:hideMark/>
          </w:tcPr>
          <w:p w:rsidR="009A6774" w:rsidRPr="00FB435E" w:rsidRDefault="009A6774" w:rsidP="00FB435E">
            <w:pPr>
              <w:spacing w:after="0" w:line="240" w:lineRule="auto"/>
              <w:jc w:val="left"/>
              <w:rPr>
                <w:rFonts w:ascii="Times New Roman" w:eastAsia="Times New Roman" w:hAnsi="Times New Roman"/>
                <w:color w:val="000000"/>
                <w:lang w:eastAsia="ru-RU"/>
              </w:rPr>
            </w:pPr>
            <w:r w:rsidRPr="00FB435E">
              <w:rPr>
                <w:rFonts w:ascii="Times New Roman" w:eastAsia="Times New Roman" w:hAnsi="Times New Roman"/>
                <w:color w:val="000000"/>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Обеспечение дошкольных учреждений Дальнегорского городского округа, оборудованием, соответствующим  требованиям пожарной безопасности (установка  ФЭС)</w:t>
            </w:r>
          </w:p>
        </w:tc>
      </w:tr>
      <w:tr w:rsidR="009A6774" w:rsidRPr="005526AD" w:rsidTr="00FB435E">
        <w:trPr>
          <w:trHeight w:val="2290"/>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lastRenderedPageBreak/>
              <w:t>1.1.5</w:t>
            </w:r>
          </w:p>
        </w:tc>
        <w:tc>
          <w:tcPr>
            <w:tcW w:w="3580" w:type="dxa"/>
            <w:hideMark/>
          </w:tcPr>
          <w:p w:rsidR="009A6774" w:rsidRPr="00FB435E" w:rsidRDefault="009A6774" w:rsidP="00FB435E">
            <w:pPr>
              <w:spacing w:after="0" w:line="240" w:lineRule="auto"/>
              <w:jc w:val="left"/>
              <w:rPr>
                <w:rFonts w:ascii="Times New Roman" w:eastAsia="Times New Roman" w:hAnsi="Times New Roman"/>
                <w:color w:val="000000"/>
                <w:lang w:eastAsia="ru-RU"/>
              </w:rPr>
            </w:pPr>
            <w:r w:rsidRPr="00FB435E">
              <w:rPr>
                <w:rFonts w:ascii="Times New Roman" w:eastAsia="Times New Roman" w:hAnsi="Times New Roman"/>
                <w:color w:val="000000"/>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Оборудование дошкольных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w:t>
            </w:r>
          </w:p>
        </w:tc>
      </w:tr>
      <w:tr w:rsidR="009A6774" w:rsidRPr="005526AD" w:rsidTr="00FB435E">
        <w:trPr>
          <w:trHeight w:val="1521"/>
        </w:trPr>
        <w:tc>
          <w:tcPr>
            <w:tcW w:w="87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1.1.6</w:t>
            </w:r>
          </w:p>
        </w:tc>
        <w:tc>
          <w:tcPr>
            <w:tcW w:w="35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2019 год</w:t>
            </w:r>
          </w:p>
        </w:tc>
        <w:tc>
          <w:tcPr>
            <w:tcW w:w="21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достижение 100% доступности дошкольного образования для детей в возрасте от 3 до 7 лет в Дальнегорском городском округе</w:t>
            </w:r>
          </w:p>
        </w:tc>
      </w:tr>
      <w:tr w:rsidR="009A6774" w:rsidRPr="005526AD" w:rsidTr="00FB435E">
        <w:trPr>
          <w:trHeight w:val="1118"/>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xml:space="preserve">Подпрограмма «Развитие системы общего образования»  </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w:t>
            </w:r>
          </w:p>
        </w:tc>
      </w:tr>
      <w:tr w:rsidR="009A6774" w:rsidRPr="005526AD" w:rsidTr="00FB435E">
        <w:trPr>
          <w:trHeight w:val="699"/>
        </w:trPr>
        <w:tc>
          <w:tcPr>
            <w:tcW w:w="87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2.1</w:t>
            </w:r>
          </w:p>
        </w:tc>
        <w:tc>
          <w:tcPr>
            <w:tcW w:w="35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hAnsi="Times New Roman"/>
                <w:bCs/>
                <w:color w:val="000000"/>
              </w:rPr>
              <w:t>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2517"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tcPr>
          <w:p w:rsidR="009A6774" w:rsidRPr="00FB435E" w:rsidRDefault="009A6774" w:rsidP="00FB435E">
            <w:pPr>
              <w:spacing w:after="0" w:line="240" w:lineRule="auto"/>
              <w:jc w:val="left"/>
              <w:rPr>
                <w:rFonts w:ascii="Times New Roman" w:eastAsia="Times New Roman" w:hAnsi="Times New Roman"/>
                <w:lang w:eastAsia="ru-RU"/>
              </w:rPr>
            </w:pPr>
          </w:p>
        </w:tc>
      </w:tr>
      <w:tr w:rsidR="009A6774" w:rsidRPr="005526AD" w:rsidTr="00FB435E">
        <w:trPr>
          <w:trHeight w:val="2255"/>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lastRenderedPageBreak/>
              <w:t>2.1.1</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Доступность качественного образования в общеобразовательных учреждениях</w:t>
            </w:r>
          </w:p>
        </w:tc>
      </w:tr>
      <w:tr w:rsidR="009A6774" w:rsidRPr="005526AD" w:rsidTr="00FB435E">
        <w:trPr>
          <w:trHeight w:val="1230"/>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2.1.2</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Развитие инфраструктуры муниципальных общеобразовательных учреждений общего образования</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Улучшение качества предоставления дошкольного образования</w:t>
            </w:r>
          </w:p>
        </w:tc>
      </w:tr>
      <w:tr w:rsidR="009A6774" w:rsidRPr="005526AD" w:rsidTr="00FB435E">
        <w:trPr>
          <w:trHeight w:val="1951"/>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2.1.2.1</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Модернизация системы общего образования</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Обеспеченность общеобразовательных учреждений соответствующих современным требованиям оснащённости образовательных учреждений</w:t>
            </w:r>
          </w:p>
        </w:tc>
      </w:tr>
      <w:tr w:rsidR="009A6774" w:rsidRPr="005526AD" w:rsidTr="00FB435E">
        <w:trPr>
          <w:trHeight w:val="1120"/>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2.1.2.2</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Текущий ремонт зданий муниципальных общеобразовательных учреждений</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Готовность общеобразовательных учреждений к новому учебному году и отопительному сезону</w:t>
            </w:r>
          </w:p>
        </w:tc>
      </w:tr>
      <w:tr w:rsidR="009A6774" w:rsidRPr="005526AD" w:rsidTr="00FB435E">
        <w:trPr>
          <w:trHeight w:val="1262"/>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2.1.2.3</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Капитальный ремонт зданий муниципальных общеобразовательных учреждений</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vMerge w:val="restart"/>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xml:space="preserve">Создание условий в муниципальных образовательных учреждениях, соответствующих современным требованиям, увеличение численности обучающихся  в одну смену </w:t>
            </w:r>
          </w:p>
        </w:tc>
      </w:tr>
      <w:tr w:rsidR="009A6774" w:rsidRPr="005526AD" w:rsidTr="00FB435E">
        <w:trPr>
          <w:trHeight w:val="1401"/>
        </w:trPr>
        <w:tc>
          <w:tcPr>
            <w:tcW w:w="87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2.1.2.4</w:t>
            </w:r>
          </w:p>
        </w:tc>
        <w:tc>
          <w:tcPr>
            <w:tcW w:w="35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Капитальный ремонт зданий муниципальных общеобразовательных учреждений на условиях софинансирования</w:t>
            </w:r>
          </w:p>
        </w:tc>
        <w:tc>
          <w:tcPr>
            <w:tcW w:w="2517"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2019 год</w:t>
            </w:r>
          </w:p>
        </w:tc>
        <w:tc>
          <w:tcPr>
            <w:tcW w:w="21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vMerge/>
          </w:tcPr>
          <w:p w:rsidR="009A6774" w:rsidRPr="00FB435E" w:rsidRDefault="009A6774" w:rsidP="00FB435E">
            <w:pPr>
              <w:spacing w:after="0" w:line="240" w:lineRule="auto"/>
              <w:jc w:val="left"/>
              <w:rPr>
                <w:rFonts w:ascii="Times New Roman" w:eastAsia="Times New Roman" w:hAnsi="Times New Roman"/>
                <w:lang w:eastAsia="ru-RU"/>
              </w:rPr>
            </w:pPr>
          </w:p>
        </w:tc>
      </w:tr>
      <w:tr w:rsidR="009A6774" w:rsidRPr="005526AD" w:rsidTr="00FB435E">
        <w:trPr>
          <w:trHeight w:val="1546"/>
        </w:trPr>
        <w:tc>
          <w:tcPr>
            <w:tcW w:w="87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lastRenderedPageBreak/>
              <w:t>2.1.2.5</w:t>
            </w:r>
          </w:p>
        </w:tc>
        <w:tc>
          <w:tcPr>
            <w:tcW w:w="35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Ремонт спортивных залов в муниципальных общеобразовательных учреждениях, расположенных в сельских населённых пунктах</w:t>
            </w:r>
          </w:p>
        </w:tc>
        <w:tc>
          <w:tcPr>
            <w:tcW w:w="2517"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95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Создание условий для занятий физической культурой и спортом в общеобразовательных учреждениях, расположенных в сельских населенных пунктах</w:t>
            </w:r>
          </w:p>
        </w:tc>
      </w:tr>
      <w:tr w:rsidR="009A6774" w:rsidRPr="005526AD" w:rsidTr="00FB435E">
        <w:trPr>
          <w:trHeight w:val="2605"/>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2.1.2.6</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Оборудование муниципальных общеобразовательных учреждений специальными средствами для детей с ограниченными возможностями</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Создание условий в общеобразовательных учреждениях, соответствующих современным требованиям оснащённости образовательных учреждений для обучающихся с ограниченными возможностями здоровья</w:t>
            </w:r>
          </w:p>
        </w:tc>
      </w:tr>
      <w:tr w:rsidR="009A6774" w:rsidRPr="005526AD" w:rsidTr="00FB435E">
        <w:trPr>
          <w:trHeight w:val="2220"/>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2.1.3</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Мероприятия по обеспечению пожарной безопасности в  муниципальных общеобразовательных учреждениях</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Обеспечение общеобразовательных учреждений Дальнегорского городского округа, оборудованием, соответствующим  требованиям пожарной безопасности (установка ФЭС)</w:t>
            </w:r>
          </w:p>
        </w:tc>
      </w:tr>
      <w:tr w:rsidR="009A6774" w:rsidRPr="005526AD" w:rsidTr="00FB435E">
        <w:trPr>
          <w:trHeight w:val="2681"/>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2.1.4</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Мероприятия по обеспечению антитеррористической защищенности в  муниципальных общеобразовательных учреждениях</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xml:space="preserve">Оборудование общеобразовательных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 </w:t>
            </w:r>
          </w:p>
        </w:tc>
      </w:tr>
      <w:tr w:rsidR="009A6774" w:rsidRPr="005526AD" w:rsidTr="00FB435E">
        <w:trPr>
          <w:trHeight w:val="1262"/>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lastRenderedPageBreak/>
              <w:t>2.1.5</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Осуществление подвоза детей из отдаленных населенных пунктов</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xml:space="preserve">Доступность качественного образования </w:t>
            </w:r>
          </w:p>
        </w:tc>
      </w:tr>
      <w:tr w:rsidR="009A6774" w:rsidRPr="005526AD" w:rsidTr="00FB435E">
        <w:trPr>
          <w:trHeight w:val="1266"/>
        </w:trPr>
        <w:tc>
          <w:tcPr>
            <w:tcW w:w="87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2.1.6</w:t>
            </w:r>
          </w:p>
        </w:tc>
        <w:tc>
          <w:tcPr>
            <w:tcW w:w="35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2019 год</w:t>
            </w:r>
          </w:p>
        </w:tc>
        <w:tc>
          <w:tcPr>
            <w:tcW w:w="21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Увеличение охвата учащихся организованными мероприятиями в целях профилактики ПАФ</w:t>
            </w:r>
          </w:p>
        </w:tc>
      </w:tr>
      <w:tr w:rsidR="009A6774" w:rsidRPr="005526AD" w:rsidTr="00FB435E">
        <w:trPr>
          <w:trHeight w:val="1192"/>
        </w:trPr>
        <w:tc>
          <w:tcPr>
            <w:tcW w:w="87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2.1.7</w:t>
            </w:r>
          </w:p>
        </w:tc>
        <w:tc>
          <w:tcPr>
            <w:tcW w:w="35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2517"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2019 год</w:t>
            </w:r>
          </w:p>
        </w:tc>
        <w:tc>
          <w:tcPr>
            <w:tcW w:w="21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Награждение выпускников школ – медалистов</w:t>
            </w:r>
          </w:p>
        </w:tc>
      </w:tr>
      <w:tr w:rsidR="009A6774" w:rsidRPr="005526AD" w:rsidTr="00FB435E">
        <w:trPr>
          <w:trHeight w:val="1401"/>
        </w:trPr>
        <w:tc>
          <w:tcPr>
            <w:tcW w:w="87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2.2</w:t>
            </w:r>
          </w:p>
        </w:tc>
        <w:tc>
          <w:tcPr>
            <w:tcW w:w="35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Основное мероприятие:</w:t>
            </w:r>
          </w:p>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Обеспечение бесплатным питанием, обучающихся в муниципальных общеобразовательных учреждениях</w:t>
            </w:r>
          </w:p>
        </w:tc>
        <w:tc>
          <w:tcPr>
            <w:tcW w:w="2517"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Обеспечение в общеобразовательных учреждениях учащихся горячим питанием</w:t>
            </w:r>
          </w:p>
        </w:tc>
      </w:tr>
      <w:tr w:rsidR="009A6774" w:rsidRPr="005526AD" w:rsidTr="00FB435E">
        <w:trPr>
          <w:trHeight w:val="1262"/>
        </w:trPr>
        <w:tc>
          <w:tcPr>
            <w:tcW w:w="87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2.3</w:t>
            </w:r>
          </w:p>
        </w:tc>
        <w:tc>
          <w:tcPr>
            <w:tcW w:w="35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hAnsi="Times New Roman"/>
                <w:bCs/>
                <w:color w:val="000000"/>
              </w:rPr>
              <w:t>Основное мероприятие: Организация отдыха, оздоровления и занятости обучающихся муниципальных образовательных учреждений</w:t>
            </w:r>
            <w:r w:rsidR="00405EED" w:rsidRPr="00FB435E">
              <w:rPr>
                <w:rFonts w:ascii="Times New Roman" w:hAnsi="Times New Roman"/>
                <w:bCs/>
                <w:color w:val="000000"/>
              </w:rPr>
              <w:t xml:space="preserve"> </w:t>
            </w:r>
            <w:r w:rsidR="00405EED" w:rsidRPr="00FB435E">
              <w:rPr>
                <w:rFonts w:ascii="Times New Roman" w:eastAsia="Times New Roman" w:hAnsi="Times New Roman"/>
                <w:lang w:eastAsia="ru-RU"/>
              </w:rPr>
              <w:t>Дальнегорского городского округа в каникулярное время</w:t>
            </w:r>
          </w:p>
        </w:tc>
        <w:tc>
          <w:tcPr>
            <w:tcW w:w="2517" w:type="dxa"/>
          </w:tcPr>
          <w:p w:rsidR="009A6774" w:rsidRPr="00FB435E" w:rsidRDefault="009A6774" w:rsidP="00FB435E">
            <w:pPr>
              <w:spacing w:after="0" w:line="240" w:lineRule="auto"/>
              <w:jc w:val="left"/>
              <w:rPr>
                <w:rFonts w:ascii="Times New Roman" w:eastAsia="Times New Roman" w:hAnsi="Times New Roman"/>
                <w:lang w:eastAsia="ru-RU"/>
              </w:rPr>
            </w:pPr>
          </w:p>
        </w:tc>
        <w:tc>
          <w:tcPr>
            <w:tcW w:w="204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2019 год</w:t>
            </w:r>
          </w:p>
        </w:tc>
        <w:tc>
          <w:tcPr>
            <w:tcW w:w="21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vMerge w:val="restart"/>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9A6774" w:rsidRPr="005526AD" w:rsidTr="00FB435E">
        <w:trPr>
          <w:trHeight w:val="1222"/>
        </w:trPr>
        <w:tc>
          <w:tcPr>
            <w:tcW w:w="87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2.3.1</w:t>
            </w:r>
          </w:p>
        </w:tc>
        <w:tc>
          <w:tcPr>
            <w:tcW w:w="35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Расходы по обеспечению оздоровления и отдыха детей</w:t>
            </w:r>
          </w:p>
        </w:tc>
        <w:tc>
          <w:tcPr>
            <w:tcW w:w="2517"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2019 год</w:t>
            </w:r>
          </w:p>
        </w:tc>
        <w:tc>
          <w:tcPr>
            <w:tcW w:w="21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vMerge/>
          </w:tcPr>
          <w:p w:rsidR="009A6774" w:rsidRPr="00FB435E" w:rsidRDefault="009A6774" w:rsidP="00FB435E">
            <w:pPr>
              <w:spacing w:after="0" w:line="240" w:lineRule="auto"/>
              <w:jc w:val="left"/>
              <w:rPr>
                <w:rFonts w:ascii="Times New Roman" w:eastAsia="Times New Roman" w:hAnsi="Times New Roman"/>
                <w:lang w:eastAsia="ru-RU"/>
              </w:rPr>
            </w:pPr>
          </w:p>
        </w:tc>
      </w:tr>
      <w:tr w:rsidR="009A6774" w:rsidRPr="005526AD" w:rsidTr="00FB435E">
        <w:trPr>
          <w:trHeight w:val="128"/>
        </w:trPr>
        <w:tc>
          <w:tcPr>
            <w:tcW w:w="87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2.3.2</w:t>
            </w:r>
          </w:p>
        </w:tc>
        <w:tc>
          <w:tcPr>
            <w:tcW w:w="35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Компенсация части расходов на оплату стоимости путевки в летние оздоровительные лагеря</w:t>
            </w:r>
          </w:p>
        </w:tc>
        <w:tc>
          <w:tcPr>
            <w:tcW w:w="2517"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xml:space="preserve">Управление образования администрации Дальнегорского </w:t>
            </w:r>
            <w:r w:rsidRPr="00FB435E">
              <w:rPr>
                <w:rFonts w:ascii="Times New Roman" w:eastAsia="Times New Roman" w:hAnsi="Times New Roman"/>
                <w:lang w:eastAsia="ru-RU"/>
              </w:rPr>
              <w:lastRenderedPageBreak/>
              <w:t>городского округа</w:t>
            </w:r>
          </w:p>
        </w:tc>
        <w:tc>
          <w:tcPr>
            <w:tcW w:w="204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lastRenderedPageBreak/>
              <w:t>2019 год</w:t>
            </w:r>
          </w:p>
        </w:tc>
        <w:tc>
          <w:tcPr>
            <w:tcW w:w="21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vMerge/>
          </w:tcPr>
          <w:p w:rsidR="009A6774" w:rsidRPr="00FB435E" w:rsidRDefault="009A6774" w:rsidP="00FB435E">
            <w:pPr>
              <w:spacing w:after="0" w:line="240" w:lineRule="auto"/>
              <w:jc w:val="left"/>
              <w:rPr>
                <w:rFonts w:ascii="Times New Roman" w:eastAsia="Times New Roman" w:hAnsi="Times New Roman"/>
                <w:lang w:eastAsia="ru-RU"/>
              </w:rPr>
            </w:pPr>
          </w:p>
        </w:tc>
      </w:tr>
      <w:tr w:rsidR="009A6774" w:rsidRPr="005526AD" w:rsidTr="00FB435E">
        <w:trPr>
          <w:trHeight w:val="897"/>
        </w:trPr>
        <w:tc>
          <w:tcPr>
            <w:tcW w:w="87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2.4</w:t>
            </w:r>
          </w:p>
        </w:tc>
        <w:tc>
          <w:tcPr>
            <w:tcW w:w="35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Основное мероприятие:</w:t>
            </w:r>
          </w:p>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xml:space="preserve">Федеральный проект «Успех каждого ребёнка» </w:t>
            </w:r>
          </w:p>
        </w:tc>
        <w:tc>
          <w:tcPr>
            <w:tcW w:w="2517"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2019 год</w:t>
            </w:r>
          </w:p>
        </w:tc>
        <w:tc>
          <w:tcPr>
            <w:tcW w:w="21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Обновление материально-</w:t>
            </w:r>
          </w:p>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технической базы для занятий физической культурой и спортом в общеобразовательных учреждениях, расположенных в сельских населенных пунктах</w:t>
            </w:r>
          </w:p>
        </w:tc>
      </w:tr>
      <w:tr w:rsidR="009A6774" w:rsidRPr="005526AD" w:rsidTr="00EA5672">
        <w:trPr>
          <w:trHeight w:val="1662"/>
        </w:trPr>
        <w:tc>
          <w:tcPr>
            <w:tcW w:w="87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2.4.1</w:t>
            </w:r>
          </w:p>
        </w:tc>
        <w:tc>
          <w:tcPr>
            <w:tcW w:w="35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 на условиях софинансирования</w:t>
            </w:r>
          </w:p>
        </w:tc>
        <w:tc>
          <w:tcPr>
            <w:tcW w:w="2517"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2019 год</w:t>
            </w:r>
          </w:p>
        </w:tc>
        <w:tc>
          <w:tcPr>
            <w:tcW w:w="21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vMerge w:val="restart"/>
          </w:tcPr>
          <w:p w:rsidR="009A6774" w:rsidRPr="00FB435E" w:rsidRDefault="009A6774" w:rsidP="00FB435E">
            <w:pPr>
              <w:spacing w:after="0" w:line="240" w:lineRule="auto"/>
              <w:jc w:val="left"/>
              <w:rPr>
                <w:rFonts w:ascii="Times New Roman" w:eastAsia="Times New Roman" w:hAnsi="Times New Roman"/>
                <w:color w:val="FF0000"/>
                <w:lang w:eastAsia="ru-RU"/>
              </w:rPr>
            </w:pPr>
            <w:r w:rsidRPr="00FB435E">
              <w:rPr>
                <w:rFonts w:ascii="Times New Roman" w:eastAsia="Times New Roman" w:hAnsi="Times New Roman"/>
                <w:lang w:eastAsia="ru-RU"/>
              </w:rPr>
              <w:t>Создание условий для занятий физической культурой и спортом в общеобразовательных учреждениях, расположенных в сельских населенных пунктах</w:t>
            </w:r>
            <w:r w:rsidRPr="00FB435E">
              <w:rPr>
                <w:rFonts w:ascii="Times New Roman" w:eastAsia="Times New Roman" w:hAnsi="Times New Roman"/>
                <w:color w:val="FF0000"/>
                <w:lang w:eastAsia="ru-RU"/>
              </w:rPr>
              <w:t xml:space="preserve"> </w:t>
            </w:r>
          </w:p>
        </w:tc>
      </w:tr>
      <w:tr w:rsidR="009A6774" w:rsidRPr="005526AD" w:rsidTr="00FB435E">
        <w:trPr>
          <w:trHeight w:val="1481"/>
        </w:trPr>
        <w:tc>
          <w:tcPr>
            <w:tcW w:w="87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2.4.2</w:t>
            </w:r>
          </w:p>
        </w:tc>
        <w:tc>
          <w:tcPr>
            <w:tcW w:w="35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2517"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2019 год</w:t>
            </w:r>
          </w:p>
        </w:tc>
        <w:tc>
          <w:tcPr>
            <w:tcW w:w="21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vMerge/>
          </w:tcPr>
          <w:p w:rsidR="009A6774" w:rsidRPr="00FB435E" w:rsidRDefault="009A6774" w:rsidP="00FB435E">
            <w:pPr>
              <w:spacing w:after="0" w:line="240" w:lineRule="auto"/>
              <w:jc w:val="left"/>
              <w:rPr>
                <w:rFonts w:ascii="Times New Roman" w:eastAsia="Times New Roman" w:hAnsi="Times New Roman"/>
                <w:lang w:eastAsia="ru-RU"/>
              </w:rPr>
            </w:pPr>
          </w:p>
        </w:tc>
      </w:tr>
      <w:tr w:rsidR="009A6774" w:rsidRPr="005526AD" w:rsidTr="00FB435E">
        <w:trPr>
          <w:trHeight w:val="1575"/>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3</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xml:space="preserve">Подпрограмма «Развитие системы дополнительного образования» </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r w:rsidR="004B249A" w:rsidRPr="00FB435E">
              <w:rPr>
                <w:rFonts w:ascii="Times New Roman" w:eastAsia="Times New Roman" w:hAnsi="Times New Roman"/>
                <w:lang w:eastAsia="ru-RU"/>
              </w:rPr>
              <w:t>, Управление культуры, спорта и молодёжной политики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w:t>
            </w:r>
          </w:p>
        </w:tc>
      </w:tr>
      <w:tr w:rsidR="009A6774" w:rsidRPr="005526AD" w:rsidTr="00FB435E">
        <w:trPr>
          <w:trHeight w:val="1575"/>
        </w:trPr>
        <w:tc>
          <w:tcPr>
            <w:tcW w:w="87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lastRenderedPageBreak/>
              <w:t>3.1</w:t>
            </w:r>
          </w:p>
        </w:tc>
        <w:tc>
          <w:tcPr>
            <w:tcW w:w="35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Основное мероприятие:</w:t>
            </w:r>
          </w:p>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Предоставление дополнительного образования в учреждениях дополнительного образования</w:t>
            </w:r>
          </w:p>
        </w:tc>
        <w:tc>
          <w:tcPr>
            <w:tcW w:w="2517" w:type="dxa"/>
          </w:tcPr>
          <w:p w:rsidR="009A6774" w:rsidRPr="00FB435E" w:rsidRDefault="004B249A"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 Управление культуры, спорта и молодёжной политики администрации Дальнегорского городского округа</w:t>
            </w:r>
          </w:p>
        </w:tc>
        <w:tc>
          <w:tcPr>
            <w:tcW w:w="2040" w:type="dxa"/>
          </w:tcPr>
          <w:p w:rsidR="009A6774" w:rsidRPr="00FB435E" w:rsidRDefault="009A6774" w:rsidP="00FB435E">
            <w:pPr>
              <w:spacing w:after="0" w:line="240" w:lineRule="auto"/>
              <w:jc w:val="left"/>
              <w:rPr>
                <w:rFonts w:ascii="Times New Roman" w:eastAsia="Times New Roman" w:hAnsi="Times New Roman"/>
                <w:lang w:eastAsia="ru-RU"/>
              </w:rPr>
            </w:pPr>
          </w:p>
        </w:tc>
        <w:tc>
          <w:tcPr>
            <w:tcW w:w="2180" w:type="dxa"/>
          </w:tcPr>
          <w:p w:rsidR="009A6774" w:rsidRPr="00FB435E" w:rsidRDefault="009A6774" w:rsidP="00FB435E">
            <w:pPr>
              <w:spacing w:after="0" w:line="240" w:lineRule="auto"/>
              <w:jc w:val="left"/>
              <w:rPr>
                <w:rFonts w:ascii="Times New Roman" w:eastAsia="Times New Roman" w:hAnsi="Times New Roman"/>
                <w:lang w:eastAsia="ru-RU"/>
              </w:rPr>
            </w:pPr>
          </w:p>
        </w:tc>
        <w:tc>
          <w:tcPr>
            <w:tcW w:w="2956" w:type="dxa"/>
          </w:tcPr>
          <w:p w:rsidR="009A6774" w:rsidRPr="00FB435E" w:rsidRDefault="009A6774" w:rsidP="00FB435E">
            <w:pPr>
              <w:spacing w:after="0" w:line="240" w:lineRule="auto"/>
              <w:jc w:val="left"/>
              <w:rPr>
                <w:rFonts w:ascii="Times New Roman" w:eastAsia="Times New Roman" w:hAnsi="Times New Roman"/>
                <w:lang w:eastAsia="ru-RU"/>
              </w:rPr>
            </w:pPr>
          </w:p>
        </w:tc>
      </w:tr>
      <w:tr w:rsidR="009A6774" w:rsidRPr="005526AD" w:rsidTr="00FB435E">
        <w:trPr>
          <w:trHeight w:val="554"/>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3.1.1</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517" w:type="dxa"/>
            <w:hideMark/>
          </w:tcPr>
          <w:p w:rsidR="009A6774" w:rsidRPr="00FB435E" w:rsidRDefault="004B249A"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 Управление культуры, спорта и молодёжной политики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w:t>
            </w:r>
          </w:p>
        </w:tc>
      </w:tr>
      <w:tr w:rsidR="009A6774" w:rsidRPr="005526AD" w:rsidTr="00FB435E">
        <w:trPr>
          <w:trHeight w:val="841"/>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3.1.2</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Развитие инфраструктуры  муниципальных образовательных учреждений дополнительного образования</w:t>
            </w:r>
          </w:p>
        </w:tc>
        <w:tc>
          <w:tcPr>
            <w:tcW w:w="2517" w:type="dxa"/>
            <w:hideMark/>
          </w:tcPr>
          <w:p w:rsidR="009A6774" w:rsidRPr="00FB435E" w:rsidRDefault="004B249A"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 Управление культуры, спорта и молодёжной политики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Улучшение качества предоставления дополнительного образования в учреждениях дополнительного образования</w:t>
            </w:r>
          </w:p>
        </w:tc>
      </w:tr>
      <w:tr w:rsidR="009A6774" w:rsidRPr="005526AD" w:rsidTr="00FB435E">
        <w:trPr>
          <w:trHeight w:val="2835"/>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lastRenderedPageBreak/>
              <w:t>3.1.2.1</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Модернизация системы дополнительного образования в  муниципальных учреждениях дополнительного образования</w:t>
            </w:r>
          </w:p>
        </w:tc>
        <w:tc>
          <w:tcPr>
            <w:tcW w:w="2517" w:type="dxa"/>
            <w:hideMark/>
          </w:tcPr>
          <w:p w:rsidR="009A6774" w:rsidRPr="00FB435E" w:rsidRDefault="004B249A"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 Управление культуры, спорта и молодёжной политики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w:t>
            </w:r>
          </w:p>
        </w:tc>
      </w:tr>
      <w:tr w:rsidR="009A6774" w:rsidRPr="005526AD" w:rsidTr="00FB435E">
        <w:trPr>
          <w:trHeight w:val="1121"/>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3.1.2.2</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Текущий ремонт зданий  муниципальных учреждений дополнительного образования</w:t>
            </w:r>
          </w:p>
        </w:tc>
        <w:tc>
          <w:tcPr>
            <w:tcW w:w="2517" w:type="dxa"/>
            <w:hideMark/>
          </w:tcPr>
          <w:p w:rsidR="009A6774" w:rsidRPr="00FB435E" w:rsidRDefault="004B249A"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 Управление культуры, спорта и молодёжной политики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Готовность учреждений дополнительного образования к новому учебному году и отопительному сезону</w:t>
            </w:r>
          </w:p>
        </w:tc>
      </w:tr>
      <w:tr w:rsidR="009A6774" w:rsidRPr="005526AD" w:rsidTr="00EA5672">
        <w:trPr>
          <w:trHeight w:val="2717"/>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3.</w:t>
            </w:r>
            <w:r w:rsidR="007F1A3E" w:rsidRPr="00FB435E">
              <w:rPr>
                <w:rFonts w:ascii="Times New Roman" w:eastAsia="Times New Roman" w:hAnsi="Times New Roman"/>
                <w:lang w:eastAsia="ru-RU"/>
              </w:rPr>
              <w:t>1.3</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Обеспечение доступности качественного образования для одарённых детей</w:t>
            </w:r>
          </w:p>
        </w:tc>
      </w:tr>
      <w:tr w:rsidR="009A6774" w:rsidRPr="005526AD" w:rsidTr="00EA5672">
        <w:trPr>
          <w:trHeight w:val="2680"/>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lastRenderedPageBreak/>
              <w:t>3.</w:t>
            </w:r>
            <w:r w:rsidR="007F1A3E" w:rsidRPr="00FB435E">
              <w:rPr>
                <w:rFonts w:ascii="Times New Roman" w:eastAsia="Times New Roman" w:hAnsi="Times New Roman"/>
                <w:lang w:eastAsia="ru-RU"/>
              </w:rPr>
              <w:t>1.4</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r>
      <w:tr w:rsidR="009A6774" w:rsidRPr="005526AD" w:rsidTr="00EA5672">
        <w:trPr>
          <w:trHeight w:val="2449"/>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3.</w:t>
            </w:r>
            <w:r w:rsidR="007F1A3E" w:rsidRPr="00FB435E">
              <w:rPr>
                <w:rFonts w:ascii="Times New Roman" w:eastAsia="Times New Roman" w:hAnsi="Times New Roman"/>
                <w:lang w:eastAsia="ru-RU"/>
              </w:rPr>
              <w:t>1.5</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Увеличение охвата учащихся организованными мероприятиями в целях профилактики ПАФ, распространение норм и установок здорового образа жизни, толерантного сознания и законопослушного поведения</w:t>
            </w:r>
          </w:p>
        </w:tc>
      </w:tr>
      <w:tr w:rsidR="00677257" w:rsidRPr="005526AD" w:rsidTr="00EA5672">
        <w:trPr>
          <w:trHeight w:val="1735"/>
        </w:trPr>
        <w:tc>
          <w:tcPr>
            <w:tcW w:w="876" w:type="dxa"/>
          </w:tcPr>
          <w:p w:rsidR="00677257" w:rsidRPr="00FB435E" w:rsidRDefault="00677257"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3.</w:t>
            </w:r>
            <w:r w:rsidR="002A1B31" w:rsidRPr="00FB435E">
              <w:rPr>
                <w:rFonts w:ascii="Times New Roman" w:eastAsia="Times New Roman" w:hAnsi="Times New Roman"/>
                <w:lang w:eastAsia="ru-RU"/>
              </w:rPr>
              <w:t>2</w:t>
            </w:r>
          </w:p>
        </w:tc>
        <w:tc>
          <w:tcPr>
            <w:tcW w:w="3580" w:type="dxa"/>
          </w:tcPr>
          <w:p w:rsidR="00677257" w:rsidRPr="00FB435E" w:rsidRDefault="00677257"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Основное мероприятие:</w:t>
            </w:r>
          </w:p>
          <w:p w:rsidR="00081943" w:rsidRPr="00FB435E" w:rsidRDefault="00677257" w:rsidP="00FB435E">
            <w:pPr>
              <w:spacing w:after="0" w:line="240" w:lineRule="auto"/>
              <w:ind w:firstLine="9"/>
              <w:rPr>
                <w:rFonts w:ascii="Times New Roman" w:hAnsi="Times New Roman"/>
                <w:lang w:eastAsia="ru-RU"/>
              </w:rPr>
            </w:pPr>
            <w:r w:rsidRPr="00FB435E">
              <w:rPr>
                <w:rFonts w:ascii="Times New Roman" w:hAnsi="Times New Roman"/>
                <w:lang w:eastAsia="ru-RU"/>
              </w:rPr>
              <w:t xml:space="preserve">Федеральный проект </w:t>
            </w:r>
            <w:r w:rsidR="00081943" w:rsidRPr="00FB435E">
              <w:rPr>
                <w:rFonts w:ascii="Times New Roman" w:hAnsi="Times New Roman"/>
                <w:lang w:eastAsia="ru-RU"/>
              </w:rPr>
              <w:t>«Успех каждого ребёнка»</w:t>
            </w:r>
          </w:p>
          <w:p w:rsidR="00677257" w:rsidRPr="00FB435E" w:rsidRDefault="00677257" w:rsidP="00FB435E">
            <w:pPr>
              <w:spacing w:after="0" w:line="240" w:lineRule="auto"/>
              <w:ind w:firstLine="720"/>
              <w:rPr>
                <w:rFonts w:ascii="Times New Roman" w:eastAsia="Times New Roman" w:hAnsi="Times New Roman"/>
                <w:lang w:eastAsia="ru-RU"/>
              </w:rPr>
            </w:pPr>
          </w:p>
        </w:tc>
        <w:tc>
          <w:tcPr>
            <w:tcW w:w="2517" w:type="dxa"/>
          </w:tcPr>
          <w:p w:rsidR="00677257" w:rsidRPr="00FB435E" w:rsidRDefault="00677257"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tcPr>
          <w:p w:rsidR="00677257" w:rsidRPr="00FB435E" w:rsidRDefault="00677257"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2020 год</w:t>
            </w:r>
          </w:p>
        </w:tc>
        <w:tc>
          <w:tcPr>
            <w:tcW w:w="2180" w:type="dxa"/>
          </w:tcPr>
          <w:p w:rsidR="00677257" w:rsidRPr="00FB435E" w:rsidRDefault="00677257"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w:t>
            </w:r>
            <w:r w:rsidR="00DB498E" w:rsidRPr="00FB435E">
              <w:rPr>
                <w:rFonts w:ascii="Times New Roman" w:eastAsia="Times New Roman" w:hAnsi="Times New Roman"/>
                <w:lang w:eastAsia="ru-RU"/>
              </w:rPr>
              <w:t>2</w:t>
            </w:r>
            <w:r w:rsidRPr="00FB435E">
              <w:rPr>
                <w:rFonts w:ascii="Times New Roman" w:eastAsia="Times New Roman" w:hAnsi="Times New Roman"/>
                <w:lang w:eastAsia="ru-RU"/>
              </w:rPr>
              <w:t xml:space="preserve"> год</w:t>
            </w:r>
          </w:p>
        </w:tc>
        <w:tc>
          <w:tcPr>
            <w:tcW w:w="2956" w:type="dxa"/>
          </w:tcPr>
          <w:p w:rsidR="00677257" w:rsidRPr="00FB435E" w:rsidRDefault="00677257" w:rsidP="00EA5672">
            <w:pPr>
              <w:spacing w:after="0" w:line="240" w:lineRule="auto"/>
              <w:jc w:val="left"/>
              <w:rPr>
                <w:rFonts w:ascii="Times New Roman" w:hAnsi="Times New Roman"/>
                <w:lang w:eastAsia="ru-RU"/>
              </w:rPr>
            </w:pPr>
            <w:r w:rsidRPr="00FB435E">
              <w:rPr>
                <w:rFonts w:ascii="Times New Roman" w:hAnsi="Times New Roman"/>
                <w:lang w:eastAsia="ru-RU"/>
              </w:rPr>
              <w:t xml:space="preserve">Обеспечение доступности </w:t>
            </w:r>
          </w:p>
          <w:p w:rsidR="00677257" w:rsidRPr="00FB435E" w:rsidRDefault="00677257" w:rsidP="00EA5672">
            <w:pPr>
              <w:spacing w:after="0" w:line="240" w:lineRule="auto"/>
              <w:jc w:val="left"/>
              <w:rPr>
                <w:rFonts w:ascii="Times New Roman" w:hAnsi="Times New Roman"/>
                <w:lang w:eastAsia="ru-RU"/>
              </w:rPr>
            </w:pPr>
            <w:r w:rsidRPr="00FB435E">
              <w:rPr>
                <w:rFonts w:ascii="Times New Roman" w:hAnsi="Times New Roman"/>
                <w:lang w:eastAsia="ru-RU"/>
              </w:rPr>
              <w:t>дополнительными</w:t>
            </w:r>
          </w:p>
          <w:p w:rsidR="00677257" w:rsidRPr="00FB435E" w:rsidRDefault="00677257" w:rsidP="00EA5672">
            <w:pPr>
              <w:spacing w:after="0" w:line="240" w:lineRule="auto"/>
              <w:jc w:val="left"/>
              <w:rPr>
                <w:rFonts w:ascii="Times New Roman" w:hAnsi="Times New Roman"/>
                <w:lang w:eastAsia="ru-RU"/>
              </w:rPr>
            </w:pPr>
            <w:r w:rsidRPr="00FB435E">
              <w:rPr>
                <w:rFonts w:ascii="Times New Roman" w:hAnsi="Times New Roman"/>
                <w:lang w:eastAsia="ru-RU"/>
              </w:rPr>
              <w:t>общеобразовательными программами</w:t>
            </w:r>
          </w:p>
          <w:p w:rsidR="00677257" w:rsidRPr="00FB435E" w:rsidRDefault="00677257" w:rsidP="00EA5672">
            <w:pPr>
              <w:spacing w:after="0" w:line="240" w:lineRule="auto"/>
              <w:jc w:val="left"/>
              <w:rPr>
                <w:rFonts w:ascii="Times New Roman" w:hAnsi="Times New Roman"/>
                <w:lang w:eastAsia="ru-RU"/>
              </w:rPr>
            </w:pPr>
            <w:r w:rsidRPr="00FB435E">
              <w:rPr>
                <w:rFonts w:ascii="Times New Roman" w:hAnsi="Times New Roman"/>
                <w:lang w:eastAsia="ru-RU"/>
              </w:rPr>
              <w:t>естественнонаучной и технической</w:t>
            </w:r>
          </w:p>
          <w:p w:rsidR="00677257" w:rsidRPr="00FB435E" w:rsidRDefault="00677257" w:rsidP="00EA5672">
            <w:pPr>
              <w:spacing w:after="0" w:line="240" w:lineRule="auto"/>
              <w:jc w:val="left"/>
              <w:rPr>
                <w:rFonts w:ascii="Times New Roman" w:hAnsi="Times New Roman"/>
                <w:lang w:eastAsia="ru-RU"/>
              </w:rPr>
            </w:pPr>
            <w:r w:rsidRPr="00FB435E">
              <w:rPr>
                <w:rFonts w:ascii="Times New Roman" w:hAnsi="Times New Roman"/>
                <w:lang w:eastAsia="ru-RU"/>
              </w:rPr>
              <w:t>направленностей</w:t>
            </w:r>
          </w:p>
        </w:tc>
      </w:tr>
      <w:tr w:rsidR="00081943" w:rsidRPr="005526AD" w:rsidTr="00EA5672">
        <w:trPr>
          <w:trHeight w:val="1661"/>
        </w:trPr>
        <w:tc>
          <w:tcPr>
            <w:tcW w:w="876" w:type="dxa"/>
          </w:tcPr>
          <w:p w:rsidR="00081943" w:rsidRPr="00FB435E" w:rsidRDefault="00081943"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3.</w:t>
            </w:r>
            <w:r w:rsidR="002A1B31" w:rsidRPr="00FB435E">
              <w:rPr>
                <w:rFonts w:ascii="Times New Roman" w:eastAsia="Times New Roman" w:hAnsi="Times New Roman"/>
                <w:lang w:eastAsia="ru-RU"/>
              </w:rPr>
              <w:t>2</w:t>
            </w:r>
            <w:r w:rsidRPr="00FB435E">
              <w:rPr>
                <w:rFonts w:ascii="Times New Roman" w:eastAsia="Times New Roman" w:hAnsi="Times New Roman"/>
                <w:lang w:eastAsia="ru-RU"/>
              </w:rPr>
              <w:t>.1</w:t>
            </w:r>
          </w:p>
        </w:tc>
        <w:tc>
          <w:tcPr>
            <w:tcW w:w="3580" w:type="dxa"/>
          </w:tcPr>
          <w:p w:rsidR="00081943" w:rsidRPr="00FB435E" w:rsidRDefault="00081943" w:rsidP="00FB435E">
            <w:pPr>
              <w:spacing w:after="0" w:line="240" w:lineRule="auto"/>
              <w:ind w:firstLine="9"/>
              <w:rPr>
                <w:rFonts w:ascii="Times New Roman" w:hAnsi="Times New Roman"/>
                <w:lang w:eastAsia="ru-RU"/>
              </w:rPr>
            </w:pPr>
            <w:r w:rsidRPr="00FB435E">
              <w:rPr>
                <w:rFonts w:ascii="Times New Roman" w:hAnsi="Times New Roman"/>
                <w:lang w:eastAsia="ru-RU"/>
              </w:rPr>
              <w:t>Создание новых мест в образовательных организациях для реализации дополнительных общеразвивающих программ всех направленностей</w:t>
            </w:r>
          </w:p>
          <w:p w:rsidR="00081943" w:rsidRPr="00FB435E" w:rsidRDefault="00081943" w:rsidP="00FB435E">
            <w:pPr>
              <w:spacing w:after="0" w:line="240" w:lineRule="auto"/>
              <w:ind w:firstLine="720"/>
              <w:rPr>
                <w:rFonts w:ascii="Times New Roman" w:hAnsi="Times New Roman"/>
                <w:lang w:eastAsia="ru-RU"/>
              </w:rPr>
            </w:pPr>
          </w:p>
          <w:p w:rsidR="00081943" w:rsidRPr="00FB435E" w:rsidRDefault="00081943" w:rsidP="00FB435E">
            <w:pPr>
              <w:spacing w:after="0" w:line="240" w:lineRule="auto"/>
              <w:jc w:val="left"/>
              <w:rPr>
                <w:rFonts w:ascii="Times New Roman" w:eastAsia="Times New Roman" w:hAnsi="Times New Roman"/>
                <w:lang w:eastAsia="ru-RU"/>
              </w:rPr>
            </w:pPr>
          </w:p>
        </w:tc>
        <w:tc>
          <w:tcPr>
            <w:tcW w:w="2517" w:type="dxa"/>
          </w:tcPr>
          <w:p w:rsidR="00081943" w:rsidRPr="00FB435E" w:rsidRDefault="00081943"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tcPr>
          <w:p w:rsidR="00081943" w:rsidRPr="00FB435E" w:rsidRDefault="00081943"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2020 год</w:t>
            </w:r>
          </w:p>
        </w:tc>
        <w:tc>
          <w:tcPr>
            <w:tcW w:w="2180" w:type="dxa"/>
          </w:tcPr>
          <w:p w:rsidR="00081943" w:rsidRPr="00FB435E" w:rsidRDefault="00081943"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w:t>
            </w:r>
            <w:r w:rsidR="00DB498E" w:rsidRPr="00FB435E">
              <w:rPr>
                <w:rFonts w:ascii="Times New Roman" w:eastAsia="Times New Roman" w:hAnsi="Times New Roman"/>
                <w:lang w:eastAsia="ru-RU"/>
              </w:rPr>
              <w:t>2</w:t>
            </w:r>
            <w:r w:rsidRPr="00FB435E">
              <w:rPr>
                <w:rFonts w:ascii="Times New Roman" w:eastAsia="Times New Roman" w:hAnsi="Times New Roman"/>
                <w:lang w:eastAsia="ru-RU"/>
              </w:rPr>
              <w:t xml:space="preserve"> год</w:t>
            </w:r>
          </w:p>
        </w:tc>
        <w:tc>
          <w:tcPr>
            <w:tcW w:w="2956" w:type="dxa"/>
          </w:tcPr>
          <w:p w:rsidR="00081943" w:rsidRPr="00FB435E" w:rsidRDefault="00081943" w:rsidP="00FB435E">
            <w:pPr>
              <w:spacing w:after="0" w:line="240" w:lineRule="auto"/>
              <w:jc w:val="left"/>
              <w:rPr>
                <w:rFonts w:ascii="Times New Roman" w:hAnsi="Times New Roman"/>
                <w:lang w:eastAsia="ru-RU"/>
              </w:rPr>
            </w:pPr>
            <w:r w:rsidRPr="00FB435E">
              <w:rPr>
                <w:rFonts w:ascii="Times New Roman" w:hAnsi="Times New Roman"/>
                <w:lang w:eastAsia="ru-RU"/>
              </w:rPr>
              <w:t xml:space="preserve">Обеспечение доступности </w:t>
            </w:r>
          </w:p>
          <w:p w:rsidR="00081943" w:rsidRPr="00FB435E" w:rsidRDefault="00081943" w:rsidP="00FB435E">
            <w:pPr>
              <w:spacing w:after="0" w:line="240" w:lineRule="auto"/>
              <w:jc w:val="left"/>
              <w:rPr>
                <w:rFonts w:ascii="Times New Roman" w:hAnsi="Times New Roman"/>
                <w:lang w:eastAsia="ru-RU"/>
              </w:rPr>
            </w:pPr>
            <w:r w:rsidRPr="00FB435E">
              <w:rPr>
                <w:rFonts w:ascii="Times New Roman" w:hAnsi="Times New Roman"/>
                <w:lang w:eastAsia="ru-RU"/>
              </w:rPr>
              <w:t>дополнительными</w:t>
            </w:r>
          </w:p>
          <w:p w:rsidR="00081943" w:rsidRPr="00FB435E" w:rsidRDefault="00081943" w:rsidP="00FB435E">
            <w:pPr>
              <w:spacing w:after="0" w:line="240" w:lineRule="auto"/>
              <w:jc w:val="left"/>
              <w:rPr>
                <w:rFonts w:ascii="Times New Roman" w:hAnsi="Times New Roman"/>
                <w:lang w:eastAsia="ru-RU"/>
              </w:rPr>
            </w:pPr>
            <w:r w:rsidRPr="00FB435E">
              <w:rPr>
                <w:rFonts w:ascii="Times New Roman" w:hAnsi="Times New Roman"/>
                <w:lang w:eastAsia="ru-RU"/>
              </w:rPr>
              <w:t>общеобразовательными программами</w:t>
            </w:r>
          </w:p>
          <w:p w:rsidR="00081943" w:rsidRPr="00FB435E" w:rsidRDefault="00081943" w:rsidP="00FB435E">
            <w:pPr>
              <w:spacing w:after="0" w:line="240" w:lineRule="auto"/>
              <w:jc w:val="left"/>
              <w:rPr>
                <w:rFonts w:ascii="Times New Roman" w:hAnsi="Times New Roman"/>
                <w:lang w:eastAsia="ru-RU"/>
              </w:rPr>
            </w:pPr>
            <w:r w:rsidRPr="00FB435E">
              <w:rPr>
                <w:rFonts w:ascii="Times New Roman" w:hAnsi="Times New Roman"/>
                <w:lang w:eastAsia="ru-RU"/>
              </w:rPr>
              <w:t>естественнонаучной и технической</w:t>
            </w:r>
          </w:p>
          <w:p w:rsidR="00081943" w:rsidRPr="00FB435E" w:rsidRDefault="00081943" w:rsidP="00FB435E">
            <w:pPr>
              <w:spacing w:after="0" w:line="240" w:lineRule="auto"/>
              <w:jc w:val="left"/>
              <w:rPr>
                <w:rFonts w:ascii="Times New Roman" w:hAnsi="Times New Roman"/>
                <w:lang w:eastAsia="ru-RU"/>
              </w:rPr>
            </w:pPr>
            <w:r w:rsidRPr="00FB435E">
              <w:rPr>
                <w:rFonts w:ascii="Times New Roman" w:hAnsi="Times New Roman"/>
                <w:lang w:eastAsia="ru-RU"/>
              </w:rPr>
              <w:t>направленностей</w:t>
            </w:r>
          </w:p>
        </w:tc>
      </w:tr>
      <w:tr w:rsidR="009A6774" w:rsidRPr="005526AD" w:rsidTr="00FB435E">
        <w:trPr>
          <w:trHeight w:val="1297"/>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lastRenderedPageBreak/>
              <w:t>4</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xml:space="preserve">Подпрограмма «Развитие и поддержка педагогических кадров» </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w:t>
            </w:r>
          </w:p>
        </w:tc>
      </w:tr>
      <w:tr w:rsidR="009A6774" w:rsidRPr="005526AD" w:rsidTr="00EA5672">
        <w:trPr>
          <w:trHeight w:val="1238"/>
        </w:trPr>
        <w:tc>
          <w:tcPr>
            <w:tcW w:w="87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4.1</w:t>
            </w:r>
          </w:p>
        </w:tc>
        <w:tc>
          <w:tcPr>
            <w:tcW w:w="35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xml:space="preserve">Основное мероприятие: </w:t>
            </w:r>
          </w:p>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Развитие и поддержка педагогических кадров</w:t>
            </w:r>
          </w:p>
        </w:tc>
        <w:tc>
          <w:tcPr>
            <w:tcW w:w="2517"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Обеспеченность педагогическими кадрами 100%</w:t>
            </w:r>
          </w:p>
        </w:tc>
      </w:tr>
      <w:tr w:rsidR="009A6774" w:rsidRPr="005526AD" w:rsidTr="00FB435E">
        <w:trPr>
          <w:trHeight w:val="1268"/>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4.1.1</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Организация и проведение «Школы молодого руководителя»</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rPr>
                <w:rFonts w:ascii="Times New Roman" w:eastAsia="Times New Roman" w:hAnsi="Times New Roman"/>
                <w:lang w:eastAsia="ru-RU"/>
              </w:rPr>
            </w:pPr>
            <w:r w:rsidRPr="00FB435E">
              <w:rPr>
                <w:rFonts w:ascii="Times New Roman" w:eastAsia="Times New Roman" w:hAnsi="Times New Roman"/>
                <w:lang w:eastAsia="ru-RU"/>
              </w:rPr>
              <w:t>Рост профессионального мастерства, повышение качества образования</w:t>
            </w:r>
          </w:p>
        </w:tc>
      </w:tr>
      <w:tr w:rsidR="009A6774" w:rsidRPr="005526AD" w:rsidTr="00EA5672">
        <w:trPr>
          <w:trHeight w:val="1232"/>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4.1.2</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Организация и проведение муниципальных  фестивалей образовательных инноваций, конкурсов профессионального мастерства</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rPr>
                <w:rFonts w:ascii="Times New Roman" w:eastAsia="Times New Roman" w:hAnsi="Times New Roman"/>
                <w:lang w:eastAsia="ru-RU"/>
              </w:rPr>
            </w:pPr>
            <w:r w:rsidRPr="00FB435E">
              <w:rPr>
                <w:rFonts w:ascii="Times New Roman" w:eastAsia="Times New Roman" w:hAnsi="Times New Roman"/>
                <w:lang w:eastAsia="ru-RU"/>
              </w:rPr>
              <w:t>Рост профессионального мастерства, накопление методического опыта</w:t>
            </w:r>
          </w:p>
        </w:tc>
      </w:tr>
      <w:tr w:rsidR="009A6774" w:rsidRPr="005526AD" w:rsidTr="00FB435E">
        <w:trPr>
          <w:trHeight w:val="1266"/>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4.1.3</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Аттестация руководителей, сопровождение аттестации педагогических кадров</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rPr>
                <w:rFonts w:ascii="Times New Roman" w:eastAsia="Times New Roman" w:hAnsi="Times New Roman"/>
                <w:lang w:eastAsia="ru-RU"/>
              </w:rPr>
            </w:pPr>
            <w:r w:rsidRPr="00FB435E">
              <w:rPr>
                <w:rFonts w:ascii="Times New Roman" w:eastAsia="Times New Roman" w:hAnsi="Times New Roman"/>
                <w:lang w:eastAsia="ru-RU"/>
              </w:rPr>
              <w:t>Рост профессионального мастерства, повышение качества образования</w:t>
            </w:r>
          </w:p>
        </w:tc>
      </w:tr>
      <w:tr w:rsidR="009A6774" w:rsidRPr="005526AD" w:rsidTr="00FB435E">
        <w:trPr>
          <w:trHeight w:val="1285"/>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4.1.4</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Организация и проведение торжественного собрания, посвящённого Международному дню учителя</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Повышение престижа педагогической профессии</w:t>
            </w:r>
          </w:p>
        </w:tc>
      </w:tr>
      <w:tr w:rsidR="00350B8B" w:rsidRPr="005526AD" w:rsidTr="00FB435E">
        <w:trPr>
          <w:trHeight w:val="1306"/>
        </w:trPr>
        <w:tc>
          <w:tcPr>
            <w:tcW w:w="876" w:type="dxa"/>
          </w:tcPr>
          <w:p w:rsidR="00350B8B" w:rsidRPr="00FB435E" w:rsidRDefault="00350B8B"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4.1.5</w:t>
            </w:r>
          </w:p>
        </w:tc>
        <w:tc>
          <w:tcPr>
            <w:tcW w:w="3580" w:type="dxa"/>
          </w:tcPr>
          <w:p w:rsidR="00350B8B" w:rsidRPr="00FB435E" w:rsidRDefault="00350B8B"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Обеспечение мер социальной поддержки педагогических работников образовательных учреждений</w:t>
            </w:r>
          </w:p>
        </w:tc>
        <w:tc>
          <w:tcPr>
            <w:tcW w:w="2517" w:type="dxa"/>
          </w:tcPr>
          <w:p w:rsidR="00350B8B" w:rsidRPr="00FB435E" w:rsidRDefault="00350B8B"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tcPr>
          <w:p w:rsidR="00350B8B" w:rsidRPr="00FB435E" w:rsidRDefault="00350B8B"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2019 год</w:t>
            </w:r>
          </w:p>
        </w:tc>
        <w:tc>
          <w:tcPr>
            <w:tcW w:w="2180" w:type="dxa"/>
          </w:tcPr>
          <w:p w:rsidR="00350B8B" w:rsidRPr="00FB435E" w:rsidRDefault="00350B8B"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2020 год</w:t>
            </w:r>
          </w:p>
        </w:tc>
        <w:tc>
          <w:tcPr>
            <w:tcW w:w="2956" w:type="dxa"/>
          </w:tcPr>
          <w:p w:rsidR="00350B8B" w:rsidRPr="00FB435E" w:rsidRDefault="00350B8B" w:rsidP="00FB435E">
            <w:pPr>
              <w:spacing w:after="0" w:line="240" w:lineRule="auto"/>
              <w:jc w:val="left"/>
              <w:rPr>
                <w:rFonts w:ascii="Times New Roman" w:eastAsia="Times New Roman" w:hAnsi="Times New Roman"/>
                <w:lang w:eastAsia="ru-RU"/>
              </w:rPr>
            </w:pPr>
          </w:p>
        </w:tc>
      </w:tr>
      <w:tr w:rsidR="006D28DF" w:rsidRPr="005526AD" w:rsidTr="00FB435E">
        <w:trPr>
          <w:trHeight w:val="979"/>
        </w:trPr>
        <w:tc>
          <w:tcPr>
            <w:tcW w:w="876" w:type="dxa"/>
          </w:tcPr>
          <w:p w:rsidR="006D28DF" w:rsidRPr="00FB435E" w:rsidRDefault="006D28DF"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lastRenderedPageBreak/>
              <w:t>4.2</w:t>
            </w:r>
          </w:p>
        </w:tc>
        <w:tc>
          <w:tcPr>
            <w:tcW w:w="3580" w:type="dxa"/>
          </w:tcPr>
          <w:p w:rsidR="006D28DF" w:rsidRPr="00FB435E" w:rsidRDefault="006D28DF"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Основное мероприятие: Федеральный проект «Учитель будущего»</w:t>
            </w:r>
          </w:p>
          <w:p w:rsidR="006D28DF" w:rsidRPr="00FB435E" w:rsidRDefault="006D28DF" w:rsidP="00FB435E">
            <w:pPr>
              <w:spacing w:after="0" w:line="240" w:lineRule="auto"/>
              <w:jc w:val="left"/>
              <w:rPr>
                <w:rFonts w:ascii="Times New Roman" w:eastAsia="Times New Roman" w:hAnsi="Times New Roman"/>
                <w:lang w:eastAsia="ru-RU"/>
              </w:rPr>
            </w:pPr>
          </w:p>
        </w:tc>
        <w:tc>
          <w:tcPr>
            <w:tcW w:w="2517" w:type="dxa"/>
            <w:vMerge w:val="restart"/>
          </w:tcPr>
          <w:p w:rsidR="006D28DF" w:rsidRPr="00FB435E" w:rsidRDefault="006D28DF"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tcPr>
          <w:p w:rsidR="006D28DF" w:rsidRPr="00FB435E" w:rsidRDefault="006D28DF"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w:t>
            </w:r>
            <w:r w:rsidR="00350B8B" w:rsidRPr="00FB435E">
              <w:rPr>
                <w:rFonts w:ascii="Times New Roman" w:eastAsia="Times New Roman" w:hAnsi="Times New Roman"/>
                <w:lang w:eastAsia="ru-RU"/>
              </w:rPr>
              <w:t>20</w:t>
            </w:r>
            <w:r w:rsidRPr="00FB435E">
              <w:rPr>
                <w:rFonts w:ascii="Times New Roman" w:eastAsia="Times New Roman" w:hAnsi="Times New Roman"/>
                <w:lang w:eastAsia="ru-RU"/>
              </w:rPr>
              <w:t xml:space="preserve"> год</w:t>
            </w:r>
          </w:p>
        </w:tc>
        <w:tc>
          <w:tcPr>
            <w:tcW w:w="2180" w:type="dxa"/>
          </w:tcPr>
          <w:p w:rsidR="006D28DF" w:rsidRPr="00FB435E" w:rsidRDefault="006D28DF"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vMerge w:val="restart"/>
          </w:tcPr>
          <w:p w:rsidR="006D28DF" w:rsidRPr="00FB435E" w:rsidRDefault="006D28DF"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Привлечение молодых специалистов, Повышение престижа педагогической профессии</w:t>
            </w:r>
          </w:p>
        </w:tc>
      </w:tr>
      <w:tr w:rsidR="006D28DF" w:rsidRPr="005526AD" w:rsidTr="00FB435E">
        <w:trPr>
          <w:trHeight w:val="982"/>
        </w:trPr>
        <w:tc>
          <w:tcPr>
            <w:tcW w:w="876" w:type="dxa"/>
          </w:tcPr>
          <w:p w:rsidR="006D28DF" w:rsidRPr="00FB435E" w:rsidRDefault="006D28DF"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4.2.1</w:t>
            </w:r>
          </w:p>
        </w:tc>
        <w:tc>
          <w:tcPr>
            <w:tcW w:w="3580" w:type="dxa"/>
          </w:tcPr>
          <w:p w:rsidR="006D28DF" w:rsidRPr="00FB435E" w:rsidRDefault="006D28DF"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Обеспечение мер социальной поддержки педагогических работников образовательных учреждений</w:t>
            </w:r>
          </w:p>
        </w:tc>
        <w:tc>
          <w:tcPr>
            <w:tcW w:w="2517" w:type="dxa"/>
            <w:vMerge/>
          </w:tcPr>
          <w:p w:rsidR="006D28DF" w:rsidRPr="00FB435E" w:rsidRDefault="006D28DF" w:rsidP="00FB435E">
            <w:pPr>
              <w:spacing w:after="0" w:line="240" w:lineRule="auto"/>
              <w:jc w:val="left"/>
              <w:rPr>
                <w:rFonts w:ascii="Times New Roman" w:eastAsia="Times New Roman" w:hAnsi="Times New Roman"/>
                <w:lang w:eastAsia="ru-RU"/>
              </w:rPr>
            </w:pPr>
          </w:p>
        </w:tc>
        <w:tc>
          <w:tcPr>
            <w:tcW w:w="2040" w:type="dxa"/>
          </w:tcPr>
          <w:p w:rsidR="006D28DF" w:rsidRPr="00FB435E" w:rsidRDefault="006D28DF"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w:t>
            </w:r>
            <w:r w:rsidR="00350B8B" w:rsidRPr="00FB435E">
              <w:rPr>
                <w:rFonts w:ascii="Times New Roman" w:eastAsia="Times New Roman" w:hAnsi="Times New Roman"/>
                <w:lang w:eastAsia="ru-RU"/>
              </w:rPr>
              <w:t>20</w:t>
            </w:r>
            <w:r w:rsidRPr="00FB435E">
              <w:rPr>
                <w:rFonts w:ascii="Times New Roman" w:eastAsia="Times New Roman" w:hAnsi="Times New Roman"/>
                <w:lang w:eastAsia="ru-RU"/>
              </w:rPr>
              <w:t xml:space="preserve"> год</w:t>
            </w:r>
          </w:p>
        </w:tc>
        <w:tc>
          <w:tcPr>
            <w:tcW w:w="2180" w:type="dxa"/>
          </w:tcPr>
          <w:p w:rsidR="006D28DF" w:rsidRPr="00FB435E" w:rsidRDefault="006D28DF"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vMerge/>
          </w:tcPr>
          <w:p w:rsidR="006D28DF" w:rsidRPr="00FB435E" w:rsidRDefault="006D28DF" w:rsidP="00FB435E">
            <w:pPr>
              <w:spacing w:after="0" w:line="240" w:lineRule="auto"/>
              <w:jc w:val="left"/>
              <w:rPr>
                <w:rFonts w:ascii="Times New Roman" w:eastAsia="Times New Roman" w:hAnsi="Times New Roman"/>
                <w:lang w:eastAsia="ru-RU"/>
              </w:rPr>
            </w:pPr>
          </w:p>
        </w:tc>
      </w:tr>
      <w:tr w:rsidR="009A6774" w:rsidRPr="005526AD" w:rsidTr="00FB435E">
        <w:trPr>
          <w:trHeight w:val="1292"/>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5</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Отдельные мероприятия</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w:t>
            </w:r>
          </w:p>
        </w:tc>
      </w:tr>
      <w:tr w:rsidR="009A6774" w:rsidRPr="00BD3F03" w:rsidTr="00EA5672">
        <w:trPr>
          <w:trHeight w:val="1465"/>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5.1</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достижение 100% доступности дошкольного образования для детей в возрасте от 3 до 7 лет в Дальнегорском городском округе</w:t>
            </w:r>
          </w:p>
        </w:tc>
      </w:tr>
      <w:tr w:rsidR="009A6774" w:rsidRPr="005526AD" w:rsidTr="00EA5672">
        <w:trPr>
          <w:trHeight w:val="1487"/>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5.2</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956" w:type="dxa"/>
            <w:vMerge w:val="restart"/>
            <w:hideMark/>
          </w:tcPr>
          <w:p w:rsidR="009A6774" w:rsidRPr="00FB435E" w:rsidRDefault="009A6774" w:rsidP="00FB435E">
            <w:pPr>
              <w:spacing w:after="0" w:line="240" w:lineRule="auto"/>
              <w:rPr>
                <w:rFonts w:ascii="Times New Roman" w:eastAsia="Times New Roman" w:hAnsi="Times New Roman"/>
                <w:lang w:eastAsia="ru-RU"/>
              </w:rPr>
            </w:pPr>
            <w:r w:rsidRPr="00FB435E">
              <w:rPr>
                <w:rFonts w:ascii="Times New Roman" w:eastAsia="Times New Roman" w:hAnsi="Times New Roman"/>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9A6774" w:rsidRPr="005526AD" w:rsidTr="00FB435E">
        <w:trPr>
          <w:trHeight w:val="1254"/>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5.2.1</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Расходы по обеспечению оздоровления и отдыха детей</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956" w:type="dxa"/>
            <w:vMerge/>
            <w:hideMark/>
          </w:tcPr>
          <w:p w:rsidR="009A6774" w:rsidRPr="00FB435E" w:rsidRDefault="009A6774" w:rsidP="00FB435E">
            <w:pPr>
              <w:spacing w:after="0" w:line="240" w:lineRule="auto"/>
              <w:jc w:val="left"/>
              <w:rPr>
                <w:rFonts w:ascii="Times New Roman" w:eastAsia="Times New Roman" w:hAnsi="Times New Roman"/>
                <w:lang w:eastAsia="ru-RU"/>
              </w:rPr>
            </w:pPr>
          </w:p>
        </w:tc>
      </w:tr>
      <w:tr w:rsidR="009A6774" w:rsidRPr="005526AD" w:rsidTr="00FB435E">
        <w:trPr>
          <w:trHeight w:val="1429"/>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5.2.2</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Расходы на организацию отдыха детей</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956" w:type="dxa"/>
            <w:vMerge/>
            <w:hideMark/>
          </w:tcPr>
          <w:p w:rsidR="009A6774" w:rsidRPr="00FB435E" w:rsidRDefault="009A6774" w:rsidP="00FB435E">
            <w:pPr>
              <w:spacing w:after="0" w:line="240" w:lineRule="auto"/>
              <w:jc w:val="left"/>
              <w:rPr>
                <w:rFonts w:ascii="Times New Roman" w:eastAsia="Times New Roman" w:hAnsi="Times New Roman"/>
                <w:lang w:eastAsia="ru-RU"/>
              </w:rPr>
            </w:pPr>
          </w:p>
        </w:tc>
      </w:tr>
      <w:tr w:rsidR="009A6774" w:rsidRPr="005526AD" w:rsidTr="00FB435E">
        <w:trPr>
          <w:trHeight w:val="1262"/>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lastRenderedPageBreak/>
              <w:t>5.2.3</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Компенсация части расходов на оплату стоимости путевки в летние оздоровительные лагеря</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956" w:type="dxa"/>
            <w:vMerge/>
            <w:hideMark/>
          </w:tcPr>
          <w:p w:rsidR="009A6774" w:rsidRPr="00FB435E" w:rsidRDefault="009A6774" w:rsidP="00FB435E">
            <w:pPr>
              <w:spacing w:after="0" w:line="240" w:lineRule="auto"/>
              <w:jc w:val="left"/>
              <w:rPr>
                <w:rFonts w:ascii="Times New Roman" w:eastAsia="Times New Roman" w:hAnsi="Times New Roman"/>
                <w:lang w:eastAsia="ru-RU"/>
              </w:rPr>
            </w:pPr>
          </w:p>
        </w:tc>
      </w:tr>
      <w:tr w:rsidR="009A6774" w:rsidRPr="005526AD" w:rsidTr="00EA5672">
        <w:trPr>
          <w:trHeight w:val="1124"/>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5.3</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Увеличение охвата учащихся организованными мероприятиями в целях профилактики ПАФ</w:t>
            </w:r>
          </w:p>
        </w:tc>
      </w:tr>
      <w:tr w:rsidR="009A6774" w:rsidRPr="005526AD" w:rsidTr="00FB435E">
        <w:trPr>
          <w:trHeight w:val="1334"/>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5.4</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Награждение выпускников школ - медалистов</w:t>
            </w:r>
          </w:p>
        </w:tc>
      </w:tr>
      <w:tr w:rsidR="009A6774" w:rsidRPr="005526AD" w:rsidTr="00EA5672">
        <w:trPr>
          <w:trHeight w:val="1487"/>
        </w:trPr>
        <w:tc>
          <w:tcPr>
            <w:tcW w:w="87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5.5</w:t>
            </w:r>
          </w:p>
        </w:tc>
        <w:tc>
          <w:tcPr>
            <w:tcW w:w="35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tc>
        <w:tc>
          <w:tcPr>
            <w:tcW w:w="2517"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Управление образования администрации Дальнегорского городского округа</w:t>
            </w:r>
          </w:p>
        </w:tc>
        <w:tc>
          <w:tcPr>
            <w:tcW w:w="204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2018 год</w:t>
            </w:r>
          </w:p>
        </w:tc>
        <w:tc>
          <w:tcPr>
            <w:tcW w:w="2180"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2022 год</w:t>
            </w:r>
          </w:p>
        </w:tc>
        <w:tc>
          <w:tcPr>
            <w:tcW w:w="2956" w:type="dxa"/>
            <w:hideMark/>
          </w:tcPr>
          <w:p w:rsidR="009A6774" w:rsidRPr="00FB435E" w:rsidRDefault="009A6774" w:rsidP="00FB435E">
            <w:pPr>
              <w:spacing w:after="0" w:line="240" w:lineRule="auto"/>
              <w:jc w:val="left"/>
              <w:rPr>
                <w:rFonts w:ascii="Times New Roman" w:eastAsia="Times New Roman" w:hAnsi="Times New Roman"/>
                <w:lang w:eastAsia="ru-RU"/>
              </w:rPr>
            </w:pPr>
            <w:r w:rsidRPr="00FB435E">
              <w:rPr>
                <w:rFonts w:ascii="Times New Roman" w:eastAsia="Times New Roman" w:hAnsi="Times New Roman"/>
                <w:lang w:eastAsia="ru-RU"/>
              </w:rPr>
              <w:t> </w:t>
            </w:r>
          </w:p>
        </w:tc>
      </w:tr>
    </w:tbl>
    <w:p w:rsidR="005526AD" w:rsidRDefault="00CB12FF" w:rsidP="00A96992">
      <w:pPr>
        <w:tabs>
          <w:tab w:val="left" w:pos="9639"/>
          <w:tab w:val="left" w:pos="10773"/>
          <w:tab w:val="left" w:pos="11340"/>
        </w:tabs>
        <w:spacing w:after="0" w:line="240" w:lineRule="auto"/>
        <w:rPr>
          <w:rFonts w:ascii="Times New Roman" w:hAnsi="Times New Roman"/>
          <w:sz w:val="26"/>
          <w:szCs w:val="26"/>
          <w:u w:val="single"/>
        </w:rPr>
      </w:pPr>
      <w:r>
        <w:rPr>
          <w:rFonts w:ascii="Times New Roman" w:hAnsi="Times New Roman"/>
          <w:sz w:val="26"/>
          <w:szCs w:val="26"/>
        </w:rPr>
        <w:br w:type="page"/>
      </w:r>
      <w:r w:rsidR="000A65A1">
        <w:rPr>
          <w:rFonts w:ascii="Times New Roman" w:hAnsi="Times New Roman"/>
          <w:sz w:val="26"/>
          <w:szCs w:val="26"/>
        </w:rPr>
        <w:lastRenderedPageBreak/>
        <w:t xml:space="preserve">                                                                                                                                                                     </w:t>
      </w:r>
      <w:r w:rsidR="005526AD" w:rsidRPr="00A37CD3">
        <w:rPr>
          <w:rFonts w:ascii="Times New Roman" w:hAnsi="Times New Roman"/>
          <w:sz w:val="26"/>
          <w:szCs w:val="26"/>
        </w:rPr>
        <w:t xml:space="preserve">Приложение № </w:t>
      </w:r>
      <w:r w:rsidR="005526AD" w:rsidRPr="00801FE0">
        <w:rPr>
          <w:rFonts w:ascii="Times New Roman" w:hAnsi="Times New Roman"/>
          <w:sz w:val="26"/>
          <w:szCs w:val="26"/>
        </w:rPr>
        <w:t xml:space="preserve"> </w:t>
      </w:r>
      <w:r w:rsidR="00801FE0" w:rsidRPr="00801FE0">
        <w:rPr>
          <w:rFonts w:ascii="Times New Roman" w:hAnsi="Times New Roman"/>
          <w:sz w:val="26"/>
          <w:szCs w:val="26"/>
        </w:rPr>
        <w:t>3</w:t>
      </w:r>
    </w:p>
    <w:p w:rsidR="00801FE0" w:rsidRDefault="00801FE0" w:rsidP="00A96992">
      <w:pPr>
        <w:tabs>
          <w:tab w:val="left" w:pos="9639"/>
          <w:tab w:val="left" w:pos="10773"/>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EA5672" w:rsidRDefault="00EA5672"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tbl>
      <w:tblPr>
        <w:tblW w:w="5000" w:type="pct"/>
        <w:tblLayout w:type="fixed"/>
        <w:tblLook w:val="04A0" w:firstRow="1" w:lastRow="0" w:firstColumn="1" w:lastColumn="0" w:noHBand="0" w:noVBand="1"/>
      </w:tblPr>
      <w:tblGrid>
        <w:gridCol w:w="535"/>
        <w:gridCol w:w="153"/>
        <w:gridCol w:w="1831"/>
        <w:gridCol w:w="1983"/>
        <w:gridCol w:w="1134"/>
        <w:gridCol w:w="158"/>
        <w:gridCol w:w="901"/>
        <w:gridCol w:w="535"/>
        <w:gridCol w:w="820"/>
        <w:gridCol w:w="403"/>
        <w:gridCol w:w="872"/>
        <w:gridCol w:w="351"/>
        <w:gridCol w:w="924"/>
        <w:gridCol w:w="299"/>
        <w:gridCol w:w="1235"/>
        <w:gridCol w:w="26"/>
        <w:gridCol w:w="1995"/>
        <w:gridCol w:w="236"/>
      </w:tblGrid>
      <w:tr w:rsidR="005526AD" w:rsidRPr="005526AD" w:rsidTr="00EA5672">
        <w:trPr>
          <w:trHeight w:val="191"/>
        </w:trPr>
        <w:tc>
          <w:tcPr>
            <w:tcW w:w="5000" w:type="pct"/>
            <w:gridSpan w:val="18"/>
            <w:tcBorders>
              <w:top w:val="nil"/>
              <w:left w:val="nil"/>
              <w:bottom w:val="nil"/>
              <w:right w:val="nil"/>
            </w:tcBorders>
            <w:shd w:val="clear" w:color="auto" w:fill="auto"/>
            <w:noWrap/>
            <w:vAlign w:val="bottom"/>
            <w:hideMark/>
          </w:tcPr>
          <w:p w:rsidR="005526AD" w:rsidRPr="00EA5672" w:rsidRDefault="005526AD" w:rsidP="005526AD">
            <w:pPr>
              <w:spacing w:after="0" w:line="240" w:lineRule="auto"/>
              <w:jc w:val="center"/>
              <w:rPr>
                <w:rFonts w:ascii="Times New Roman" w:eastAsia="Times New Roman" w:hAnsi="Times New Roman"/>
                <w:b/>
                <w:sz w:val="26"/>
                <w:szCs w:val="26"/>
                <w:lang w:eastAsia="ru-RU"/>
              </w:rPr>
            </w:pPr>
            <w:r w:rsidRPr="00EA5672">
              <w:rPr>
                <w:rFonts w:ascii="Times New Roman" w:eastAsia="Times New Roman" w:hAnsi="Times New Roman"/>
                <w:b/>
                <w:sz w:val="26"/>
                <w:szCs w:val="26"/>
                <w:lang w:eastAsia="ru-RU"/>
              </w:rPr>
              <w:t>Оценка применения мер государственного регулирования в сфере реализации муниципальной программы</w:t>
            </w:r>
          </w:p>
        </w:tc>
      </w:tr>
      <w:tr w:rsidR="005526AD" w:rsidRPr="005526AD" w:rsidTr="00EA5672">
        <w:trPr>
          <w:trHeight w:val="182"/>
        </w:trPr>
        <w:tc>
          <w:tcPr>
            <w:tcW w:w="5000" w:type="pct"/>
            <w:gridSpan w:val="18"/>
            <w:tcBorders>
              <w:top w:val="nil"/>
              <w:left w:val="nil"/>
              <w:bottom w:val="nil"/>
              <w:right w:val="nil"/>
            </w:tcBorders>
            <w:shd w:val="clear" w:color="auto" w:fill="auto"/>
            <w:noWrap/>
            <w:vAlign w:val="bottom"/>
            <w:hideMark/>
          </w:tcPr>
          <w:p w:rsidR="005526AD" w:rsidRPr="00EA5672" w:rsidRDefault="002570F2" w:rsidP="005526AD">
            <w:pPr>
              <w:spacing w:after="0" w:line="240" w:lineRule="auto"/>
              <w:jc w:val="center"/>
              <w:rPr>
                <w:rFonts w:ascii="Times New Roman" w:eastAsia="Times New Roman" w:hAnsi="Times New Roman"/>
                <w:b/>
                <w:sz w:val="26"/>
                <w:szCs w:val="26"/>
                <w:lang w:eastAsia="ru-RU"/>
              </w:rPr>
            </w:pPr>
            <w:r w:rsidRPr="00EA5672">
              <w:rPr>
                <w:rFonts w:ascii="Times New Roman" w:eastAsia="Times New Roman" w:hAnsi="Times New Roman"/>
                <w:b/>
                <w:sz w:val="26"/>
                <w:szCs w:val="26"/>
                <w:lang w:eastAsia="ru-RU"/>
              </w:rPr>
              <w:t>«</w:t>
            </w:r>
            <w:r w:rsidR="005526AD" w:rsidRPr="00EA5672">
              <w:rPr>
                <w:rFonts w:ascii="Times New Roman" w:eastAsia="Times New Roman" w:hAnsi="Times New Roman"/>
                <w:b/>
                <w:sz w:val="26"/>
                <w:szCs w:val="26"/>
                <w:lang w:eastAsia="ru-RU"/>
              </w:rPr>
              <w:t>Развитие образования Дальнегорского городского округа</w:t>
            </w:r>
            <w:r w:rsidRPr="00EA5672">
              <w:rPr>
                <w:rFonts w:ascii="Times New Roman" w:eastAsia="Times New Roman" w:hAnsi="Times New Roman"/>
                <w:b/>
                <w:sz w:val="26"/>
                <w:szCs w:val="26"/>
                <w:lang w:eastAsia="ru-RU"/>
              </w:rPr>
              <w:t>»</w:t>
            </w:r>
            <w:r w:rsidR="005526AD" w:rsidRPr="00EA5672">
              <w:rPr>
                <w:rFonts w:ascii="Times New Roman" w:eastAsia="Times New Roman" w:hAnsi="Times New Roman"/>
                <w:b/>
                <w:sz w:val="26"/>
                <w:szCs w:val="26"/>
                <w:lang w:eastAsia="ru-RU"/>
              </w:rPr>
              <w:t xml:space="preserve"> </w:t>
            </w:r>
          </w:p>
        </w:tc>
      </w:tr>
      <w:tr w:rsidR="009667DA" w:rsidRPr="005526AD" w:rsidTr="00192D8D">
        <w:trPr>
          <w:gridAfter w:val="1"/>
          <w:wAfter w:w="82" w:type="pct"/>
          <w:trHeight w:val="990"/>
        </w:trPr>
        <w:tc>
          <w:tcPr>
            <w:tcW w:w="1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2F3770" w:rsidRDefault="009667DA" w:rsidP="005526AD">
            <w:pPr>
              <w:spacing w:after="0" w:line="240" w:lineRule="auto"/>
              <w:jc w:val="left"/>
              <w:rPr>
                <w:rFonts w:ascii="Times New Roman" w:eastAsia="Times New Roman" w:hAnsi="Times New Roman"/>
                <w:lang w:eastAsia="ru-RU"/>
              </w:rPr>
            </w:pPr>
            <w:r w:rsidRPr="002F3770">
              <w:rPr>
                <w:rFonts w:ascii="Times New Roman" w:eastAsia="Times New Roman" w:hAnsi="Times New Roman"/>
                <w:lang w:eastAsia="ru-RU"/>
              </w:rPr>
              <w:t>№ п/п</w:t>
            </w:r>
          </w:p>
        </w:tc>
        <w:tc>
          <w:tcPr>
            <w:tcW w:w="68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2F3770" w:rsidRDefault="009667DA" w:rsidP="005526AD">
            <w:pPr>
              <w:spacing w:after="0" w:line="240" w:lineRule="auto"/>
              <w:jc w:val="left"/>
              <w:rPr>
                <w:rFonts w:ascii="Times New Roman" w:eastAsia="Times New Roman" w:hAnsi="Times New Roman"/>
                <w:lang w:eastAsia="ru-RU"/>
              </w:rPr>
            </w:pPr>
            <w:r w:rsidRPr="002F3770">
              <w:rPr>
                <w:rFonts w:ascii="Times New Roman" w:eastAsia="Times New Roman" w:hAnsi="Times New Roman"/>
                <w:lang w:eastAsia="ru-RU"/>
              </w:rPr>
              <w:t>Наименование меры государствен</w:t>
            </w:r>
            <w:r w:rsidR="000550E0" w:rsidRPr="002F3770">
              <w:rPr>
                <w:rFonts w:ascii="Times New Roman" w:eastAsia="Times New Roman" w:hAnsi="Times New Roman"/>
                <w:lang w:eastAsia="ru-RU"/>
              </w:rPr>
              <w:t>н</w:t>
            </w:r>
            <w:r w:rsidRPr="002F3770">
              <w:rPr>
                <w:rFonts w:ascii="Times New Roman" w:eastAsia="Times New Roman" w:hAnsi="Times New Roman"/>
                <w:lang w:eastAsia="ru-RU"/>
              </w:rPr>
              <w:t>ого регулирования</w:t>
            </w:r>
          </w:p>
        </w:tc>
        <w:tc>
          <w:tcPr>
            <w:tcW w:w="68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2F3770" w:rsidRDefault="009667DA" w:rsidP="005526AD">
            <w:pPr>
              <w:spacing w:after="0" w:line="240" w:lineRule="auto"/>
              <w:jc w:val="left"/>
              <w:rPr>
                <w:rFonts w:ascii="Times New Roman" w:eastAsia="Times New Roman" w:hAnsi="Times New Roman"/>
                <w:lang w:eastAsia="ru-RU"/>
              </w:rPr>
            </w:pPr>
            <w:r w:rsidRPr="002F3770">
              <w:rPr>
                <w:rFonts w:ascii="Times New Roman" w:eastAsia="Times New Roman" w:hAnsi="Times New Roman"/>
                <w:lang w:eastAsia="ru-RU"/>
              </w:rPr>
              <w:t>Объем доходов/расходов Дальнегорского городского округа* (тыс. руб.)</w:t>
            </w:r>
          </w:p>
        </w:tc>
        <w:tc>
          <w:tcPr>
            <w:tcW w:w="2661" w:type="pct"/>
            <w:gridSpan w:val="12"/>
            <w:tcBorders>
              <w:top w:val="single" w:sz="4" w:space="0" w:color="auto"/>
              <w:left w:val="single" w:sz="4" w:space="0" w:color="auto"/>
              <w:bottom w:val="single" w:sz="4" w:space="0" w:color="auto"/>
              <w:right w:val="single" w:sz="4" w:space="0" w:color="000000"/>
            </w:tcBorders>
            <w:shd w:val="clear" w:color="auto" w:fill="auto"/>
          </w:tcPr>
          <w:p w:rsidR="009667DA" w:rsidRPr="002F3770" w:rsidRDefault="009667DA" w:rsidP="000550E0">
            <w:pPr>
              <w:spacing w:after="0" w:line="240" w:lineRule="auto"/>
              <w:jc w:val="center"/>
              <w:rPr>
                <w:rFonts w:ascii="Times New Roman" w:eastAsia="Times New Roman" w:hAnsi="Times New Roman"/>
                <w:lang w:eastAsia="ru-RU"/>
              </w:rPr>
            </w:pPr>
            <w:r w:rsidRPr="002F3770">
              <w:rPr>
                <w:rFonts w:ascii="Times New Roman" w:eastAsia="Times New Roman" w:hAnsi="Times New Roman"/>
                <w:lang w:eastAsia="ru-RU"/>
              </w:rPr>
              <w:t>Финансовая оценка результатов применения мер</w:t>
            </w:r>
            <w:r w:rsidR="00E92965" w:rsidRPr="002F3770">
              <w:rPr>
                <w:rFonts w:ascii="Times New Roman" w:eastAsia="Times New Roman" w:hAnsi="Times New Roman"/>
                <w:lang w:eastAsia="ru-RU"/>
              </w:rPr>
              <w:t xml:space="preserve"> </w:t>
            </w:r>
            <w:r w:rsidRPr="002F3770">
              <w:rPr>
                <w:rFonts w:ascii="Times New Roman" w:eastAsia="Times New Roman" w:hAnsi="Times New Roman"/>
                <w:lang w:eastAsia="ru-RU"/>
              </w:rPr>
              <w:t>госуд</w:t>
            </w:r>
            <w:r w:rsidR="000550E0" w:rsidRPr="002F3770">
              <w:rPr>
                <w:rFonts w:ascii="Times New Roman" w:eastAsia="Times New Roman" w:hAnsi="Times New Roman"/>
                <w:lang w:eastAsia="ru-RU"/>
              </w:rPr>
              <w:t xml:space="preserve">арственного </w:t>
            </w:r>
            <w:r w:rsidRPr="002F3770">
              <w:rPr>
                <w:rFonts w:ascii="Times New Roman" w:eastAsia="Times New Roman" w:hAnsi="Times New Roman"/>
                <w:lang w:eastAsia="ru-RU"/>
              </w:rPr>
              <w:t>ре</w:t>
            </w:r>
            <w:r w:rsidR="00E92965" w:rsidRPr="002F3770">
              <w:rPr>
                <w:rFonts w:ascii="Times New Roman" w:eastAsia="Times New Roman" w:hAnsi="Times New Roman"/>
                <w:lang w:eastAsia="ru-RU"/>
              </w:rPr>
              <w:t xml:space="preserve">гулирования    </w:t>
            </w:r>
            <w:r w:rsidRPr="002F3770">
              <w:rPr>
                <w:rFonts w:ascii="Times New Roman" w:eastAsia="Times New Roman" w:hAnsi="Times New Roman"/>
                <w:lang w:eastAsia="ru-RU"/>
              </w:rPr>
              <w:t xml:space="preserve"> (тыс. руб.), годы</w:t>
            </w:r>
          </w:p>
        </w:tc>
        <w:tc>
          <w:tcPr>
            <w:tcW w:w="6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2F3770" w:rsidRDefault="009667DA" w:rsidP="005526AD">
            <w:pPr>
              <w:spacing w:after="0" w:line="240" w:lineRule="auto"/>
              <w:jc w:val="left"/>
              <w:rPr>
                <w:rFonts w:ascii="Times New Roman" w:eastAsia="Times New Roman" w:hAnsi="Times New Roman"/>
                <w:lang w:eastAsia="ru-RU"/>
              </w:rPr>
            </w:pPr>
            <w:r w:rsidRPr="002F3770">
              <w:rPr>
                <w:rFonts w:ascii="Times New Roman" w:eastAsia="Times New Roman" w:hAnsi="Times New Roman"/>
                <w:lang w:eastAsia="ru-RU"/>
              </w:rPr>
              <w:t>Краткое обоснование необходимости применения мер государственного регулирования для достижения цели муниципальной программы</w:t>
            </w:r>
          </w:p>
        </w:tc>
      </w:tr>
      <w:tr w:rsidR="00192D8D" w:rsidRPr="005526AD" w:rsidTr="00192D8D">
        <w:trPr>
          <w:gridAfter w:val="1"/>
          <w:wAfter w:w="82" w:type="pct"/>
          <w:trHeight w:val="1215"/>
        </w:trPr>
        <w:tc>
          <w:tcPr>
            <w:tcW w:w="186" w:type="pct"/>
            <w:vMerge/>
            <w:tcBorders>
              <w:top w:val="single" w:sz="4" w:space="0" w:color="auto"/>
              <w:left w:val="single" w:sz="4" w:space="0" w:color="auto"/>
              <w:bottom w:val="single" w:sz="4" w:space="0" w:color="auto"/>
              <w:right w:val="single" w:sz="4" w:space="0" w:color="auto"/>
            </w:tcBorders>
            <w:vAlign w:val="center"/>
            <w:hideMark/>
          </w:tcPr>
          <w:p w:rsidR="00E92965" w:rsidRPr="002F3770" w:rsidRDefault="00E92965" w:rsidP="005526AD">
            <w:pPr>
              <w:spacing w:after="0" w:line="240" w:lineRule="auto"/>
              <w:jc w:val="left"/>
              <w:rPr>
                <w:rFonts w:ascii="Times New Roman" w:eastAsia="Times New Roman" w:hAnsi="Times New Roman"/>
                <w:lang w:eastAsia="ru-RU"/>
              </w:rPr>
            </w:pPr>
          </w:p>
        </w:tc>
        <w:tc>
          <w:tcPr>
            <w:tcW w:w="689" w:type="pct"/>
            <w:gridSpan w:val="2"/>
            <w:vMerge/>
            <w:tcBorders>
              <w:top w:val="single" w:sz="4" w:space="0" w:color="auto"/>
              <w:left w:val="single" w:sz="4" w:space="0" w:color="auto"/>
              <w:bottom w:val="single" w:sz="4" w:space="0" w:color="auto"/>
              <w:right w:val="single" w:sz="4" w:space="0" w:color="auto"/>
            </w:tcBorders>
            <w:vAlign w:val="center"/>
            <w:hideMark/>
          </w:tcPr>
          <w:p w:rsidR="00E92965" w:rsidRPr="002F3770" w:rsidRDefault="00E92965" w:rsidP="005526AD">
            <w:pPr>
              <w:spacing w:after="0" w:line="240" w:lineRule="auto"/>
              <w:jc w:val="left"/>
              <w:rPr>
                <w:rFonts w:ascii="Times New Roman" w:eastAsia="Times New Roman" w:hAnsi="Times New Roman"/>
                <w:lang w:eastAsia="ru-RU"/>
              </w:rPr>
            </w:pPr>
          </w:p>
        </w:tc>
        <w:tc>
          <w:tcPr>
            <w:tcW w:w="689" w:type="pct"/>
            <w:vMerge/>
            <w:tcBorders>
              <w:top w:val="single" w:sz="4" w:space="0" w:color="auto"/>
              <w:left w:val="single" w:sz="4" w:space="0" w:color="auto"/>
              <w:bottom w:val="single" w:sz="4" w:space="0" w:color="auto"/>
              <w:right w:val="single" w:sz="4" w:space="0" w:color="auto"/>
            </w:tcBorders>
            <w:vAlign w:val="center"/>
            <w:hideMark/>
          </w:tcPr>
          <w:p w:rsidR="00E92965" w:rsidRPr="002F3770" w:rsidRDefault="00E92965" w:rsidP="005526AD">
            <w:pPr>
              <w:spacing w:after="0" w:line="240" w:lineRule="auto"/>
              <w:jc w:val="left"/>
              <w:rPr>
                <w:rFonts w:ascii="Times New Roman" w:eastAsia="Times New Roman" w:hAnsi="Times New Roman"/>
                <w:lang w:eastAsia="ru-RU"/>
              </w:rPr>
            </w:pPr>
          </w:p>
        </w:tc>
        <w:tc>
          <w:tcPr>
            <w:tcW w:w="394" w:type="pct"/>
            <w:tcBorders>
              <w:top w:val="nil"/>
              <w:left w:val="nil"/>
              <w:bottom w:val="single" w:sz="4" w:space="0" w:color="auto"/>
              <w:right w:val="single" w:sz="4" w:space="0" w:color="auto"/>
            </w:tcBorders>
            <w:shd w:val="clear" w:color="auto" w:fill="auto"/>
            <w:hideMark/>
          </w:tcPr>
          <w:p w:rsidR="00E92965" w:rsidRPr="002F3770" w:rsidRDefault="00E92965" w:rsidP="00E92965">
            <w:pPr>
              <w:spacing w:line="240" w:lineRule="auto"/>
              <w:jc w:val="center"/>
              <w:rPr>
                <w:rFonts w:ascii="Times New Roman" w:hAnsi="Times New Roman"/>
              </w:rPr>
            </w:pPr>
            <w:r w:rsidRPr="002F3770">
              <w:rPr>
                <w:rFonts w:ascii="Times New Roman" w:hAnsi="Times New Roman"/>
              </w:rPr>
              <w:t xml:space="preserve"> текущий финансовый  год 2017год </w:t>
            </w:r>
          </w:p>
        </w:tc>
        <w:tc>
          <w:tcPr>
            <w:tcW w:w="368" w:type="pct"/>
            <w:gridSpan w:val="2"/>
            <w:tcBorders>
              <w:top w:val="nil"/>
              <w:left w:val="nil"/>
              <w:bottom w:val="single" w:sz="4" w:space="0" w:color="auto"/>
              <w:right w:val="single" w:sz="4" w:space="0" w:color="auto"/>
            </w:tcBorders>
            <w:shd w:val="clear" w:color="auto" w:fill="auto"/>
          </w:tcPr>
          <w:p w:rsidR="00E92965" w:rsidRPr="002F3770" w:rsidRDefault="00E92965" w:rsidP="008D1414">
            <w:pPr>
              <w:spacing w:line="240" w:lineRule="auto"/>
              <w:jc w:val="center"/>
              <w:rPr>
                <w:rFonts w:ascii="Times New Roman" w:hAnsi="Times New Roman"/>
              </w:rPr>
            </w:pPr>
            <w:r w:rsidRPr="002F3770">
              <w:rPr>
                <w:rFonts w:ascii="Times New Roman" w:hAnsi="Times New Roman"/>
              </w:rPr>
              <w:t>очередной финансовый  год 2018 год</w:t>
            </w:r>
          </w:p>
        </w:tc>
        <w:tc>
          <w:tcPr>
            <w:tcW w:w="471" w:type="pct"/>
            <w:gridSpan w:val="2"/>
            <w:tcBorders>
              <w:top w:val="nil"/>
              <w:left w:val="nil"/>
              <w:bottom w:val="single" w:sz="4" w:space="0" w:color="auto"/>
              <w:right w:val="single" w:sz="4" w:space="0" w:color="auto"/>
            </w:tcBorders>
            <w:shd w:val="clear" w:color="auto" w:fill="auto"/>
            <w:hideMark/>
          </w:tcPr>
          <w:p w:rsidR="00E92965" w:rsidRPr="002F3770" w:rsidRDefault="00357821" w:rsidP="00357821">
            <w:pPr>
              <w:spacing w:line="240" w:lineRule="auto"/>
              <w:jc w:val="center"/>
              <w:rPr>
                <w:rFonts w:ascii="Times New Roman" w:hAnsi="Times New Roman"/>
              </w:rPr>
            </w:pPr>
            <w:r w:rsidRPr="002F3770">
              <w:rPr>
                <w:rFonts w:ascii="Times New Roman" w:hAnsi="Times New Roman"/>
              </w:rPr>
              <w:t xml:space="preserve">первый </w:t>
            </w:r>
            <w:r w:rsidR="00E92965" w:rsidRPr="002F3770">
              <w:rPr>
                <w:rFonts w:ascii="Times New Roman" w:hAnsi="Times New Roman"/>
              </w:rPr>
              <w:t xml:space="preserve"> год</w:t>
            </w:r>
            <w:r w:rsidRPr="002F3770">
              <w:rPr>
                <w:rFonts w:ascii="Times New Roman" w:hAnsi="Times New Roman"/>
              </w:rPr>
              <w:t xml:space="preserve"> планового периода</w:t>
            </w:r>
            <w:r w:rsidR="00E92965" w:rsidRPr="002F3770">
              <w:rPr>
                <w:rFonts w:ascii="Times New Roman" w:hAnsi="Times New Roman"/>
              </w:rPr>
              <w:t xml:space="preserve"> 2019 год</w:t>
            </w:r>
          </w:p>
        </w:tc>
        <w:tc>
          <w:tcPr>
            <w:tcW w:w="443" w:type="pct"/>
            <w:gridSpan w:val="2"/>
            <w:tcBorders>
              <w:top w:val="nil"/>
              <w:left w:val="nil"/>
              <w:bottom w:val="single" w:sz="4" w:space="0" w:color="auto"/>
              <w:right w:val="single" w:sz="4" w:space="0" w:color="auto"/>
            </w:tcBorders>
            <w:shd w:val="clear" w:color="auto" w:fill="auto"/>
            <w:hideMark/>
          </w:tcPr>
          <w:p w:rsidR="00E92965" w:rsidRPr="002F3770" w:rsidRDefault="00E92965" w:rsidP="008D1414">
            <w:pPr>
              <w:spacing w:line="240" w:lineRule="auto"/>
              <w:jc w:val="center"/>
              <w:rPr>
                <w:rFonts w:ascii="Times New Roman" w:hAnsi="Times New Roman"/>
              </w:rPr>
            </w:pPr>
            <w:r w:rsidRPr="002F3770">
              <w:rPr>
                <w:rFonts w:ascii="Times New Roman" w:hAnsi="Times New Roman"/>
              </w:rPr>
              <w:t xml:space="preserve"> </w:t>
            </w:r>
            <w:r w:rsidR="00357821" w:rsidRPr="002F3770">
              <w:rPr>
                <w:rFonts w:ascii="Times New Roman" w:hAnsi="Times New Roman"/>
              </w:rPr>
              <w:t xml:space="preserve">второй год планового периода </w:t>
            </w:r>
            <w:r w:rsidRPr="002F3770">
              <w:rPr>
                <w:rFonts w:ascii="Times New Roman" w:hAnsi="Times New Roman"/>
              </w:rPr>
              <w:t xml:space="preserve">2020 год </w:t>
            </w:r>
          </w:p>
        </w:tc>
        <w:tc>
          <w:tcPr>
            <w:tcW w:w="443" w:type="pct"/>
            <w:gridSpan w:val="2"/>
            <w:tcBorders>
              <w:top w:val="nil"/>
              <w:left w:val="nil"/>
              <w:bottom w:val="single" w:sz="4" w:space="0" w:color="auto"/>
              <w:right w:val="single" w:sz="4" w:space="0" w:color="auto"/>
            </w:tcBorders>
            <w:shd w:val="clear" w:color="auto" w:fill="auto"/>
            <w:hideMark/>
          </w:tcPr>
          <w:p w:rsidR="00E92965" w:rsidRPr="002F3770" w:rsidRDefault="00E92965" w:rsidP="008D1414">
            <w:pPr>
              <w:spacing w:line="240" w:lineRule="auto"/>
              <w:jc w:val="center"/>
              <w:rPr>
                <w:rFonts w:ascii="Times New Roman" w:hAnsi="Times New Roman"/>
              </w:rPr>
            </w:pPr>
            <w:r w:rsidRPr="002F3770">
              <w:rPr>
                <w:rFonts w:ascii="Times New Roman" w:hAnsi="Times New Roman"/>
              </w:rPr>
              <w:t xml:space="preserve"> </w:t>
            </w:r>
            <w:r w:rsidR="00357821" w:rsidRPr="002F3770">
              <w:rPr>
                <w:rFonts w:ascii="Times New Roman" w:hAnsi="Times New Roman"/>
              </w:rPr>
              <w:t xml:space="preserve">третий год планового периода </w:t>
            </w:r>
            <w:r w:rsidRPr="002F3770">
              <w:rPr>
                <w:rFonts w:ascii="Times New Roman" w:hAnsi="Times New Roman"/>
              </w:rPr>
              <w:t xml:space="preserve">2021 год </w:t>
            </w:r>
          </w:p>
        </w:tc>
        <w:tc>
          <w:tcPr>
            <w:tcW w:w="542" w:type="pct"/>
            <w:gridSpan w:val="3"/>
            <w:tcBorders>
              <w:top w:val="nil"/>
              <w:left w:val="nil"/>
              <w:bottom w:val="single" w:sz="4" w:space="0" w:color="auto"/>
              <w:right w:val="single" w:sz="4" w:space="0" w:color="auto"/>
            </w:tcBorders>
            <w:shd w:val="clear" w:color="auto" w:fill="auto"/>
            <w:hideMark/>
          </w:tcPr>
          <w:p w:rsidR="00E92965" w:rsidRPr="002F3770" w:rsidRDefault="00357821" w:rsidP="00357821">
            <w:pPr>
              <w:spacing w:line="240" w:lineRule="auto"/>
              <w:jc w:val="center"/>
              <w:rPr>
                <w:rFonts w:ascii="Times New Roman" w:hAnsi="Times New Roman"/>
              </w:rPr>
            </w:pPr>
            <w:r w:rsidRPr="002F3770">
              <w:rPr>
                <w:rFonts w:ascii="Times New Roman" w:hAnsi="Times New Roman"/>
              </w:rPr>
              <w:t xml:space="preserve">четвертый </w:t>
            </w:r>
            <w:r w:rsidR="00E92965" w:rsidRPr="002F3770">
              <w:rPr>
                <w:rFonts w:ascii="Times New Roman" w:hAnsi="Times New Roman"/>
              </w:rPr>
              <w:t xml:space="preserve">год планового периода 2022 год </w:t>
            </w:r>
          </w:p>
        </w:tc>
        <w:tc>
          <w:tcPr>
            <w:tcW w:w="693" w:type="pct"/>
            <w:vMerge/>
            <w:tcBorders>
              <w:top w:val="single" w:sz="4" w:space="0" w:color="auto"/>
              <w:left w:val="single" w:sz="4" w:space="0" w:color="auto"/>
              <w:bottom w:val="single" w:sz="4" w:space="0" w:color="auto"/>
              <w:right w:val="single" w:sz="4" w:space="0" w:color="auto"/>
            </w:tcBorders>
            <w:vAlign w:val="center"/>
            <w:hideMark/>
          </w:tcPr>
          <w:p w:rsidR="00E92965" w:rsidRPr="002F3770" w:rsidRDefault="00E92965" w:rsidP="005526AD">
            <w:pPr>
              <w:spacing w:after="0" w:line="240" w:lineRule="auto"/>
              <w:jc w:val="left"/>
              <w:rPr>
                <w:rFonts w:ascii="Times New Roman" w:eastAsia="Times New Roman" w:hAnsi="Times New Roman"/>
                <w:lang w:eastAsia="ru-RU"/>
              </w:rPr>
            </w:pPr>
          </w:p>
        </w:tc>
      </w:tr>
      <w:tr w:rsidR="00192D8D" w:rsidRPr="005526AD" w:rsidTr="00192D8D">
        <w:trPr>
          <w:gridAfter w:val="1"/>
          <w:wAfter w:w="82" w:type="pct"/>
          <w:trHeight w:val="315"/>
        </w:trPr>
        <w:tc>
          <w:tcPr>
            <w:tcW w:w="186" w:type="pct"/>
            <w:tcBorders>
              <w:top w:val="nil"/>
              <w:left w:val="single" w:sz="4" w:space="0" w:color="auto"/>
              <w:bottom w:val="single" w:sz="4" w:space="0" w:color="auto"/>
              <w:right w:val="single" w:sz="4" w:space="0" w:color="auto"/>
            </w:tcBorders>
            <w:shd w:val="clear" w:color="auto" w:fill="auto"/>
            <w:vAlign w:val="bottom"/>
            <w:hideMark/>
          </w:tcPr>
          <w:p w:rsidR="00E92965" w:rsidRPr="002F3770" w:rsidRDefault="00E92965" w:rsidP="005526AD">
            <w:pPr>
              <w:spacing w:after="0" w:line="240" w:lineRule="auto"/>
              <w:jc w:val="center"/>
              <w:rPr>
                <w:rFonts w:ascii="Times New Roman" w:eastAsia="Times New Roman" w:hAnsi="Times New Roman"/>
                <w:lang w:eastAsia="ru-RU"/>
              </w:rPr>
            </w:pPr>
            <w:r w:rsidRPr="002F3770">
              <w:rPr>
                <w:rFonts w:ascii="Times New Roman" w:eastAsia="Times New Roman" w:hAnsi="Times New Roman"/>
                <w:lang w:eastAsia="ru-RU"/>
              </w:rPr>
              <w:t>1</w:t>
            </w:r>
          </w:p>
        </w:tc>
        <w:tc>
          <w:tcPr>
            <w:tcW w:w="689" w:type="pct"/>
            <w:gridSpan w:val="2"/>
            <w:tcBorders>
              <w:top w:val="nil"/>
              <w:left w:val="nil"/>
              <w:bottom w:val="single" w:sz="4" w:space="0" w:color="auto"/>
              <w:right w:val="single" w:sz="4" w:space="0" w:color="auto"/>
            </w:tcBorders>
            <w:shd w:val="clear" w:color="auto" w:fill="auto"/>
            <w:vAlign w:val="bottom"/>
            <w:hideMark/>
          </w:tcPr>
          <w:p w:rsidR="00E92965" w:rsidRPr="002F3770" w:rsidRDefault="00E92965" w:rsidP="005526AD">
            <w:pPr>
              <w:spacing w:after="0" w:line="240" w:lineRule="auto"/>
              <w:jc w:val="center"/>
              <w:rPr>
                <w:rFonts w:ascii="Times New Roman" w:eastAsia="Times New Roman" w:hAnsi="Times New Roman"/>
                <w:lang w:eastAsia="ru-RU"/>
              </w:rPr>
            </w:pPr>
            <w:r w:rsidRPr="002F3770">
              <w:rPr>
                <w:rFonts w:ascii="Times New Roman" w:eastAsia="Times New Roman" w:hAnsi="Times New Roman"/>
                <w:lang w:eastAsia="ru-RU"/>
              </w:rPr>
              <w:t>2</w:t>
            </w:r>
          </w:p>
        </w:tc>
        <w:tc>
          <w:tcPr>
            <w:tcW w:w="689" w:type="pct"/>
            <w:tcBorders>
              <w:top w:val="nil"/>
              <w:left w:val="nil"/>
              <w:bottom w:val="single" w:sz="4" w:space="0" w:color="auto"/>
              <w:right w:val="single" w:sz="4" w:space="0" w:color="auto"/>
            </w:tcBorders>
            <w:shd w:val="clear" w:color="auto" w:fill="auto"/>
            <w:vAlign w:val="bottom"/>
            <w:hideMark/>
          </w:tcPr>
          <w:p w:rsidR="00E92965" w:rsidRPr="002F3770" w:rsidRDefault="00E92965" w:rsidP="00CD2395">
            <w:pPr>
              <w:spacing w:after="0" w:line="240" w:lineRule="auto"/>
              <w:jc w:val="center"/>
              <w:rPr>
                <w:rFonts w:ascii="Times New Roman" w:eastAsia="Times New Roman" w:hAnsi="Times New Roman"/>
                <w:lang w:eastAsia="ru-RU"/>
              </w:rPr>
            </w:pPr>
            <w:r w:rsidRPr="002F3770">
              <w:rPr>
                <w:rFonts w:ascii="Times New Roman" w:eastAsia="Times New Roman" w:hAnsi="Times New Roman"/>
                <w:lang w:eastAsia="ru-RU"/>
              </w:rPr>
              <w:t>3</w:t>
            </w:r>
          </w:p>
        </w:tc>
        <w:tc>
          <w:tcPr>
            <w:tcW w:w="394" w:type="pct"/>
            <w:tcBorders>
              <w:top w:val="nil"/>
              <w:left w:val="nil"/>
              <w:bottom w:val="single" w:sz="4" w:space="0" w:color="auto"/>
              <w:right w:val="single" w:sz="4" w:space="0" w:color="auto"/>
            </w:tcBorders>
            <w:shd w:val="clear" w:color="auto" w:fill="auto"/>
            <w:vAlign w:val="bottom"/>
            <w:hideMark/>
          </w:tcPr>
          <w:p w:rsidR="00E92965" w:rsidRPr="002F3770" w:rsidRDefault="00E92965" w:rsidP="005526AD">
            <w:pPr>
              <w:spacing w:after="0" w:line="240" w:lineRule="auto"/>
              <w:jc w:val="center"/>
              <w:rPr>
                <w:rFonts w:ascii="Times New Roman" w:eastAsia="Times New Roman" w:hAnsi="Times New Roman"/>
                <w:lang w:eastAsia="ru-RU"/>
              </w:rPr>
            </w:pPr>
            <w:r w:rsidRPr="002F3770">
              <w:rPr>
                <w:rFonts w:ascii="Times New Roman" w:eastAsia="Times New Roman" w:hAnsi="Times New Roman"/>
                <w:lang w:eastAsia="ru-RU"/>
              </w:rPr>
              <w:t>4</w:t>
            </w:r>
          </w:p>
        </w:tc>
        <w:tc>
          <w:tcPr>
            <w:tcW w:w="368" w:type="pct"/>
            <w:gridSpan w:val="2"/>
            <w:tcBorders>
              <w:top w:val="nil"/>
              <w:left w:val="nil"/>
              <w:bottom w:val="single" w:sz="4" w:space="0" w:color="auto"/>
              <w:right w:val="single" w:sz="4" w:space="0" w:color="auto"/>
            </w:tcBorders>
            <w:shd w:val="clear" w:color="auto" w:fill="auto"/>
            <w:vAlign w:val="bottom"/>
          </w:tcPr>
          <w:p w:rsidR="00E92965" w:rsidRPr="002F3770" w:rsidRDefault="00E92965" w:rsidP="00E92965">
            <w:pPr>
              <w:spacing w:after="0" w:line="240" w:lineRule="auto"/>
              <w:jc w:val="center"/>
              <w:rPr>
                <w:rFonts w:ascii="Times New Roman" w:eastAsia="Times New Roman" w:hAnsi="Times New Roman"/>
                <w:lang w:eastAsia="ru-RU"/>
              </w:rPr>
            </w:pPr>
            <w:r w:rsidRPr="002F3770">
              <w:rPr>
                <w:rFonts w:ascii="Times New Roman" w:eastAsia="Times New Roman" w:hAnsi="Times New Roman"/>
                <w:lang w:eastAsia="ru-RU"/>
              </w:rPr>
              <w:t>5</w:t>
            </w:r>
          </w:p>
        </w:tc>
        <w:tc>
          <w:tcPr>
            <w:tcW w:w="471" w:type="pct"/>
            <w:gridSpan w:val="2"/>
            <w:tcBorders>
              <w:top w:val="nil"/>
              <w:left w:val="nil"/>
              <w:bottom w:val="single" w:sz="4" w:space="0" w:color="auto"/>
              <w:right w:val="single" w:sz="4" w:space="0" w:color="auto"/>
            </w:tcBorders>
            <w:shd w:val="clear" w:color="auto" w:fill="auto"/>
            <w:vAlign w:val="bottom"/>
            <w:hideMark/>
          </w:tcPr>
          <w:p w:rsidR="00E92965" w:rsidRPr="002F3770" w:rsidRDefault="00E92965" w:rsidP="005526AD">
            <w:pPr>
              <w:spacing w:after="0" w:line="240" w:lineRule="auto"/>
              <w:jc w:val="center"/>
              <w:rPr>
                <w:rFonts w:ascii="Times New Roman" w:eastAsia="Times New Roman" w:hAnsi="Times New Roman"/>
                <w:lang w:eastAsia="ru-RU"/>
              </w:rPr>
            </w:pPr>
            <w:r w:rsidRPr="002F3770">
              <w:rPr>
                <w:rFonts w:ascii="Times New Roman" w:eastAsia="Times New Roman" w:hAnsi="Times New Roman"/>
                <w:lang w:eastAsia="ru-RU"/>
              </w:rPr>
              <w:t>6</w:t>
            </w:r>
          </w:p>
        </w:tc>
        <w:tc>
          <w:tcPr>
            <w:tcW w:w="443" w:type="pct"/>
            <w:gridSpan w:val="2"/>
            <w:tcBorders>
              <w:top w:val="nil"/>
              <w:left w:val="nil"/>
              <w:bottom w:val="single" w:sz="4" w:space="0" w:color="auto"/>
              <w:right w:val="single" w:sz="4" w:space="0" w:color="auto"/>
            </w:tcBorders>
            <w:shd w:val="clear" w:color="auto" w:fill="auto"/>
            <w:vAlign w:val="bottom"/>
            <w:hideMark/>
          </w:tcPr>
          <w:p w:rsidR="00E92965" w:rsidRPr="002F3770" w:rsidRDefault="00E92965" w:rsidP="005526AD">
            <w:pPr>
              <w:spacing w:after="0" w:line="240" w:lineRule="auto"/>
              <w:jc w:val="center"/>
              <w:rPr>
                <w:rFonts w:ascii="Times New Roman" w:eastAsia="Times New Roman" w:hAnsi="Times New Roman"/>
                <w:lang w:eastAsia="ru-RU"/>
              </w:rPr>
            </w:pPr>
            <w:r w:rsidRPr="002F3770">
              <w:rPr>
                <w:rFonts w:ascii="Times New Roman" w:eastAsia="Times New Roman" w:hAnsi="Times New Roman"/>
                <w:lang w:eastAsia="ru-RU"/>
              </w:rPr>
              <w:t> 7</w:t>
            </w:r>
          </w:p>
        </w:tc>
        <w:tc>
          <w:tcPr>
            <w:tcW w:w="443" w:type="pct"/>
            <w:gridSpan w:val="2"/>
            <w:tcBorders>
              <w:top w:val="nil"/>
              <w:left w:val="nil"/>
              <w:bottom w:val="single" w:sz="4" w:space="0" w:color="auto"/>
              <w:right w:val="single" w:sz="4" w:space="0" w:color="auto"/>
            </w:tcBorders>
            <w:shd w:val="clear" w:color="auto" w:fill="auto"/>
            <w:vAlign w:val="bottom"/>
            <w:hideMark/>
          </w:tcPr>
          <w:p w:rsidR="00E92965" w:rsidRPr="002F3770" w:rsidRDefault="00E92965" w:rsidP="005526AD">
            <w:pPr>
              <w:spacing w:after="0" w:line="240" w:lineRule="auto"/>
              <w:jc w:val="center"/>
              <w:rPr>
                <w:rFonts w:ascii="Times New Roman" w:eastAsia="Times New Roman" w:hAnsi="Times New Roman"/>
                <w:lang w:eastAsia="ru-RU"/>
              </w:rPr>
            </w:pPr>
            <w:r w:rsidRPr="002F3770">
              <w:rPr>
                <w:rFonts w:ascii="Times New Roman" w:eastAsia="Times New Roman" w:hAnsi="Times New Roman"/>
                <w:lang w:eastAsia="ru-RU"/>
              </w:rPr>
              <w:t>8</w:t>
            </w:r>
          </w:p>
        </w:tc>
        <w:tc>
          <w:tcPr>
            <w:tcW w:w="542" w:type="pct"/>
            <w:gridSpan w:val="3"/>
            <w:tcBorders>
              <w:top w:val="nil"/>
              <w:left w:val="nil"/>
              <w:bottom w:val="single" w:sz="4" w:space="0" w:color="auto"/>
              <w:right w:val="single" w:sz="4" w:space="0" w:color="auto"/>
            </w:tcBorders>
            <w:shd w:val="clear" w:color="auto" w:fill="auto"/>
            <w:vAlign w:val="bottom"/>
            <w:hideMark/>
          </w:tcPr>
          <w:p w:rsidR="00E92965" w:rsidRPr="002F3770" w:rsidRDefault="00E92965" w:rsidP="005526AD">
            <w:pPr>
              <w:spacing w:after="0" w:line="240" w:lineRule="auto"/>
              <w:jc w:val="center"/>
              <w:rPr>
                <w:rFonts w:ascii="Times New Roman" w:eastAsia="Times New Roman" w:hAnsi="Times New Roman"/>
                <w:lang w:eastAsia="ru-RU"/>
              </w:rPr>
            </w:pPr>
            <w:r w:rsidRPr="002F3770">
              <w:rPr>
                <w:rFonts w:ascii="Times New Roman" w:eastAsia="Times New Roman" w:hAnsi="Times New Roman"/>
                <w:lang w:eastAsia="ru-RU"/>
              </w:rPr>
              <w:t>9 </w:t>
            </w:r>
          </w:p>
        </w:tc>
        <w:tc>
          <w:tcPr>
            <w:tcW w:w="693" w:type="pct"/>
            <w:tcBorders>
              <w:top w:val="nil"/>
              <w:left w:val="nil"/>
              <w:bottom w:val="single" w:sz="4" w:space="0" w:color="auto"/>
              <w:right w:val="single" w:sz="4" w:space="0" w:color="auto"/>
            </w:tcBorders>
            <w:shd w:val="clear" w:color="auto" w:fill="auto"/>
            <w:vAlign w:val="bottom"/>
            <w:hideMark/>
          </w:tcPr>
          <w:p w:rsidR="00E92965" w:rsidRPr="002F3770" w:rsidRDefault="00E92965" w:rsidP="005526AD">
            <w:pPr>
              <w:spacing w:after="0" w:line="240" w:lineRule="auto"/>
              <w:jc w:val="center"/>
              <w:rPr>
                <w:rFonts w:ascii="Times New Roman" w:eastAsia="Times New Roman" w:hAnsi="Times New Roman"/>
                <w:lang w:eastAsia="ru-RU"/>
              </w:rPr>
            </w:pPr>
            <w:r w:rsidRPr="002F3770">
              <w:rPr>
                <w:rFonts w:ascii="Times New Roman" w:eastAsia="Times New Roman" w:hAnsi="Times New Roman"/>
                <w:lang w:eastAsia="ru-RU"/>
              </w:rPr>
              <w:t>10</w:t>
            </w:r>
          </w:p>
        </w:tc>
      </w:tr>
      <w:tr w:rsidR="009667DA" w:rsidRPr="005526AD" w:rsidTr="00192D8D">
        <w:trPr>
          <w:gridAfter w:val="1"/>
          <w:wAfter w:w="82" w:type="pct"/>
          <w:trHeight w:val="585"/>
        </w:trPr>
        <w:tc>
          <w:tcPr>
            <w:tcW w:w="4918"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9667DA" w:rsidRPr="002F3770" w:rsidRDefault="009667DA" w:rsidP="0085413C">
            <w:pPr>
              <w:spacing w:after="0" w:line="240" w:lineRule="auto"/>
              <w:jc w:val="left"/>
              <w:rPr>
                <w:rFonts w:ascii="Times New Roman" w:eastAsia="Times New Roman" w:hAnsi="Times New Roman"/>
                <w:lang w:eastAsia="ru-RU"/>
              </w:rPr>
            </w:pPr>
            <w:r w:rsidRPr="002F3770">
              <w:rPr>
                <w:rFonts w:ascii="Times New Roman" w:eastAsia="Times New Roman" w:hAnsi="Times New Roman"/>
                <w:lang w:eastAsia="ru-RU"/>
              </w:rPr>
              <w:t xml:space="preserve"> Меры государственного регулирования отсутствуют</w:t>
            </w:r>
          </w:p>
        </w:tc>
      </w:tr>
      <w:tr w:rsidR="005526AD" w:rsidRPr="005526AD" w:rsidTr="00192D8D">
        <w:trPr>
          <w:trHeight w:val="315"/>
        </w:trPr>
        <w:tc>
          <w:tcPr>
            <w:tcW w:w="23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636" w:type="pct"/>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1138" w:type="pct"/>
            <w:gridSpan w:val="3"/>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9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9" w:type="pct"/>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84" w:type="pct"/>
            <w:gridSpan w:val="3"/>
            <w:tcBorders>
              <w:top w:val="nil"/>
              <w:left w:val="nil"/>
              <w:bottom w:val="nil"/>
              <w:right w:val="nil"/>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CD2395">
        <w:trPr>
          <w:trHeight w:val="585"/>
        </w:trPr>
        <w:tc>
          <w:tcPr>
            <w:tcW w:w="5000" w:type="pct"/>
            <w:gridSpan w:val="18"/>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объем выпадающих доходов бюджета Дальнегорского городского округа, увеличение расходных обязательств Дальнегорского городского округа</w:t>
            </w:r>
          </w:p>
        </w:tc>
      </w:tr>
    </w:tbl>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5526AD" w:rsidRPr="00801FE0" w:rsidRDefault="005526AD" w:rsidP="00A96992">
      <w:pPr>
        <w:tabs>
          <w:tab w:val="left" w:pos="9639"/>
        </w:tabs>
        <w:spacing w:after="0" w:line="240" w:lineRule="auto"/>
        <w:jc w:val="center"/>
        <w:rPr>
          <w:rFonts w:ascii="Times New Roman" w:hAnsi="Times New Roman"/>
          <w:sz w:val="26"/>
          <w:szCs w:val="26"/>
        </w:rPr>
      </w:pPr>
      <w:r>
        <w:rPr>
          <w:rFonts w:ascii="Times New Roman" w:hAnsi="Times New Roman"/>
          <w:sz w:val="24"/>
          <w:szCs w:val="24"/>
        </w:rPr>
        <w:br w:type="page"/>
      </w:r>
      <w:r w:rsidR="00A96992">
        <w:rPr>
          <w:rFonts w:ascii="Times New Roman" w:hAnsi="Times New Roman"/>
          <w:sz w:val="24"/>
          <w:szCs w:val="24"/>
        </w:rPr>
        <w:lastRenderedPageBreak/>
        <w:t xml:space="preserve">                                                                                                                                                 </w:t>
      </w:r>
      <w:r w:rsidRPr="00A37CD3">
        <w:rPr>
          <w:rFonts w:ascii="Times New Roman" w:hAnsi="Times New Roman"/>
          <w:sz w:val="26"/>
          <w:szCs w:val="26"/>
        </w:rPr>
        <w:t xml:space="preserve">Приложение № </w:t>
      </w:r>
      <w:r w:rsidR="00801FE0">
        <w:rPr>
          <w:rFonts w:ascii="Times New Roman" w:hAnsi="Times New Roman"/>
          <w:sz w:val="26"/>
          <w:szCs w:val="26"/>
        </w:rPr>
        <w:t>4</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tbl>
      <w:tblPr>
        <w:tblW w:w="14190" w:type="dxa"/>
        <w:tblInd w:w="93" w:type="dxa"/>
        <w:tblLook w:val="04A0" w:firstRow="1" w:lastRow="0" w:firstColumn="1" w:lastColumn="0" w:noHBand="0" w:noVBand="1"/>
      </w:tblPr>
      <w:tblGrid>
        <w:gridCol w:w="540"/>
        <w:gridCol w:w="4900"/>
        <w:gridCol w:w="2997"/>
        <w:gridCol w:w="1763"/>
        <w:gridCol w:w="3990"/>
      </w:tblGrid>
      <w:tr w:rsidR="00DF5085" w:rsidRPr="005526AD" w:rsidTr="00745AE0">
        <w:trPr>
          <w:trHeight w:val="1125"/>
        </w:trPr>
        <w:tc>
          <w:tcPr>
            <w:tcW w:w="14190" w:type="dxa"/>
            <w:gridSpan w:val="5"/>
            <w:tcBorders>
              <w:top w:val="nil"/>
              <w:left w:val="nil"/>
              <w:bottom w:val="nil"/>
              <w:right w:val="nil"/>
            </w:tcBorders>
            <w:shd w:val="clear" w:color="auto" w:fill="auto"/>
            <w:vAlign w:val="bottom"/>
            <w:hideMark/>
          </w:tcPr>
          <w:p w:rsidR="00DF5085" w:rsidRPr="00EA5672" w:rsidRDefault="00DF5085" w:rsidP="00192D8D">
            <w:pPr>
              <w:spacing w:after="0" w:line="240" w:lineRule="auto"/>
              <w:jc w:val="center"/>
              <w:rPr>
                <w:rFonts w:ascii="Times New Roman" w:eastAsia="Times New Roman" w:hAnsi="Times New Roman"/>
                <w:b/>
                <w:sz w:val="26"/>
                <w:szCs w:val="26"/>
                <w:lang w:eastAsia="ru-RU"/>
              </w:rPr>
            </w:pPr>
            <w:r w:rsidRPr="00EA5672">
              <w:rPr>
                <w:rFonts w:ascii="Times New Roman" w:eastAsia="Times New Roman" w:hAnsi="Times New Roman"/>
                <w:b/>
                <w:sz w:val="26"/>
                <w:szCs w:val="26"/>
                <w:lang w:eastAsia="ru-RU"/>
              </w:rPr>
              <w:t>Сведения об основных мерах правового регулирования в сфере реализации муниципальной программы</w:t>
            </w:r>
          </w:p>
        </w:tc>
      </w:tr>
      <w:tr w:rsidR="00DF5085" w:rsidRPr="005526AD" w:rsidTr="00EA5672">
        <w:trPr>
          <w:trHeight w:val="66"/>
        </w:trPr>
        <w:tc>
          <w:tcPr>
            <w:tcW w:w="14190" w:type="dxa"/>
            <w:gridSpan w:val="5"/>
            <w:tcBorders>
              <w:top w:val="nil"/>
              <w:left w:val="nil"/>
            </w:tcBorders>
            <w:shd w:val="clear" w:color="auto" w:fill="auto"/>
            <w:noWrap/>
            <w:vAlign w:val="bottom"/>
            <w:hideMark/>
          </w:tcPr>
          <w:p w:rsidR="00DF5085" w:rsidRPr="00EA5672" w:rsidRDefault="00DF5085" w:rsidP="00192D8D">
            <w:pPr>
              <w:spacing w:after="0" w:line="240" w:lineRule="auto"/>
              <w:jc w:val="center"/>
              <w:rPr>
                <w:rFonts w:ascii="Times New Roman" w:eastAsia="Times New Roman" w:hAnsi="Times New Roman"/>
                <w:b/>
                <w:sz w:val="26"/>
                <w:szCs w:val="26"/>
                <w:lang w:eastAsia="ru-RU"/>
              </w:rPr>
            </w:pPr>
            <w:r w:rsidRPr="00EA5672">
              <w:rPr>
                <w:rFonts w:ascii="Times New Roman" w:eastAsia="Times New Roman" w:hAnsi="Times New Roman"/>
                <w:b/>
                <w:sz w:val="26"/>
                <w:szCs w:val="26"/>
                <w:lang w:eastAsia="ru-RU"/>
              </w:rPr>
              <w:t xml:space="preserve">«Развитие образования Дальнегорского городского округа» </w:t>
            </w:r>
          </w:p>
        </w:tc>
      </w:tr>
      <w:tr w:rsidR="005526AD" w:rsidRPr="005526AD" w:rsidTr="00DF5085">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п/п</w:t>
            </w:r>
          </w:p>
        </w:tc>
        <w:tc>
          <w:tcPr>
            <w:tcW w:w="490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проекта нормативного правового акта Российской Федерации, Приморского края, Дальнегорского городского округа</w:t>
            </w:r>
          </w:p>
        </w:tc>
        <w:tc>
          <w:tcPr>
            <w:tcW w:w="2997"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Основные положения проекта нормативного правового акта</w:t>
            </w:r>
          </w:p>
        </w:tc>
        <w:tc>
          <w:tcPr>
            <w:tcW w:w="1763"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399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Ожидаемые сроки принятия</w:t>
            </w:r>
          </w:p>
        </w:tc>
      </w:tr>
      <w:tr w:rsidR="005526AD" w:rsidRPr="005526AD" w:rsidTr="00DF5085">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490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997"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1763"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399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r>
      <w:tr w:rsidR="005526AD" w:rsidRPr="005526AD" w:rsidTr="00DF5085">
        <w:trPr>
          <w:trHeight w:val="5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color w:val="FF0000"/>
                <w:sz w:val="24"/>
                <w:szCs w:val="24"/>
                <w:lang w:eastAsia="ru-RU"/>
              </w:rPr>
            </w:pPr>
            <w:r w:rsidRPr="005526AD">
              <w:rPr>
                <w:rFonts w:ascii="Times New Roman" w:eastAsia="Times New Roman" w:hAnsi="Times New Roman"/>
                <w:color w:val="FF0000"/>
                <w:sz w:val="24"/>
                <w:szCs w:val="24"/>
                <w:lang w:eastAsia="ru-RU"/>
              </w:rPr>
              <w:t> </w:t>
            </w:r>
          </w:p>
        </w:tc>
        <w:tc>
          <w:tcPr>
            <w:tcW w:w="13650" w:type="dxa"/>
            <w:gridSpan w:val="4"/>
            <w:tcBorders>
              <w:top w:val="single" w:sz="4" w:space="0" w:color="auto"/>
              <w:left w:val="nil"/>
              <w:bottom w:val="single" w:sz="4" w:space="0" w:color="auto"/>
              <w:right w:val="single" w:sz="4" w:space="0" w:color="000000"/>
            </w:tcBorders>
            <w:shd w:val="clear" w:color="auto" w:fill="auto"/>
            <w:vAlign w:val="bottom"/>
            <w:hideMark/>
          </w:tcPr>
          <w:p w:rsidR="005526AD" w:rsidRPr="005526AD" w:rsidRDefault="005526AD"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w:t>
            </w:r>
            <w:r w:rsidR="0085413C">
              <w:rPr>
                <w:rFonts w:ascii="Times New Roman" w:eastAsia="Times New Roman" w:hAnsi="Times New Roman"/>
                <w:sz w:val="24"/>
                <w:szCs w:val="24"/>
                <w:lang w:eastAsia="ru-RU"/>
              </w:rPr>
              <w:t>правового</w:t>
            </w:r>
            <w:r w:rsidRPr="005526AD">
              <w:rPr>
                <w:rFonts w:ascii="Times New Roman" w:eastAsia="Times New Roman" w:hAnsi="Times New Roman"/>
                <w:sz w:val="24"/>
                <w:szCs w:val="24"/>
                <w:lang w:eastAsia="ru-RU"/>
              </w:rPr>
              <w:t xml:space="preserve"> регулирования отсутствуют</w:t>
            </w:r>
          </w:p>
        </w:tc>
      </w:tr>
    </w:tbl>
    <w:p w:rsidR="005526AD" w:rsidRPr="00801FE0" w:rsidRDefault="005526AD" w:rsidP="00A96992">
      <w:pPr>
        <w:tabs>
          <w:tab w:val="left" w:pos="9639"/>
        </w:tabs>
        <w:spacing w:after="0" w:line="240" w:lineRule="auto"/>
        <w:rPr>
          <w:rFonts w:ascii="Times New Roman" w:hAnsi="Times New Roman"/>
          <w:sz w:val="26"/>
          <w:szCs w:val="26"/>
        </w:rPr>
      </w:pPr>
      <w:r>
        <w:rPr>
          <w:rFonts w:ascii="Times New Roman" w:hAnsi="Times New Roman"/>
          <w:sz w:val="24"/>
          <w:szCs w:val="24"/>
        </w:rPr>
        <w:br w:type="page"/>
      </w:r>
      <w:r w:rsidR="00A96992">
        <w:rPr>
          <w:rFonts w:ascii="Times New Roman" w:hAnsi="Times New Roman"/>
          <w:sz w:val="24"/>
          <w:szCs w:val="24"/>
        </w:rPr>
        <w:lastRenderedPageBreak/>
        <w:t xml:space="preserve">                                                                                                                                                                                    </w:t>
      </w:r>
      <w:r w:rsidRPr="00801FE0">
        <w:rPr>
          <w:rFonts w:ascii="Times New Roman" w:hAnsi="Times New Roman"/>
          <w:sz w:val="26"/>
          <w:szCs w:val="26"/>
        </w:rPr>
        <w:t xml:space="preserve">Приложение №  </w:t>
      </w:r>
      <w:r w:rsidR="000A346B">
        <w:rPr>
          <w:rFonts w:ascii="Times New Roman" w:hAnsi="Times New Roman"/>
          <w:sz w:val="26"/>
          <w:szCs w:val="26"/>
        </w:rPr>
        <w:t>5</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Pr="00906A94" w:rsidRDefault="005526AD">
      <w:pPr>
        <w:spacing w:after="0" w:line="360" w:lineRule="auto"/>
        <w:rPr>
          <w:rFonts w:ascii="Times New Roman" w:hAnsi="Times New Roman"/>
        </w:rPr>
      </w:pPr>
    </w:p>
    <w:tbl>
      <w:tblPr>
        <w:tblW w:w="5000" w:type="pct"/>
        <w:tblLayout w:type="fixed"/>
        <w:tblLook w:val="04A0" w:firstRow="1" w:lastRow="0" w:firstColumn="1" w:lastColumn="0" w:noHBand="0" w:noVBand="1"/>
      </w:tblPr>
      <w:tblGrid>
        <w:gridCol w:w="417"/>
        <w:gridCol w:w="1698"/>
        <w:gridCol w:w="150"/>
        <w:gridCol w:w="682"/>
        <w:gridCol w:w="17"/>
        <w:gridCol w:w="823"/>
        <w:gridCol w:w="6"/>
        <w:gridCol w:w="846"/>
        <w:gridCol w:w="846"/>
        <w:gridCol w:w="846"/>
        <w:gridCol w:w="849"/>
        <w:gridCol w:w="32"/>
        <w:gridCol w:w="1169"/>
        <w:gridCol w:w="29"/>
        <w:gridCol w:w="1171"/>
        <w:gridCol w:w="29"/>
        <w:gridCol w:w="1169"/>
        <w:gridCol w:w="35"/>
        <w:gridCol w:w="1166"/>
        <w:gridCol w:w="35"/>
        <w:gridCol w:w="250"/>
        <w:gridCol w:w="912"/>
        <w:gridCol w:w="37"/>
        <w:gridCol w:w="147"/>
        <w:gridCol w:w="1030"/>
      </w:tblGrid>
      <w:tr w:rsidR="00EE2F8B" w:rsidRPr="00EE2F8B" w:rsidTr="00EA5672">
        <w:trPr>
          <w:trHeight w:val="264"/>
        </w:trPr>
        <w:tc>
          <w:tcPr>
            <w:tcW w:w="5000" w:type="pct"/>
            <w:gridSpan w:val="25"/>
            <w:tcBorders>
              <w:top w:val="nil"/>
              <w:left w:val="nil"/>
              <w:bottom w:val="nil"/>
              <w:right w:val="nil"/>
            </w:tcBorders>
            <w:shd w:val="clear" w:color="auto" w:fill="auto"/>
            <w:noWrap/>
            <w:vAlign w:val="bottom"/>
            <w:hideMark/>
          </w:tcPr>
          <w:p w:rsidR="00EE2F8B" w:rsidRPr="00EA5672" w:rsidRDefault="00EE2F8B" w:rsidP="00EE2F8B">
            <w:pPr>
              <w:spacing w:after="0" w:line="240" w:lineRule="auto"/>
              <w:jc w:val="center"/>
              <w:rPr>
                <w:rFonts w:ascii="Times New Roman" w:eastAsia="Times New Roman" w:hAnsi="Times New Roman"/>
                <w:b/>
                <w:sz w:val="26"/>
                <w:szCs w:val="26"/>
                <w:lang w:eastAsia="ru-RU"/>
              </w:rPr>
            </w:pPr>
            <w:r w:rsidRPr="00EA5672">
              <w:rPr>
                <w:rFonts w:ascii="Times New Roman" w:eastAsia="Times New Roman" w:hAnsi="Times New Roman"/>
                <w:b/>
                <w:sz w:val="26"/>
                <w:szCs w:val="26"/>
                <w:lang w:eastAsia="ru-RU"/>
              </w:rPr>
              <w:t>Прогноз сводных показателей муниципальных заданий на оказание муниципальных услуг (выполнение работ)</w:t>
            </w:r>
          </w:p>
        </w:tc>
      </w:tr>
      <w:tr w:rsidR="00EE2F8B" w:rsidRPr="00EE2F8B" w:rsidTr="00EA5672">
        <w:trPr>
          <w:trHeight w:val="97"/>
        </w:trPr>
        <w:tc>
          <w:tcPr>
            <w:tcW w:w="145"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4497" w:type="pct"/>
            <w:gridSpan w:val="23"/>
            <w:tcBorders>
              <w:top w:val="nil"/>
              <w:left w:val="nil"/>
              <w:bottom w:val="nil"/>
              <w:right w:val="nil"/>
            </w:tcBorders>
            <w:shd w:val="clear" w:color="auto" w:fill="auto"/>
            <w:noWrap/>
            <w:vAlign w:val="bottom"/>
            <w:hideMark/>
          </w:tcPr>
          <w:p w:rsidR="00EE2F8B" w:rsidRPr="00EA5672" w:rsidRDefault="00EE2F8B" w:rsidP="00EE2F8B">
            <w:pPr>
              <w:spacing w:after="0" w:line="240" w:lineRule="auto"/>
              <w:jc w:val="center"/>
              <w:rPr>
                <w:rFonts w:ascii="Times New Roman" w:eastAsia="Times New Roman" w:hAnsi="Times New Roman"/>
                <w:b/>
                <w:sz w:val="26"/>
                <w:szCs w:val="26"/>
                <w:lang w:eastAsia="ru-RU"/>
              </w:rPr>
            </w:pPr>
            <w:r w:rsidRPr="00EA5672">
              <w:rPr>
                <w:rFonts w:ascii="Times New Roman" w:eastAsia="Times New Roman" w:hAnsi="Times New Roman"/>
                <w:b/>
                <w:sz w:val="26"/>
                <w:szCs w:val="26"/>
                <w:lang w:eastAsia="ru-RU"/>
              </w:rPr>
              <w:t xml:space="preserve">муниципальными бюджетными  учреждениями по муниципальной программе </w:t>
            </w:r>
          </w:p>
        </w:tc>
        <w:tc>
          <w:tcPr>
            <w:tcW w:w="359"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EE2F8B" w:rsidTr="00EA5672">
        <w:trPr>
          <w:trHeight w:val="66"/>
        </w:trPr>
        <w:tc>
          <w:tcPr>
            <w:tcW w:w="145"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4"/>
                <w:szCs w:val="24"/>
                <w:lang w:eastAsia="ru-RU"/>
              </w:rPr>
            </w:pPr>
          </w:p>
        </w:tc>
        <w:tc>
          <w:tcPr>
            <w:tcW w:w="590" w:type="pct"/>
            <w:tcBorders>
              <w:top w:val="nil"/>
              <w:left w:val="nil"/>
              <w:bottom w:val="nil"/>
              <w:right w:val="nil"/>
            </w:tcBorders>
            <w:shd w:val="clear" w:color="auto" w:fill="auto"/>
            <w:vAlign w:val="bottom"/>
            <w:hideMark/>
          </w:tcPr>
          <w:p w:rsidR="00EE2F8B" w:rsidRPr="00EA5672" w:rsidRDefault="00EE2F8B" w:rsidP="00EA5672">
            <w:pPr>
              <w:spacing w:after="0" w:line="240" w:lineRule="auto"/>
              <w:jc w:val="center"/>
              <w:rPr>
                <w:rFonts w:ascii="Times New Roman" w:eastAsia="Times New Roman" w:hAnsi="Times New Roman"/>
                <w:b/>
                <w:sz w:val="26"/>
                <w:szCs w:val="26"/>
                <w:lang w:eastAsia="ru-RU"/>
              </w:rPr>
            </w:pPr>
          </w:p>
        </w:tc>
        <w:tc>
          <w:tcPr>
            <w:tcW w:w="289" w:type="pct"/>
            <w:gridSpan w:val="2"/>
            <w:tcBorders>
              <w:top w:val="nil"/>
              <w:left w:val="nil"/>
              <w:bottom w:val="nil"/>
              <w:right w:val="nil"/>
            </w:tcBorders>
            <w:shd w:val="clear" w:color="auto" w:fill="auto"/>
            <w:vAlign w:val="bottom"/>
            <w:hideMark/>
          </w:tcPr>
          <w:p w:rsidR="00EE2F8B" w:rsidRPr="00EA5672" w:rsidRDefault="00EE2F8B" w:rsidP="00EA5672">
            <w:pPr>
              <w:spacing w:after="0" w:line="240" w:lineRule="auto"/>
              <w:jc w:val="center"/>
              <w:rPr>
                <w:rFonts w:ascii="Times New Roman" w:eastAsia="Times New Roman" w:hAnsi="Times New Roman"/>
                <w:b/>
                <w:sz w:val="26"/>
                <w:szCs w:val="26"/>
                <w:lang w:eastAsia="ru-RU"/>
              </w:rPr>
            </w:pPr>
          </w:p>
        </w:tc>
        <w:tc>
          <w:tcPr>
            <w:tcW w:w="3237" w:type="pct"/>
            <w:gridSpan w:val="17"/>
            <w:tcBorders>
              <w:top w:val="nil"/>
              <w:left w:val="nil"/>
              <w:right w:val="nil"/>
            </w:tcBorders>
            <w:shd w:val="clear" w:color="auto" w:fill="auto"/>
            <w:vAlign w:val="bottom"/>
            <w:hideMark/>
          </w:tcPr>
          <w:p w:rsidR="00EE2F8B" w:rsidRPr="00EA5672" w:rsidRDefault="009221EB" w:rsidP="00EA5672">
            <w:pPr>
              <w:spacing w:after="0" w:line="240" w:lineRule="auto"/>
              <w:jc w:val="center"/>
              <w:rPr>
                <w:rFonts w:ascii="Times New Roman" w:eastAsia="Times New Roman" w:hAnsi="Times New Roman"/>
                <w:b/>
                <w:sz w:val="26"/>
                <w:szCs w:val="26"/>
                <w:lang w:eastAsia="ru-RU"/>
              </w:rPr>
            </w:pPr>
            <w:r w:rsidRPr="00EA5672">
              <w:rPr>
                <w:rFonts w:ascii="Times New Roman" w:eastAsia="Times New Roman" w:hAnsi="Times New Roman"/>
                <w:b/>
                <w:sz w:val="26"/>
                <w:szCs w:val="26"/>
                <w:lang w:eastAsia="ru-RU"/>
              </w:rPr>
              <w:t>«</w:t>
            </w:r>
            <w:r w:rsidR="00EE2F8B" w:rsidRPr="00EA5672">
              <w:rPr>
                <w:rFonts w:ascii="Times New Roman" w:eastAsia="Times New Roman" w:hAnsi="Times New Roman"/>
                <w:b/>
                <w:sz w:val="26"/>
                <w:szCs w:val="26"/>
                <w:lang w:eastAsia="ru-RU"/>
              </w:rPr>
              <w:t>Развитие образования Дальнегорского городского округа</w:t>
            </w:r>
            <w:r w:rsidRPr="00EA5672">
              <w:rPr>
                <w:rFonts w:ascii="Times New Roman" w:eastAsia="Times New Roman" w:hAnsi="Times New Roman"/>
                <w:b/>
                <w:sz w:val="26"/>
                <w:szCs w:val="26"/>
                <w:lang w:eastAsia="ru-RU"/>
              </w:rPr>
              <w:t>»</w:t>
            </w:r>
          </w:p>
        </w:tc>
        <w:tc>
          <w:tcPr>
            <w:tcW w:w="381" w:type="pct"/>
            <w:gridSpan w:val="3"/>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359"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192D8D" w:rsidTr="00EE2F8B">
        <w:trPr>
          <w:trHeight w:val="132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192D8D" w:rsidRDefault="00EE2F8B" w:rsidP="00192D8D">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п/п</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192D8D" w:rsidRDefault="00EE2F8B" w:rsidP="00192D8D">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Наименование муниципальной услуги (выполняемой работы), показателя объема услуги (выполнения работы)</w:t>
            </w:r>
          </w:p>
        </w:tc>
        <w:tc>
          <w:tcPr>
            <w:tcW w:w="1771" w:type="pct"/>
            <w:gridSpan w:val="10"/>
            <w:tcBorders>
              <w:top w:val="single" w:sz="4" w:space="0" w:color="auto"/>
              <w:left w:val="nil"/>
              <w:bottom w:val="single" w:sz="4" w:space="0" w:color="auto"/>
              <w:right w:val="single" w:sz="4" w:space="0" w:color="000000"/>
            </w:tcBorders>
            <w:shd w:val="clear" w:color="auto" w:fill="auto"/>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Значение показателя объёма муниципальной услуги (выполнения работы)</w:t>
            </w:r>
          </w:p>
        </w:tc>
        <w:tc>
          <w:tcPr>
            <w:tcW w:w="2495" w:type="pct"/>
            <w:gridSpan w:val="13"/>
            <w:tcBorders>
              <w:top w:val="single" w:sz="4" w:space="0" w:color="auto"/>
              <w:left w:val="nil"/>
              <w:bottom w:val="single" w:sz="4" w:space="0" w:color="auto"/>
              <w:right w:val="single" w:sz="4" w:space="0" w:color="000000"/>
            </w:tcBorders>
            <w:shd w:val="clear" w:color="auto" w:fill="auto"/>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Расходы бюджета Дальнегорского городского округа на оказание муниципальной услуги (выполнение работы), тыс. руб.</w:t>
            </w:r>
          </w:p>
        </w:tc>
      </w:tr>
      <w:tr w:rsidR="00EE2F8B" w:rsidRPr="00192D8D" w:rsidTr="00192D8D">
        <w:trPr>
          <w:trHeight w:val="1605"/>
        </w:trPr>
        <w:tc>
          <w:tcPr>
            <w:tcW w:w="145" w:type="pct"/>
            <w:vMerge/>
            <w:tcBorders>
              <w:top w:val="single" w:sz="4" w:space="0" w:color="auto"/>
              <w:left w:val="single" w:sz="4" w:space="0" w:color="auto"/>
              <w:bottom w:val="single" w:sz="4" w:space="0" w:color="auto"/>
              <w:right w:val="single" w:sz="4" w:space="0" w:color="auto"/>
            </w:tcBorders>
            <w:vAlign w:val="center"/>
            <w:hideMark/>
          </w:tcPr>
          <w:p w:rsidR="00EE2F8B" w:rsidRPr="00192D8D" w:rsidRDefault="00EE2F8B" w:rsidP="00192D8D">
            <w:pPr>
              <w:spacing w:after="0" w:line="240" w:lineRule="auto"/>
              <w:jc w:val="left"/>
              <w:rPr>
                <w:rFonts w:ascii="Times New Roman" w:eastAsia="Times New Roman" w:hAnsi="Times New Roman"/>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EE2F8B" w:rsidRPr="00192D8D" w:rsidRDefault="00EE2F8B" w:rsidP="00192D8D">
            <w:pPr>
              <w:spacing w:after="0" w:line="240" w:lineRule="auto"/>
              <w:jc w:val="left"/>
              <w:rPr>
                <w:rFonts w:ascii="Times New Roman" w:eastAsia="Times New Roman" w:hAnsi="Times New Roman"/>
                <w:lang w:eastAsia="ru-RU"/>
              </w:rPr>
            </w:pPr>
          </w:p>
        </w:tc>
        <w:tc>
          <w:tcPr>
            <w:tcW w:w="289" w:type="pct"/>
            <w:gridSpan w:val="2"/>
            <w:tcBorders>
              <w:top w:val="nil"/>
              <w:left w:val="nil"/>
              <w:bottom w:val="single" w:sz="4" w:space="0" w:color="auto"/>
              <w:right w:val="single" w:sz="4" w:space="0" w:color="auto"/>
            </w:tcBorders>
            <w:shd w:val="clear" w:color="auto" w:fill="auto"/>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текущий финансовый  год 2017 год</w:t>
            </w:r>
          </w:p>
        </w:tc>
        <w:tc>
          <w:tcPr>
            <w:tcW w:w="294" w:type="pct"/>
            <w:gridSpan w:val="3"/>
            <w:tcBorders>
              <w:top w:val="nil"/>
              <w:left w:val="nil"/>
              <w:bottom w:val="single" w:sz="4" w:space="0" w:color="auto"/>
              <w:right w:val="single" w:sz="4" w:space="0" w:color="auto"/>
            </w:tcBorders>
            <w:shd w:val="clear" w:color="auto" w:fill="auto"/>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очередной финансовый  год 2018 год</w:t>
            </w:r>
          </w:p>
        </w:tc>
        <w:tc>
          <w:tcPr>
            <w:tcW w:w="294" w:type="pct"/>
            <w:tcBorders>
              <w:top w:val="nil"/>
              <w:left w:val="nil"/>
              <w:bottom w:val="single" w:sz="4" w:space="0" w:color="auto"/>
              <w:right w:val="single" w:sz="4" w:space="0" w:color="auto"/>
            </w:tcBorders>
            <w:shd w:val="clear" w:color="auto" w:fill="auto"/>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первый год планового периода 2019 год</w:t>
            </w:r>
          </w:p>
        </w:tc>
        <w:tc>
          <w:tcPr>
            <w:tcW w:w="294" w:type="pct"/>
            <w:tcBorders>
              <w:top w:val="nil"/>
              <w:left w:val="nil"/>
              <w:bottom w:val="single" w:sz="4" w:space="0" w:color="auto"/>
              <w:right w:val="single" w:sz="4" w:space="0" w:color="auto"/>
            </w:tcBorders>
            <w:shd w:val="clear" w:color="auto" w:fill="auto"/>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второй год планового периода 2020 год</w:t>
            </w:r>
          </w:p>
        </w:tc>
        <w:tc>
          <w:tcPr>
            <w:tcW w:w="294" w:type="pct"/>
            <w:tcBorders>
              <w:top w:val="nil"/>
              <w:left w:val="nil"/>
              <w:bottom w:val="single" w:sz="4" w:space="0" w:color="auto"/>
              <w:right w:val="single" w:sz="4" w:space="0" w:color="auto"/>
            </w:tcBorders>
            <w:shd w:val="clear" w:color="auto" w:fill="auto"/>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третий год планового периода 2021 год</w:t>
            </w:r>
          </w:p>
        </w:tc>
        <w:tc>
          <w:tcPr>
            <w:tcW w:w="306" w:type="pct"/>
            <w:gridSpan w:val="2"/>
            <w:tcBorders>
              <w:top w:val="nil"/>
              <w:left w:val="nil"/>
              <w:bottom w:val="single" w:sz="4" w:space="0" w:color="auto"/>
              <w:right w:val="single" w:sz="4" w:space="0" w:color="auto"/>
            </w:tcBorders>
            <w:shd w:val="clear" w:color="auto" w:fill="auto"/>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четвертый год планового периода 2022 год</w:t>
            </w:r>
          </w:p>
        </w:tc>
        <w:tc>
          <w:tcPr>
            <w:tcW w:w="416" w:type="pct"/>
            <w:gridSpan w:val="2"/>
            <w:tcBorders>
              <w:top w:val="nil"/>
              <w:left w:val="nil"/>
              <w:bottom w:val="single" w:sz="4" w:space="0" w:color="auto"/>
              <w:right w:val="single" w:sz="4" w:space="0" w:color="auto"/>
            </w:tcBorders>
            <w:shd w:val="clear" w:color="auto" w:fill="auto"/>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текущий финансовый  год 2017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очередной финансовый  год 2018 год</w:t>
            </w:r>
          </w:p>
        </w:tc>
        <w:tc>
          <w:tcPr>
            <w:tcW w:w="418" w:type="pct"/>
            <w:gridSpan w:val="2"/>
            <w:tcBorders>
              <w:top w:val="nil"/>
              <w:left w:val="nil"/>
              <w:bottom w:val="single" w:sz="4" w:space="0" w:color="auto"/>
              <w:right w:val="single" w:sz="4" w:space="0" w:color="auto"/>
            </w:tcBorders>
            <w:shd w:val="clear" w:color="auto" w:fill="auto"/>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первый год планового периода 2019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второй год планового периода 2020 год</w:t>
            </w:r>
          </w:p>
        </w:tc>
        <w:tc>
          <w:tcPr>
            <w:tcW w:w="417" w:type="pct"/>
            <w:gridSpan w:val="3"/>
            <w:tcBorders>
              <w:top w:val="nil"/>
              <w:left w:val="nil"/>
              <w:bottom w:val="single" w:sz="4" w:space="0" w:color="auto"/>
              <w:right w:val="single" w:sz="4" w:space="0" w:color="auto"/>
            </w:tcBorders>
            <w:shd w:val="clear" w:color="auto" w:fill="auto"/>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третий год планового периода 2021 год</w:t>
            </w:r>
          </w:p>
        </w:tc>
        <w:tc>
          <w:tcPr>
            <w:tcW w:w="409" w:type="pct"/>
            <w:gridSpan w:val="2"/>
            <w:tcBorders>
              <w:top w:val="nil"/>
              <w:left w:val="nil"/>
              <w:bottom w:val="single" w:sz="4" w:space="0" w:color="auto"/>
              <w:right w:val="single" w:sz="4" w:space="0" w:color="auto"/>
            </w:tcBorders>
            <w:shd w:val="clear" w:color="auto" w:fill="auto"/>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четвертый год планового периода 2022 год</w:t>
            </w:r>
          </w:p>
        </w:tc>
      </w:tr>
      <w:tr w:rsidR="00EE2F8B" w:rsidRPr="00192D8D" w:rsidTr="00192D8D">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w:t>
            </w:r>
          </w:p>
        </w:tc>
        <w:tc>
          <w:tcPr>
            <w:tcW w:w="590" w:type="pct"/>
            <w:tcBorders>
              <w:top w:val="nil"/>
              <w:left w:val="nil"/>
              <w:bottom w:val="single" w:sz="4" w:space="0" w:color="auto"/>
              <w:right w:val="single" w:sz="4" w:space="0" w:color="auto"/>
            </w:tcBorders>
            <w:shd w:val="clear" w:color="auto" w:fill="auto"/>
            <w:vAlign w:val="bottom"/>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w:t>
            </w:r>
          </w:p>
        </w:tc>
        <w:tc>
          <w:tcPr>
            <w:tcW w:w="289" w:type="pct"/>
            <w:gridSpan w:val="2"/>
            <w:tcBorders>
              <w:top w:val="nil"/>
              <w:left w:val="nil"/>
              <w:bottom w:val="single" w:sz="4" w:space="0" w:color="auto"/>
              <w:right w:val="single" w:sz="4" w:space="0" w:color="auto"/>
            </w:tcBorders>
            <w:shd w:val="clear" w:color="auto" w:fill="auto"/>
            <w:vAlign w:val="bottom"/>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3</w:t>
            </w:r>
          </w:p>
        </w:tc>
        <w:tc>
          <w:tcPr>
            <w:tcW w:w="294" w:type="pct"/>
            <w:gridSpan w:val="3"/>
            <w:tcBorders>
              <w:top w:val="nil"/>
              <w:left w:val="nil"/>
              <w:bottom w:val="single" w:sz="4" w:space="0" w:color="auto"/>
              <w:right w:val="single" w:sz="4" w:space="0" w:color="auto"/>
            </w:tcBorders>
            <w:shd w:val="clear" w:color="auto" w:fill="auto"/>
            <w:vAlign w:val="bottom"/>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w:t>
            </w:r>
          </w:p>
        </w:tc>
        <w:tc>
          <w:tcPr>
            <w:tcW w:w="294" w:type="pct"/>
            <w:tcBorders>
              <w:top w:val="nil"/>
              <w:left w:val="nil"/>
              <w:bottom w:val="single" w:sz="4" w:space="0" w:color="auto"/>
              <w:right w:val="single" w:sz="4" w:space="0" w:color="auto"/>
            </w:tcBorders>
            <w:shd w:val="clear" w:color="auto" w:fill="auto"/>
            <w:vAlign w:val="bottom"/>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w:t>
            </w:r>
          </w:p>
        </w:tc>
        <w:tc>
          <w:tcPr>
            <w:tcW w:w="294" w:type="pct"/>
            <w:tcBorders>
              <w:top w:val="nil"/>
              <w:left w:val="nil"/>
              <w:bottom w:val="single" w:sz="4" w:space="0" w:color="auto"/>
              <w:right w:val="single" w:sz="4" w:space="0" w:color="auto"/>
            </w:tcBorders>
            <w:shd w:val="clear" w:color="auto" w:fill="auto"/>
            <w:vAlign w:val="bottom"/>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6 </w:t>
            </w:r>
          </w:p>
        </w:tc>
        <w:tc>
          <w:tcPr>
            <w:tcW w:w="294" w:type="pct"/>
            <w:tcBorders>
              <w:top w:val="nil"/>
              <w:left w:val="nil"/>
              <w:bottom w:val="single" w:sz="4" w:space="0" w:color="auto"/>
              <w:right w:val="single" w:sz="4" w:space="0" w:color="auto"/>
            </w:tcBorders>
            <w:shd w:val="clear" w:color="auto" w:fill="auto"/>
            <w:vAlign w:val="bottom"/>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7 </w:t>
            </w:r>
          </w:p>
        </w:tc>
        <w:tc>
          <w:tcPr>
            <w:tcW w:w="306" w:type="pct"/>
            <w:gridSpan w:val="2"/>
            <w:tcBorders>
              <w:top w:val="nil"/>
              <w:left w:val="nil"/>
              <w:bottom w:val="single" w:sz="4" w:space="0" w:color="auto"/>
              <w:right w:val="single" w:sz="4" w:space="0" w:color="auto"/>
            </w:tcBorders>
            <w:shd w:val="clear" w:color="auto" w:fill="auto"/>
            <w:vAlign w:val="bottom"/>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w:t>
            </w:r>
          </w:p>
        </w:tc>
        <w:tc>
          <w:tcPr>
            <w:tcW w:w="416" w:type="pct"/>
            <w:gridSpan w:val="2"/>
            <w:tcBorders>
              <w:top w:val="nil"/>
              <w:left w:val="nil"/>
              <w:bottom w:val="single" w:sz="4" w:space="0" w:color="auto"/>
              <w:right w:val="single" w:sz="4" w:space="0" w:color="auto"/>
            </w:tcBorders>
            <w:shd w:val="clear" w:color="auto" w:fill="auto"/>
            <w:vAlign w:val="bottom"/>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9</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10 </w:t>
            </w:r>
          </w:p>
        </w:tc>
        <w:tc>
          <w:tcPr>
            <w:tcW w:w="418" w:type="pct"/>
            <w:gridSpan w:val="2"/>
            <w:tcBorders>
              <w:top w:val="nil"/>
              <w:left w:val="nil"/>
              <w:bottom w:val="single" w:sz="4" w:space="0" w:color="auto"/>
              <w:right w:val="single" w:sz="4" w:space="0" w:color="auto"/>
            </w:tcBorders>
            <w:shd w:val="clear" w:color="auto" w:fill="auto"/>
            <w:vAlign w:val="bottom"/>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11</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12 </w:t>
            </w:r>
          </w:p>
        </w:tc>
        <w:tc>
          <w:tcPr>
            <w:tcW w:w="417" w:type="pct"/>
            <w:gridSpan w:val="3"/>
            <w:tcBorders>
              <w:top w:val="nil"/>
              <w:left w:val="nil"/>
              <w:bottom w:val="single" w:sz="4" w:space="0" w:color="auto"/>
              <w:right w:val="single" w:sz="4" w:space="0" w:color="auto"/>
            </w:tcBorders>
            <w:shd w:val="clear" w:color="auto" w:fill="auto"/>
            <w:vAlign w:val="bottom"/>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13</w:t>
            </w:r>
          </w:p>
        </w:tc>
        <w:tc>
          <w:tcPr>
            <w:tcW w:w="409" w:type="pct"/>
            <w:gridSpan w:val="2"/>
            <w:tcBorders>
              <w:top w:val="nil"/>
              <w:left w:val="nil"/>
              <w:bottom w:val="single" w:sz="4" w:space="0" w:color="auto"/>
              <w:right w:val="single" w:sz="4" w:space="0" w:color="auto"/>
            </w:tcBorders>
            <w:shd w:val="clear" w:color="auto" w:fill="auto"/>
            <w:vAlign w:val="bottom"/>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14 </w:t>
            </w:r>
          </w:p>
        </w:tc>
      </w:tr>
      <w:tr w:rsidR="00EE2F8B" w:rsidRPr="00192D8D" w:rsidTr="00EE2F8B">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4855" w:type="pct"/>
            <w:gridSpan w:val="24"/>
            <w:tcBorders>
              <w:top w:val="single" w:sz="4" w:space="0" w:color="auto"/>
              <w:left w:val="nil"/>
              <w:bottom w:val="single" w:sz="4" w:space="0" w:color="auto"/>
              <w:right w:val="single" w:sz="4" w:space="0" w:color="auto"/>
            </w:tcBorders>
            <w:shd w:val="clear" w:color="auto" w:fill="auto"/>
            <w:hideMark/>
          </w:tcPr>
          <w:p w:rsidR="00EE2F8B" w:rsidRPr="00192D8D" w:rsidRDefault="00EE2F8B" w:rsidP="00192D8D">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Показатель объема муниципальной услуги: количество детей</w:t>
            </w:r>
          </w:p>
        </w:tc>
      </w:tr>
      <w:tr w:rsidR="00915366" w:rsidRPr="00192D8D" w:rsidTr="00EA5672">
        <w:trPr>
          <w:trHeight w:val="270"/>
        </w:trPr>
        <w:tc>
          <w:tcPr>
            <w:tcW w:w="145" w:type="pct"/>
            <w:tcBorders>
              <w:top w:val="nil"/>
              <w:left w:val="single" w:sz="4" w:space="0" w:color="auto"/>
              <w:bottom w:val="single" w:sz="4" w:space="0" w:color="auto"/>
              <w:right w:val="single" w:sz="4" w:space="0" w:color="auto"/>
            </w:tcBorders>
            <w:shd w:val="clear" w:color="auto" w:fill="auto"/>
            <w:hideMark/>
          </w:tcPr>
          <w:p w:rsidR="00915366" w:rsidRPr="00192D8D" w:rsidRDefault="00915366"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w:t>
            </w:r>
          </w:p>
        </w:tc>
        <w:tc>
          <w:tcPr>
            <w:tcW w:w="590" w:type="pct"/>
            <w:tcBorders>
              <w:top w:val="nil"/>
              <w:left w:val="nil"/>
              <w:bottom w:val="single" w:sz="4" w:space="0" w:color="auto"/>
              <w:right w:val="single" w:sz="4" w:space="0" w:color="auto"/>
            </w:tcBorders>
            <w:shd w:val="clear" w:color="auto" w:fill="auto"/>
            <w:hideMark/>
          </w:tcPr>
          <w:p w:rsidR="00915366" w:rsidRPr="00192D8D" w:rsidRDefault="00915366" w:rsidP="00192D8D">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Реализация основных общеобразовательных программ дошкольного образования  в муниципальных учреждениях дошкольного </w:t>
            </w:r>
            <w:r w:rsidRPr="00192D8D">
              <w:rPr>
                <w:rFonts w:ascii="Times New Roman" w:eastAsia="Times New Roman" w:hAnsi="Times New Roman"/>
                <w:lang w:eastAsia="ru-RU"/>
              </w:rPr>
              <w:lastRenderedPageBreak/>
              <w:t>образования</w:t>
            </w:r>
          </w:p>
        </w:tc>
        <w:tc>
          <w:tcPr>
            <w:tcW w:w="289" w:type="pct"/>
            <w:gridSpan w:val="2"/>
            <w:tcBorders>
              <w:top w:val="nil"/>
              <w:left w:val="nil"/>
              <w:bottom w:val="single" w:sz="4" w:space="0" w:color="auto"/>
              <w:right w:val="single" w:sz="4" w:space="0" w:color="auto"/>
            </w:tcBorders>
            <w:shd w:val="clear" w:color="auto" w:fill="auto"/>
            <w:vAlign w:val="center"/>
            <w:hideMark/>
          </w:tcPr>
          <w:p w:rsidR="00915366" w:rsidRPr="00192D8D" w:rsidRDefault="00915366" w:rsidP="00192D8D">
            <w:pPr>
              <w:spacing w:after="0" w:line="240" w:lineRule="auto"/>
              <w:jc w:val="right"/>
              <w:rPr>
                <w:rFonts w:ascii="Times New Roman" w:eastAsia="Times New Roman" w:hAnsi="Times New Roman"/>
                <w:lang w:eastAsia="ru-RU"/>
              </w:rPr>
            </w:pPr>
            <w:r w:rsidRPr="00192D8D">
              <w:rPr>
                <w:rFonts w:ascii="Times New Roman" w:eastAsia="Times New Roman" w:hAnsi="Times New Roman"/>
                <w:lang w:eastAsia="ru-RU"/>
              </w:rPr>
              <w:lastRenderedPageBreak/>
              <w:t>2288</w:t>
            </w:r>
          </w:p>
        </w:tc>
        <w:tc>
          <w:tcPr>
            <w:tcW w:w="294" w:type="pct"/>
            <w:gridSpan w:val="3"/>
            <w:tcBorders>
              <w:top w:val="nil"/>
              <w:left w:val="nil"/>
              <w:bottom w:val="single" w:sz="4" w:space="0" w:color="auto"/>
              <w:right w:val="single" w:sz="4" w:space="0" w:color="auto"/>
            </w:tcBorders>
            <w:shd w:val="clear" w:color="auto" w:fill="auto"/>
            <w:vAlign w:val="center"/>
            <w:hideMark/>
          </w:tcPr>
          <w:p w:rsidR="00915366" w:rsidRPr="00192D8D" w:rsidRDefault="00915366" w:rsidP="00192D8D">
            <w:pPr>
              <w:spacing w:after="0" w:line="240" w:lineRule="auto"/>
              <w:jc w:val="right"/>
              <w:rPr>
                <w:rFonts w:ascii="Times New Roman" w:eastAsia="Times New Roman" w:hAnsi="Times New Roman"/>
                <w:lang w:eastAsia="ru-RU"/>
              </w:rPr>
            </w:pPr>
            <w:r w:rsidRPr="00192D8D">
              <w:rPr>
                <w:rFonts w:ascii="Times New Roman" w:eastAsia="Times New Roman" w:hAnsi="Times New Roman"/>
                <w:lang w:eastAsia="ru-RU"/>
              </w:rPr>
              <w:t>2245</w:t>
            </w:r>
          </w:p>
        </w:tc>
        <w:tc>
          <w:tcPr>
            <w:tcW w:w="294" w:type="pct"/>
            <w:tcBorders>
              <w:top w:val="nil"/>
              <w:left w:val="nil"/>
              <w:bottom w:val="single" w:sz="4" w:space="0" w:color="auto"/>
              <w:right w:val="single" w:sz="4" w:space="0" w:color="auto"/>
            </w:tcBorders>
            <w:shd w:val="clear" w:color="auto" w:fill="auto"/>
            <w:vAlign w:val="center"/>
            <w:hideMark/>
          </w:tcPr>
          <w:p w:rsidR="00915366" w:rsidRPr="00192D8D" w:rsidRDefault="00915366" w:rsidP="00192D8D">
            <w:pPr>
              <w:spacing w:after="0" w:line="240" w:lineRule="auto"/>
              <w:jc w:val="right"/>
              <w:rPr>
                <w:rFonts w:ascii="Times New Roman" w:eastAsia="Times New Roman" w:hAnsi="Times New Roman"/>
                <w:lang w:eastAsia="ru-RU"/>
              </w:rPr>
            </w:pPr>
            <w:r w:rsidRPr="00192D8D">
              <w:rPr>
                <w:rFonts w:ascii="Times New Roman" w:eastAsia="Times New Roman" w:hAnsi="Times New Roman"/>
                <w:lang w:eastAsia="ru-RU"/>
              </w:rPr>
              <w:t>22</w:t>
            </w:r>
            <w:r w:rsidR="000F4CC2" w:rsidRPr="00192D8D">
              <w:rPr>
                <w:rFonts w:ascii="Times New Roman" w:eastAsia="Times New Roman" w:hAnsi="Times New Roman"/>
                <w:lang w:eastAsia="ru-RU"/>
              </w:rPr>
              <w:t>09</w:t>
            </w:r>
          </w:p>
        </w:tc>
        <w:tc>
          <w:tcPr>
            <w:tcW w:w="294" w:type="pct"/>
            <w:tcBorders>
              <w:top w:val="nil"/>
              <w:left w:val="nil"/>
              <w:bottom w:val="single" w:sz="4" w:space="0" w:color="auto"/>
              <w:right w:val="single" w:sz="4" w:space="0" w:color="auto"/>
            </w:tcBorders>
            <w:shd w:val="clear" w:color="auto" w:fill="auto"/>
            <w:vAlign w:val="center"/>
            <w:hideMark/>
          </w:tcPr>
          <w:p w:rsidR="00915366" w:rsidRPr="00192D8D" w:rsidRDefault="00101D1D" w:rsidP="00192D8D">
            <w:pPr>
              <w:spacing w:after="0" w:line="240" w:lineRule="auto"/>
              <w:jc w:val="right"/>
              <w:rPr>
                <w:rFonts w:ascii="Times New Roman" w:eastAsia="Times New Roman" w:hAnsi="Times New Roman"/>
                <w:lang w:eastAsia="ru-RU"/>
              </w:rPr>
            </w:pPr>
            <w:r w:rsidRPr="00192D8D">
              <w:rPr>
                <w:rFonts w:ascii="Times New Roman" w:eastAsia="Times New Roman" w:hAnsi="Times New Roman"/>
                <w:lang w:eastAsia="ru-RU"/>
              </w:rPr>
              <w:t>2203</w:t>
            </w:r>
          </w:p>
        </w:tc>
        <w:tc>
          <w:tcPr>
            <w:tcW w:w="294" w:type="pct"/>
            <w:tcBorders>
              <w:top w:val="nil"/>
              <w:left w:val="nil"/>
              <w:bottom w:val="single" w:sz="4" w:space="0" w:color="auto"/>
              <w:right w:val="single" w:sz="4" w:space="0" w:color="auto"/>
            </w:tcBorders>
            <w:shd w:val="clear" w:color="auto" w:fill="auto"/>
            <w:vAlign w:val="center"/>
            <w:hideMark/>
          </w:tcPr>
          <w:p w:rsidR="00915366" w:rsidRPr="00192D8D" w:rsidRDefault="00915366" w:rsidP="00192D8D">
            <w:pPr>
              <w:spacing w:after="0" w:line="240" w:lineRule="auto"/>
              <w:jc w:val="right"/>
              <w:rPr>
                <w:rFonts w:ascii="Times New Roman" w:eastAsia="Times New Roman" w:hAnsi="Times New Roman"/>
                <w:lang w:eastAsia="ru-RU"/>
              </w:rPr>
            </w:pPr>
            <w:r w:rsidRPr="00192D8D">
              <w:rPr>
                <w:rFonts w:ascii="Times New Roman" w:eastAsia="Times New Roman" w:hAnsi="Times New Roman"/>
                <w:lang w:eastAsia="ru-RU"/>
              </w:rPr>
              <w:t>2245</w:t>
            </w:r>
          </w:p>
        </w:tc>
        <w:tc>
          <w:tcPr>
            <w:tcW w:w="306" w:type="pct"/>
            <w:gridSpan w:val="2"/>
            <w:tcBorders>
              <w:top w:val="nil"/>
              <w:left w:val="nil"/>
              <w:bottom w:val="single" w:sz="4" w:space="0" w:color="auto"/>
              <w:right w:val="single" w:sz="4" w:space="0" w:color="auto"/>
            </w:tcBorders>
            <w:shd w:val="clear" w:color="auto" w:fill="auto"/>
            <w:vAlign w:val="center"/>
            <w:hideMark/>
          </w:tcPr>
          <w:p w:rsidR="00915366" w:rsidRPr="00192D8D" w:rsidRDefault="00915366" w:rsidP="00192D8D">
            <w:pPr>
              <w:spacing w:after="0" w:line="240" w:lineRule="auto"/>
              <w:jc w:val="right"/>
              <w:rPr>
                <w:rFonts w:ascii="Times New Roman" w:eastAsia="Times New Roman" w:hAnsi="Times New Roman"/>
                <w:lang w:eastAsia="ru-RU"/>
              </w:rPr>
            </w:pPr>
            <w:r w:rsidRPr="00192D8D">
              <w:rPr>
                <w:rFonts w:ascii="Times New Roman" w:eastAsia="Times New Roman" w:hAnsi="Times New Roman"/>
                <w:lang w:eastAsia="ru-RU"/>
              </w:rPr>
              <w:t>2250</w:t>
            </w:r>
          </w:p>
        </w:tc>
        <w:tc>
          <w:tcPr>
            <w:tcW w:w="416" w:type="pct"/>
            <w:gridSpan w:val="2"/>
            <w:tcBorders>
              <w:top w:val="nil"/>
              <w:left w:val="nil"/>
              <w:bottom w:val="single" w:sz="4" w:space="0" w:color="auto"/>
              <w:right w:val="single" w:sz="4" w:space="0" w:color="auto"/>
            </w:tcBorders>
            <w:shd w:val="clear" w:color="auto" w:fill="auto"/>
            <w:vAlign w:val="center"/>
            <w:hideMark/>
          </w:tcPr>
          <w:p w:rsidR="00915366" w:rsidRPr="00192D8D" w:rsidRDefault="00915366"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148 489,00</w:t>
            </w:r>
          </w:p>
        </w:tc>
        <w:tc>
          <w:tcPr>
            <w:tcW w:w="417" w:type="pct"/>
            <w:gridSpan w:val="2"/>
            <w:tcBorders>
              <w:top w:val="nil"/>
              <w:left w:val="nil"/>
              <w:bottom w:val="single" w:sz="4" w:space="0" w:color="auto"/>
              <w:right w:val="single" w:sz="4" w:space="0" w:color="auto"/>
            </w:tcBorders>
            <w:shd w:val="clear" w:color="auto" w:fill="auto"/>
            <w:vAlign w:val="center"/>
            <w:hideMark/>
          </w:tcPr>
          <w:p w:rsidR="00915366" w:rsidRPr="00192D8D" w:rsidRDefault="00915366"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161 716,00</w:t>
            </w:r>
          </w:p>
        </w:tc>
        <w:tc>
          <w:tcPr>
            <w:tcW w:w="418" w:type="pct"/>
            <w:gridSpan w:val="2"/>
            <w:tcBorders>
              <w:top w:val="nil"/>
              <w:left w:val="nil"/>
              <w:bottom w:val="single" w:sz="4" w:space="0" w:color="auto"/>
              <w:right w:val="single" w:sz="4" w:space="0" w:color="auto"/>
            </w:tcBorders>
            <w:shd w:val="clear" w:color="auto" w:fill="auto"/>
            <w:noWrap/>
            <w:vAlign w:val="center"/>
            <w:hideMark/>
          </w:tcPr>
          <w:p w:rsidR="00915366" w:rsidRPr="00192D8D" w:rsidRDefault="00915366"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212 082,00</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915366" w:rsidRPr="00192D8D" w:rsidRDefault="000F4CC2" w:rsidP="00192D8D">
            <w:pPr>
              <w:spacing w:after="0" w:line="240" w:lineRule="auto"/>
              <w:jc w:val="center"/>
            </w:pPr>
            <w:r w:rsidRPr="00192D8D">
              <w:rPr>
                <w:rFonts w:ascii="Times New Roman" w:eastAsia="Times New Roman" w:hAnsi="Times New Roman"/>
                <w:lang w:eastAsia="ru-RU"/>
              </w:rPr>
              <w:t>214 890,25</w:t>
            </w:r>
          </w:p>
        </w:tc>
        <w:tc>
          <w:tcPr>
            <w:tcW w:w="417" w:type="pct"/>
            <w:gridSpan w:val="3"/>
            <w:tcBorders>
              <w:top w:val="nil"/>
              <w:left w:val="nil"/>
              <w:bottom w:val="single" w:sz="4" w:space="0" w:color="auto"/>
              <w:right w:val="single" w:sz="4" w:space="0" w:color="auto"/>
            </w:tcBorders>
            <w:shd w:val="clear" w:color="auto" w:fill="auto"/>
            <w:noWrap/>
            <w:vAlign w:val="center"/>
            <w:hideMark/>
          </w:tcPr>
          <w:p w:rsidR="00915366" w:rsidRPr="00192D8D" w:rsidRDefault="000F4CC2" w:rsidP="00192D8D">
            <w:pPr>
              <w:spacing w:after="0" w:line="240" w:lineRule="auto"/>
              <w:jc w:val="center"/>
            </w:pPr>
            <w:r w:rsidRPr="00192D8D">
              <w:rPr>
                <w:rFonts w:ascii="Times New Roman" w:eastAsia="Times New Roman" w:hAnsi="Times New Roman"/>
                <w:lang w:eastAsia="ru-RU"/>
              </w:rPr>
              <w:t>214 890,25</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915366" w:rsidRPr="00192D8D" w:rsidRDefault="000F4CC2" w:rsidP="00192D8D">
            <w:pPr>
              <w:spacing w:after="0" w:line="240" w:lineRule="auto"/>
              <w:jc w:val="center"/>
            </w:pPr>
            <w:r w:rsidRPr="00192D8D">
              <w:rPr>
                <w:rFonts w:ascii="Times New Roman" w:eastAsia="Times New Roman" w:hAnsi="Times New Roman"/>
                <w:lang w:eastAsia="ru-RU"/>
              </w:rPr>
              <w:t>214 890,25</w:t>
            </w:r>
          </w:p>
        </w:tc>
      </w:tr>
      <w:tr w:rsidR="00EE2F8B" w:rsidRPr="00192D8D" w:rsidTr="00EA5672">
        <w:trPr>
          <w:trHeight w:val="289"/>
        </w:trPr>
        <w:tc>
          <w:tcPr>
            <w:tcW w:w="145" w:type="pct"/>
            <w:tcBorders>
              <w:top w:val="nil"/>
              <w:left w:val="single" w:sz="4" w:space="0" w:color="auto"/>
              <w:bottom w:val="single" w:sz="4" w:space="0" w:color="auto"/>
              <w:right w:val="single" w:sz="4" w:space="0" w:color="auto"/>
            </w:tcBorders>
            <w:shd w:val="clear" w:color="auto" w:fill="auto"/>
            <w:hideMark/>
          </w:tcPr>
          <w:p w:rsidR="00EE2F8B" w:rsidRPr="00192D8D" w:rsidRDefault="00EE2F8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4855" w:type="pct"/>
            <w:gridSpan w:val="24"/>
            <w:tcBorders>
              <w:top w:val="single" w:sz="4" w:space="0" w:color="auto"/>
              <w:left w:val="nil"/>
              <w:bottom w:val="single" w:sz="4" w:space="0" w:color="auto"/>
              <w:right w:val="single" w:sz="4" w:space="0" w:color="auto"/>
            </w:tcBorders>
            <w:shd w:val="clear" w:color="auto" w:fill="auto"/>
            <w:hideMark/>
          </w:tcPr>
          <w:p w:rsidR="00EE2F8B" w:rsidRPr="00192D8D" w:rsidRDefault="00EE2F8B" w:rsidP="00192D8D">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Показатель объема муниципальной услуги: количество дето дней</w:t>
            </w:r>
          </w:p>
        </w:tc>
      </w:tr>
      <w:tr w:rsidR="000F4CC2" w:rsidRPr="00192D8D" w:rsidTr="00192D8D">
        <w:trPr>
          <w:trHeight w:val="4410"/>
        </w:trPr>
        <w:tc>
          <w:tcPr>
            <w:tcW w:w="145" w:type="pct"/>
            <w:tcBorders>
              <w:top w:val="nil"/>
              <w:left w:val="single" w:sz="4" w:space="0" w:color="auto"/>
              <w:bottom w:val="single" w:sz="4" w:space="0" w:color="auto"/>
              <w:right w:val="single" w:sz="4" w:space="0" w:color="auto"/>
            </w:tcBorders>
            <w:shd w:val="clear" w:color="auto" w:fill="auto"/>
            <w:hideMark/>
          </w:tcPr>
          <w:p w:rsidR="000F4CC2" w:rsidRPr="00192D8D" w:rsidRDefault="000F4CC2" w:rsidP="00192D8D">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2.</w:t>
            </w:r>
          </w:p>
        </w:tc>
        <w:tc>
          <w:tcPr>
            <w:tcW w:w="590" w:type="pct"/>
            <w:tcBorders>
              <w:top w:val="nil"/>
              <w:left w:val="nil"/>
              <w:bottom w:val="single" w:sz="4" w:space="0" w:color="auto"/>
              <w:right w:val="single" w:sz="4" w:space="0" w:color="auto"/>
            </w:tcBorders>
            <w:shd w:val="clear" w:color="auto" w:fill="auto"/>
            <w:hideMark/>
          </w:tcPr>
          <w:p w:rsidR="000F4CC2" w:rsidRPr="00192D8D" w:rsidRDefault="000F4CC2" w:rsidP="00192D8D">
            <w:pPr>
              <w:spacing w:after="0" w:line="240" w:lineRule="auto"/>
              <w:jc w:val="left"/>
              <w:rPr>
                <w:rFonts w:ascii="Times New Roman" w:eastAsia="Times New Roman" w:hAnsi="Times New Roman"/>
                <w:color w:val="000000"/>
                <w:lang w:eastAsia="ru-RU"/>
              </w:rPr>
            </w:pPr>
            <w:r w:rsidRPr="00192D8D">
              <w:rPr>
                <w:rFonts w:ascii="Times New Roman" w:eastAsia="Times New Roman" w:hAnsi="Times New Roman"/>
                <w:color w:val="000000"/>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95" w:type="pct"/>
            <w:gridSpan w:val="3"/>
            <w:tcBorders>
              <w:top w:val="nil"/>
              <w:left w:val="nil"/>
              <w:bottom w:val="single" w:sz="4" w:space="0" w:color="auto"/>
              <w:right w:val="single" w:sz="4" w:space="0" w:color="auto"/>
            </w:tcBorders>
            <w:shd w:val="clear" w:color="auto" w:fill="auto"/>
            <w:vAlign w:val="center"/>
            <w:hideMark/>
          </w:tcPr>
          <w:p w:rsidR="000F4CC2" w:rsidRPr="00192D8D" w:rsidRDefault="000F4CC2" w:rsidP="00192D8D">
            <w:pPr>
              <w:spacing w:after="0" w:line="240" w:lineRule="auto"/>
              <w:jc w:val="left"/>
              <w:rPr>
                <w:rFonts w:ascii="Times New Roman" w:eastAsia="Times New Roman" w:hAnsi="Times New Roman"/>
                <w:color w:val="000000"/>
                <w:lang w:eastAsia="ru-RU"/>
              </w:rPr>
            </w:pPr>
            <w:r w:rsidRPr="00192D8D">
              <w:rPr>
                <w:rFonts w:ascii="Times New Roman" w:eastAsia="Times New Roman" w:hAnsi="Times New Roman"/>
                <w:color w:val="000000"/>
                <w:lang w:eastAsia="ru-RU"/>
              </w:rPr>
              <w:t xml:space="preserve">383783   </w:t>
            </w:r>
          </w:p>
        </w:tc>
        <w:tc>
          <w:tcPr>
            <w:tcW w:w="286" w:type="pct"/>
            <w:tcBorders>
              <w:top w:val="nil"/>
              <w:left w:val="nil"/>
              <w:bottom w:val="single" w:sz="4" w:space="0" w:color="auto"/>
              <w:right w:val="single" w:sz="4" w:space="0" w:color="auto"/>
            </w:tcBorders>
            <w:shd w:val="clear" w:color="auto" w:fill="auto"/>
            <w:vAlign w:val="center"/>
            <w:hideMark/>
          </w:tcPr>
          <w:p w:rsidR="000F4CC2" w:rsidRPr="00192D8D" w:rsidRDefault="000F4CC2" w:rsidP="00192D8D">
            <w:pPr>
              <w:spacing w:after="0" w:line="240" w:lineRule="auto"/>
              <w:rPr>
                <w:rFonts w:ascii="Times New Roman" w:eastAsia="Times New Roman" w:hAnsi="Times New Roman"/>
                <w:lang w:eastAsia="ru-RU"/>
              </w:rPr>
            </w:pPr>
            <w:r w:rsidRPr="00192D8D">
              <w:rPr>
                <w:rFonts w:ascii="Times New Roman" w:eastAsia="Times New Roman" w:hAnsi="Times New Roman"/>
                <w:lang w:eastAsia="ru-RU"/>
              </w:rPr>
              <w:t>375112</w:t>
            </w:r>
          </w:p>
        </w:tc>
        <w:tc>
          <w:tcPr>
            <w:tcW w:w="296" w:type="pct"/>
            <w:gridSpan w:val="2"/>
            <w:tcBorders>
              <w:top w:val="nil"/>
              <w:left w:val="nil"/>
              <w:bottom w:val="single" w:sz="4" w:space="0" w:color="auto"/>
              <w:right w:val="single" w:sz="4" w:space="0" w:color="auto"/>
            </w:tcBorders>
            <w:shd w:val="clear" w:color="auto" w:fill="auto"/>
            <w:vAlign w:val="center"/>
            <w:hideMark/>
          </w:tcPr>
          <w:p w:rsidR="000F4CC2" w:rsidRPr="00192D8D" w:rsidRDefault="000F4CC2" w:rsidP="00192D8D">
            <w:pPr>
              <w:spacing w:after="0" w:line="240" w:lineRule="auto"/>
              <w:rPr>
                <w:rFonts w:ascii="Times New Roman" w:eastAsia="Times New Roman" w:hAnsi="Times New Roman"/>
                <w:lang w:eastAsia="ru-RU"/>
              </w:rPr>
            </w:pPr>
            <w:r w:rsidRPr="00192D8D">
              <w:rPr>
                <w:rFonts w:ascii="Times New Roman" w:eastAsia="Times New Roman" w:hAnsi="Times New Roman"/>
                <w:lang w:eastAsia="ru-RU"/>
              </w:rPr>
              <w:t>366854</w:t>
            </w:r>
          </w:p>
        </w:tc>
        <w:tc>
          <w:tcPr>
            <w:tcW w:w="294" w:type="pct"/>
            <w:tcBorders>
              <w:top w:val="nil"/>
              <w:left w:val="nil"/>
              <w:bottom w:val="single" w:sz="4" w:space="0" w:color="auto"/>
              <w:right w:val="single" w:sz="4" w:space="0" w:color="auto"/>
            </w:tcBorders>
            <w:shd w:val="clear" w:color="auto" w:fill="auto"/>
            <w:vAlign w:val="center"/>
            <w:hideMark/>
          </w:tcPr>
          <w:p w:rsidR="000F4CC2" w:rsidRPr="00192D8D" w:rsidRDefault="000F4CC2" w:rsidP="00192D8D">
            <w:pPr>
              <w:spacing w:after="0" w:line="240" w:lineRule="auto"/>
              <w:rPr>
                <w:rFonts w:ascii="Times New Roman" w:eastAsia="Times New Roman" w:hAnsi="Times New Roman"/>
                <w:lang w:eastAsia="ru-RU"/>
              </w:rPr>
            </w:pPr>
            <w:r w:rsidRPr="00192D8D">
              <w:rPr>
                <w:rFonts w:ascii="Times New Roman" w:eastAsia="Times New Roman" w:hAnsi="Times New Roman"/>
                <w:lang w:eastAsia="ru-RU"/>
              </w:rPr>
              <w:t>372650</w:t>
            </w:r>
          </w:p>
        </w:tc>
        <w:tc>
          <w:tcPr>
            <w:tcW w:w="294" w:type="pct"/>
            <w:tcBorders>
              <w:top w:val="nil"/>
              <w:left w:val="nil"/>
              <w:bottom w:val="single" w:sz="4" w:space="0" w:color="auto"/>
              <w:right w:val="single" w:sz="4" w:space="0" w:color="auto"/>
            </w:tcBorders>
            <w:shd w:val="clear" w:color="auto" w:fill="auto"/>
            <w:vAlign w:val="center"/>
            <w:hideMark/>
          </w:tcPr>
          <w:p w:rsidR="000F4CC2" w:rsidRPr="00192D8D" w:rsidRDefault="000F4CC2" w:rsidP="00192D8D">
            <w:pPr>
              <w:spacing w:after="0" w:line="240" w:lineRule="auto"/>
              <w:rPr>
                <w:rFonts w:ascii="Times New Roman" w:eastAsia="Times New Roman" w:hAnsi="Times New Roman"/>
                <w:lang w:eastAsia="ru-RU"/>
              </w:rPr>
            </w:pPr>
            <w:r w:rsidRPr="00192D8D">
              <w:rPr>
                <w:rFonts w:ascii="Times New Roman" w:eastAsia="Times New Roman" w:hAnsi="Times New Roman"/>
                <w:lang w:eastAsia="ru-RU"/>
              </w:rPr>
              <w:t>375112</w:t>
            </w:r>
          </w:p>
        </w:tc>
        <w:tc>
          <w:tcPr>
            <w:tcW w:w="295" w:type="pct"/>
            <w:tcBorders>
              <w:top w:val="nil"/>
              <w:left w:val="nil"/>
              <w:bottom w:val="single" w:sz="4" w:space="0" w:color="auto"/>
              <w:right w:val="single" w:sz="4" w:space="0" w:color="auto"/>
            </w:tcBorders>
            <w:shd w:val="clear" w:color="auto" w:fill="auto"/>
            <w:vAlign w:val="center"/>
            <w:hideMark/>
          </w:tcPr>
          <w:p w:rsidR="000F4CC2" w:rsidRPr="00192D8D" w:rsidRDefault="000F4CC2" w:rsidP="00192D8D">
            <w:pPr>
              <w:spacing w:after="0" w:line="240" w:lineRule="auto"/>
              <w:rPr>
                <w:rFonts w:ascii="Times New Roman" w:eastAsia="Times New Roman" w:hAnsi="Times New Roman"/>
                <w:lang w:eastAsia="ru-RU"/>
              </w:rPr>
            </w:pPr>
            <w:r w:rsidRPr="00192D8D">
              <w:rPr>
                <w:rFonts w:ascii="Times New Roman" w:eastAsia="Times New Roman" w:hAnsi="Times New Roman"/>
                <w:lang w:eastAsia="ru-RU"/>
              </w:rPr>
              <w:t>375950</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192D8D" w:rsidRDefault="000F4CC2" w:rsidP="00192D8D">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123 691,07   </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192D8D" w:rsidRDefault="000F4CC2" w:rsidP="00192D8D">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141 408,00   </w:t>
            </w:r>
          </w:p>
        </w:tc>
        <w:tc>
          <w:tcPr>
            <w:tcW w:w="428" w:type="pct"/>
            <w:gridSpan w:val="3"/>
            <w:tcBorders>
              <w:top w:val="nil"/>
              <w:left w:val="nil"/>
              <w:bottom w:val="single" w:sz="4" w:space="0" w:color="auto"/>
              <w:right w:val="single" w:sz="4" w:space="0" w:color="auto"/>
            </w:tcBorders>
            <w:shd w:val="clear" w:color="auto" w:fill="auto"/>
            <w:vAlign w:val="center"/>
            <w:hideMark/>
          </w:tcPr>
          <w:p w:rsidR="000F4CC2" w:rsidRPr="00192D8D" w:rsidRDefault="00667898" w:rsidP="00192D8D">
            <w:pPr>
              <w:spacing w:after="0" w:line="240" w:lineRule="auto"/>
              <w:rPr>
                <w:rFonts w:ascii="Times New Roman" w:eastAsia="Times New Roman" w:hAnsi="Times New Roman"/>
                <w:lang w:eastAsia="ru-RU"/>
              </w:rPr>
            </w:pPr>
            <w:r w:rsidRPr="00192D8D">
              <w:rPr>
                <w:rFonts w:ascii="Times New Roman" w:eastAsia="Times New Roman" w:hAnsi="Times New Roman"/>
                <w:lang w:eastAsia="ru-RU"/>
              </w:rPr>
              <w:t>149 497,93</w:t>
            </w:r>
            <w:r w:rsidR="000F4CC2" w:rsidRPr="00192D8D">
              <w:rPr>
                <w:rFonts w:ascii="Times New Roman" w:eastAsia="Times New Roman" w:hAnsi="Times New Roman"/>
                <w:lang w:eastAsia="ru-RU"/>
              </w:rPr>
              <w:t xml:space="preserve">   </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192D8D" w:rsidRDefault="00667898" w:rsidP="00192D8D">
            <w:pPr>
              <w:spacing w:after="0" w:line="240" w:lineRule="auto"/>
              <w:rPr>
                <w:rFonts w:ascii="Times New Roman" w:eastAsia="Times New Roman" w:hAnsi="Times New Roman"/>
                <w:lang w:eastAsia="ru-RU"/>
              </w:rPr>
            </w:pPr>
            <w:r w:rsidRPr="00192D8D">
              <w:rPr>
                <w:rFonts w:ascii="Times New Roman" w:eastAsia="Times New Roman" w:hAnsi="Times New Roman"/>
                <w:lang w:eastAsia="ru-RU"/>
              </w:rPr>
              <w:t>157 718,59</w:t>
            </w:r>
            <w:r w:rsidR="000F4CC2" w:rsidRPr="00192D8D">
              <w:rPr>
                <w:rFonts w:ascii="Times New Roman" w:eastAsia="Times New Roman" w:hAnsi="Times New Roman"/>
                <w:lang w:eastAsia="ru-RU"/>
              </w:rPr>
              <w:t xml:space="preserve">   </w:t>
            </w:r>
          </w:p>
        </w:tc>
        <w:tc>
          <w:tcPr>
            <w:tcW w:w="417" w:type="pct"/>
            <w:gridSpan w:val="3"/>
            <w:tcBorders>
              <w:top w:val="nil"/>
              <w:left w:val="nil"/>
              <w:bottom w:val="single" w:sz="4" w:space="0" w:color="auto"/>
              <w:right w:val="single" w:sz="4" w:space="0" w:color="auto"/>
            </w:tcBorders>
            <w:shd w:val="clear" w:color="auto" w:fill="auto"/>
            <w:vAlign w:val="center"/>
            <w:hideMark/>
          </w:tcPr>
          <w:p w:rsidR="000F4CC2" w:rsidRPr="00192D8D" w:rsidRDefault="000F4CC2" w:rsidP="00192D8D">
            <w:pPr>
              <w:spacing w:after="0" w:line="240" w:lineRule="auto"/>
              <w:rPr>
                <w:rFonts w:ascii="Times New Roman" w:eastAsia="Times New Roman" w:hAnsi="Times New Roman"/>
                <w:lang w:eastAsia="ru-RU"/>
              </w:rPr>
            </w:pPr>
            <w:r w:rsidRPr="00192D8D">
              <w:rPr>
                <w:rFonts w:ascii="Times New Roman" w:eastAsia="Times New Roman" w:hAnsi="Times New Roman"/>
                <w:lang w:eastAsia="ru-RU"/>
              </w:rPr>
              <w:t>157 718,59</w:t>
            </w:r>
          </w:p>
        </w:tc>
        <w:tc>
          <w:tcPr>
            <w:tcW w:w="409" w:type="pct"/>
            <w:gridSpan w:val="2"/>
            <w:tcBorders>
              <w:top w:val="nil"/>
              <w:left w:val="nil"/>
              <w:bottom w:val="single" w:sz="4" w:space="0" w:color="auto"/>
              <w:right w:val="single" w:sz="4" w:space="0" w:color="auto"/>
            </w:tcBorders>
            <w:shd w:val="clear" w:color="auto" w:fill="auto"/>
            <w:vAlign w:val="center"/>
            <w:hideMark/>
          </w:tcPr>
          <w:p w:rsidR="000F4CC2" w:rsidRPr="00192D8D" w:rsidRDefault="00667898" w:rsidP="00192D8D">
            <w:pPr>
              <w:spacing w:after="0" w:line="240" w:lineRule="auto"/>
              <w:rPr>
                <w:rFonts w:ascii="Times New Roman" w:eastAsia="Times New Roman" w:hAnsi="Times New Roman"/>
                <w:lang w:eastAsia="ru-RU"/>
              </w:rPr>
            </w:pPr>
            <w:r w:rsidRPr="00192D8D">
              <w:rPr>
                <w:rFonts w:ascii="Times New Roman" w:eastAsia="Times New Roman" w:hAnsi="Times New Roman"/>
                <w:lang w:eastAsia="ru-RU"/>
              </w:rPr>
              <w:t>153 020,00</w:t>
            </w:r>
          </w:p>
        </w:tc>
      </w:tr>
      <w:tr w:rsidR="00EE2F8B" w:rsidRPr="00192D8D" w:rsidTr="00EA5672">
        <w:trPr>
          <w:trHeight w:val="198"/>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192D8D" w:rsidRDefault="00EE2F8B" w:rsidP="00192D8D">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w:t>
            </w:r>
          </w:p>
        </w:tc>
        <w:tc>
          <w:tcPr>
            <w:tcW w:w="4855" w:type="pct"/>
            <w:gridSpan w:val="24"/>
            <w:tcBorders>
              <w:top w:val="single" w:sz="4" w:space="0" w:color="auto"/>
              <w:left w:val="nil"/>
              <w:bottom w:val="single" w:sz="4" w:space="0" w:color="auto"/>
              <w:right w:val="nil"/>
            </w:tcBorders>
            <w:shd w:val="clear" w:color="auto" w:fill="auto"/>
            <w:hideMark/>
          </w:tcPr>
          <w:p w:rsidR="00EE2F8B" w:rsidRPr="00192D8D" w:rsidRDefault="00EE2F8B" w:rsidP="00192D8D">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Показатель объема муниципальной услуги: количество детей</w:t>
            </w:r>
          </w:p>
        </w:tc>
      </w:tr>
      <w:tr w:rsidR="00667898" w:rsidRPr="00192D8D" w:rsidTr="00192D8D">
        <w:trPr>
          <w:trHeight w:val="4095"/>
        </w:trPr>
        <w:tc>
          <w:tcPr>
            <w:tcW w:w="145" w:type="pct"/>
            <w:tcBorders>
              <w:top w:val="nil"/>
              <w:left w:val="single" w:sz="4" w:space="0" w:color="auto"/>
              <w:bottom w:val="single" w:sz="4" w:space="0" w:color="auto"/>
              <w:right w:val="single" w:sz="4" w:space="0" w:color="auto"/>
            </w:tcBorders>
            <w:shd w:val="clear" w:color="auto" w:fill="auto"/>
            <w:hideMark/>
          </w:tcPr>
          <w:p w:rsidR="00667898" w:rsidRPr="00192D8D" w:rsidRDefault="00667898" w:rsidP="00192D8D">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lastRenderedPageBreak/>
              <w:t>3.</w:t>
            </w:r>
          </w:p>
        </w:tc>
        <w:tc>
          <w:tcPr>
            <w:tcW w:w="642" w:type="pct"/>
            <w:gridSpan w:val="2"/>
            <w:tcBorders>
              <w:top w:val="nil"/>
              <w:left w:val="nil"/>
              <w:bottom w:val="single" w:sz="4" w:space="0" w:color="auto"/>
              <w:right w:val="single" w:sz="4" w:space="0" w:color="auto"/>
            </w:tcBorders>
            <w:shd w:val="clear" w:color="auto" w:fill="auto"/>
            <w:hideMark/>
          </w:tcPr>
          <w:p w:rsidR="00667898" w:rsidRPr="00192D8D" w:rsidRDefault="00667898" w:rsidP="00192D8D">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37" w:type="pct"/>
            <w:tcBorders>
              <w:top w:val="nil"/>
              <w:left w:val="nil"/>
              <w:bottom w:val="single" w:sz="4" w:space="0" w:color="auto"/>
              <w:right w:val="single" w:sz="4" w:space="0" w:color="auto"/>
            </w:tcBorders>
            <w:shd w:val="clear" w:color="auto" w:fill="auto"/>
            <w:vAlign w:val="center"/>
            <w:hideMark/>
          </w:tcPr>
          <w:p w:rsidR="00667898" w:rsidRPr="00192D8D" w:rsidRDefault="00667898"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4565</w:t>
            </w:r>
          </w:p>
        </w:tc>
        <w:tc>
          <w:tcPr>
            <w:tcW w:w="294" w:type="pct"/>
            <w:gridSpan w:val="3"/>
            <w:tcBorders>
              <w:top w:val="nil"/>
              <w:left w:val="nil"/>
              <w:bottom w:val="single" w:sz="4" w:space="0" w:color="auto"/>
              <w:right w:val="single" w:sz="4" w:space="0" w:color="auto"/>
            </w:tcBorders>
            <w:shd w:val="clear" w:color="auto" w:fill="auto"/>
            <w:vAlign w:val="center"/>
            <w:hideMark/>
          </w:tcPr>
          <w:p w:rsidR="00667898" w:rsidRPr="00192D8D" w:rsidRDefault="00667898"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4628</w:t>
            </w:r>
          </w:p>
        </w:tc>
        <w:tc>
          <w:tcPr>
            <w:tcW w:w="294" w:type="pct"/>
            <w:tcBorders>
              <w:top w:val="nil"/>
              <w:left w:val="nil"/>
              <w:bottom w:val="single" w:sz="4" w:space="0" w:color="auto"/>
              <w:right w:val="single" w:sz="4" w:space="0" w:color="auto"/>
            </w:tcBorders>
            <w:shd w:val="clear" w:color="auto" w:fill="auto"/>
            <w:vAlign w:val="center"/>
            <w:hideMark/>
          </w:tcPr>
          <w:p w:rsidR="00667898" w:rsidRPr="00192D8D" w:rsidRDefault="00667898"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4637</w:t>
            </w:r>
          </w:p>
        </w:tc>
        <w:tc>
          <w:tcPr>
            <w:tcW w:w="294" w:type="pct"/>
            <w:tcBorders>
              <w:top w:val="nil"/>
              <w:left w:val="nil"/>
              <w:bottom w:val="single" w:sz="4" w:space="0" w:color="auto"/>
              <w:right w:val="single" w:sz="4" w:space="0" w:color="auto"/>
            </w:tcBorders>
            <w:shd w:val="clear" w:color="auto" w:fill="auto"/>
            <w:vAlign w:val="center"/>
            <w:hideMark/>
          </w:tcPr>
          <w:p w:rsidR="00667898" w:rsidRPr="00192D8D" w:rsidRDefault="00667898"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4636</w:t>
            </w:r>
          </w:p>
        </w:tc>
        <w:tc>
          <w:tcPr>
            <w:tcW w:w="294" w:type="pct"/>
            <w:tcBorders>
              <w:top w:val="nil"/>
              <w:left w:val="nil"/>
              <w:bottom w:val="single" w:sz="4" w:space="0" w:color="auto"/>
              <w:right w:val="single" w:sz="4" w:space="0" w:color="auto"/>
            </w:tcBorders>
            <w:shd w:val="clear" w:color="auto" w:fill="auto"/>
            <w:vAlign w:val="center"/>
            <w:hideMark/>
          </w:tcPr>
          <w:p w:rsidR="00667898" w:rsidRPr="00192D8D" w:rsidRDefault="00667898"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4686</w:t>
            </w:r>
          </w:p>
        </w:tc>
        <w:tc>
          <w:tcPr>
            <w:tcW w:w="295" w:type="pct"/>
            <w:tcBorders>
              <w:top w:val="nil"/>
              <w:left w:val="nil"/>
              <w:bottom w:val="single" w:sz="4" w:space="0" w:color="auto"/>
              <w:right w:val="single" w:sz="4" w:space="0" w:color="auto"/>
            </w:tcBorders>
            <w:shd w:val="clear" w:color="auto" w:fill="auto"/>
            <w:vAlign w:val="center"/>
            <w:hideMark/>
          </w:tcPr>
          <w:p w:rsidR="00667898" w:rsidRPr="00192D8D" w:rsidRDefault="00667898"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4736</w:t>
            </w:r>
          </w:p>
        </w:tc>
        <w:tc>
          <w:tcPr>
            <w:tcW w:w="417" w:type="pct"/>
            <w:gridSpan w:val="2"/>
            <w:tcBorders>
              <w:top w:val="nil"/>
              <w:left w:val="nil"/>
              <w:bottom w:val="single" w:sz="4" w:space="0" w:color="auto"/>
              <w:right w:val="single" w:sz="4" w:space="0" w:color="auto"/>
            </w:tcBorders>
            <w:shd w:val="clear" w:color="auto" w:fill="auto"/>
            <w:vAlign w:val="center"/>
            <w:hideMark/>
          </w:tcPr>
          <w:p w:rsidR="00667898" w:rsidRPr="00192D8D" w:rsidRDefault="00667898"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242 808,24</w:t>
            </w:r>
          </w:p>
        </w:tc>
        <w:tc>
          <w:tcPr>
            <w:tcW w:w="417" w:type="pct"/>
            <w:gridSpan w:val="2"/>
            <w:tcBorders>
              <w:top w:val="nil"/>
              <w:left w:val="nil"/>
              <w:bottom w:val="single" w:sz="4" w:space="0" w:color="auto"/>
              <w:right w:val="single" w:sz="4" w:space="0" w:color="auto"/>
            </w:tcBorders>
            <w:shd w:val="clear" w:color="auto" w:fill="auto"/>
            <w:vAlign w:val="center"/>
            <w:hideMark/>
          </w:tcPr>
          <w:p w:rsidR="00667898" w:rsidRPr="00192D8D" w:rsidRDefault="00667898"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262 110,05</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435B31" w:rsidRPr="00192D8D" w:rsidRDefault="00435B31" w:rsidP="00192D8D">
            <w:pPr>
              <w:spacing w:after="0" w:line="240" w:lineRule="auto"/>
              <w:jc w:val="center"/>
              <w:rPr>
                <w:rFonts w:ascii="Times New Roman" w:eastAsia="Times New Roman" w:hAnsi="Times New Roman"/>
                <w:lang w:eastAsia="ru-RU"/>
              </w:rPr>
            </w:pPr>
          </w:p>
          <w:p w:rsidR="00667898" w:rsidRPr="00192D8D" w:rsidRDefault="00435B31"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317 470,88</w:t>
            </w:r>
          </w:p>
          <w:p w:rsidR="00667898" w:rsidRPr="00192D8D" w:rsidRDefault="00667898" w:rsidP="00192D8D">
            <w:pPr>
              <w:spacing w:after="0" w:line="240" w:lineRule="auto"/>
              <w:jc w:val="center"/>
              <w:rPr>
                <w:rFonts w:ascii="Times New Roman" w:eastAsia="Times New Roman" w:hAnsi="Times New Roman"/>
                <w:color w:val="FF0000"/>
                <w:lang w:eastAsia="ru-RU"/>
              </w:rPr>
            </w:pPr>
          </w:p>
        </w:tc>
        <w:tc>
          <w:tcPr>
            <w:tcW w:w="417" w:type="pct"/>
            <w:gridSpan w:val="2"/>
            <w:tcBorders>
              <w:top w:val="nil"/>
              <w:left w:val="nil"/>
              <w:bottom w:val="single" w:sz="4" w:space="0" w:color="auto"/>
              <w:right w:val="single" w:sz="4" w:space="0" w:color="auto"/>
            </w:tcBorders>
            <w:shd w:val="clear" w:color="auto" w:fill="auto"/>
            <w:noWrap/>
            <w:vAlign w:val="center"/>
            <w:hideMark/>
          </w:tcPr>
          <w:p w:rsidR="00667898" w:rsidRPr="00192D8D" w:rsidRDefault="00667898"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306 849,76</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667898" w:rsidRPr="00192D8D" w:rsidRDefault="00667898"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306 849,76</w:t>
            </w:r>
          </w:p>
        </w:tc>
        <w:tc>
          <w:tcPr>
            <w:tcW w:w="422" w:type="pct"/>
            <w:gridSpan w:val="3"/>
            <w:tcBorders>
              <w:top w:val="nil"/>
              <w:left w:val="nil"/>
              <w:bottom w:val="single" w:sz="4" w:space="0" w:color="auto"/>
              <w:right w:val="single" w:sz="4" w:space="0" w:color="auto"/>
            </w:tcBorders>
            <w:shd w:val="clear" w:color="auto" w:fill="auto"/>
            <w:noWrap/>
            <w:vAlign w:val="center"/>
            <w:hideMark/>
          </w:tcPr>
          <w:p w:rsidR="00667898" w:rsidRPr="00192D8D" w:rsidRDefault="00667898"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303 079,50</w:t>
            </w:r>
          </w:p>
        </w:tc>
      </w:tr>
      <w:tr w:rsidR="00667898" w:rsidRPr="00192D8D" w:rsidTr="00EA5672">
        <w:trPr>
          <w:trHeight w:val="282"/>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667898" w:rsidRPr="00192D8D" w:rsidRDefault="00667898" w:rsidP="00192D8D">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w:t>
            </w:r>
          </w:p>
        </w:tc>
        <w:tc>
          <w:tcPr>
            <w:tcW w:w="4855" w:type="pct"/>
            <w:gridSpan w:val="24"/>
            <w:tcBorders>
              <w:top w:val="single" w:sz="4" w:space="0" w:color="auto"/>
              <w:left w:val="nil"/>
              <w:bottom w:val="single" w:sz="4" w:space="0" w:color="auto"/>
              <w:right w:val="nil"/>
            </w:tcBorders>
            <w:shd w:val="clear" w:color="auto" w:fill="auto"/>
            <w:hideMark/>
          </w:tcPr>
          <w:p w:rsidR="00667898" w:rsidRPr="00192D8D" w:rsidRDefault="00667898" w:rsidP="00192D8D">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Показатель объема муниципальной услуги: количество детей</w:t>
            </w:r>
          </w:p>
        </w:tc>
      </w:tr>
      <w:tr w:rsidR="00C7450A" w:rsidRPr="00192D8D" w:rsidTr="00192D8D">
        <w:trPr>
          <w:trHeight w:val="3150"/>
        </w:trPr>
        <w:tc>
          <w:tcPr>
            <w:tcW w:w="145" w:type="pct"/>
            <w:tcBorders>
              <w:top w:val="nil"/>
              <w:left w:val="single" w:sz="4" w:space="0" w:color="auto"/>
              <w:bottom w:val="single" w:sz="4" w:space="0" w:color="auto"/>
              <w:right w:val="single" w:sz="4" w:space="0" w:color="auto"/>
            </w:tcBorders>
            <w:shd w:val="clear" w:color="auto" w:fill="auto"/>
            <w:hideMark/>
          </w:tcPr>
          <w:p w:rsidR="00C7450A" w:rsidRPr="00192D8D" w:rsidRDefault="00C7450A" w:rsidP="00192D8D">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4.</w:t>
            </w:r>
          </w:p>
        </w:tc>
        <w:tc>
          <w:tcPr>
            <w:tcW w:w="642" w:type="pct"/>
            <w:gridSpan w:val="2"/>
            <w:tcBorders>
              <w:top w:val="nil"/>
              <w:left w:val="nil"/>
              <w:bottom w:val="single" w:sz="4" w:space="0" w:color="auto"/>
              <w:right w:val="single" w:sz="4" w:space="0" w:color="auto"/>
            </w:tcBorders>
            <w:shd w:val="clear" w:color="auto" w:fill="auto"/>
            <w:hideMark/>
          </w:tcPr>
          <w:p w:rsidR="00C7450A" w:rsidRPr="00192D8D" w:rsidRDefault="00C7450A" w:rsidP="00192D8D">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37" w:type="pct"/>
            <w:tcBorders>
              <w:top w:val="nil"/>
              <w:left w:val="nil"/>
              <w:bottom w:val="single" w:sz="4" w:space="0" w:color="auto"/>
              <w:right w:val="single" w:sz="4" w:space="0" w:color="auto"/>
            </w:tcBorders>
            <w:shd w:val="clear" w:color="auto" w:fill="auto"/>
            <w:vAlign w:val="center"/>
            <w:hideMark/>
          </w:tcPr>
          <w:p w:rsidR="00C7450A" w:rsidRPr="00192D8D" w:rsidRDefault="00C7450A" w:rsidP="00192D8D">
            <w:pPr>
              <w:spacing w:after="0" w:line="240" w:lineRule="auto"/>
              <w:jc w:val="right"/>
              <w:rPr>
                <w:rFonts w:ascii="Times New Roman" w:eastAsia="Times New Roman" w:hAnsi="Times New Roman"/>
                <w:lang w:eastAsia="ru-RU"/>
              </w:rPr>
            </w:pPr>
            <w:r w:rsidRPr="00192D8D">
              <w:rPr>
                <w:rFonts w:ascii="Times New Roman" w:eastAsia="Times New Roman" w:hAnsi="Times New Roman"/>
                <w:lang w:eastAsia="ru-RU"/>
              </w:rPr>
              <w:t>1400</w:t>
            </w:r>
          </w:p>
        </w:tc>
        <w:tc>
          <w:tcPr>
            <w:tcW w:w="294" w:type="pct"/>
            <w:gridSpan w:val="3"/>
            <w:tcBorders>
              <w:top w:val="nil"/>
              <w:left w:val="nil"/>
              <w:bottom w:val="single" w:sz="4" w:space="0" w:color="auto"/>
              <w:right w:val="single" w:sz="4" w:space="0" w:color="auto"/>
            </w:tcBorders>
            <w:shd w:val="clear" w:color="auto" w:fill="auto"/>
            <w:vAlign w:val="center"/>
            <w:hideMark/>
          </w:tcPr>
          <w:p w:rsidR="00C7450A" w:rsidRPr="00192D8D" w:rsidRDefault="00C7450A" w:rsidP="00192D8D">
            <w:pPr>
              <w:spacing w:after="0" w:line="240" w:lineRule="auto"/>
              <w:jc w:val="right"/>
              <w:rPr>
                <w:rFonts w:ascii="Times New Roman" w:eastAsia="Times New Roman" w:hAnsi="Times New Roman"/>
                <w:lang w:eastAsia="ru-RU"/>
              </w:rPr>
            </w:pPr>
            <w:r w:rsidRPr="00192D8D">
              <w:rPr>
                <w:rFonts w:ascii="Times New Roman" w:eastAsia="Times New Roman" w:hAnsi="Times New Roman"/>
                <w:lang w:eastAsia="ru-RU"/>
              </w:rPr>
              <w:t>1356</w:t>
            </w:r>
          </w:p>
        </w:tc>
        <w:tc>
          <w:tcPr>
            <w:tcW w:w="294" w:type="pct"/>
            <w:tcBorders>
              <w:top w:val="nil"/>
              <w:left w:val="nil"/>
              <w:bottom w:val="single" w:sz="4" w:space="0" w:color="auto"/>
              <w:right w:val="single" w:sz="4" w:space="0" w:color="auto"/>
            </w:tcBorders>
            <w:shd w:val="clear" w:color="auto" w:fill="auto"/>
            <w:vAlign w:val="center"/>
            <w:hideMark/>
          </w:tcPr>
          <w:p w:rsidR="00C7450A" w:rsidRPr="00192D8D" w:rsidRDefault="00C7450A" w:rsidP="00192D8D">
            <w:pPr>
              <w:spacing w:after="0" w:line="240" w:lineRule="auto"/>
              <w:jc w:val="right"/>
              <w:rPr>
                <w:rFonts w:ascii="Times New Roman" w:eastAsia="Times New Roman" w:hAnsi="Times New Roman"/>
                <w:lang w:eastAsia="ru-RU"/>
              </w:rPr>
            </w:pPr>
            <w:r w:rsidRPr="00192D8D">
              <w:rPr>
                <w:rFonts w:ascii="Times New Roman" w:eastAsia="Times New Roman" w:hAnsi="Times New Roman"/>
                <w:lang w:eastAsia="ru-RU"/>
              </w:rPr>
              <w:t>1354</w:t>
            </w:r>
          </w:p>
        </w:tc>
        <w:tc>
          <w:tcPr>
            <w:tcW w:w="294" w:type="pct"/>
            <w:tcBorders>
              <w:top w:val="nil"/>
              <w:left w:val="nil"/>
              <w:bottom w:val="single" w:sz="4" w:space="0" w:color="auto"/>
              <w:right w:val="single" w:sz="4" w:space="0" w:color="auto"/>
            </w:tcBorders>
            <w:shd w:val="clear" w:color="auto" w:fill="auto"/>
            <w:vAlign w:val="center"/>
            <w:hideMark/>
          </w:tcPr>
          <w:p w:rsidR="00C7450A" w:rsidRPr="00192D8D" w:rsidRDefault="00C7450A" w:rsidP="00192D8D">
            <w:pPr>
              <w:spacing w:after="0" w:line="240" w:lineRule="auto"/>
              <w:jc w:val="right"/>
              <w:rPr>
                <w:rFonts w:ascii="Times New Roman" w:eastAsia="Times New Roman" w:hAnsi="Times New Roman"/>
                <w:lang w:eastAsia="ru-RU"/>
              </w:rPr>
            </w:pPr>
            <w:r w:rsidRPr="00192D8D">
              <w:rPr>
                <w:rFonts w:ascii="Times New Roman" w:eastAsia="Times New Roman" w:hAnsi="Times New Roman"/>
                <w:lang w:eastAsia="ru-RU"/>
              </w:rPr>
              <w:t>1400</w:t>
            </w:r>
          </w:p>
        </w:tc>
        <w:tc>
          <w:tcPr>
            <w:tcW w:w="294" w:type="pct"/>
            <w:tcBorders>
              <w:top w:val="nil"/>
              <w:left w:val="nil"/>
              <w:bottom w:val="single" w:sz="4" w:space="0" w:color="auto"/>
              <w:right w:val="single" w:sz="4" w:space="0" w:color="auto"/>
            </w:tcBorders>
            <w:shd w:val="clear" w:color="auto" w:fill="auto"/>
            <w:vAlign w:val="center"/>
            <w:hideMark/>
          </w:tcPr>
          <w:p w:rsidR="00C7450A" w:rsidRPr="00192D8D" w:rsidRDefault="00C7450A" w:rsidP="00192D8D">
            <w:pPr>
              <w:spacing w:after="0" w:line="240" w:lineRule="auto"/>
              <w:jc w:val="right"/>
              <w:rPr>
                <w:rFonts w:ascii="Times New Roman" w:eastAsia="Times New Roman" w:hAnsi="Times New Roman"/>
                <w:lang w:eastAsia="ru-RU"/>
              </w:rPr>
            </w:pPr>
            <w:r w:rsidRPr="00192D8D">
              <w:rPr>
                <w:rFonts w:ascii="Times New Roman" w:eastAsia="Times New Roman" w:hAnsi="Times New Roman"/>
                <w:lang w:eastAsia="ru-RU"/>
              </w:rPr>
              <w:t>1400</w:t>
            </w:r>
          </w:p>
        </w:tc>
        <w:tc>
          <w:tcPr>
            <w:tcW w:w="295" w:type="pct"/>
            <w:tcBorders>
              <w:top w:val="nil"/>
              <w:left w:val="nil"/>
              <w:bottom w:val="single" w:sz="4" w:space="0" w:color="auto"/>
              <w:right w:val="single" w:sz="4" w:space="0" w:color="auto"/>
            </w:tcBorders>
            <w:shd w:val="clear" w:color="auto" w:fill="auto"/>
            <w:vAlign w:val="center"/>
            <w:hideMark/>
          </w:tcPr>
          <w:p w:rsidR="00C7450A" w:rsidRPr="00192D8D" w:rsidRDefault="00C7450A" w:rsidP="00192D8D">
            <w:pPr>
              <w:spacing w:after="0" w:line="240" w:lineRule="auto"/>
              <w:jc w:val="right"/>
              <w:rPr>
                <w:rFonts w:ascii="Times New Roman" w:eastAsia="Times New Roman" w:hAnsi="Times New Roman"/>
                <w:lang w:eastAsia="ru-RU"/>
              </w:rPr>
            </w:pPr>
            <w:r w:rsidRPr="00192D8D">
              <w:rPr>
                <w:rFonts w:ascii="Times New Roman" w:eastAsia="Times New Roman" w:hAnsi="Times New Roman"/>
                <w:lang w:eastAsia="ru-RU"/>
              </w:rPr>
              <w:t>1400</w:t>
            </w:r>
          </w:p>
        </w:tc>
        <w:tc>
          <w:tcPr>
            <w:tcW w:w="417" w:type="pct"/>
            <w:gridSpan w:val="2"/>
            <w:tcBorders>
              <w:top w:val="nil"/>
              <w:left w:val="nil"/>
              <w:bottom w:val="single" w:sz="4" w:space="0" w:color="auto"/>
              <w:right w:val="single" w:sz="4" w:space="0" w:color="auto"/>
            </w:tcBorders>
            <w:shd w:val="clear" w:color="auto" w:fill="auto"/>
            <w:vAlign w:val="center"/>
            <w:hideMark/>
          </w:tcPr>
          <w:p w:rsidR="00C7450A" w:rsidRPr="00192D8D" w:rsidRDefault="00C7450A" w:rsidP="00192D8D">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10983,00   </w:t>
            </w:r>
          </w:p>
        </w:tc>
        <w:tc>
          <w:tcPr>
            <w:tcW w:w="417" w:type="pct"/>
            <w:gridSpan w:val="2"/>
            <w:tcBorders>
              <w:top w:val="nil"/>
              <w:left w:val="nil"/>
              <w:bottom w:val="single" w:sz="4" w:space="0" w:color="auto"/>
              <w:right w:val="single" w:sz="4" w:space="0" w:color="auto"/>
            </w:tcBorders>
            <w:shd w:val="clear" w:color="auto" w:fill="auto"/>
            <w:vAlign w:val="center"/>
            <w:hideMark/>
          </w:tcPr>
          <w:p w:rsidR="00C7450A" w:rsidRPr="00192D8D" w:rsidRDefault="00C7450A" w:rsidP="00192D8D">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11 616,20   </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C7450A" w:rsidRPr="00192D8D" w:rsidRDefault="00C7450A" w:rsidP="00192D8D">
            <w:pPr>
              <w:spacing w:after="0" w:line="240" w:lineRule="auto"/>
              <w:jc w:val="left"/>
              <w:rPr>
                <w:rFonts w:ascii="Times New Roman" w:eastAsia="Times New Roman" w:hAnsi="Times New Roman"/>
                <w:color w:val="000000"/>
                <w:lang w:eastAsia="ru-RU"/>
              </w:rPr>
            </w:pPr>
            <w:r w:rsidRPr="00192D8D">
              <w:rPr>
                <w:rFonts w:ascii="Times New Roman" w:eastAsia="Times New Roman" w:hAnsi="Times New Roman"/>
                <w:color w:val="000000"/>
                <w:lang w:eastAsia="ru-RU"/>
              </w:rPr>
              <w:t xml:space="preserve">11 790,14   </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C7450A" w:rsidRPr="00192D8D" w:rsidRDefault="00C7450A" w:rsidP="00192D8D">
            <w:pPr>
              <w:spacing w:after="0" w:line="240" w:lineRule="auto"/>
              <w:jc w:val="left"/>
              <w:rPr>
                <w:rFonts w:ascii="Times New Roman" w:eastAsia="Times New Roman" w:hAnsi="Times New Roman"/>
                <w:color w:val="000000"/>
                <w:lang w:eastAsia="ru-RU"/>
              </w:rPr>
            </w:pPr>
            <w:r w:rsidRPr="00192D8D">
              <w:rPr>
                <w:rFonts w:ascii="Times New Roman" w:eastAsia="Times New Roman" w:hAnsi="Times New Roman"/>
                <w:color w:val="000000"/>
                <w:lang w:eastAsia="ru-RU"/>
              </w:rPr>
              <w:t xml:space="preserve">9 800,44   </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C7450A" w:rsidRPr="00192D8D" w:rsidRDefault="00C7450A" w:rsidP="00192D8D">
            <w:pPr>
              <w:spacing w:after="0" w:line="240" w:lineRule="auto"/>
              <w:jc w:val="left"/>
              <w:rPr>
                <w:rFonts w:ascii="Times New Roman" w:eastAsia="Times New Roman" w:hAnsi="Times New Roman"/>
                <w:color w:val="000000"/>
                <w:lang w:eastAsia="ru-RU"/>
              </w:rPr>
            </w:pPr>
            <w:r w:rsidRPr="00192D8D">
              <w:rPr>
                <w:rFonts w:ascii="Times New Roman" w:eastAsia="Times New Roman" w:hAnsi="Times New Roman"/>
                <w:color w:val="000000"/>
                <w:lang w:eastAsia="ru-RU"/>
              </w:rPr>
              <w:t xml:space="preserve">9 800,44   </w:t>
            </w:r>
          </w:p>
        </w:tc>
        <w:tc>
          <w:tcPr>
            <w:tcW w:w="422" w:type="pct"/>
            <w:gridSpan w:val="3"/>
            <w:tcBorders>
              <w:top w:val="nil"/>
              <w:left w:val="nil"/>
              <w:bottom w:val="single" w:sz="4" w:space="0" w:color="auto"/>
              <w:right w:val="single" w:sz="4" w:space="0" w:color="auto"/>
            </w:tcBorders>
            <w:shd w:val="clear" w:color="auto" w:fill="auto"/>
            <w:noWrap/>
            <w:vAlign w:val="center"/>
            <w:hideMark/>
          </w:tcPr>
          <w:p w:rsidR="00C7450A" w:rsidRPr="00192D8D" w:rsidRDefault="00C7450A" w:rsidP="00192D8D">
            <w:pPr>
              <w:spacing w:after="0" w:line="240" w:lineRule="auto"/>
              <w:jc w:val="left"/>
              <w:rPr>
                <w:rFonts w:ascii="Times New Roman" w:eastAsia="Times New Roman" w:hAnsi="Times New Roman"/>
                <w:color w:val="000000"/>
                <w:lang w:eastAsia="ru-RU"/>
              </w:rPr>
            </w:pPr>
            <w:r w:rsidRPr="00192D8D">
              <w:rPr>
                <w:rFonts w:ascii="Times New Roman" w:eastAsia="Times New Roman" w:hAnsi="Times New Roman"/>
                <w:color w:val="000000"/>
                <w:lang w:eastAsia="ru-RU"/>
              </w:rPr>
              <w:t>9 764,00</w:t>
            </w:r>
          </w:p>
        </w:tc>
      </w:tr>
    </w:tbl>
    <w:p w:rsidR="002570F2" w:rsidRDefault="00604848" w:rsidP="00192D8D">
      <w:pPr>
        <w:spacing w:after="0" w:line="240" w:lineRule="auto"/>
        <w:rPr>
          <w:rFonts w:ascii="Times New Roman" w:hAnsi="Times New Roman"/>
          <w:sz w:val="26"/>
          <w:szCs w:val="26"/>
          <w:u w:val="single"/>
        </w:rPr>
      </w:pPr>
      <w:r w:rsidRPr="00906A94">
        <w:rPr>
          <w:rFonts w:ascii="Times New Roman" w:hAnsi="Times New Roman"/>
        </w:rPr>
        <w:br w:type="page"/>
      </w:r>
      <w:r w:rsidR="00EC5B52">
        <w:rPr>
          <w:rFonts w:ascii="Times New Roman" w:hAnsi="Times New Roman"/>
        </w:rPr>
        <w:lastRenderedPageBreak/>
        <w:t xml:space="preserve">                                                                                                                                                                  </w:t>
      </w:r>
      <w:r w:rsidR="005B046E">
        <w:rPr>
          <w:rFonts w:ascii="Times New Roman" w:hAnsi="Times New Roman"/>
          <w:sz w:val="26"/>
          <w:szCs w:val="26"/>
        </w:rPr>
        <w:t xml:space="preserve">               </w:t>
      </w:r>
      <w:r w:rsidR="00192D8D">
        <w:rPr>
          <w:rFonts w:ascii="Times New Roman" w:hAnsi="Times New Roman"/>
          <w:sz w:val="26"/>
          <w:szCs w:val="26"/>
        </w:rPr>
        <w:t xml:space="preserve">              </w:t>
      </w:r>
      <w:r w:rsidR="005B046E">
        <w:rPr>
          <w:rFonts w:ascii="Times New Roman" w:hAnsi="Times New Roman"/>
          <w:sz w:val="26"/>
          <w:szCs w:val="26"/>
        </w:rPr>
        <w:t xml:space="preserve"> </w:t>
      </w:r>
      <w:r w:rsidR="002570F2" w:rsidRPr="00A37CD3">
        <w:rPr>
          <w:rFonts w:ascii="Times New Roman" w:hAnsi="Times New Roman"/>
          <w:sz w:val="26"/>
          <w:szCs w:val="26"/>
        </w:rPr>
        <w:t xml:space="preserve">Приложение </w:t>
      </w:r>
      <w:r w:rsidR="00801FE0">
        <w:rPr>
          <w:rFonts w:ascii="Times New Roman" w:hAnsi="Times New Roman"/>
          <w:sz w:val="26"/>
          <w:szCs w:val="26"/>
        </w:rPr>
        <w:t>№ 6</w:t>
      </w:r>
    </w:p>
    <w:p w:rsidR="00801FE0" w:rsidRDefault="00801FE0" w:rsidP="00192D8D">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95665B" w:rsidRDefault="0095665B" w:rsidP="00801FE0">
      <w:pPr>
        <w:tabs>
          <w:tab w:val="left" w:pos="9639"/>
        </w:tabs>
        <w:spacing w:after="0" w:line="240" w:lineRule="auto"/>
        <w:ind w:left="9639"/>
        <w:jc w:val="left"/>
        <w:rPr>
          <w:rFonts w:ascii="Times New Roman" w:hAnsi="Times New Roman"/>
          <w:sz w:val="26"/>
          <w:szCs w:val="26"/>
        </w:rPr>
      </w:pPr>
    </w:p>
    <w:p w:rsidR="0095665B" w:rsidRDefault="0095665B" w:rsidP="00801FE0">
      <w:pPr>
        <w:tabs>
          <w:tab w:val="left" w:pos="9639"/>
        </w:tabs>
        <w:spacing w:after="0" w:line="240" w:lineRule="auto"/>
        <w:ind w:left="9639"/>
        <w:jc w:val="left"/>
        <w:rPr>
          <w:rFonts w:ascii="Times New Roman" w:hAnsi="Times New Roman"/>
          <w:sz w:val="26"/>
          <w:szCs w:val="26"/>
        </w:rPr>
      </w:pPr>
    </w:p>
    <w:p w:rsidR="0095665B" w:rsidRPr="00EA5672" w:rsidRDefault="0095665B" w:rsidP="0095665B">
      <w:pPr>
        <w:spacing w:after="0" w:line="240" w:lineRule="auto"/>
        <w:jc w:val="center"/>
        <w:rPr>
          <w:rFonts w:ascii="Times New Roman" w:eastAsia="Times New Roman" w:hAnsi="Times New Roman"/>
          <w:b/>
          <w:sz w:val="26"/>
          <w:szCs w:val="26"/>
          <w:lang w:eastAsia="ru-RU"/>
        </w:rPr>
      </w:pPr>
      <w:r w:rsidRPr="00EA5672">
        <w:rPr>
          <w:rFonts w:ascii="Times New Roman" w:eastAsia="Times New Roman" w:hAnsi="Times New Roman"/>
          <w:b/>
          <w:sz w:val="26"/>
          <w:szCs w:val="26"/>
          <w:lang w:eastAsia="ru-RU"/>
        </w:rPr>
        <w:t>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95665B" w:rsidRPr="00EA5672" w:rsidRDefault="0095665B" w:rsidP="0095665B">
      <w:pPr>
        <w:spacing w:after="0" w:line="240" w:lineRule="auto"/>
        <w:jc w:val="center"/>
        <w:rPr>
          <w:rFonts w:ascii="Times New Roman" w:eastAsia="Times New Roman" w:hAnsi="Times New Roman"/>
          <w:b/>
          <w:sz w:val="26"/>
          <w:szCs w:val="26"/>
          <w:lang w:eastAsia="ru-RU"/>
        </w:rPr>
      </w:pPr>
      <w:r w:rsidRPr="00EA5672">
        <w:rPr>
          <w:rFonts w:ascii="Times New Roman" w:eastAsia="Times New Roman" w:hAnsi="Times New Roman"/>
          <w:b/>
          <w:sz w:val="26"/>
          <w:szCs w:val="26"/>
          <w:lang w:eastAsia="ru-RU"/>
        </w:rPr>
        <w:t>«Развитие образования Дальнегорского городского округа»</w:t>
      </w:r>
    </w:p>
    <w:tbl>
      <w:tblPr>
        <w:tblW w:w="14160" w:type="dxa"/>
        <w:tblInd w:w="93" w:type="dxa"/>
        <w:tblLook w:val="04A0" w:firstRow="1" w:lastRow="0" w:firstColumn="1" w:lastColumn="0" w:noHBand="0" w:noVBand="1"/>
      </w:tblPr>
      <w:tblGrid>
        <w:gridCol w:w="570"/>
        <w:gridCol w:w="2637"/>
        <w:gridCol w:w="1842"/>
        <w:gridCol w:w="2804"/>
        <w:gridCol w:w="1369"/>
        <w:gridCol w:w="1369"/>
        <w:gridCol w:w="1169"/>
        <w:gridCol w:w="1169"/>
        <w:gridCol w:w="1369"/>
      </w:tblGrid>
      <w:tr w:rsidR="0095665B" w:rsidRPr="00192D8D" w:rsidTr="00377A93">
        <w:trPr>
          <w:trHeight w:val="315"/>
        </w:trPr>
        <w:tc>
          <w:tcPr>
            <w:tcW w:w="5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п/п</w:t>
            </w:r>
          </w:p>
        </w:tc>
        <w:tc>
          <w:tcPr>
            <w:tcW w:w="26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Наименование подпрограммы, основного  мероприятия подпрограммы, отдельного мероприятия программы</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Ответственный исполнитель, соисполнитель/           ГРБС* основного мероприятия подпрограммы, отдельного мероприятия программы</w:t>
            </w:r>
          </w:p>
        </w:tc>
        <w:tc>
          <w:tcPr>
            <w:tcW w:w="284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Источник ресурсного обеспечения</w:t>
            </w:r>
          </w:p>
        </w:tc>
        <w:tc>
          <w:tcPr>
            <w:tcW w:w="3677" w:type="dxa"/>
            <w:gridSpan w:val="3"/>
            <w:tcBorders>
              <w:top w:val="single" w:sz="4" w:space="0" w:color="auto"/>
              <w:left w:val="single" w:sz="4" w:space="0" w:color="auto"/>
              <w:bottom w:val="single" w:sz="4" w:space="0" w:color="auto"/>
              <w:right w:val="nil"/>
            </w:tcBorders>
            <w:shd w:val="clear" w:color="auto" w:fill="auto"/>
            <w:noWrap/>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 Оценка расходов</w:t>
            </w:r>
            <w:r w:rsidRPr="00192D8D">
              <w:rPr>
                <w:rFonts w:ascii="Times New Roman" w:eastAsia="Times New Roman" w:hAnsi="Times New Roman"/>
                <w:lang w:eastAsia="ru-RU"/>
              </w:rPr>
              <w:br/>
              <w:t xml:space="preserve">(тыс. руб.), годы </w:t>
            </w:r>
          </w:p>
        </w:tc>
        <w:tc>
          <w:tcPr>
            <w:tcW w:w="1134" w:type="dxa"/>
            <w:tcBorders>
              <w:top w:val="single" w:sz="4" w:space="0" w:color="auto"/>
              <w:left w:val="nil"/>
              <w:bottom w:val="single" w:sz="4" w:space="0" w:color="auto"/>
              <w:right w:val="nil"/>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w:t>
            </w:r>
          </w:p>
        </w:tc>
        <w:tc>
          <w:tcPr>
            <w:tcW w:w="1387" w:type="dxa"/>
            <w:tcBorders>
              <w:top w:val="single" w:sz="4" w:space="0" w:color="auto"/>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w:t>
            </w:r>
          </w:p>
        </w:tc>
      </w:tr>
      <w:tr w:rsidR="0095665B" w:rsidRPr="00192D8D" w:rsidTr="00377A93">
        <w:trPr>
          <w:trHeight w:val="1920"/>
        </w:trPr>
        <w:tc>
          <w:tcPr>
            <w:tcW w:w="576" w:type="dxa"/>
            <w:vMerge/>
            <w:tcBorders>
              <w:top w:val="single" w:sz="4" w:space="0" w:color="auto"/>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single" w:sz="4" w:space="0" w:color="auto"/>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vMerge/>
            <w:tcBorders>
              <w:top w:val="single" w:sz="4" w:space="0" w:color="auto"/>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281"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xml:space="preserve"> текущий финансовый  год 2018 год </w:t>
            </w:r>
          </w:p>
        </w:tc>
        <w:tc>
          <w:tcPr>
            <w:tcW w:w="1281"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xml:space="preserve"> очередной финансовый  год 2019 год </w:t>
            </w:r>
          </w:p>
        </w:tc>
        <w:tc>
          <w:tcPr>
            <w:tcW w:w="1115"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xml:space="preserve"> первый год</w:t>
            </w:r>
            <w:r w:rsidR="009830FA" w:rsidRPr="00192D8D">
              <w:rPr>
                <w:rFonts w:ascii="Times New Roman" w:eastAsia="Times New Roman" w:hAnsi="Times New Roman"/>
                <w:lang w:eastAsia="ru-RU"/>
              </w:rPr>
              <w:t xml:space="preserve"> </w:t>
            </w:r>
            <w:r w:rsidRPr="00192D8D">
              <w:rPr>
                <w:rFonts w:ascii="Times New Roman" w:eastAsia="Times New Roman" w:hAnsi="Times New Roman"/>
                <w:lang w:eastAsia="ru-RU"/>
              </w:rPr>
              <w:t xml:space="preserve">планового периода 2020 год </w:t>
            </w:r>
          </w:p>
        </w:tc>
        <w:tc>
          <w:tcPr>
            <w:tcW w:w="113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xml:space="preserve"> второй год планового периода 2021 год </w:t>
            </w:r>
          </w:p>
        </w:tc>
        <w:tc>
          <w:tcPr>
            <w:tcW w:w="1387"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xml:space="preserve"> третий год планового периода 2022 год </w:t>
            </w:r>
          </w:p>
        </w:tc>
      </w:tr>
      <w:tr w:rsidR="0095665B" w:rsidRPr="00192D8D" w:rsidTr="00377A93">
        <w:trPr>
          <w:trHeight w:val="315"/>
        </w:trPr>
        <w:tc>
          <w:tcPr>
            <w:tcW w:w="576" w:type="dxa"/>
            <w:tcBorders>
              <w:top w:val="nil"/>
              <w:left w:val="single" w:sz="4" w:space="0" w:color="auto"/>
              <w:bottom w:val="single" w:sz="4" w:space="0" w:color="auto"/>
              <w:right w:val="single" w:sz="4" w:space="0" w:color="auto"/>
            </w:tcBorders>
            <w:shd w:val="clear" w:color="auto" w:fill="auto"/>
            <w:noWrap/>
            <w:vAlign w:val="center"/>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w:t>
            </w:r>
          </w:p>
        </w:tc>
        <w:tc>
          <w:tcPr>
            <w:tcW w:w="2675" w:type="dxa"/>
            <w:tcBorders>
              <w:top w:val="nil"/>
              <w:left w:val="nil"/>
              <w:bottom w:val="single" w:sz="4" w:space="0" w:color="auto"/>
              <w:right w:val="single" w:sz="4" w:space="0" w:color="auto"/>
            </w:tcBorders>
            <w:shd w:val="clear" w:color="auto" w:fill="auto"/>
            <w:noWrap/>
            <w:vAlign w:val="center"/>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w:t>
            </w:r>
          </w:p>
        </w:tc>
        <w:tc>
          <w:tcPr>
            <w:tcW w:w="1867" w:type="dxa"/>
            <w:tcBorders>
              <w:top w:val="nil"/>
              <w:left w:val="nil"/>
              <w:bottom w:val="single" w:sz="4" w:space="0" w:color="auto"/>
              <w:right w:val="single" w:sz="4" w:space="0" w:color="auto"/>
            </w:tcBorders>
            <w:shd w:val="clear" w:color="auto" w:fill="auto"/>
            <w:noWrap/>
            <w:vAlign w:val="center"/>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w:t>
            </w:r>
          </w:p>
        </w:tc>
        <w:tc>
          <w:tcPr>
            <w:tcW w:w="2844" w:type="dxa"/>
            <w:tcBorders>
              <w:top w:val="nil"/>
              <w:left w:val="nil"/>
              <w:bottom w:val="single" w:sz="4" w:space="0" w:color="auto"/>
              <w:right w:val="single" w:sz="4" w:space="0" w:color="auto"/>
            </w:tcBorders>
            <w:shd w:val="clear" w:color="auto" w:fill="auto"/>
            <w:noWrap/>
            <w:vAlign w:val="center"/>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w:t>
            </w:r>
          </w:p>
        </w:tc>
        <w:tc>
          <w:tcPr>
            <w:tcW w:w="1281" w:type="dxa"/>
            <w:tcBorders>
              <w:top w:val="nil"/>
              <w:left w:val="nil"/>
              <w:bottom w:val="single" w:sz="4" w:space="0" w:color="auto"/>
              <w:right w:val="single" w:sz="4" w:space="0" w:color="auto"/>
            </w:tcBorders>
            <w:shd w:val="clear" w:color="auto" w:fill="auto"/>
            <w:noWrap/>
            <w:vAlign w:val="center"/>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w:t>
            </w:r>
          </w:p>
        </w:tc>
        <w:tc>
          <w:tcPr>
            <w:tcW w:w="1281" w:type="dxa"/>
            <w:tcBorders>
              <w:top w:val="nil"/>
              <w:left w:val="nil"/>
              <w:bottom w:val="single" w:sz="4" w:space="0" w:color="auto"/>
              <w:right w:val="single" w:sz="4" w:space="0" w:color="auto"/>
            </w:tcBorders>
            <w:shd w:val="clear" w:color="auto" w:fill="auto"/>
            <w:noWrap/>
            <w:vAlign w:val="center"/>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w:t>
            </w:r>
          </w:p>
        </w:tc>
        <w:tc>
          <w:tcPr>
            <w:tcW w:w="1115" w:type="dxa"/>
            <w:tcBorders>
              <w:top w:val="nil"/>
              <w:left w:val="nil"/>
              <w:bottom w:val="single" w:sz="4" w:space="0" w:color="auto"/>
              <w:right w:val="single" w:sz="4" w:space="0" w:color="auto"/>
            </w:tcBorders>
            <w:shd w:val="clear" w:color="auto" w:fill="auto"/>
            <w:noWrap/>
            <w:vAlign w:val="center"/>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w:t>
            </w:r>
          </w:p>
        </w:tc>
        <w:tc>
          <w:tcPr>
            <w:tcW w:w="1387" w:type="dxa"/>
            <w:tcBorders>
              <w:top w:val="nil"/>
              <w:left w:val="nil"/>
              <w:bottom w:val="single" w:sz="4" w:space="0" w:color="auto"/>
              <w:right w:val="single" w:sz="4" w:space="0" w:color="auto"/>
            </w:tcBorders>
            <w:shd w:val="clear" w:color="auto" w:fill="auto"/>
            <w:noWrap/>
            <w:vAlign w:val="bottom"/>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w:t>
            </w:r>
          </w:p>
        </w:tc>
      </w:tr>
      <w:tr w:rsidR="00510615" w:rsidRPr="00192D8D" w:rsidTr="00192D8D">
        <w:trPr>
          <w:trHeight w:val="226"/>
        </w:trPr>
        <w:tc>
          <w:tcPr>
            <w:tcW w:w="576" w:type="dxa"/>
            <w:vMerge w:val="restart"/>
            <w:tcBorders>
              <w:top w:val="nil"/>
              <w:left w:val="single" w:sz="4" w:space="0" w:color="auto"/>
              <w:bottom w:val="single" w:sz="4" w:space="0" w:color="000000"/>
              <w:right w:val="single" w:sz="4" w:space="0" w:color="auto"/>
            </w:tcBorders>
            <w:shd w:val="clear" w:color="auto" w:fill="auto"/>
            <w:noWrap/>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Муниципальная программа "Развитие образования Дальнегорского городского округа" </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650 581,73</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798 801,22</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970 563,33</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760 987,34</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752 482,05</w:t>
            </w:r>
          </w:p>
        </w:tc>
      </w:tr>
      <w:tr w:rsidR="00510615" w:rsidRPr="00192D8D" w:rsidTr="00377A93">
        <w:trPr>
          <w:trHeight w:val="945"/>
        </w:trPr>
        <w:tc>
          <w:tcPr>
            <w:tcW w:w="576"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3 079,00</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2 807,17</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8 127,54</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377A93">
        <w:trPr>
          <w:trHeight w:val="960"/>
        </w:trPr>
        <w:tc>
          <w:tcPr>
            <w:tcW w:w="576"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387 087,55</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508 878,11</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675 424,16</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488 501,35</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488 501,35</w:t>
            </w:r>
          </w:p>
        </w:tc>
      </w:tr>
      <w:tr w:rsidR="00510615" w:rsidRPr="00192D8D" w:rsidTr="00192D8D">
        <w:trPr>
          <w:trHeight w:val="503"/>
        </w:trPr>
        <w:tc>
          <w:tcPr>
            <w:tcW w:w="576"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215 923,93</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242 624,69</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242 465,13</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227 939,49</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219 434,20</w:t>
            </w:r>
          </w:p>
        </w:tc>
      </w:tr>
      <w:tr w:rsidR="00510615" w:rsidRPr="00192D8D" w:rsidTr="00192D8D">
        <w:trPr>
          <w:trHeight w:val="412"/>
        </w:trPr>
        <w:tc>
          <w:tcPr>
            <w:tcW w:w="576"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44 491,25</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44 491,25</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44 546,50</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44 546,50</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44 546,50</w:t>
            </w:r>
          </w:p>
        </w:tc>
      </w:tr>
      <w:tr w:rsidR="0095665B" w:rsidRPr="00192D8D" w:rsidTr="00192D8D">
        <w:trPr>
          <w:trHeight w:val="128"/>
        </w:trPr>
        <w:tc>
          <w:tcPr>
            <w:tcW w:w="576" w:type="dxa"/>
            <w:vMerge w:val="restart"/>
            <w:tcBorders>
              <w:top w:val="nil"/>
              <w:left w:val="single" w:sz="4" w:space="0" w:color="auto"/>
              <w:bottom w:val="single" w:sz="4" w:space="0" w:color="000000"/>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2.</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Подпрограмма 1 </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310 801,66</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378 437,97</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415 557,47</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381 992,61</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377 294,02</w:t>
            </w:r>
          </w:p>
        </w:tc>
      </w:tr>
      <w:tr w:rsidR="0095665B" w:rsidRPr="00192D8D" w:rsidTr="00377A93">
        <w:trPr>
          <w:trHeight w:val="975"/>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 "Развитие системы дошкольного образования" </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75"/>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161 716,00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221 511,00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256 249,93</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224 274,02</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224 274,02</w:t>
            </w:r>
          </w:p>
        </w:tc>
      </w:tr>
      <w:tr w:rsidR="0095665B" w:rsidRPr="00192D8D" w:rsidTr="00192D8D">
        <w:trPr>
          <w:trHeight w:val="419"/>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105 585,66</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113 426,97</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115 807,54</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114 218,59</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109 520,00</w:t>
            </w:r>
          </w:p>
        </w:tc>
      </w:tr>
      <w:tr w:rsidR="0095665B" w:rsidRPr="00192D8D" w:rsidTr="00192D8D">
        <w:trPr>
          <w:trHeight w:val="469"/>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43 500,00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43 500,00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43 500,00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43 500,00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43 500,00</w:t>
            </w:r>
          </w:p>
        </w:tc>
      </w:tr>
      <w:tr w:rsidR="0095665B" w:rsidRPr="00192D8D" w:rsidTr="00377A93">
        <w:trPr>
          <w:trHeight w:val="315"/>
        </w:trPr>
        <w:tc>
          <w:tcPr>
            <w:tcW w:w="576" w:type="dxa"/>
            <w:vMerge w:val="restart"/>
            <w:tcBorders>
              <w:top w:val="nil"/>
              <w:left w:val="single" w:sz="4" w:space="0" w:color="auto"/>
              <w:bottom w:val="single" w:sz="4" w:space="0" w:color="000000"/>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1.1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310 801,66</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378 437,97</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415 557,47</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381 992,61</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377 294,02</w:t>
            </w:r>
          </w:p>
        </w:tc>
      </w:tr>
      <w:tr w:rsidR="0095665B" w:rsidRPr="00192D8D" w:rsidTr="00377A93">
        <w:trPr>
          <w:trHeight w:val="990"/>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90"/>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161 716,00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221 511,00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256 249,93</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224 274,02</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224 274,02</w:t>
            </w:r>
          </w:p>
        </w:tc>
      </w:tr>
      <w:tr w:rsidR="0095665B" w:rsidRPr="00192D8D" w:rsidTr="00192D8D">
        <w:trPr>
          <w:trHeight w:val="513"/>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105 585,66</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113 426,97</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115 807,54</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114 218,59</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109 520,00</w:t>
            </w:r>
          </w:p>
        </w:tc>
      </w:tr>
      <w:tr w:rsidR="0095665B" w:rsidRPr="00192D8D" w:rsidTr="00192D8D">
        <w:trPr>
          <w:trHeight w:val="704"/>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43 500,00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43 500,00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43 500,00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43 500,00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43 500,00</w:t>
            </w:r>
          </w:p>
        </w:tc>
      </w:tr>
      <w:tr w:rsidR="0095665B" w:rsidRPr="00192D8D"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1.1.1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161 716,00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212 082,00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214 890,25</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214 890,25</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214 890,25</w:t>
            </w:r>
          </w:p>
        </w:tc>
      </w:tr>
      <w:tr w:rsidR="0095665B" w:rsidRPr="00192D8D" w:rsidTr="00377A93">
        <w:trPr>
          <w:trHeight w:val="315"/>
        </w:trPr>
        <w:tc>
          <w:tcPr>
            <w:tcW w:w="5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Реализация основных общеобразовательных программ дошкольного образования  в </w:t>
            </w:r>
            <w:r w:rsidRPr="00192D8D">
              <w:rPr>
                <w:rFonts w:ascii="Times New Roman" w:eastAsia="Times New Roman" w:hAnsi="Times New Roman"/>
                <w:lang w:eastAsia="ru-RU"/>
              </w:rPr>
              <w:lastRenderedPageBreak/>
              <w:t>муниципальных учреждениях 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60"/>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161 716,00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212 082,00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214 890,25</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214 890,25</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214 890,25</w:t>
            </w:r>
          </w:p>
        </w:tc>
      </w:tr>
      <w:tr w:rsidR="0095665B" w:rsidRPr="00192D8D" w:rsidTr="002B73E8">
        <w:trPr>
          <w:trHeight w:val="540"/>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419"/>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469"/>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1.1.2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141 408,86</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149 497,93</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157 718,59</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157 718,59</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153 020,00</w:t>
            </w:r>
          </w:p>
        </w:tc>
      </w:tr>
      <w:tr w:rsidR="0095665B" w:rsidRPr="00192D8D" w:rsidTr="00377A93">
        <w:trPr>
          <w:trHeight w:val="945"/>
        </w:trPr>
        <w:tc>
          <w:tcPr>
            <w:tcW w:w="576" w:type="dxa"/>
            <w:vMerge w:val="restart"/>
            <w:tcBorders>
              <w:top w:val="nil"/>
              <w:left w:val="single" w:sz="4" w:space="0" w:color="auto"/>
              <w:bottom w:val="single" w:sz="4" w:space="0" w:color="000000"/>
              <w:right w:val="single" w:sz="4" w:space="0" w:color="auto"/>
            </w:tcBorders>
            <w:shd w:val="clear" w:color="auto" w:fill="auto"/>
            <w:noWrap/>
            <w:hideMark/>
          </w:tcPr>
          <w:p w:rsidR="0095665B" w:rsidRPr="00192D8D" w:rsidRDefault="0095665B" w:rsidP="002160E6">
            <w:pPr>
              <w:spacing w:after="0" w:line="240" w:lineRule="auto"/>
              <w:jc w:val="center"/>
              <w:rPr>
                <w:rFonts w:ascii="Times New Roman" w:eastAsia="Times New Roman" w:hAnsi="Times New Roman"/>
                <w:lang w:eastAsia="ru-RU"/>
              </w:rPr>
            </w:pP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630"/>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97 908,86</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105 997,93</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114 218,59</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114 218,59</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109 520,00</w:t>
            </w:r>
          </w:p>
        </w:tc>
      </w:tr>
      <w:tr w:rsidR="0095665B" w:rsidRPr="00192D8D" w:rsidTr="00377A93">
        <w:trPr>
          <w:trHeight w:val="630"/>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43 500,00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43 500,00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43 500,00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43 500,00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43 500,00</w:t>
            </w:r>
          </w:p>
        </w:tc>
      </w:tr>
      <w:tr w:rsidR="0095665B" w:rsidRPr="00192D8D"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1.1.3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5 115,72</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5 643,04</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33 564,86</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Развитие инфраструктуры муниципальных учреждений 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31 975,91</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412"/>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5 115,72</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5 643,04</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1 588,95</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412"/>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1.1.3.1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743,23</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1 568,88</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Модернизация системы образования в муниципальных образовательных  учреждениях 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381"/>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743,23</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1 568,88</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431"/>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1.1.3.2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4 328,49</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3 681,16</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Текущий ремонт зданий муниципальных дошкольных 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373"/>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4 328,49</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3 681,16</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437"/>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1.1.3.3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44,00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393,00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600,00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Капитальный ремонт зданий муниципальных дошкольных 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270"/>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краевой бюджет (субсидии, субвенции, иные межбюджетные </w:t>
            </w:r>
            <w:r w:rsidRPr="00192D8D">
              <w:rPr>
                <w:rFonts w:ascii="Times New Roman" w:eastAsia="Times New Roman" w:hAnsi="Times New Roman"/>
                <w:lang w:eastAsia="ru-RU"/>
              </w:rPr>
              <w:lastRenderedPageBreak/>
              <w:t>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430"/>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44,00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393,00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600,00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480"/>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1.1.3.4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32 964,86</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Капитальный ремонт зданий муниципальных дошкольных образовательных  учреждений на условиях софинансирования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31 975,91</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435"/>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988,95</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343"/>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11.</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1.1.3.5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427"/>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491"/>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12.</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1.1.4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xml:space="preserve">Управление образования администрации Дальнегорского городского </w:t>
            </w:r>
            <w:r w:rsidRPr="00192D8D">
              <w:rPr>
                <w:rFonts w:ascii="Times New Roman" w:eastAsia="Times New Roman" w:hAnsi="Times New Roman"/>
                <w:lang w:eastAsia="ru-RU"/>
              </w:rPr>
              <w:lastRenderedPageBreak/>
              <w:t>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lastRenderedPageBreak/>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2 505,56</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Мероприятия по обеспечению пожарной безопасности в муниципальных </w:t>
            </w:r>
            <w:r w:rsidRPr="00192D8D">
              <w:rPr>
                <w:rFonts w:ascii="Times New Roman" w:eastAsia="Times New Roman" w:hAnsi="Times New Roman"/>
                <w:lang w:eastAsia="ru-RU"/>
              </w:rPr>
              <w:lastRenderedPageBreak/>
              <w:t>дошкольных образовательных учреждениях</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398"/>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2 505,56</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412"/>
        </w:trPr>
        <w:tc>
          <w:tcPr>
            <w:tcW w:w="576"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13.</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1.1.5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55,52</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1 786,00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Мероприятия по обеспечению антитеррористической защищенности в муниципальных дошкольных образовательных учреждениях</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389"/>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55,52</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1 786,00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r>
      <w:tr w:rsidR="0095665B" w:rsidRPr="00192D8D" w:rsidTr="002B73E8">
        <w:trPr>
          <w:trHeight w:val="439"/>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14.</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1.1.6</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9 429,00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9 383,77</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9 383,77</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9 383,77</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9 429,00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9 383,77</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9 383,77</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9 383,77</w:t>
            </w:r>
          </w:p>
        </w:tc>
      </w:tr>
      <w:tr w:rsidR="0095665B" w:rsidRPr="00192D8D" w:rsidTr="002B73E8">
        <w:trPr>
          <w:trHeight w:val="39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49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377A93">
        <w:trPr>
          <w:trHeight w:val="3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15.</w:t>
            </w:r>
          </w:p>
        </w:tc>
        <w:tc>
          <w:tcPr>
            <w:tcW w:w="2675" w:type="dxa"/>
            <w:tcBorders>
              <w:top w:val="nil"/>
              <w:left w:val="nil"/>
              <w:bottom w:val="nil"/>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Подпрограмма 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xml:space="preserve">Управление образования </w:t>
            </w:r>
            <w:r w:rsidRPr="00192D8D">
              <w:rPr>
                <w:rFonts w:ascii="Times New Roman" w:eastAsia="Times New Roman" w:hAnsi="Times New Roman"/>
                <w:lang w:eastAsia="ru-RU"/>
              </w:rPr>
              <w:lastRenderedPageBreak/>
              <w:t>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lastRenderedPageBreak/>
              <w:t>всего</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293 565,62</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380 892,41</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 xml:space="preserve">509 </w:t>
            </w:r>
            <w:r w:rsidRPr="00192D8D">
              <w:rPr>
                <w:rFonts w:ascii="Times New Roman" w:hAnsi="Times New Roman"/>
              </w:rPr>
              <w:lastRenderedPageBreak/>
              <w:t>431,41</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340 733,29</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336 963,02</w:t>
            </w:r>
          </w:p>
        </w:tc>
      </w:tr>
      <w:tr w:rsidR="00510615"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 «Развитие системы общего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3 079,00</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2 807,17</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1 885,15</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211 883,81</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280 822,11</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410 073,00</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255 977,32</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255 977,32</w:t>
            </w:r>
          </w:p>
        </w:tc>
      </w:tr>
      <w:tr w:rsidR="00510615" w:rsidRPr="00192D8D" w:rsidTr="002B73E8">
        <w:trPr>
          <w:trHeight w:val="433"/>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78 602,81</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96 271,88</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96 426,76</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83 709,47</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79 939,20</w:t>
            </w:r>
          </w:p>
        </w:tc>
      </w:tr>
      <w:tr w:rsidR="00510615" w:rsidRPr="00192D8D" w:rsidTr="00377A93">
        <w:trPr>
          <w:trHeight w:val="54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991,25</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1 046,50</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1 046,50</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1 046,50</w:t>
            </w:r>
          </w:p>
        </w:tc>
      </w:tr>
      <w:tr w:rsidR="00510615" w:rsidRPr="00192D8D" w:rsidTr="002B73E8">
        <w:trPr>
          <w:trHeight w:val="491"/>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16.</w:t>
            </w:r>
          </w:p>
        </w:tc>
        <w:tc>
          <w:tcPr>
            <w:tcW w:w="2675" w:type="dxa"/>
            <w:tcBorders>
              <w:top w:val="nil"/>
              <w:left w:val="nil"/>
              <w:bottom w:val="nil"/>
              <w:right w:val="single" w:sz="4" w:space="0" w:color="auto"/>
            </w:tcBorders>
            <w:shd w:val="clear" w:color="auto" w:fill="auto"/>
            <w:hideMark/>
          </w:tcPr>
          <w:p w:rsidR="00510615" w:rsidRPr="00192D8D" w:rsidRDefault="00510615" w:rsidP="002B73E8">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2.1</w:t>
            </w:r>
          </w:p>
        </w:tc>
        <w:tc>
          <w:tcPr>
            <w:tcW w:w="1867" w:type="dxa"/>
            <w:tcBorders>
              <w:top w:val="nil"/>
              <w:left w:val="nil"/>
              <w:bottom w:val="nil"/>
              <w:right w:val="single" w:sz="4" w:space="0" w:color="auto"/>
            </w:tcBorders>
            <w:shd w:val="clear" w:color="auto" w:fill="auto"/>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284 828,48</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347 739,47</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476 576,19</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310 658,77</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306 888,50</w:t>
            </w:r>
          </w:p>
        </w:tc>
      </w:tr>
      <w:tr w:rsidR="00510615"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510615" w:rsidRPr="00192D8D" w:rsidRDefault="00510615" w:rsidP="002B73E8">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1867" w:type="dxa"/>
            <w:tcBorders>
              <w:top w:val="nil"/>
              <w:left w:val="nil"/>
              <w:bottom w:val="nil"/>
              <w:right w:val="single" w:sz="4" w:space="0" w:color="auto"/>
            </w:tcBorders>
            <w:shd w:val="clear" w:color="auto" w:fill="auto"/>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3 079,00</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tcBorders>
              <w:top w:val="nil"/>
              <w:left w:val="nil"/>
              <w:bottom w:val="nil"/>
              <w:right w:val="single" w:sz="4" w:space="0" w:color="auto"/>
            </w:tcBorders>
            <w:shd w:val="clear" w:color="auto" w:fill="auto"/>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203 146,67</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252 952,59</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381 519,85</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228 079,50</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228 079,50</w:t>
            </w:r>
          </w:p>
        </w:tc>
      </w:tr>
      <w:tr w:rsidR="00510615" w:rsidRPr="00192D8D" w:rsidTr="002B73E8">
        <w:trPr>
          <w:trHeight w:val="489"/>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tcBorders>
              <w:top w:val="nil"/>
              <w:left w:val="nil"/>
              <w:bottom w:val="nil"/>
              <w:right w:val="single" w:sz="4" w:space="0" w:color="auto"/>
            </w:tcBorders>
            <w:shd w:val="clear" w:color="auto" w:fill="auto"/>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78 602,81</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94 786,88</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95 056,34</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82 579,27</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78 809,00</w:t>
            </w:r>
          </w:p>
        </w:tc>
      </w:tr>
      <w:tr w:rsidR="00510615" w:rsidRPr="00192D8D" w:rsidTr="002B73E8">
        <w:trPr>
          <w:trHeight w:val="1106"/>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tcBorders>
              <w:top w:val="nil"/>
              <w:left w:val="nil"/>
              <w:bottom w:val="nil"/>
              <w:right w:val="single" w:sz="4" w:space="0" w:color="auto"/>
            </w:tcBorders>
            <w:shd w:val="clear" w:color="auto" w:fill="auto"/>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377A93">
        <w:trPr>
          <w:trHeight w:val="501"/>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17.</w:t>
            </w:r>
          </w:p>
        </w:tc>
        <w:tc>
          <w:tcPr>
            <w:tcW w:w="2675" w:type="dxa"/>
            <w:tcBorders>
              <w:top w:val="nil"/>
              <w:left w:val="nil"/>
              <w:bottom w:val="nil"/>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2.1.1</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xml:space="preserve">Управление образования администрации </w:t>
            </w:r>
            <w:r w:rsidRPr="00192D8D">
              <w:rPr>
                <w:rFonts w:ascii="Times New Roman" w:eastAsia="Times New Roman" w:hAnsi="Times New Roman"/>
                <w:lang w:eastAsia="ru-RU"/>
              </w:rPr>
              <w:lastRenderedPageBreak/>
              <w:t>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lastRenderedPageBreak/>
              <w:t>всего</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262 110,05</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317 470,88</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306 849,76</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306 849,76</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303 079,50</w:t>
            </w:r>
          </w:p>
        </w:tc>
      </w:tr>
      <w:tr w:rsidR="00510615"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510615" w:rsidRPr="00192D8D" w:rsidRDefault="00510615" w:rsidP="002B73E8">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федеральный бюджет </w:t>
            </w:r>
          </w:p>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color w:val="000000"/>
                <w:lang w:eastAsia="ru-RU"/>
              </w:rPr>
            </w:pPr>
            <w:r w:rsidRPr="00192D8D">
              <w:rPr>
                <w:rFonts w:ascii="Times New Roman" w:eastAsia="Times New Roman" w:hAnsi="Times New Roman"/>
                <w:color w:val="000000"/>
                <w:lang w:eastAsia="ru-RU"/>
              </w:rPr>
              <w:t>194 084,89</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245 172,00</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color w:val="000000"/>
              </w:rPr>
            </w:pPr>
            <w:r w:rsidRPr="00192D8D">
              <w:rPr>
                <w:rFonts w:ascii="Times New Roman" w:hAnsi="Times New Roman"/>
                <w:color w:val="000000"/>
              </w:rPr>
              <w:t>228 079,50</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color w:val="000000"/>
                <w:lang w:eastAsia="ru-RU"/>
              </w:rPr>
            </w:pPr>
            <w:r w:rsidRPr="00192D8D">
              <w:rPr>
                <w:rFonts w:ascii="Times New Roman" w:eastAsia="Times New Roman" w:hAnsi="Times New Roman"/>
                <w:color w:val="000000"/>
                <w:lang w:eastAsia="ru-RU"/>
              </w:rPr>
              <w:t>228 079,50</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color w:val="000000"/>
                <w:lang w:eastAsia="ru-RU"/>
              </w:rPr>
            </w:pPr>
            <w:r w:rsidRPr="00192D8D">
              <w:rPr>
                <w:rFonts w:ascii="Times New Roman" w:eastAsia="Times New Roman" w:hAnsi="Times New Roman"/>
                <w:color w:val="000000"/>
                <w:lang w:eastAsia="ru-RU"/>
              </w:rPr>
              <w:t>228 079,50</w:t>
            </w:r>
          </w:p>
        </w:tc>
      </w:tr>
      <w:tr w:rsidR="00510615" w:rsidRPr="00192D8D" w:rsidTr="002B73E8">
        <w:trPr>
          <w:trHeight w:val="497"/>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color w:val="000000"/>
                <w:lang w:eastAsia="ru-RU"/>
              </w:rPr>
            </w:pPr>
            <w:r w:rsidRPr="00192D8D">
              <w:rPr>
                <w:rFonts w:ascii="Times New Roman" w:eastAsia="Times New Roman" w:hAnsi="Times New Roman"/>
                <w:color w:val="000000"/>
                <w:lang w:eastAsia="ru-RU"/>
              </w:rPr>
              <w:t>68 025,16</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72 298,88</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color w:val="000000"/>
              </w:rPr>
            </w:pPr>
            <w:r w:rsidRPr="00192D8D">
              <w:rPr>
                <w:rFonts w:ascii="Times New Roman" w:hAnsi="Times New Roman"/>
                <w:color w:val="000000"/>
              </w:rPr>
              <w:t>78 770,26</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color w:val="000000"/>
                <w:lang w:eastAsia="ru-RU"/>
              </w:rPr>
            </w:pPr>
            <w:r w:rsidRPr="00192D8D">
              <w:rPr>
                <w:rFonts w:ascii="Times New Roman" w:eastAsia="Times New Roman" w:hAnsi="Times New Roman"/>
                <w:color w:val="000000"/>
                <w:lang w:eastAsia="ru-RU"/>
              </w:rPr>
              <w:t>78 770,26</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color w:val="000000"/>
                <w:lang w:eastAsia="ru-RU"/>
              </w:rPr>
            </w:pPr>
            <w:r w:rsidRPr="00192D8D">
              <w:rPr>
                <w:rFonts w:ascii="Times New Roman" w:eastAsia="Times New Roman" w:hAnsi="Times New Roman"/>
                <w:color w:val="000000"/>
                <w:lang w:eastAsia="ru-RU"/>
              </w:rPr>
              <w:t>75 000,00</w:t>
            </w:r>
          </w:p>
        </w:tc>
      </w:tr>
      <w:tr w:rsidR="00510615" w:rsidRPr="00192D8D" w:rsidTr="002B73E8">
        <w:trPr>
          <w:trHeight w:val="68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2B73E8">
        <w:trPr>
          <w:trHeight w:val="373"/>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18.</w:t>
            </w:r>
          </w:p>
        </w:tc>
        <w:tc>
          <w:tcPr>
            <w:tcW w:w="2675" w:type="dxa"/>
            <w:tcBorders>
              <w:top w:val="nil"/>
              <w:left w:val="nil"/>
              <w:bottom w:val="nil"/>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2.1.2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18 930,23</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23 688,19</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165 917,43</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Развитие инфраструктуры муниципальных общеобразовательных учреждений общего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3 079,00</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9 061,78</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7 780,59</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153 440,35</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2B73E8">
        <w:trPr>
          <w:trHeight w:val="371"/>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6 789,45</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15 907,60</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12 477,08</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2B73E8">
        <w:trPr>
          <w:trHeight w:val="421"/>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2B73E8">
        <w:trPr>
          <w:trHeight w:val="329"/>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19.</w:t>
            </w:r>
          </w:p>
        </w:tc>
        <w:tc>
          <w:tcPr>
            <w:tcW w:w="2675" w:type="dxa"/>
            <w:tcBorders>
              <w:top w:val="nil"/>
              <w:left w:val="nil"/>
              <w:bottom w:val="nil"/>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2.1.2.1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136,77</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711,89</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495,50</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Модернизация системы общего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2B73E8">
        <w:trPr>
          <w:trHeight w:val="128"/>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краевой бюджет (субсидии, субвенции, иные межбюджетные </w:t>
            </w:r>
            <w:r w:rsidRPr="00192D8D">
              <w:rPr>
                <w:rFonts w:ascii="Times New Roman" w:eastAsia="Times New Roman" w:hAnsi="Times New Roman"/>
                <w:lang w:eastAsia="ru-RU"/>
              </w:rPr>
              <w:lastRenderedPageBreak/>
              <w:t>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2B73E8">
        <w:trPr>
          <w:trHeight w:val="444"/>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136,77</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711,89</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495,50</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2B73E8">
        <w:trPr>
          <w:trHeight w:val="494"/>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6D568C">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20.</w:t>
            </w:r>
          </w:p>
        </w:tc>
        <w:tc>
          <w:tcPr>
            <w:tcW w:w="2675" w:type="dxa"/>
            <w:tcBorders>
              <w:top w:val="nil"/>
              <w:left w:val="nil"/>
              <w:bottom w:val="nil"/>
              <w:right w:val="single" w:sz="4" w:space="0" w:color="auto"/>
            </w:tcBorders>
            <w:shd w:val="clear" w:color="auto" w:fill="auto"/>
            <w:hideMark/>
          </w:tcPr>
          <w:p w:rsidR="00510615" w:rsidRPr="00192D8D" w:rsidRDefault="00510615" w:rsidP="006D568C">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2.1.2.2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510615" w:rsidRPr="00192D8D" w:rsidRDefault="00510615" w:rsidP="006D568C">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6D568C">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3 435,49</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11 761,82</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jc w:val="center"/>
              <w:rPr>
                <w:rFonts w:ascii="Times New Roman" w:hAnsi="Times New Roman"/>
              </w:rPr>
            </w:pPr>
            <w:r w:rsidRPr="00192D8D">
              <w:rPr>
                <w:rFonts w:ascii="Times New Roman" w:hAnsi="Times New Roman"/>
              </w:rPr>
              <w:t>4 326,68</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6D568C">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510615" w:rsidRPr="00192D8D" w:rsidRDefault="00510615" w:rsidP="006D568C">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Текущий ремонт зданий муниципальных общеобразовательных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6D568C">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6D568C">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jc w:val="center"/>
              <w:rPr>
                <w:rFonts w:ascii="Times New Roman" w:hAnsi="Times New Roman"/>
              </w:rPr>
            </w:pPr>
            <w:r w:rsidRPr="00192D8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6D568C">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6D568C">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6D568C">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6D568C">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jc w:val="center"/>
              <w:rPr>
                <w:rFonts w:ascii="Times New Roman" w:hAnsi="Times New Roman"/>
              </w:rPr>
            </w:pPr>
            <w:r w:rsidRPr="00192D8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2B73E8">
        <w:trPr>
          <w:trHeight w:val="449"/>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6D568C">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6D568C">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6D568C">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6D568C">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3 435,49</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11 761,82</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jc w:val="center"/>
              <w:rPr>
                <w:rFonts w:ascii="Times New Roman" w:hAnsi="Times New Roman"/>
              </w:rPr>
            </w:pPr>
            <w:r w:rsidRPr="00192D8D">
              <w:rPr>
                <w:rFonts w:ascii="Times New Roman" w:hAnsi="Times New Roman"/>
              </w:rPr>
              <w:t>4 326,68</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2B73E8">
        <w:trPr>
          <w:trHeight w:val="35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10615" w:rsidRPr="00192D8D" w:rsidRDefault="00510615" w:rsidP="006D568C">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6D568C">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6D568C">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6D568C">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jc w:val="center"/>
              <w:rPr>
                <w:rFonts w:ascii="Times New Roman" w:hAnsi="Times New Roman"/>
              </w:rPr>
            </w:pPr>
            <w:r w:rsidRPr="00192D8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377A93">
        <w:trPr>
          <w:trHeight w:val="262"/>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6D568C">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21.</w:t>
            </w:r>
          </w:p>
        </w:tc>
        <w:tc>
          <w:tcPr>
            <w:tcW w:w="2675" w:type="dxa"/>
            <w:tcBorders>
              <w:top w:val="nil"/>
              <w:left w:val="nil"/>
              <w:bottom w:val="nil"/>
              <w:right w:val="single" w:sz="4" w:space="0" w:color="auto"/>
            </w:tcBorders>
            <w:shd w:val="clear" w:color="auto" w:fill="auto"/>
            <w:hideMark/>
          </w:tcPr>
          <w:p w:rsidR="00510615" w:rsidRPr="00192D8D" w:rsidRDefault="00510615" w:rsidP="006D568C">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2.1.2.3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510615" w:rsidRPr="00192D8D" w:rsidRDefault="00510615" w:rsidP="006D568C">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6D568C">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551,26</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3 193,25</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jc w:val="center"/>
              <w:rPr>
                <w:rFonts w:ascii="Times New Roman" w:hAnsi="Times New Roman"/>
              </w:rPr>
            </w:pPr>
            <w:r w:rsidRPr="00192D8D">
              <w:rPr>
                <w:rFonts w:ascii="Times New Roman" w:hAnsi="Times New Roman"/>
              </w:rPr>
              <w:t>2 909,32</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6D568C">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510615" w:rsidRPr="00192D8D" w:rsidRDefault="00510615" w:rsidP="006D568C">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Капитальный ремонт зданий муниципальных общеобразовательных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6D568C">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6D568C">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jc w:val="center"/>
              <w:rPr>
                <w:rFonts w:ascii="Times New Roman" w:hAnsi="Times New Roman"/>
              </w:rPr>
            </w:pPr>
            <w:r w:rsidRPr="00192D8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6D568C">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6D568C">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6D568C">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6D568C">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jc w:val="center"/>
              <w:rPr>
                <w:rFonts w:ascii="Times New Roman" w:hAnsi="Times New Roman"/>
              </w:rPr>
            </w:pPr>
            <w:r w:rsidRPr="00192D8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2B73E8">
        <w:trPr>
          <w:trHeight w:val="469"/>
        </w:trPr>
        <w:tc>
          <w:tcPr>
            <w:tcW w:w="576" w:type="dxa"/>
            <w:tcBorders>
              <w:top w:val="nil"/>
              <w:left w:val="single" w:sz="4" w:space="0" w:color="auto"/>
              <w:bottom w:val="nil"/>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551,26</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3 193,25</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2 909,32</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510615" w:rsidRPr="00192D8D" w:rsidTr="002B73E8">
        <w:trPr>
          <w:trHeight w:val="37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510615" w:rsidRPr="00192D8D" w:rsidRDefault="00510615"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510615" w:rsidRPr="00192D8D" w:rsidRDefault="00510615"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510615" w:rsidRPr="00192D8D" w:rsidRDefault="00510615"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jc w:val="center"/>
              <w:rPr>
                <w:rFonts w:ascii="Times New Roman" w:hAnsi="Times New Roman"/>
              </w:rPr>
            </w:pPr>
            <w:r w:rsidRPr="00192D8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510615" w:rsidRPr="00192D8D" w:rsidRDefault="00510615"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28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22.</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2.1.2.4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10 501,22</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8 021,23</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158 185,93</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Капитальный ремонт зданий муниципальных общеобразовательных учреждений на условиях </w:t>
            </w:r>
            <w:r w:rsidRPr="00192D8D">
              <w:rPr>
                <w:rFonts w:ascii="Times New Roman" w:eastAsia="Times New Roman" w:hAnsi="Times New Roman"/>
                <w:lang w:eastAsia="ru-RU"/>
              </w:rPr>
              <w:lastRenderedPageBreak/>
              <w:t>софинансирования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8 400,98</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7 780,59</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153 440,35</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398"/>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2 100,24</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240,64</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4 745,58</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447"/>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23.</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2.1.2.5</w:t>
            </w:r>
          </w:p>
        </w:tc>
        <w:tc>
          <w:tcPr>
            <w:tcW w:w="1867"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3 905,49</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Ремонт спортивных залов в муниципальных общеобразовательных учреждениях, расположенных в сельских населённых пунктах</w:t>
            </w:r>
          </w:p>
        </w:tc>
        <w:tc>
          <w:tcPr>
            <w:tcW w:w="1867"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vAlign w:val="center"/>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3 079,00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vAlign w:val="center"/>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660,80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389"/>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vAlign w:val="center"/>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165,69</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487"/>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274"/>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24.</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2.1.2.6</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400,00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Оборудование муниципальных общеобразовательных учреждений специальными средствами для детей с ограниченными возможностями здоровья</w:t>
            </w: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451"/>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400,00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487"/>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25.</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2.1.3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xml:space="preserve">Управление </w:t>
            </w:r>
            <w:r w:rsidRPr="00192D8D">
              <w:rPr>
                <w:rFonts w:ascii="Times New Roman" w:eastAsia="Times New Roman" w:hAnsi="Times New Roman"/>
                <w:lang w:eastAsia="ru-RU"/>
              </w:rPr>
              <w:lastRenderedPageBreak/>
              <w:t>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lastRenderedPageBreak/>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1 945,30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272,96</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Мероприятия по обеспечению пожарной безопасности в муниципальных общеобразовательных учреждениях</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369"/>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1 945,30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272,96</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419"/>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26.</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2.1.4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1 706,57</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Мероприятия по обеспечению антитер</w:t>
            </w:r>
            <w:r w:rsidR="002160E6" w:rsidRPr="00192D8D">
              <w:rPr>
                <w:rFonts w:ascii="Times New Roman" w:eastAsia="Times New Roman" w:hAnsi="Times New Roman"/>
                <w:lang w:eastAsia="ru-RU"/>
              </w:rPr>
              <w:t xml:space="preserve">рористической защищенности в  </w:t>
            </w:r>
            <w:r w:rsidRPr="00192D8D">
              <w:rPr>
                <w:rFonts w:ascii="Times New Roman" w:eastAsia="Times New Roman" w:hAnsi="Times New Roman"/>
                <w:lang w:eastAsia="ru-RU"/>
              </w:rPr>
              <w:t>муниципальных общеобразовательных учреждениях</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361"/>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1 706,57</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r>
      <w:tr w:rsidR="0095665B" w:rsidRPr="00192D8D" w:rsidTr="002B73E8">
        <w:trPr>
          <w:trHeight w:val="42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2.1.5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1 832,90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1 884,65</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1 506,10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1 506,10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1 506,10</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Осуществление подвоза детей из отдаленных населенных пунктов </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367"/>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1 832,90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1 884,65</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1 506,10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1 506,10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1 506,10</w:t>
            </w:r>
          </w:p>
        </w:tc>
      </w:tr>
      <w:tr w:rsidR="0095665B" w:rsidRPr="00192D8D" w:rsidTr="002B73E8">
        <w:trPr>
          <w:trHeight w:val="412"/>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28.</w:t>
            </w:r>
          </w:p>
        </w:tc>
        <w:tc>
          <w:tcPr>
            <w:tcW w:w="2675" w:type="dxa"/>
            <w:tcBorders>
              <w:top w:val="single" w:sz="4" w:space="0" w:color="auto"/>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2.1.6</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2 589,12</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2 138,90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2 138,90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2 138,90</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Мероприятия по содержанию зданий общеобразовательных учреждений, не участвующих в образовательном процессе</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381"/>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2 589,12</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2 138,90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2 138,90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2 138,90</w:t>
            </w:r>
          </w:p>
        </w:tc>
      </w:tr>
      <w:tr w:rsidR="0095665B" w:rsidRPr="00192D8D" w:rsidTr="002B73E8">
        <w:trPr>
          <w:trHeight w:val="431"/>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29.</w:t>
            </w:r>
          </w:p>
        </w:tc>
        <w:tc>
          <w:tcPr>
            <w:tcW w:w="2675" w:type="dxa"/>
            <w:tcBorders>
              <w:top w:val="single" w:sz="4" w:space="0" w:color="auto"/>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2.1.7</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67,10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104,00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104,00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104,00</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2B73E8">
        <w:trPr>
          <w:trHeight w:val="373"/>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67,10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104,00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104,00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104,00</w:t>
            </w:r>
          </w:p>
        </w:tc>
      </w:tr>
      <w:tr w:rsidR="0095665B" w:rsidRPr="00192D8D" w:rsidTr="00D5481A">
        <w:trPr>
          <w:trHeight w:val="437"/>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30.</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2.1.8</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60,00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60,00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60,00</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D5481A">
        <w:trPr>
          <w:trHeight w:val="128"/>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краевой бюджет (субсидии, субвенции, иные межбюджетные </w:t>
            </w:r>
            <w:r w:rsidRPr="00192D8D">
              <w:rPr>
                <w:rFonts w:ascii="Times New Roman" w:eastAsia="Times New Roman" w:hAnsi="Times New Roman"/>
                <w:lang w:eastAsia="ru-RU"/>
              </w:rPr>
              <w:lastRenderedPageBreak/>
              <w:t>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D5481A">
        <w:trPr>
          <w:trHeight w:val="444"/>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60,00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60,00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60,00</w:t>
            </w:r>
          </w:p>
        </w:tc>
      </w:tr>
      <w:tr w:rsidR="0095665B" w:rsidRPr="00192D8D" w:rsidTr="00D5481A">
        <w:trPr>
          <w:trHeight w:val="352"/>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31.</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8 737,14</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23 153,52</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23 461,77</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23 461,77</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23 461,77</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Основное мероприятие: Обеспечение бесплатным питанием, обучающихся  в муниципальных общеобразовательных учреждениях</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8 737,14</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23 153,52</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23 461,77</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23 461,77</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23 461,77</w:t>
            </w:r>
          </w:p>
        </w:tc>
      </w:tr>
      <w:tr w:rsidR="0095665B" w:rsidRPr="00192D8D" w:rsidTr="00D5481A">
        <w:trPr>
          <w:trHeight w:val="449"/>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D5481A">
        <w:trPr>
          <w:trHeight w:val="357"/>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AA2530" w:rsidRPr="00192D8D" w:rsidTr="00D5481A">
        <w:trPr>
          <w:trHeight w:val="266"/>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AA2530" w:rsidRPr="00192D8D" w:rsidRDefault="00AA2530"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32.</w:t>
            </w:r>
          </w:p>
        </w:tc>
        <w:tc>
          <w:tcPr>
            <w:tcW w:w="2675" w:type="dxa"/>
            <w:tcBorders>
              <w:top w:val="single" w:sz="4" w:space="0" w:color="auto"/>
              <w:left w:val="nil"/>
              <w:bottom w:val="nil"/>
              <w:right w:val="single" w:sz="4" w:space="0" w:color="auto"/>
            </w:tcBorders>
            <w:shd w:val="clear" w:color="auto" w:fill="auto"/>
            <w:hideMark/>
          </w:tcPr>
          <w:p w:rsidR="00AA2530" w:rsidRPr="00192D8D" w:rsidRDefault="00AA2530"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AA2530" w:rsidRPr="00192D8D" w:rsidRDefault="00AA2530"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AA2530" w:rsidRPr="00192D8D" w:rsidRDefault="00AA2530"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AA2530" w:rsidRPr="00192D8D" w:rsidRDefault="00AA2530"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AA2530" w:rsidRPr="00192D8D" w:rsidRDefault="00AA2530"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6 224,45</w:t>
            </w:r>
          </w:p>
        </w:tc>
        <w:tc>
          <w:tcPr>
            <w:tcW w:w="1115" w:type="dxa"/>
            <w:tcBorders>
              <w:top w:val="nil"/>
              <w:left w:val="nil"/>
              <w:bottom w:val="single" w:sz="4" w:space="0" w:color="auto"/>
              <w:right w:val="single" w:sz="4" w:space="0" w:color="auto"/>
            </w:tcBorders>
            <w:shd w:val="clear" w:color="auto" w:fill="auto"/>
            <w:noWrap/>
            <w:hideMark/>
          </w:tcPr>
          <w:p w:rsidR="00AA2530" w:rsidRPr="00192D8D" w:rsidRDefault="00AA2530" w:rsidP="00192D8D">
            <w:pPr>
              <w:jc w:val="center"/>
              <w:rPr>
                <w:rFonts w:ascii="Times New Roman" w:hAnsi="Times New Roman"/>
              </w:rPr>
            </w:pPr>
            <w:r w:rsidRPr="00192D8D">
              <w:rPr>
                <w:rFonts w:ascii="Times New Roman" w:hAnsi="Times New Roman"/>
              </w:rPr>
              <w:t>7 011,01</w:t>
            </w:r>
          </w:p>
        </w:tc>
        <w:tc>
          <w:tcPr>
            <w:tcW w:w="1134" w:type="dxa"/>
            <w:tcBorders>
              <w:top w:val="nil"/>
              <w:left w:val="nil"/>
              <w:bottom w:val="single" w:sz="4" w:space="0" w:color="auto"/>
              <w:right w:val="single" w:sz="4" w:space="0" w:color="auto"/>
            </w:tcBorders>
            <w:shd w:val="clear" w:color="auto" w:fill="auto"/>
            <w:noWrap/>
            <w:hideMark/>
          </w:tcPr>
          <w:p w:rsidR="00AA2530" w:rsidRPr="00192D8D" w:rsidRDefault="00AA2530"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6 612,75</w:t>
            </w:r>
          </w:p>
        </w:tc>
        <w:tc>
          <w:tcPr>
            <w:tcW w:w="1387" w:type="dxa"/>
            <w:tcBorders>
              <w:top w:val="nil"/>
              <w:left w:val="nil"/>
              <w:bottom w:val="single" w:sz="4" w:space="0" w:color="auto"/>
              <w:right w:val="single" w:sz="4" w:space="0" w:color="auto"/>
            </w:tcBorders>
            <w:shd w:val="clear" w:color="auto" w:fill="auto"/>
            <w:noWrap/>
            <w:hideMark/>
          </w:tcPr>
          <w:p w:rsidR="00AA2530" w:rsidRPr="00192D8D" w:rsidRDefault="00AA2530"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6 612,75</w:t>
            </w:r>
          </w:p>
        </w:tc>
      </w:tr>
      <w:tr w:rsidR="00AA2530"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AA2530" w:rsidRPr="00192D8D" w:rsidRDefault="00AA2530"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AA2530" w:rsidRPr="00192D8D" w:rsidRDefault="00AA2530"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Основное мероприятие: Организация отдыха, оздоровления и занятости обучающихся муниципальных образовательных учреждений Дальнегорского городского округа в каникулярное время</w:t>
            </w:r>
          </w:p>
        </w:tc>
        <w:tc>
          <w:tcPr>
            <w:tcW w:w="1867" w:type="dxa"/>
            <w:vMerge/>
            <w:tcBorders>
              <w:top w:val="nil"/>
              <w:left w:val="single" w:sz="4" w:space="0" w:color="auto"/>
              <w:bottom w:val="single" w:sz="4" w:space="0" w:color="000000"/>
              <w:right w:val="single" w:sz="4" w:space="0" w:color="auto"/>
            </w:tcBorders>
            <w:vAlign w:val="center"/>
            <w:hideMark/>
          </w:tcPr>
          <w:p w:rsidR="00AA2530" w:rsidRPr="00192D8D" w:rsidRDefault="00AA2530"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AA2530" w:rsidRPr="00192D8D" w:rsidRDefault="00AA2530"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AA2530" w:rsidRPr="00192D8D" w:rsidRDefault="00AA2530"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AA2530" w:rsidRPr="00192D8D" w:rsidRDefault="00AA2530"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AA2530" w:rsidRPr="00192D8D" w:rsidRDefault="00AA2530" w:rsidP="00192D8D">
            <w:pPr>
              <w:jc w:val="center"/>
              <w:rPr>
                <w:rFonts w:ascii="Times New Roman" w:hAnsi="Times New Roman"/>
              </w:rPr>
            </w:pPr>
            <w:r w:rsidRPr="00192D8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hideMark/>
          </w:tcPr>
          <w:p w:rsidR="00AA2530" w:rsidRPr="00192D8D" w:rsidRDefault="00AA2530"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AA2530" w:rsidRPr="00192D8D" w:rsidRDefault="00AA2530"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AA2530"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AA2530" w:rsidRPr="00192D8D" w:rsidRDefault="00AA2530"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AA2530" w:rsidRPr="00192D8D" w:rsidRDefault="00AA2530"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AA2530" w:rsidRPr="00192D8D" w:rsidRDefault="00AA2530"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AA2530" w:rsidRPr="00192D8D" w:rsidRDefault="00AA2530"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AA2530" w:rsidRPr="00192D8D" w:rsidRDefault="00AA2530"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AA2530" w:rsidRPr="00192D8D" w:rsidRDefault="00AA2530"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4 333,20</w:t>
            </w:r>
          </w:p>
        </w:tc>
        <w:tc>
          <w:tcPr>
            <w:tcW w:w="1115" w:type="dxa"/>
            <w:tcBorders>
              <w:top w:val="nil"/>
              <w:left w:val="nil"/>
              <w:bottom w:val="single" w:sz="4" w:space="0" w:color="auto"/>
              <w:right w:val="single" w:sz="4" w:space="0" w:color="auto"/>
            </w:tcBorders>
            <w:shd w:val="clear" w:color="auto" w:fill="auto"/>
            <w:noWrap/>
            <w:hideMark/>
          </w:tcPr>
          <w:p w:rsidR="00AA2530" w:rsidRPr="00192D8D" w:rsidRDefault="00AA2530" w:rsidP="00192D8D">
            <w:pPr>
              <w:jc w:val="center"/>
              <w:rPr>
                <w:rFonts w:ascii="Times New Roman" w:hAnsi="Times New Roman"/>
              </w:rPr>
            </w:pPr>
            <w:r w:rsidRPr="00192D8D">
              <w:rPr>
                <w:rFonts w:ascii="Times New Roman" w:hAnsi="Times New Roman"/>
              </w:rPr>
              <w:t>4 834,31</w:t>
            </w:r>
          </w:p>
        </w:tc>
        <w:tc>
          <w:tcPr>
            <w:tcW w:w="1134" w:type="dxa"/>
            <w:tcBorders>
              <w:top w:val="nil"/>
              <w:left w:val="nil"/>
              <w:bottom w:val="single" w:sz="4" w:space="0" w:color="auto"/>
              <w:right w:val="single" w:sz="4" w:space="0" w:color="auto"/>
            </w:tcBorders>
            <w:shd w:val="clear" w:color="auto" w:fill="auto"/>
            <w:noWrap/>
            <w:hideMark/>
          </w:tcPr>
          <w:p w:rsidR="00AA2530" w:rsidRPr="00192D8D" w:rsidRDefault="00AA2530"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4 436,05</w:t>
            </w:r>
          </w:p>
        </w:tc>
        <w:tc>
          <w:tcPr>
            <w:tcW w:w="1387" w:type="dxa"/>
            <w:tcBorders>
              <w:top w:val="nil"/>
              <w:left w:val="nil"/>
              <w:bottom w:val="single" w:sz="4" w:space="0" w:color="auto"/>
              <w:right w:val="single" w:sz="4" w:space="0" w:color="auto"/>
            </w:tcBorders>
            <w:shd w:val="clear" w:color="auto" w:fill="auto"/>
            <w:noWrap/>
            <w:hideMark/>
          </w:tcPr>
          <w:p w:rsidR="00AA2530" w:rsidRPr="00192D8D" w:rsidRDefault="00AA2530"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4 436,05</w:t>
            </w:r>
          </w:p>
        </w:tc>
      </w:tr>
      <w:tr w:rsidR="00E372B4" w:rsidRPr="00192D8D" w:rsidTr="00D5481A">
        <w:trPr>
          <w:trHeight w:val="415"/>
        </w:trPr>
        <w:tc>
          <w:tcPr>
            <w:tcW w:w="576" w:type="dxa"/>
            <w:tcBorders>
              <w:top w:val="nil"/>
              <w:left w:val="single" w:sz="4" w:space="0" w:color="auto"/>
              <w:bottom w:val="nil"/>
              <w:right w:val="single" w:sz="4" w:space="0" w:color="auto"/>
            </w:tcBorders>
            <w:shd w:val="clear" w:color="auto" w:fill="auto"/>
            <w:noWrap/>
            <w:vAlign w:val="bottom"/>
            <w:hideMark/>
          </w:tcPr>
          <w:p w:rsidR="00E372B4" w:rsidRPr="00192D8D" w:rsidRDefault="00E372B4"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E372B4" w:rsidRPr="00192D8D" w:rsidRDefault="00E372B4"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E372B4" w:rsidRPr="00192D8D" w:rsidRDefault="00E372B4"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E372B4" w:rsidRPr="00192D8D" w:rsidRDefault="00E372B4"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900,00</w:t>
            </w:r>
          </w:p>
        </w:tc>
        <w:tc>
          <w:tcPr>
            <w:tcW w:w="1115"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jc w:val="center"/>
              <w:rPr>
                <w:rFonts w:ascii="Times New Roman" w:hAnsi="Times New Roman"/>
              </w:rPr>
            </w:pPr>
            <w:r w:rsidRPr="00192D8D">
              <w:rPr>
                <w:rFonts w:ascii="Times New Roman" w:hAnsi="Times New Roman"/>
              </w:rPr>
              <w:t>1 130,20</w:t>
            </w:r>
          </w:p>
        </w:tc>
        <w:tc>
          <w:tcPr>
            <w:tcW w:w="1134"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1 130,20</w:t>
            </w:r>
          </w:p>
        </w:tc>
        <w:tc>
          <w:tcPr>
            <w:tcW w:w="1387"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1 130,20</w:t>
            </w:r>
          </w:p>
        </w:tc>
      </w:tr>
      <w:tr w:rsidR="00E372B4" w:rsidRPr="00192D8D" w:rsidTr="00D5481A">
        <w:trPr>
          <w:trHeight w:val="465"/>
        </w:trPr>
        <w:tc>
          <w:tcPr>
            <w:tcW w:w="576" w:type="dxa"/>
            <w:tcBorders>
              <w:top w:val="nil"/>
              <w:left w:val="single" w:sz="4" w:space="0" w:color="auto"/>
              <w:bottom w:val="nil"/>
              <w:right w:val="single" w:sz="4" w:space="0" w:color="auto"/>
            </w:tcBorders>
            <w:shd w:val="clear" w:color="auto" w:fill="auto"/>
            <w:noWrap/>
            <w:vAlign w:val="bottom"/>
            <w:hideMark/>
          </w:tcPr>
          <w:p w:rsidR="00E372B4" w:rsidRPr="00192D8D" w:rsidRDefault="00E372B4"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E372B4" w:rsidRPr="00192D8D" w:rsidRDefault="00E372B4"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E372B4" w:rsidRPr="00192D8D" w:rsidRDefault="00E372B4"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E372B4" w:rsidRPr="00192D8D" w:rsidRDefault="00E372B4"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991,25</w:t>
            </w:r>
          </w:p>
        </w:tc>
        <w:tc>
          <w:tcPr>
            <w:tcW w:w="1115"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jc w:val="center"/>
              <w:rPr>
                <w:rFonts w:ascii="Times New Roman" w:hAnsi="Times New Roman"/>
              </w:rPr>
            </w:pPr>
            <w:r w:rsidRPr="00192D8D">
              <w:rPr>
                <w:rFonts w:ascii="Times New Roman" w:hAnsi="Times New Roman"/>
              </w:rPr>
              <w:t>1 046,50</w:t>
            </w:r>
          </w:p>
        </w:tc>
        <w:tc>
          <w:tcPr>
            <w:tcW w:w="1134"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1 046,50</w:t>
            </w:r>
          </w:p>
        </w:tc>
        <w:tc>
          <w:tcPr>
            <w:tcW w:w="1387"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1 046,50</w:t>
            </w:r>
          </w:p>
        </w:tc>
      </w:tr>
      <w:tr w:rsidR="00E372B4" w:rsidRPr="00192D8D" w:rsidTr="00D5481A">
        <w:trPr>
          <w:trHeight w:val="231"/>
        </w:trPr>
        <w:tc>
          <w:tcPr>
            <w:tcW w:w="576" w:type="dxa"/>
            <w:tcBorders>
              <w:top w:val="single" w:sz="4" w:space="0" w:color="auto"/>
              <w:left w:val="single" w:sz="4" w:space="0" w:color="auto"/>
              <w:bottom w:val="nil"/>
              <w:right w:val="nil"/>
            </w:tcBorders>
            <w:shd w:val="clear" w:color="auto" w:fill="auto"/>
            <w:noWrap/>
            <w:vAlign w:val="bottom"/>
            <w:hideMark/>
          </w:tcPr>
          <w:p w:rsidR="00E372B4" w:rsidRPr="00192D8D" w:rsidRDefault="00E372B4"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33.</w:t>
            </w:r>
          </w:p>
        </w:tc>
        <w:tc>
          <w:tcPr>
            <w:tcW w:w="2675" w:type="dxa"/>
            <w:tcBorders>
              <w:top w:val="single" w:sz="4" w:space="0" w:color="auto"/>
              <w:left w:val="single" w:sz="4" w:space="0" w:color="auto"/>
              <w:bottom w:val="nil"/>
              <w:right w:val="single" w:sz="4" w:space="0" w:color="auto"/>
            </w:tcBorders>
            <w:shd w:val="clear" w:color="auto" w:fill="auto"/>
            <w:hideMark/>
          </w:tcPr>
          <w:p w:rsidR="00E372B4" w:rsidRPr="00192D8D" w:rsidRDefault="00E372B4"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2.3.1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E372B4" w:rsidRPr="00192D8D" w:rsidRDefault="00E372B4"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xml:space="preserve">Управление </w:t>
            </w:r>
            <w:r w:rsidRPr="00192D8D">
              <w:rPr>
                <w:rFonts w:ascii="Times New Roman" w:eastAsia="Times New Roman" w:hAnsi="Times New Roman"/>
                <w:lang w:eastAsia="ru-RU"/>
              </w:rPr>
              <w:lastRenderedPageBreak/>
              <w:t>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E372B4" w:rsidRPr="00192D8D" w:rsidRDefault="00E372B4"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lastRenderedPageBreak/>
              <w:t>всего</w:t>
            </w:r>
          </w:p>
        </w:tc>
        <w:tc>
          <w:tcPr>
            <w:tcW w:w="1281"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5 937,27</w:t>
            </w:r>
          </w:p>
        </w:tc>
        <w:tc>
          <w:tcPr>
            <w:tcW w:w="1115"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jc w:val="center"/>
              <w:rPr>
                <w:rFonts w:ascii="Times New Roman" w:hAnsi="Times New Roman"/>
              </w:rPr>
            </w:pPr>
            <w:r w:rsidRPr="00192D8D">
              <w:rPr>
                <w:rFonts w:ascii="Times New Roman" w:hAnsi="Times New Roman"/>
              </w:rPr>
              <w:t>6 657,51</w:t>
            </w:r>
          </w:p>
        </w:tc>
        <w:tc>
          <w:tcPr>
            <w:tcW w:w="1134"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6 259,26</w:t>
            </w:r>
          </w:p>
        </w:tc>
        <w:tc>
          <w:tcPr>
            <w:tcW w:w="1387"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6 259,26</w:t>
            </w:r>
          </w:p>
        </w:tc>
      </w:tr>
      <w:tr w:rsidR="00E372B4" w:rsidRPr="00192D8D" w:rsidTr="00377A93">
        <w:trPr>
          <w:trHeight w:val="945"/>
        </w:trPr>
        <w:tc>
          <w:tcPr>
            <w:tcW w:w="576" w:type="dxa"/>
            <w:tcBorders>
              <w:top w:val="nil"/>
              <w:left w:val="single" w:sz="4" w:space="0" w:color="auto"/>
              <w:bottom w:val="nil"/>
              <w:right w:val="nil"/>
            </w:tcBorders>
            <w:shd w:val="clear" w:color="auto" w:fill="auto"/>
            <w:noWrap/>
            <w:vAlign w:val="bottom"/>
            <w:hideMark/>
          </w:tcPr>
          <w:p w:rsidR="00E372B4" w:rsidRPr="00192D8D" w:rsidRDefault="00E372B4"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 </w:t>
            </w:r>
          </w:p>
        </w:tc>
        <w:tc>
          <w:tcPr>
            <w:tcW w:w="2675" w:type="dxa"/>
            <w:vMerge w:val="restart"/>
            <w:tcBorders>
              <w:top w:val="nil"/>
              <w:left w:val="single" w:sz="4" w:space="0" w:color="auto"/>
              <w:bottom w:val="nil"/>
              <w:right w:val="single" w:sz="4" w:space="0" w:color="auto"/>
            </w:tcBorders>
            <w:shd w:val="clear" w:color="auto" w:fill="auto"/>
            <w:hideMark/>
          </w:tcPr>
          <w:p w:rsidR="00E372B4" w:rsidRPr="00192D8D" w:rsidRDefault="00E372B4"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Расходы по обеспечению оздоровления и отдыха детей, организацию отдыха детей</w:t>
            </w:r>
          </w:p>
        </w:tc>
        <w:tc>
          <w:tcPr>
            <w:tcW w:w="1867" w:type="dxa"/>
            <w:vMerge/>
            <w:tcBorders>
              <w:top w:val="nil"/>
              <w:left w:val="single" w:sz="4" w:space="0" w:color="auto"/>
              <w:bottom w:val="single" w:sz="4" w:space="0" w:color="000000"/>
              <w:right w:val="single" w:sz="4" w:space="0" w:color="auto"/>
            </w:tcBorders>
            <w:vAlign w:val="center"/>
            <w:hideMark/>
          </w:tcPr>
          <w:p w:rsidR="00E372B4" w:rsidRPr="00192D8D" w:rsidRDefault="00E372B4"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E372B4" w:rsidRPr="00192D8D" w:rsidRDefault="00E372B4"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jc w:val="center"/>
              <w:rPr>
                <w:rFonts w:ascii="Times New Roman" w:hAnsi="Times New Roman"/>
              </w:rPr>
            </w:pPr>
            <w:r w:rsidRPr="00192D8D">
              <w:rPr>
                <w:rFonts w:ascii="Times New Roman" w:hAnsi="Times New Roman"/>
              </w:rPr>
              <w:t>-</w:t>
            </w:r>
          </w:p>
        </w:tc>
        <w:tc>
          <w:tcPr>
            <w:tcW w:w="1134"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E372B4" w:rsidRPr="00192D8D" w:rsidTr="00377A93">
        <w:trPr>
          <w:trHeight w:val="945"/>
        </w:trPr>
        <w:tc>
          <w:tcPr>
            <w:tcW w:w="576" w:type="dxa"/>
            <w:tcBorders>
              <w:top w:val="nil"/>
              <w:left w:val="single" w:sz="4" w:space="0" w:color="auto"/>
              <w:bottom w:val="nil"/>
              <w:right w:val="nil"/>
            </w:tcBorders>
            <w:shd w:val="clear" w:color="auto" w:fill="auto"/>
            <w:noWrap/>
            <w:vAlign w:val="bottom"/>
            <w:hideMark/>
          </w:tcPr>
          <w:p w:rsidR="00E372B4" w:rsidRPr="00192D8D" w:rsidRDefault="00E372B4"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E372B4" w:rsidRPr="00192D8D" w:rsidRDefault="00E372B4"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E372B4" w:rsidRPr="00192D8D" w:rsidRDefault="00E372B4"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E372B4" w:rsidRPr="00192D8D" w:rsidRDefault="00E372B4"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4 046,02</w:t>
            </w:r>
          </w:p>
        </w:tc>
        <w:tc>
          <w:tcPr>
            <w:tcW w:w="1115"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jc w:val="center"/>
              <w:rPr>
                <w:rFonts w:ascii="Times New Roman" w:hAnsi="Times New Roman"/>
              </w:rPr>
            </w:pPr>
            <w:r w:rsidRPr="00192D8D">
              <w:rPr>
                <w:rFonts w:ascii="Times New Roman" w:hAnsi="Times New Roman"/>
              </w:rPr>
              <w:t>4 480,81</w:t>
            </w:r>
          </w:p>
        </w:tc>
        <w:tc>
          <w:tcPr>
            <w:tcW w:w="1134"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4 082,55</w:t>
            </w:r>
          </w:p>
        </w:tc>
        <w:tc>
          <w:tcPr>
            <w:tcW w:w="1387"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4 082,55</w:t>
            </w:r>
          </w:p>
        </w:tc>
      </w:tr>
      <w:tr w:rsidR="00E372B4" w:rsidRPr="00192D8D" w:rsidTr="00D5481A">
        <w:trPr>
          <w:trHeight w:val="369"/>
        </w:trPr>
        <w:tc>
          <w:tcPr>
            <w:tcW w:w="576" w:type="dxa"/>
            <w:tcBorders>
              <w:top w:val="nil"/>
              <w:left w:val="single" w:sz="4" w:space="0" w:color="auto"/>
              <w:bottom w:val="nil"/>
              <w:right w:val="nil"/>
            </w:tcBorders>
            <w:shd w:val="clear" w:color="auto" w:fill="auto"/>
            <w:noWrap/>
            <w:vAlign w:val="bottom"/>
            <w:hideMark/>
          </w:tcPr>
          <w:p w:rsidR="00E372B4" w:rsidRPr="00192D8D" w:rsidRDefault="00E372B4"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E372B4" w:rsidRPr="00192D8D" w:rsidRDefault="00E372B4"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E372B4" w:rsidRPr="00192D8D" w:rsidRDefault="00E372B4"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E372B4" w:rsidRPr="00192D8D" w:rsidRDefault="00E372B4"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900,00</w:t>
            </w:r>
          </w:p>
        </w:tc>
        <w:tc>
          <w:tcPr>
            <w:tcW w:w="1115"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jc w:val="center"/>
              <w:rPr>
                <w:rFonts w:ascii="Times New Roman" w:hAnsi="Times New Roman"/>
              </w:rPr>
            </w:pPr>
            <w:r w:rsidRPr="00192D8D">
              <w:rPr>
                <w:rFonts w:ascii="Times New Roman" w:hAnsi="Times New Roman"/>
              </w:rPr>
              <w:t>1 130,20</w:t>
            </w:r>
          </w:p>
        </w:tc>
        <w:tc>
          <w:tcPr>
            <w:tcW w:w="1134"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1 130,20</w:t>
            </w:r>
          </w:p>
        </w:tc>
        <w:tc>
          <w:tcPr>
            <w:tcW w:w="1387"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1 130,20</w:t>
            </w:r>
          </w:p>
        </w:tc>
      </w:tr>
      <w:tr w:rsidR="00E372B4" w:rsidRPr="00192D8D" w:rsidTr="00D5481A">
        <w:trPr>
          <w:trHeight w:val="419"/>
        </w:trPr>
        <w:tc>
          <w:tcPr>
            <w:tcW w:w="576" w:type="dxa"/>
            <w:tcBorders>
              <w:top w:val="nil"/>
              <w:left w:val="single" w:sz="4" w:space="0" w:color="auto"/>
              <w:bottom w:val="single" w:sz="4" w:space="0" w:color="auto"/>
              <w:right w:val="nil"/>
            </w:tcBorders>
            <w:shd w:val="clear" w:color="auto" w:fill="auto"/>
            <w:noWrap/>
            <w:vAlign w:val="bottom"/>
            <w:hideMark/>
          </w:tcPr>
          <w:p w:rsidR="00E372B4" w:rsidRPr="00192D8D" w:rsidRDefault="00E372B4"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E372B4" w:rsidRPr="00192D8D" w:rsidRDefault="00E372B4"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E372B4" w:rsidRPr="00192D8D" w:rsidRDefault="00E372B4"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E372B4" w:rsidRPr="00192D8D" w:rsidRDefault="00E372B4"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991,25</w:t>
            </w:r>
          </w:p>
        </w:tc>
        <w:tc>
          <w:tcPr>
            <w:tcW w:w="1115"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jc w:val="center"/>
              <w:rPr>
                <w:rFonts w:ascii="Times New Roman" w:hAnsi="Times New Roman"/>
              </w:rPr>
            </w:pPr>
            <w:r w:rsidRPr="00192D8D">
              <w:rPr>
                <w:rFonts w:ascii="Times New Roman" w:hAnsi="Times New Roman"/>
              </w:rPr>
              <w:t>1 046,50</w:t>
            </w:r>
          </w:p>
        </w:tc>
        <w:tc>
          <w:tcPr>
            <w:tcW w:w="1134"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1 046,50</w:t>
            </w:r>
          </w:p>
        </w:tc>
        <w:tc>
          <w:tcPr>
            <w:tcW w:w="1387" w:type="dxa"/>
            <w:tcBorders>
              <w:top w:val="nil"/>
              <w:left w:val="nil"/>
              <w:bottom w:val="single" w:sz="4" w:space="0" w:color="auto"/>
              <w:right w:val="single" w:sz="4" w:space="0" w:color="auto"/>
            </w:tcBorders>
            <w:shd w:val="clear" w:color="auto" w:fill="auto"/>
            <w:noWrap/>
            <w:hideMark/>
          </w:tcPr>
          <w:p w:rsidR="00E372B4" w:rsidRPr="00192D8D" w:rsidRDefault="00E372B4"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1 046,50</w:t>
            </w:r>
          </w:p>
        </w:tc>
      </w:tr>
      <w:tr w:rsidR="0095665B" w:rsidRPr="00192D8D"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34.</w:t>
            </w:r>
          </w:p>
        </w:tc>
        <w:tc>
          <w:tcPr>
            <w:tcW w:w="2675" w:type="dxa"/>
            <w:tcBorders>
              <w:top w:val="single" w:sz="4" w:space="0" w:color="auto"/>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2.3.2</w:t>
            </w:r>
          </w:p>
        </w:tc>
        <w:tc>
          <w:tcPr>
            <w:tcW w:w="1867" w:type="dxa"/>
            <w:vMerge w:val="restart"/>
            <w:tcBorders>
              <w:top w:val="nil"/>
              <w:left w:val="nil"/>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287,18</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353,50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353,50</w:t>
            </w:r>
          </w:p>
        </w:tc>
        <w:tc>
          <w:tcPr>
            <w:tcW w:w="1387" w:type="dxa"/>
            <w:tcBorders>
              <w:top w:val="nil"/>
              <w:left w:val="nil"/>
              <w:bottom w:val="single" w:sz="4" w:space="0" w:color="auto"/>
              <w:right w:val="nil"/>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353,50</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Компенсация части расходов на оплату стоимости путевки в летние оздоровительные лагеря</w:t>
            </w:r>
          </w:p>
        </w:tc>
        <w:tc>
          <w:tcPr>
            <w:tcW w:w="1867" w:type="dxa"/>
            <w:vMerge/>
            <w:tcBorders>
              <w:top w:val="nil"/>
              <w:left w:val="nil"/>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nil"/>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nil"/>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287,18</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353,50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353,50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353,50</w:t>
            </w:r>
          </w:p>
        </w:tc>
      </w:tr>
      <w:tr w:rsidR="0095665B" w:rsidRPr="00192D8D" w:rsidTr="00D5481A">
        <w:trPr>
          <w:trHeight w:val="361"/>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nil"/>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nil"/>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D5481A">
        <w:trPr>
          <w:trHeight w:val="42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nil"/>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35.</w:t>
            </w:r>
          </w:p>
        </w:tc>
        <w:tc>
          <w:tcPr>
            <w:tcW w:w="2675" w:type="dxa"/>
            <w:tcBorders>
              <w:top w:val="nil"/>
              <w:left w:val="nil"/>
              <w:bottom w:val="nil"/>
              <w:right w:val="nil"/>
            </w:tcBorders>
            <w:shd w:val="clear" w:color="auto" w:fill="auto"/>
            <w:noWrap/>
            <w:vAlign w:val="bottom"/>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2.4</w:t>
            </w:r>
          </w:p>
        </w:tc>
        <w:tc>
          <w:tcPr>
            <w:tcW w:w="1867" w:type="dxa"/>
            <w:vMerge w:val="restart"/>
            <w:tcBorders>
              <w:top w:val="nil"/>
              <w:left w:val="nil"/>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3 774,97</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2 382,44</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nil"/>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 Основное мероприятие: Федеральный проект: «Успех каждого ребёнка»</w:t>
            </w:r>
          </w:p>
        </w:tc>
        <w:tc>
          <w:tcPr>
            <w:tcW w:w="1867" w:type="dxa"/>
            <w:vMerge/>
            <w:tcBorders>
              <w:top w:val="nil"/>
              <w:left w:val="nil"/>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2 807,17</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1 885,15</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nil"/>
            </w:tcBorders>
            <w:shd w:val="clear" w:color="auto" w:fill="auto"/>
            <w:noWrap/>
            <w:vAlign w:val="bottom"/>
            <w:hideMark/>
          </w:tcPr>
          <w:p w:rsidR="0095665B" w:rsidRPr="00192D8D" w:rsidRDefault="0095665B" w:rsidP="004406D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nil"/>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382,80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257,07</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630"/>
        </w:trPr>
        <w:tc>
          <w:tcPr>
            <w:tcW w:w="576" w:type="dxa"/>
            <w:tcBorders>
              <w:top w:val="nil"/>
              <w:left w:val="single" w:sz="4" w:space="0" w:color="auto"/>
              <w:bottom w:val="nil"/>
              <w:right w:val="nil"/>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nil"/>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585,00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240,22</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D5481A">
        <w:trPr>
          <w:trHeight w:val="412"/>
        </w:trPr>
        <w:tc>
          <w:tcPr>
            <w:tcW w:w="576" w:type="dxa"/>
            <w:tcBorders>
              <w:top w:val="nil"/>
              <w:left w:val="single" w:sz="4" w:space="0" w:color="auto"/>
              <w:bottom w:val="nil"/>
              <w:right w:val="nil"/>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nil"/>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nil"/>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36.</w:t>
            </w:r>
          </w:p>
        </w:tc>
        <w:tc>
          <w:tcPr>
            <w:tcW w:w="2675" w:type="dxa"/>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2.4.1</w:t>
            </w:r>
          </w:p>
        </w:tc>
        <w:tc>
          <w:tcPr>
            <w:tcW w:w="1867" w:type="dxa"/>
            <w:vMerge w:val="restart"/>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3 201,81</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2 150,17</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nil"/>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r w:rsidRPr="00192D8D">
              <w:rPr>
                <w:rFonts w:ascii="Times New Roman" w:eastAsia="Times New Roman" w:hAnsi="Times New Roman"/>
                <w:lang w:eastAsia="ru-RU"/>
              </w:rPr>
              <w:br/>
              <w:t>на условиях софинансирования</w:t>
            </w:r>
          </w:p>
        </w:tc>
        <w:tc>
          <w:tcPr>
            <w:tcW w:w="1867"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2 807,17</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1 885,15</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nil"/>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382,80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257,07</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D5481A">
        <w:trPr>
          <w:trHeight w:val="381"/>
        </w:trPr>
        <w:tc>
          <w:tcPr>
            <w:tcW w:w="576" w:type="dxa"/>
            <w:tcBorders>
              <w:top w:val="nil"/>
              <w:left w:val="single" w:sz="4" w:space="0" w:color="auto"/>
              <w:bottom w:val="nil"/>
              <w:right w:val="nil"/>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11,84</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7,95</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D5481A">
        <w:trPr>
          <w:trHeight w:val="431"/>
        </w:trPr>
        <w:tc>
          <w:tcPr>
            <w:tcW w:w="576" w:type="dxa"/>
            <w:tcBorders>
              <w:top w:val="nil"/>
              <w:left w:val="single" w:sz="4" w:space="0" w:color="auto"/>
              <w:bottom w:val="single" w:sz="4" w:space="0" w:color="auto"/>
              <w:right w:val="nil"/>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37.</w:t>
            </w:r>
          </w:p>
        </w:tc>
        <w:tc>
          <w:tcPr>
            <w:tcW w:w="26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2.4.2</w:t>
            </w:r>
            <w:r w:rsidRPr="00192D8D">
              <w:rPr>
                <w:rFonts w:ascii="Times New Roman" w:eastAsia="Times New Roman" w:hAnsi="Times New Roman"/>
                <w:lang w:eastAsia="ru-RU"/>
              </w:rPr>
              <w:b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1867" w:type="dxa"/>
            <w:vMerge w:val="restart"/>
            <w:tcBorders>
              <w:top w:val="single" w:sz="4" w:space="0" w:color="auto"/>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single" w:sz="4" w:space="0" w:color="auto"/>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573,16</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232,27</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single" w:sz="4" w:space="0" w:color="auto"/>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single" w:sz="4" w:space="0" w:color="auto"/>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single" w:sz="4" w:space="0" w:color="auto"/>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single" w:sz="4" w:space="0" w:color="auto"/>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D5481A">
        <w:trPr>
          <w:trHeight w:val="373"/>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single" w:sz="4" w:space="0" w:color="auto"/>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single" w:sz="4" w:space="0" w:color="auto"/>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573,16</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232,27</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D5481A">
        <w:trPr>
          <w:trHeight w:val="29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single" w:sz="4" w:space="0" w:color="auto"/>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single" w:sz="4" w:space="0" w:color="auto"/>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0B4379"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0B4379" w:rsidRPr="00192D8D" w:rsidRDefault="000B4379"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38.</w:t>
            </w:r>
          </w:p>
        </w:tc>
        <w:tc>
          <w:tcPr>
            <w:tcW w:w="2675" w:type="dxa"/>
            <w:tcBorders>
              <w:top w:val="nil"/>
              <w:left w:val="nil"/>
              <w:bottom w:val="nil"/>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Подпрограмма 3</w:t>
            </w:r>
          </w:p>
        </w:tc>
        <w:tc>
          <w:tcPr>
            <w:tcW w:w="18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B4379" w:rsidRPr="00192D8D" w:rsidRDefault="000B4379"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single" w:sz="4" w:space="0" w:color="auto"/>
              <w:left w:val="nil"/>
              <w:bottom w:val="single" w:sz="4" w:space="0" w:color="auto"/>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11 616,20</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12 440,14</w:t>
            </w:r>
          </w:p>
        </w:tc>
        <w:tc>
          <w:tcPr>
            <w:tcW w:w="1115"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17 113,45</w:t>
            </w:r>
          </w:p>
        </w:tc>
        <w:tc>
          <w:tcPr>
            <w:tcW w:w="1134"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9 800,44</w:t>
            </w:r>
          </w:p>
        </w:tc>
        <w:tc>
          <w:tcPr>
            <w:tcW w:w="1387"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9 764,00</w:t>
            </w:r>
          </w:p>
        </w:tc>
      </w:tr>
      <w:tr w:rsidR="000B4379"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0B4379" w:rsidRPr="00192D8D" w:rsidRDefault="000B4379"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 «Развитие системы дополнительного образования» </w:t>
            </w: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0B4379" w:rsidRPr="00192D8D" w:rsidRDefault="000B4379"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6 242,39</w:t>
            </w:r>
          </w:p>
        </w:tc>
        <w:tc>
          <w:tcPr>
            <w:tcW w:w="1134"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0B4379" w:rsidRPr="00192D8D" w:rsidTr="00D5481A">
        <w:trPr>
          <w:trHeight w:val="270"/>
        </w:trPr>
        <w:tc>
          <w:tcPr>
            <w:tcW w:w="576" w:type="dxa"/>
            <w:tcBorders>
              <w:top w:val="nil"/>
              <w:left w:val="single" w:sz="4" w:space="0" w:color="auto"/>
              <w:bottom w:val="nil"/>
              <w:right w:val="single" w:sz="4" w:space="0" w:color="auto"/>
            </w:tcBorders>
            <w:shd w:val="clear" w:color="auto" w:fill="auto"/>
            <w:noWrap/>
            <w:vAlign w:val="bottom"/>
            <w:hideMark/>
          </w:tcPr>
          <w:p w:rsidR="000B4379" w:rsidRPr="00192D8D" w:rsidRDefault="000B4379"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0B4379" w:rsidRPr="00192D8D" w:rsidRDefault="000B4379" w:rsidP="0095665B">
            <w:pPr>
              <w:spacing w:after="0" w:line="240" w:lineRule="auto"/>
              <w:jc w:val="left"/>
              <w:rPr>
                <w:rFonts w:ascii="Times New Roman" w:eastAsia="Times New Roman" w:hAnsi="Times New Roman"/>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0B4379" w:rsidRPr="00192D8D" w:rsidRDefault="000B4379"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краевой бюджет (субсидии, субвенции, иные межбюджетные </w:t>
            </w:r>
            <w:r w:rsidRPr="00192D8D">
              <w:rPr>
                <w:rFonts w:ascii="Times New Roman" w:eastAsia="Times New Roman" w:hAnsi="Times New Roman"/>
                <w:lang w:eastAsia="ru-RU"/>
              </w:rPr>
              <w:lastRenderedPageBreak/>
              <w:t>трансферты)</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851,23</w:t>
            </w:r>
          </w:p>
        </w:tc>
        <w:tc>
          <w:tcPr>
            <w:tcW w:w="1134"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0B4379" w:rsidRPr="00192D8D" w:rsidTr="00D5481A">
        <w:trPr>
          <w:trHeight w:val="274"/>
        </w:trPr>
        <w:tc>
          <w:tcPr>
            <w:tcW w:w="576" w:type="dxa"/>
            <w:tcBorders>
              <w:top w:val="nil"/>
              <w:left w:val="single" w:sz="4" w:space="0" w:color="auto"/>
              <w:bottom w:val="nil"/>
              <w:right w:val="single" w:sz="4" w:space="0" w:color="auto"/>
            </w:tcBorders>
            <w:shd w:val="clear" w:color="auto" w:fill="auto"/>
            <w:noWrap/>
            <w:vAlign w:val="bottom"/>
            <w:hideMark/>
          </w:tcPr>
          <w:p w:rsidR="000B4379" w:rsidRPr="00192D8D" w:rsidRDefault="000B4379"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0B4379" w:rsidRPr="00192D8D" w:rsidRDefault="000B4379" w:rsidP="0095665B">
            <w:pPr>
              <w:spacing w:after="0" w:line="240" w:lineRule="auto"/>
              <w:jc w:val="left"/>
              <w:rPr>
                <w:rFonts w:ascii="Times New Roman" w:eastAsia="Times New Roman" w:hAnsi="Times New Roman"/>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0B4379" w:rsidRPr="00192D8D" w:rsidRDefault="000B4379"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11 616,20</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12 440,14</w:t>
            </w:r>
          </w:p>
        </w:tc>
        <w:tc>
          <w:tcPr>
            <w:tcW w:w="1115"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10 019,83</w:t>
            </w:r>
          </w:p>
        </w:tc>
        <w:tc>
          <w:tcPr>
            <w:tcW w:w="1134"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9 800,44</w:t>
            </w:r>
          </w:p>
        </w:tc>
        <w:tc>
          <w:tcPr>
            <w:tcW w:w="1387"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9 764,00</w:t>
            </w:r>
          </w:p>
        </w:tc>
      </w:tr>
      <w:tr w:rsidR="000B4379" w:rsidRPr="00192D8D" w:rsidTr="00D5481A">
        <w:trPr>
          <w:trHeight w:val="324"/>
        </w:trPr>
        <w:tc>
          <w:tcPr>
            <w:tcW w:w="576" w:type="dxa"/>
            <w:tcBorders>
              <w:top w:val="nil"/>
              <w:left w:val="single" w:sz="4" w:space="0" w:color="auto"/>
              <w:bottom w:val="nil"/>
              <w:right w:val="single" w:sz="4" w:space="0" w:color="auto"/>
            </w:tcBorders>
            <w:shd w:val="clear" w:color="auto" w:fill="auto"/>
            <w:noWrap/>
            <w:vAlign w:val="bottom"/>
            <w:hideMark/>
          </w:tcPr>
          <w:p w:rsidR="000B4379" w:rsidRPr="00192D8D" w:rsidRDefault="000B4379"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0B4379" w:rsidRPr="00192D8D" w:rsidRDefault="000B4379" w:rsidP="0095665B">
            <w:pPr>
              <w:spacing w:after="0" w:line="240" w:lineRule="auto"/>
              <w:jc w:val="left"/>
              <w:rPr>
                <w:rFonts w:ascii="Times New Roman" w:eastAsia="Times New Roman" w:hAnsi="Times New Roman"/>
                <w:lang w:eastAsia="ru-RU"/>
              </w:rPr>
            </w:pPr>
          </w:p>
        </w:tc>
        <w:tc>
          <w:tcPr>
            <w:tcW w:w="1867" w:type="dxa"/>
            <w:vMerge/>
            <w:tcBorders>
              <w:top w:val="single" w:sz="4" w:space="0" w:color="auto"/>
              <w:left w:val="single" w:sz="4" w:space="0" w:color="auto"/>
              <w:bottom w:val="single" w:sz="4" w:space="0" w:color="000000"/>
              <w:right w:val="single" w:sz="4" w:space="0" w:color="auto"/>
            </w:tcBorders>
            <w:vAlign w:val="center"/>
            <w:hideMark/>
          </w:tcPr>
          <w:p w:rsidR="000B4379" w:rsidRPr="00192D8D" w:rsidRDefault="000B4379"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0B4379" w:rsidRPr="00192D8D" w:rsidTr="00377A93">
        <w:trPr>
          <w:trHeight w:val="301"/>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0B4379" w:rsidRPr="00192D8D" w:rsidRDefault="000B4379"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39.</w:t>
            </w:r>
          </w:p>
        </w:tc>
        <w:tc>
          <w:tcPr>
            <w:tcW w:w="2675" w:type="dxa"/>
            <w:tcBorders>
              <w:top w:val="single" w:sz="4" w:space="0" w:color="auto"/>
              <w:left w:val="nil"/>
              <w:bottom w:val="nil"/>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3.1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0B4379" w:rsidRPr="00192D8D" w:rsidRDefault="000B4379"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11 616,20</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12 440,14</w:t>
            </w:r>
          </w:p>
        </w:tc>
        <w:tc>
          <w:tcPr>
            <w:tcW w:w="1115"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9 800,44</w:t>
            </w:r>
          </w:p>
        </w:tc>
        <w:tc>
          <w:tcPr>
            <w:tcW w:w="1134"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9 800,44</w:t>
            </w:r>
          </w:p>
        </w:tc>
        <w:tc>
          <w:tcPr>
            <w:tcW w:w="1387"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9 764,00</w:t>
            </w:r>
          </w:p>
        </w:tc>
      </w:tr>
      <w:tr w:rsidR="000B4379"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0B4379" w:rsidRPr="00192D8D" w:rsidRDefault="000B4379"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 Основное мероприятие: Предоставление дополнительного образования в учреждениях дополнительного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0B4379" w:rsidRPr="00192D8D" w:rsidRDefault="000B4379"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0B4379"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0B4379" w:rsidRPr="00192D8D" w:rsidRDefault="000B4379"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0B4379" w:rsidRPr="00192D8D" w:rsidRDefault="000B4379"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0B4379" w:rsidRPr="00192D8D" w:rsidRDefault="000B4379"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jc w:val="center"/>
            </w:pPr>
            <w:r w:rsidRPr="00192D8D">
              <w:t>-</w:t>
            </w:r>
          </w:p>
        </w:tc>
        <w:tc>
          <w:tcPr>
            <w:tcW w:w="1134"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0B4379" w:rsidRPr="00192D8D" w:rsidTr="00D5481A">
        <w:trPr>
          <w:trHeight w:val="293"/>
        </w:trPr>
        <w:tc>
          <w:tcPr>
            <w:tcW w:w="576" w:type="dxa"/>
            <w:tcBorders>
              <w:top w:val="nil"/>
              <w:left w:val="single" w:sz="4" w:space="0" w:color="auto"/>
              <w:bottom w:val="nil"/>
              <w:right w:val="single" w:sz="4" w:space="0" w:color="auto"/>
            </w:tcBorders>
            <w:shd w:val="clear" w:color="auto" w:fill="auto"/>
            <w:noWrap/>
            <w:vAlign w:val="bottom"/>
            <w:hideMark/>
          </w:tcPr>
          <w:p w:rsidR="000B4379" w:rsidRPr="00192D8D" w:rsidRDefault="000B4379"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0B4379" w:rsidRPr="00192D8D" w:rsidRDefault="000B4379"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0B4379" w:rsidRPr="00192D8D" w:rsidRDefault="000B4379"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11 616,20</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12 440,14</w:t>
            </w:r>
          </w:p>
        </w:tc>
        <w:tc>
          <w:tcPr>
            <w:tcW w:w="1115"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9 800,44</w:t>
            </w:r>
          </w:p>
        </w:tc>
        <w:tc>
          <w:tcPr>
            <w:tcW w:w="1134"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9 800,44</w:t>
            </w:r>
          </w:p>
        </w:tc>
        <w:tc>
          <w:tcPr>
            <w:tcW w:w="1387"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9 764,00</w:t>
            </w:r>
          </w:p>
        </w:tc>
      </w:tr>
      <w:tr w:rsidR="000B4379" w:rsidRPr="00192D8D" w:rsidTr="00D5481A">
        <w:trPr>
          <w:trHeight w:val="344"/>
        </w:trPr>
        <w:tc>
          <w:tcPr>
            <w:tcW w:w="576" w:type="dxa"/>
            <w:tcBorders>
              <w:top w:val="nil"/>
              <w:left w:val="single" w:sz="4" w:space="0" w:color="auto"/>
              <w:bottom w:val="nil"/>
              <w:right w:val="single" w:sz="4" w:space="0" w:color="auto"/>
            </w:tcBorders>
            <w:shd w:val="clear" w:color="auto" w:fill="auto"/>
            <w:noWrap/>
            <w:vAlign w:val="bottom"/>
            <w:hideMark/>
          </w:tcPr>
          <w:p w:rsidR="000B4379" w:rsidRPr="00192D8D" w:rsidRDefault="000B4379"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0B4379" w:rsidRPr="00192D8D" w:rsidRDefault="000B4379"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0B4379" w:rsidRPr="00192D8D" w:rsidRDefault="000B4379"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0B4379"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0B4379" w:rsidRPr="00192D8D" w:rsidRDefault="000B4379"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40.</w:t>
            </w:r>
          </w:p>
        </w:tc>
        <w:tc>
          <w:tcPr>
            <w:tcW w:w="2675" w:type="dxa"/>
            <w:tcBorders>
              <w:top w:val="single" w:sz="4" w:space="0" w:color="auto"/>
              <w:left w:val="nil"/>
              <w:bottom w:val="nil"/>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3.1.1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0B4379" w:rsidRPr="00192D8D" w:rsidRDefault="000B4379"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11 616,20</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11 790,14</w:t>
            </w:r>
          </w:p>
        </w:tc>
        <w:tc>
          <w:tcPr>
            <w:tcW w:w="1115"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9 800,44</w:t>
            </w:r>
          </w:p>
        </w:tc>
        <w:tc>
          <w:tcPr>
            <w:tcW w:w="1134"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9 800,44</w:t>
            </w:r>
          </w:p>
        </w:tc>
        <w:tc>
          <w:tcPr>
            <w:tcW w:w="1387"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9 764,00</w:t>
            </w:r>
          </w:p>
        </w:tc>
      </w:tr>
      <w:tr w:rsidR="000B4379"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0B4379" w:rsidRPr="00192D8D" w:rsidRDefault="000B4379"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1867" w:type="dxa"/>
            <w:vMerge/>
            <w:tcBorders>
              <w:top w:val="nil"/>
              <w:left w:val="single" w:sz="4" w:space="0" w:color="auto"/>
              <w:bottom w:val="single" w:sz="4" w:space="0" w:color="000000"/>
              <w:right w:val="single" w:sz="4" w:space="0" w:color="auto"/>
            </w:tcBorders>
            <w:vAlign w:val="center"/>
            <w:hideMark/>
          </w:tcPr>
          <w:p w:rsidR="000B4379" w:rsidRPr="00192D8D" w:rsidRDefault="000B4379"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jc w:val="center"/>
            </w:pPr>
            <w:r w:rsidRPr="00192D8D">
              <w:t>-</w:t>
            </w:r>
          </w:p>
        </w:tc>
        <w:tc>
          <w:tcPr>
            <w:tcW w:w="1134"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0B4379"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0B4379" w:rsidRPr="00192D8D" w:rsidRDefault="000B4379"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0B4379" w:rsidRPr="00192D8D" w:rsidRDefault="000B4379"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0B4379" w:rsidRPr="00192D8D" w:rsidRDefault="000B4379"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jc w:val="center"/>
            </w:pPr>
            <w:r w:rsidRPr="00192D8D">
              <w:t>-</w:t>
            </w:r>
          </w:p>
        </w:tc>
        <w:tc>
          <w:tcPr>
            <w:tcW w:w="1134"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0B4379" w:rsidRPr="00192D8D" w:rsidTr="00D5481A">
        <w:trPr>
          <w:trHeight w:val="299"/>
        </w:trPr>
        <w:tc>
          <w:tcPr>
            <w:tcW w:w="576" w:type="dxa"/>
            <w:tcBorders>
              <w:top w:val="nil"/>
              <w:left w:val="single" w:sz="4" w:space="0" w:color="auto"/>
              <w:bottom w:val="nil"/>
              <w:right w:val="single" w:sz="4" w:space="0" w:color="auto"/>
            </w:tcBorders>
            <w:shd w:val="clear" w:color="auto" w:fill="auto"/>
            <w:noWrap/>
            <w:vAlign w:val="bottom"/>
            <w:hideMark/>
          </w:tcPr>
          <w:p w:rsidR="000B4379" w:rsidRPr="00192D8D" w:rsidRDefault="000B4379"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0B4379" w:rsidRPr="00192D8D" w:rsidRDefault="000B4379"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0B4379" w:rsidRPr="00192D8D" w:rsidRDefault="000B4379"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0B4379" w:rsidRPr="00192D8D" w:rsidRDefault="000B4379"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color w:val="000000"/>
                <w:lang w:eastAsia="ru-RU"/>
              </w:rPr>
            </w:pPr>
            <w:r w:rsidRPr="00192D8D">
              <w:rPr>
                <w:rFonts w:ascii="Times New Roman" w:eastAsia="Times New Roman" w:hAnsi="Times New Roman"/>
                <w:color w:val="000000"/>
                <w:lang w:eastAsia="ru-RU"/>
              </w:rPr>
              <w:t>11 616,20</w:t>
            </w:r>
          </w:p>
        </w:tc>
        <w:tc>
          <w:tcPr>
            <w:tcW w:w="1281"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color w:val="000000"/>
                <w:lang w:eastAsia="ru-RU"/>
              </w:rPr>
            </w:pPr>
            <w:r w:rsidRPr="00192D8D">
              <w:rPr>
                <w:rFonts w:ascii="Times New Roman" w:eastAsia="Times New Roman" w:hAnsi="Times New Roman"/>
                <w:color w:val="000000"/>
                <w:lang w:eastAsia="ru-RU"/>
              </w:rPr>
              <w:t>11 790,14</w:t>
            </w:r>
          </w:p>
        </w:tc>
        <w:tc>
          <w:tcPr>
            <w:tcW w:w="1115"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color w:val="000000"/>
                <w:lang w:eastAsia="ru-RU"/>
              </w:rPr>
            </w:pPr>
            <w:r w:rsidRPr="00192D8D">
              <w:rPr>
                <w:rFonts w:ascii="Times New Roman" w:eastAsia="Times New Roman" w:hAnsi="Times New Roman"/>
                <w:color w:val="000000"/>
                <w:lang w:eastAsia="ru-RU"/>
              </w:rPr>
              <w:t>9 800,44</w:t>
            </w:r>
          </w:p>
        </w:tc>
        <w:tc>
          <w:tcPr>
            <w:tcW w:w="1134"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color w:val="000000"/>
                <w:lang w:eastAsia="ru-RU"/>
              </w:rPr>
            </w:pPr>
            <w:r w:rsidRPr="00192D8D">
              <w:rPr>
                <w:rFonts w:ascii="Times New Roman" w:eastAsia="Times New Roman" w:hAnsi="Times New Roman"/>
                <w:color w:val="000000"/>
                <w:lang w:eastAsia="ru-RU"/>
              </w:rPr>
              <w:t>9 800,44</w:t>
            </w:r>
          </w:p>
        </w:tc>
        <w:tc>
          <w:tcPr>
            <w:tcW w:w="1387" w:type="dxa"/>
            <w:tcBorders>
              <w:top w:val="nil"/>
              <w:left w:val="nil"/>
              <w:bottom w:val="single" w:sz="4" w:space="0" w:color="auto"/>
              <w:right w:val="single" w:sz="4" w:space="0" w:color="auto"/>
            </w:tcBorders>
            <w:shd w:val="clear" w:color="auto" w:fill="auto"/>
            <w:noWrap/>
            <w:hideMark/>
          </w:tcPr>
          <w:p w:rsidR="000B4379" w:rsidRPr="00192D8D" w:rsidRDefault="000B4379" w:rsidP="00192D8D">
            <w:pPr>
              <w:spacing w:after="0" w:line="240" w:lineRule="auto"/>
              <w:jc w:val="center"/>
              <w:rPr>
                <w:rFonts w:ascii="Times New Roman" w:eastAsia="Times New Roman" w:hAnsi="Times New Roman"/>
                <w:color w:val="000000"/>
                <w:lang w:eastAsia="ru-RU"/>
              </w:rPr>
            </w:pPr>
            <w:r w:rsidRPr="00192D8D">
              <w:rPr>
                <w:rFonts w:ascii="Times New Roman" w:eastAsia="Times New Roman" w:hAnsi="Times New Roman"/>
                <w:color w:val="000000"/>
                <w:lang w:eastAsia="ru-RU"/>
              </w:rPr>
              <w:t>9 764,00</w:t>
            </w:r>
          </w:p>
        </w:tc>
      </w:tr>
      <w:tr w:rsidR="0095665B" w:rsidRPr="00192D8D" w:rsidTr="00D5481A">
        <w:trPr>
          <w:trHeight w:val="349"/>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41.</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3.1.2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xml:space="preserve">Управление образования администрации Дальнегорского городского </w:t>
            </w:r>
            <w:r w:rsidRPr="00192D8D">
              <w:rPr>
                <w:rFonts w:ascii="Times New Roman" w:eastAsia="Times New Roman" w:hAnsi="Times New Roman"/>
                <w:lang w:eastAsia="ru-RU"/>
              </w:rPr>
              <w:lastRenderedPageBreak/>
              <w:t>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lastRenderedPageBreak/>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650,00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Развитие инфраструктуры  муниципальных образовательных </w:t>
            </w:r>
            <w:r w:rsidRPr="00192D8D">
              <w:rPr>
                <w:rFonts w:ascii="Times New Roman" w:eastAsia="Times New Roman" w:hAnsi="Times New Roman"/>
                <w:lang w:eastAsia="ru-RU"/>
              </w:rPr>
              <w:lastRenderedPageBreak/>
              <w:t>учреждений дополнительного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D5481A">
        <w:trPr>
          <w:trHeight w:val="398"/>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650,00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D5481A">
        <w:trPr>
          <w:trHeight w:val="30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42.</w:t>
            </w:r>
          </w:p>
        </w:tc>
        <w:tc>
          <w:tcPr>
            <w:tcW w:w="2675" w:type="dxa"/>
            <w:tcBorders>
              <w:top w:val="single" w:sz="4" w:space="0" w:color="auto"/>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3.1.2.1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Модернизация системы дополнительного образования в  муниципальных учреждениях дополнительного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D5481A">
        <w:trPr>
          <w:trHeight w:val="389"/>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D5481A">
        <w:trPr>
          <w:trHeight w:val="439"/>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43.</w:t>
            </w:r>
          </w:p>
        </w:tc>
        <w:tc>
          <w:tcPr>
            <w:tcW w:w="2675" w:type="dxa"/>
            <w:tcBorders>
              <w:top w:val="single" w:sz="4" w:space="0" w:color="auto"/>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3.1.2.2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650,00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Текущий ремонт зданий  муниципальных учреждений дополнительного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D5481A">
        <w:trPr>
          <w:trHeight w:val="253"/>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650,00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D5481A">
        <w:trPr>
          <w:trHeight w:val="303"/>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44.</w:t>
            </w:r>
          </w:p>
        </w:tc>
        <w:tc>
          <w:tcPr>
            <w:tcW w:w="2675" w:type="dxa"/>
            <w:tcBorders>
              <w:top w:val="single" w:sz="4" w:space="0" w:color="auto"/>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3.1.3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xml:space="preserve">Управление </w:t>
            </w:r>
            <w:r w:rsidRPr="00192D8D">
              <w:rPr>
                <w:rFonts w:ascii="Times New Roman" w:eastAsia="Times New Roman" w:hAnsi="Times New Roman"/>
                <w:lang w:eastAsia="ru-RU"/>
              </w:rPr>
              <w:lastRenderedPageBreak/>
              <w:t>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lastRenderedPageBreak/>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45.</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3.1.4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BC238C">
        <w:trPr>
          <w:trHeight w:val="53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46.</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3.1.5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630"/>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BC238C">
        <w:trPr>
          <w:trHeight w:val="27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47.</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3.2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7 313,01</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Основное мероприятие:</w:t>
            </w:r>
            <w:r w:rsidRPr="00192D8D">
              <w:rPr>
                <w:rFonts w:ascii="Times New Roman" w:eastAsia="Times New Roman" w:hAnsi="Times New Roman"/>
                <w:lang w:eastAsia="ru-RU"/>
              </w:rPr>
              <w:br/>
              <w:t>Федеральный проект «Успех каждого ребёнка»</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6 242,39</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r>
      <w:tr w:rsidR="0095665B" w:rsidRPr="00192D8D" w:rsidTr="00BC238C">
        <w:trPr>
          <w:trHeight w:val="818"/>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851,23</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r>
      <w:tr w:rsidR="0095665B" w:rsidRPr="00192D8D" w:rsidTr="00BC238C">
        <w:trPr>
          <w:trHeight w:val="36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219,39</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r>
      <w:tr w:rsidR="0095665B" w:rsidRPr="00192D8D" w:rsidTr="00BC238C">
        <w:trPr>
          <w:trHeight w:val="401"/>
        </w:trPr>
        <w:tc>
          <w:tcPr>
            <w:tcW w:w="576" w:type="dxa"/>
            <w:tcBorders>
              <w:top w:val="nil"/>
              <w:left w:val="single" w:sz="4" w:space="0" w:color="auto"/>
              <w:bottom w:val="single" w:sz="4" w:space="0" w:color="auto"/>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r>
      <w:tr w:rsidR="00B2745C"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B2745C" w:rsidRPr="00192D8D" w:rsidRDefault="00B2745C"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48.</w:t>
            </w:r>
          </w:p>
        </w:tc>
        <w:tc>
          <w:tcPr>
            <w:tcW w:w="2675" w:type="dxa"/>
            <w:tcBorders>
              <w:top w:val="nil"/>
              <w:left w:val="nil"/>
              <w:bottom w:val="nil"/>
              <w:right w:val="single" w:sz="4" w:space="0" w:color="auto"/>
            </w:tcBorders>
            <w:shd w:val="clear" w:color="auto" w:fill="auto"/>
            <w:hideMark/>
          </w:tcPr>
          <w:p w:rsidR="00B2745C" w:rsidRPr="00192D8D" w:rsidRDefault="00B2745C"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3.2.1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B2745C" w:rsidRPr="00192D8D" w:rsidRDefault="00B2745C"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xml:space="preserve">Управление образования администрации Дальнегорского городского </w:t>
            </w:r>
            <w:r w:rsidRPr="00192D8D">
              <w:rPr>
                <w:rFonts w:ascii="Times New Roman" w:eastAsia="Times New Roman" w:hAnsi="Times New Roman"/>
                <w:lang w:eastAsia="ru-RU"/>
              </w:rPr>
              <w:lastRenderedPageBreak/>
              <w:t>округа</w:t>
            </w:r>
          </w:p>
        </w:tc>
        <w:tc>
          <w:tcPr>
            <w:tcW w:w="2844" w:type="dxa"/>
            <w:tcBorders>
              <w:top w:val="nil"/>
              <w:left w:val="nil"/>
              <w:bottom w:val="single" w:sz="4" w:space="0" w:color="auto"/>
              <w:right w:val="single" w:sz="4" w:space="0" w:color="auto"/>
            </w:tcBorders>
            <w:shd w:val="clear" w:color="auto" w:fill="auto"/>
            <w:hideMark/>
          </w:tcPr>
          <w:p w:rsidR="00B2745C" w:rsidRPr="00192D8D" w:rsidRDefault="00B2745C"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lastRenderedPageBreak/>
              <w:t>всего</w:t>
            </w:r>
          </w:p>
        </w:tc>
        <w:tc>
          <w:tcPr>
            <w:tcW w:w="1281"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p>
        </w:tc>
        <w:tc>
          <w:tcPr>
            <w:tcW w:w="1281"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p>
        </w:tc>
        <w:tc>
          <w:tcPr>
            <w:tcW w:w="1115"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7 313,01</w:t>
            </w:r>
          </w:p>
        </w:tc>
        <w:tc>
          <w:tcPr>
            <w:tcW w:w="1134"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p>
        </w:tc>
      </w:tr>
      <w:tr w:rsidR="00B2745C"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B2745C" w:rsidRPr="00192D8D" w:rsidRDefault="00B2745C"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B2745C" w:rsidRPr="00192D8D" w:rsidRDefault="00B2745C"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Создание новых мест в образовательных организациях для реализации </w:t>
            </w:r>
            <w:r w:rsidRPr="00192D8D">
              <w:rPr>
                <w:rFonts w:ascii="Times New Roman" w:eastAsia="Times New Roman" w:hAnsi="Times New Roman"/>
                <w:lang w:eastAsia="ru-RU"/>
              </w:rPr>
              <w:lastRenderedPageBreak/>
              <w:t>дополнительных общеразвивающих программ всех направленностей</w:t>
            </w:r>
          </w:p>
        </w:tc>
        <w:tc>
          <w:tcPr>
            <w:tcW w:w="1867" w:type="dxa"/>
            <w:vMerge/>
            <w:tcBorders>
              <w:top w:val="nil"/>
              <w:left w:val="single" w:sz="4" w:space="0" w:color="auto"/>
              <w:bottom w:val="single" w:sz="4" w:space="0" w:color="000000"/>
              <w:right w:val="single" w:sz="4" w:space="0" w:color="auto"/>
            </w:tcBorders>
            <w:vAlign w:val="center"/>
            <w:hideMark/>
          </w:tcPr>
          <w:p w:rsidR="00B2745C" w:rsidRPr="00192D8D" w:rsidRDefault="00B2745C"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B2745C" w:rsidRPr="00192D8D" w:rsidRDefault="00B2745C"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p>
        </w:tc>
        <w:tc>
          <w:tcPr>
            <w:tcW w:w="1281"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p>
        </w:tc>
        <w:tc>
          <w:tcPr>
            <w:tcW w:w="1115"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6 242,39</w:t>
            </w:r>
          </w:p>
        </w:tc>
        <w:tc>
          <w:tcPr>
            <w:tcW w:w="1134"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p>
        </w:tc>
      </w:tr>
      <w:tr w:rsidR="00B2745C"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B2745C" w:rsidRPr="00192D8D" w:rsidRDefault="00B2745C"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 </w:t>
            </w:r>
          </w:p>
        </w:tc>
        <w:tc>
          <w:tcPr>
            <w:tcW w:w="2675" w:type="dxa"/>
            <w:vMerge/>
            <w:tcBorders>
              <w:top w:val="nil"/>
              <w:left w:val="single" w:sz="4" w:space="0" w:color="auto"/>
              <w:bottom w:val="single" w:sz="4" w:space="0" w:color="000000"/>
              <w:right w:val="single" w:sz="4" w:space="0" w:color="auto"/>
            </w:tcBorders>
            <w:vAlign w:val="center"/>
            <w:hideMark/>
          </w:tcPr>
          <w:p w:rsidR="00B2745C" w:rsidRPr="00192D8D" w:rsidRDefault="00B2745C"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2745C" w:rsidRPr="00192D8D" w:rsidRDefault="00B2745C"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B2745C" w:rsidRPr="00192D8D" w:rsidRDefault="00B2745C"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p>
        </w:tc>
        <w:tc>
          <w:tcPr>
            <w:tcW w:w="1281"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p>
        </w:tc>
        <w:tc>
          <w:tcPr>
            <w:tcW w:w="1115"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851,23</w:t>
            </w:r>
          </w:p>
        </w:tc>
        <w:tc>
          <w:tcPr>
            <w:tcW w:w="1134"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p>
        </w:tc>
      </w:tr>
      <w:tr w:rsidR="00B2745C" w:rsidRPr="00192D8D" w:rsidTr="00BC238C">
        <w:trPr>
          <w:trHeight w:val="398"/>
        </w:trPr>
        <w:tc>
          <w:tcPr>
            <w:tcW w:w="576" w:type="dxa"/>
            <w:tcBorders>
              <w:top w:val="nil"/>
              <w:left w:val="single" w:sz="4" w:space="0" w:color="auto"/>
              <w:bottom w:val="nil"/>
              <w:right w:val="single" w:sz="4" w:space="0" w:color="auto"/>
            </w:tcBorders>
            <w:shd w:val="clear" w:color="auto" w:fill="auto"/>
            <w:noWrap/>
            <w:hideMark/>
          </w:tcPr>
          <w:p w:rsidR="00B2745C" w:rsidRPr="00192D8D" w:rsidRDefault="00B2745C"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B2745C" w:rsidRPr="00192D8D" w:rsidRDefault="00B2745C"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B2745C" w:rsidRPr="00192D8D" w:rsidRDefault="00B2745C"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B2745C" w:rsidRPr="00192D8D" w:rsidRDefault="00B2745C"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p>
        </w:tc>
        <w:tc>
          <w:tcPr>
            <w:tcW w:w="1281"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p>
        </w:tc>
        <w:tc>
          <w:tcPr>
            <w:tcW w:w="1115"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219,39</w:t>
            </w:r>
          </w:p>
        </w:tc>
        <w:tc>
          <w:tcPr>
            <w:tcW w:w="1134"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B2745C" w:rsidRPr="00192D8D" w:rsidRDefault="00B2745C" w:rsidP="00192D8D">
            <w:pPr>
              <w:spacing w:after="0" w:line="240" w:lineRule="auto"/>
              <w:jc w:val="center"/>
              <w:rPr>
                <w:rFonts w:ascii="Times New Roman" w:eastAsia="Times New Roman" w:hAnsi="Times New Roman"/>
                <w:lang w:eastAsia="ru-RU"/>
              </w:rPr>
            </w:pPr>
          </w:p>
        </w:tc>
      </w:tr>
      <w:tr w:rsidR="0095665B" w:rsidRPr="00192D8D" w:rsidTr="00BC238C">
        <w:trPr>
          <w:trHeight w:val="30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49.</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Подпрограмма 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762,74</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6 572,00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8 277,00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8 277,00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8 277,00</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 «Развитие и поддержка педагогических кадров» </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735,74</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6 545,00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8 250,00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8 250,00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8 250,00</w:t>
            </w:r>
          </w:p>
        </w:tc>
      </w:tr>
      <w:tr w:rsidR="0095665B" w:rsidRPr="00192D8D" w:rsidTr="00BC238C">
        <w:trPr>
          <w:trHeight w:val="247"/>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r>
      <w:tr w:rsidR="0095665B" w:rsidRPr="00192D8D" w:rsidTr="00BC238C">
        <w:trPr>
          <w:trHeight w:val="297"/>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50.</w:t>
            </w:r>
          </w:p>
        </w:tc>
        <w:tc>
          <w:tcPr>
            <w:tcW w:w="2675" w:type="dxa"/>
            <w:tcBorders>
              <w:top w:val="single" w:sz="4" w:space="0" w:color="auto"/>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4.1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762,74</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6 572,00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8 277,00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8 277,00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8 277,00</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 Основное мероприятие:         Развитие и поддержка педагогических кадров  </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735,74</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6 545,00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8 250,00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8 250,00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8 250,00</w:t>
            </w:r>
          </w:p>
        </w:tc>
      </w:tr>
      <w:tr w:rsidR="0095665B" w:rsidRPr="00192D8D" w:rsidTr="00BC238C">
        <w:trPr>
          <w:trHeight w:val="253"/>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r>
      <w:tr w:rsidR="0095665B" w:rsidRPr="00192D8D" w:rsidTr="00BC238C">
        <w:trPr>
          <w:trHeight w:val="303"/>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51.</w:t>
            </w:r>
          </w:p>
        </w:tc>
        <w:tc>
          <w:tcPr>
            <w:tcW w:w="2675" w:type="dxa"/>
            <w:tcBorders>
              <w:top w:val="single" w:sz="4" w:space="0" w:color="auto"/>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4.1.1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xml:space="preserve">Управление </w:t>
            </w:r>
            <w:r w:rsidRPr="00192D8D">
              <w:rPr>
                <w:rFonts w:ascii="Times New Roman" w:eastAsia="Times New Roman" w:hAnsi="Times New Roman"/>
                <w:lang w:eastAsia="ru-RU"/>
              </w:rPr>
              <w:lastRenderedPageBreak/>
              <w:t>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lastRenderedPageBreak/>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Организация и проведение «Школы молодого руководителя»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BC238C">
        <w:trPr>
          <w:trHeight w:val="227"/>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BC238C">
        <w:trPr>
          <w:trHeight w:val="277"/>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52.</w:t>
            </w:r>
          </w:p>
        </w:tc>
        <w:tc>
          <w:tcPr>
            <w:tcW w:w="2675" w:type="dxa"/>
            <w:tcBorders>
              <w:top w:val="single" w:sz="4" w:space="0" w:color="auto"/>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4.1.2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single" w:sz="4" w:space="0" w:color="auto"/>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Организация и проведение муниципальных  фестивалей образовательных инноваций, конкурсов профессионального мастерства</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BC238C">
        <w:trPr>
          <w:trHeight w:val="219"/>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27,00</w:t>
            </w:r>
          </w:p>
        </w:tc>
      </w:tr>
      <w:tr w:rsidR="0095665B" w:rsidRPr="00192D8D" w:rsidTr="00BC238C">
        <w:trPr>
          <w:trHeight w:val="284"/>
        </w:trPr>
        <w:tc>
          <w:tcPr>
            <w:tcW w:w="576" w:type="dxa"/>
            <w:tcBorders>
              <w:top w:val="nil"/>
              <w:left w:val="single" w:sz="4" w:space="0" w:color="auto"/>
              <w:bottom w:val="single" w:sz="4" w:space="0" w:color="auto"/>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BC238C">
        <w:trPr>
          <w:trHeight w:val="192"/>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53.</w:t>
            </w:r>
          </w:p>
        </w:tc>
        <w:tc>
          <w:tcPr>
            <w:tcW w:w="2675" w:type="dxa"/>
            <w:tcBorders>
              <w:top w:val="single" w:sz="4" w:space="0" w:color="auto"/>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4.1.3</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Аттестация руководителей, сопровождение аттестации педагогических кадров</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BC238C">
        <w:trPr>
          <w:trHeight w:val="437"/>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BC238C">
        <w:trPr>
          <w:trHeight w:val="270"/>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иные внебюджетные </w:t>
            </w:r>
            <w:r w:rsidRPr="00192D8D">
              <w:rPr>
                <w:rFonts w:ascii="Times New Roman" w:eastAsia="Times New Roman" w:hAnsi="Times New Roman"/>
                <w:lang w:eastAsia="ru-RU"/>
              </w:rPr>
              <w:lastRenderedPageBreak/>
              <w:t>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54.</w:t>
            </w:r>
          </w:p>
        </w:tc>
        <w:tc>
          <w:tcPr>
            <w:tcW w:w="2675" w:type="dxa"/>
            <w:tcBorders>
              <w:top w:val="single" w:sz="4" w:space="0" w:color="auto"/>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4.1.4</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Организация и проведение торжественного собрания, посвящённого Международному дню учителя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BC238C">
        <w:trPr>
          <w:trHeight w:val="321"/>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BC238C">
        <w:trPr>
          <w:trHeight w:val="229"/>
        </w:trPr>
        <w:tc>
          <w:tcPr>
            <w:tcW w:w="576" w:type="dxa"/>
            <w:tcBorders>
              <w:top w:val="nil"/>
              <w:left w:val="single" w:sz="4" w:space="0" w:color="auto"/>
              <w:bottom w:val="single" w:sz="4" w:space="0" w:color="auto"/>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BC238C">
        <w:trPr>
          <w:trHeight w:val="152"/>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55.</w:t>
            </w:r>
          </w:p>
        </w:tc>
        <w:tc>
          <w:tcPr>
            <w:tcW w:w="2675" w:type="dxa"/>
            <w:tcBorders>
              <w:top w:val="single" w:sz="4" w:space="0" w:color="auto"/>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4.1.5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735,74</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6 545,00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Обеспечение мер социальной поддержки педагогических работников 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735,74</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6 545,00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r>
      <w:tr w:rsidR="0095665B" w:rsidRPr="00192D8D" w:rsidTr="00BC238C">
        <w:trPr>
          <w:trHeight w:val="383"/>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r>
      <w:tr w:rsidR="0095665B" w:rsidRPr="00192D8D" w:rsidTr="00BC238C">
        <w:trPr>
          <w:trHeight w:val="30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56.</w:t>
            </w:r>
          </w:p>
        </w:tc>
        <w:tc>
          <w:tcPr>
            <w:tcW w:w="2675" w:type="dxa"/>
            <w:tcBorders>
              <w:top w:val="single" w:sz="4" w:space="0" w:color="auto"/>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4.2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8 250,00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8 250,00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8 250,00</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Основное мероприятие: Федеральный проект "Учитель будущего"</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8 250,00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8 250,00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8 250,00</w:t>
            </w:r>
          </w:p>
        </w:tc>
      </w:tr>
      <w:tr w:rsidR="0095665B" w:rsidRPr="00192D8D" w:rsidTr="00BC238C">
        <w:trPr>
          <w:trHeight w:val="270"/>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BC238C">
        <w:trPr>
          <w:trHeight w:val="334"/>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BC238C">
        <w:trPr>
          <w:trHeight w:val="114"/>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57.</w:t>
            </w:r>
          </w:p>
        </w:tc>
        <w:tc>
          <w:tcPr>
            <w:tcW w:w="2675" w:type="dxa"/>
            <w:tcBorders>
              <w:top w:val="single" w:sz="4" w:space="0" w:color="auto"/>
              <w:left w:val="nil"/>
              <w:bottom w:val="nil"/>
              <w:right w:val="single" w:sz="4" w:space="0" w:color="auto"/>
            </w:tcBorders>
            <w:shd w:val="clear" w:color="auto" w:fill="auto"/>
            <w:hideMark/>
          </w:tcPr>
          <w:p w:rsidR="0095665B" w:rsidRPr="00192D8D" w:rsidRDefault="002160E6"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4.2.</w:t>
            </w:r>
            <w:r w:rsidR="0095665B" w:rsidRPr="00192D8D">
              <w:rPr>
                <w:rFonts w:ascii="Times New Roman" w:eastAsia="Times New Roman" w:hAnsi="Times New Roman"/>
                <w:lang w:eastAsia="ru-RU"/>
              </w:rPr>
              <w:t>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8 250,00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8 250,00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8 250,00</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Обеспечение мер социальной поддержки педагогических работников образовательных учреждений</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BC238C">
        <w:trPr>
          <w:trHeight w:val="798"/>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8 250,00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8 250,00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8 250,00</w:t>
            </w:r>
          </w:p>
        </w:tc>
      </w:tr>
      <w:tr w:rsidR="0095665B" w:rsidRPr="00192D8D" w:rsidTr="00BC238C">
        <w:trPr>
          <w:trHeight w:val="203"/>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BC238C">
        <w:trPr>
          <w:trHeight w:val="253"/>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single" w:sz="4" w:space="0" w:color="auto"/>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58.</w:t>
            </w:r>
          </w:p>
        </w:tc>
        <w:tc>
          <w:tcPr>
            <w:tcW w:w="2675" w:type="dxa"/>
            <w:tcBorders>
              <w:top w:val="single" w:sz="4" w:space="0" w:color="auto"/>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Отдельные мероприятия</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33 835,52</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20 458,70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5045CD"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20 184,00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20 184,00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20 184,00</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12 752,00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r>
      <w:tr w:rsidR="0095665B" w:rsidRPr="00192D8D" w:rsidTr="00BC238C">
        <w:trPr>
          <w:trHeight w:val="351"/>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20 092,27</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20 458,70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5045CD"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20 184,00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20 184,00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20 184,00</w:t>
            </w:r>
          </w:p>
        </w:tc>
      </w:tr>
      <w:tr w:rsidR="0095665B" w:rsidRPr="00192D8D" w:rsidTr="00BC238C">
        <w:trPr>
          <w:trHeight w:val="259"/>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991,25</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r>
      <w:tr w:rsidR="0095665B" w:rsidRPr="00192D8D" w:rsidTr="00377A93">
        <w:trPr>
          <w:trHeight w:val="31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59.</w:t>
            </w:r>
          </w:p>
        </w:tc>
        <w:tc>
          <w:tcPr>
            <w:tcW w:w="2675" w:type="dxa"/>
            <w:tcBorders>
              <w:top w:val="single" w:sz="4" w:space="0" w:color="auto"/>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5</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xml:space="preserve">Управление образования администрации Дальнегорского городского </w:t>
            </w:r>
            <w:r w:rsidRPr="00192D8D">
              <w:rPr>
                <w:rFonts w:ascii="Times New Roman" w:eastAsia="Times New Roman" w:hAnsi="Times New Roman"/>
                <w:lang w:eastAsia="ru-RU"/>
              </w:rPr>
              <w:lastRenderedPageBreak/>
              <w:t>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lastRenderedPageBreak/>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8 952,00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Компенсация родительской платы за присмотр и уход за ребёнком в </w:t>
            </w:r>
            <w:r w:rsidRPr="00192D8D">
              <w:rPr>
                <w:rFonts w:ascii="Times New Roman" w:eastAsia="Times New Roman" w:hAnsi="Times New Roman"/>
                <w:lang w:eastAsia="ru-RU"/>
              </w:rPr>
              <w:lastRenderedPageBreak/>
              <w:t>муниципальных образовательных учреждениях, реализующих образовательную программу дошкольного образования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8 952,00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BC238C">
        <w:trPr>
          <w:trHeight w:val="398"/>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r>
      <w:tr w:rsidR="0095665B" w:rsidRPr="00192D8D" w:rsidTr="00BC238C">
        <w:trPr>
          <w:trHeight w:val="305"/>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nil"/>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r>
      <w:tr w:rsidR="0095665B" w:rsidRPr="00192D8D" w:rsidTr="00BC238C">
        <w:trPr>
          <w:trHeight w:val="214"/>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60.</w:t>
            </w:r>
          </w:p>
        </w:tc>
        <w:tc>
          <w:tcPr>
            <w:tcW w:w="2675" w:type="dxa"/>
            <w:tcBorders>
              <w:top w:val="single" w:sz="4" w:space="0" w:color="auto"/>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6</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5 691,25</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3 800,00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4575E8">
        <w:trPr>
          <w:trHeight w:val="317"/>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900,00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4575E8">
        <w:trPr>
          <w:trHeight w:val="36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991,25</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4575E8">
        <w:trPr>
          <w:trHeight w:val="134"/>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61.</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6.1</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5 337,75</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Расходы по обеспечению оздоровления и  организации отдыха детей</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3 446,50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4575E8">
        <w:trPr>
          <w:trHeight w:val="237"/>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900,00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4575E8">
        <w:trPr>
          <w:trHeight w:val="288"/>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991,25</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62.</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6.2</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xml:space="preserve">Управление </w:t>
            </w:r>
            <w:r w:rsidRPr="00192D8D">
              <w:rPr>
                <w:rFonts w:ascii="Times New Roman" w:eastAsia="Times New Roman" w:hAnsi="Times New Roman"/>
                <w:lang w:eastAsia="ru-RU"/>
              </w:rPr>
              <w:lastRenderedPageBreak/>
              <w:t>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lastRenderedPageBreak/>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353,50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Компенсация части расходов на оплату стоимости путевки в летние оздоровительные лагеря</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353,50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4575E8">
        <w:trPr>
          <w:trHeight w:val="369"/>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4575E8">
        <w:trPr>
          <w:trHeight w:val="277"/>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63.</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7</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104,00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4575E8">
        <w:trPr>
          <w:trHeight w:val="361"/>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104,00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4575E8">
        <w:trPr>
          <w:trHeight w:val="142"/>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4575E8">
        <w:trPr>
          <w:trHeight w:val="192"/>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64.</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8</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105,00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0,00</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630"/>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105,00</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4575E8">
        <w:trPr>
          <w:trHeight w:val="27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lastRenderedPageBreak/>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315"/>
        </w:trPr>
        <w:tc>
          <w:tcPr>
            <w:tcW w:w="576" w:type="dxa"/>
            <w:tcBorders>
              <w:top w:val="nil"/>
              <w:left w:val="single" w:sz="4" w:space="0" w:color="auto"/>
              <w:bottom w:val="nil"/>
              <w:right w:val="single" w:sz="4" w:space="0" w:color="auto"/>
            </w:tcBorders>
            <w:shd w:val="clear" w:color="auto" w:fill="auto"/>
            <w:noWrap/>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65.</w:t>
            </w:r>
          </w:p>
        </w:tc>
        <w:tc>
          <w:tcPr>
            <w:tcW w:w="2675" w:type="dxa"/>
            <w:tcBorders>
              <w:top w:val="nil"/>
              <w:left w:val="nil"/>
              <w:bottom w:val="nil"/>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Мероприятие 9</w:t>
            </w:r>
          </w:p>
        </w:tc>
        <w:tc>
          <w:tcPr>
            <w:tcW w:w="1867"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Управление образования администрации Дальнегорского городского округа</w:t>
            </w: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всего</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18 983,27</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20 458,70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5045CD"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20 184,00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20 184,00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20 184,00</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val="restart"/>
            <w:tcBorders>
              <w:top w:val="nil"/>
              <w:left w:val="single" w:sz="4" w:space="0" w:color="auto"/>
              <w:bottom w:val="single" w:sz="4" w:space="0" w:color="000000"/>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федеральный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377A93">
        <w:trPr>
          <w:trHeight w:val="945"/>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краевой бюджет (субсидии, субвенции, иные межбюджетные трансферты)</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r w:rsidR="0095665B" w:rsidRPr="00192D8D" w:rsidTr="004575E8">
        <w:trPr>
          <w:trHeight w:val="239"/>
        </w:trPr>
        <w:tc>
          <w:tcPr>
            <w:tcW w:w="576" w:type="dxa"/>
            <w:tcBorders>
              <w:top w:val="nil"/>
              <w:left w:val="single" w:sz="4" w:space="0" w:color="auto"/>
              <w:bottom w:val="nil"/>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бюджет Дальнегорского городского округа</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18 983,27</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20 458,70</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5045CD"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20 184,00</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20 184,00</w:t>
            </w: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20 184,00</w:t>
            </w:r>
          </w:p>
        </w:tc>
      </w:tr>
      <w:tr w:rsidR="0095665B" w:rsidRPr="00192D8D" w:rsidTr="00377A93">
        <w:trPr>
          <w:trHeight w:val="630"/>
        </w:trPr>
        <w:tc>
          <w:tcPr>
            <w:tcW w:w="576" w:type="dxa"/>
            <w:tcBorders>
              <w:top w:val="nil"/>
              <w:left w:val="single" w:sz="4" w:space="0" w:color="auto"/>
              <w:bottom w:val="single" w:sz="4" w:space="0" w:color="auto"/>
              <w:right w:val="single" w:sz="4" w:space="0" w:color="auto"/>
            </w:tcBorders>
            <w:shd w:val="clear" w:color="auto" w:fill="auto"/>
            <w:noWrap/>
            <w:vAlign w:val="bottom"/>
            <w:hideMark/>
          </w:tcPr>
          <w:p w:rsidR="0095665B" w:rsidRPr="00192D8D" w:rsidRDefault="0095665B" w:rsidP="0095665B">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 </w:t>
            </w:r>
          </w:p>
        </w:tc>
        <w:tc>
          <w:tcPr>
            <w:tcW w:w="2675"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1867" w:type="dxa"/>
            <w:vMerge/>
            <w:tcBorders>
              <w:top w:val="nil"/>
              <w:left w:val="single" w:sz="4" w:space="0" w:color="auto"/>
              <w:bottom w:val="single" w:sz="4" w:space="0" w:color="000000"/>
              <w:right w:val="single" w:sz="4" w:space="0" w:color="auto"/>
            </w:tcBorders>
            <w:vAlign w:val="center"/>
            <w:hideMark/>
          </w:tcPr>
          <w:p w:rsidR="0095665B" w:rsidRPr="00192D8D" w:rsidRDefault="0095665B" w:rsidP="0095665B">
            <w:pPr>
              <w:spacing w:after="0" w:line="240" w:lineRule="auto"/>
              <w:jc w:val="left"/>
              <w:rPr>
                <w:rFonts w:ascii="Times New Roman" w:eastAsia="Times New Roman" w:hAnsi="Times New Roman"/>
                <w:lang w:eastAsia="ru-RU"/>
              </w:rPr>
            </w:pPr>
          </w:p>
        </w:tc>
        <w:tc>
          <w:tcPr>
            <w:tcW w:w="2844" w:type="dxa"/>
            <w:tcBorders>
              <w:top w:val="nil"/>
              <w:left w:val="nil"/>
              <w:bottom w:val="single" w:sz="4" w:space="0" w:color="auto"/>
              <w:right w:val="single" w:sz="4" w:space="0" w:color="auto"/>
            </w:tcBorders>
            <w:shd w:val="clear" w:color="auto" w:fill="auto"/>
            <w:hideMark/>
          </w:tcPr>
          <w:p w:rsidR="0095665B" w:rsidRPr="00192D8D" w:rsidRDefault="0095665B" w:rsidP="0095665B">
            <w:pPr>
              <w:spacing w:after="0" w:line="240" w:lineRule="auto"/>
              <w:jc w:val="left"/>
              <w:rPr>
                <w:rFonts w:ascii="Times New Roman" w:eastAsia="Times New Roman" w:hAnsi="Times New Roman"/>
                <w:lang w:eastAsia="ru-RU"/>
              </w:rPr>
            </w:pPr>
            <w:r w:rsidRPr="00192D8D">
              <w:rPr>
                <w:rFonts w:ascii="Times New Roman" w:eastAsia="Times New Roman" w:hAnsi="Times New Roman"/>
                <w:lang w:eastAsia="ru-RU"/>
              </w:rPr>
              <w:t>иные внебюджетные источники</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281"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15"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c>
          <w:tcPr>
            <w:tcW w:w="1134"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p>
        </w:tc>
        <w:tc>
          <w:tcPr>
            <w:tcW w:w="1387" w:type="dxa"/>
            <w:tcBorders>
              <w:top w:val="nil"/>
              <w:left w:val="nil"/>
              <w:bottom w:val="single" w:sz="4" w:space="0" w:color="auto"/>
              <w:right w:val="single" w:sz="4" w:space="0" w:color="auto"/>
            </w:tcBorders>
            <w:shd w:val="clear" w:color="auto" w:fill="auto"/>
            <w:noWrap/>
            <w:hideMark/>
          </w:tcPr>
          <w:p w:rsidR="0095665B" w:rsidRPr="00192D8D" w:rsidRDefault="0095665B" w:rsidP="00192D8D">
            <w:pPr>
              <w:spacing w:after="0" w:line="240" w:lineRule="auto"/>
              <w:jc w:val="center"/>
              <w:rPr>
                <w:rFonts w:ascii="Times New Roman" w:eastAsia="Times New Roman" w:hAnsi="Times New Roman"/>
                <w:lang w:eastAsia="ru-RU"/>
              </w:rPr>
            </w:pPr>
            <w:r w:rsidRPr="00192D8D">
              <w:rPr>
                <w:rFonts w:ascii="Times New Roman" w:eastAsia="Times New Roman" w:hAnsi="Times New Roman"/>
                <w:lang w:eastAsia="ru-RU"/>
              </w:rPr>
              <w:t>-</w:t>
            </w:r>
          </w:p>
        </w:tc>
      </w:tr>
    </w:tbl>
    <w:p w:rsidR="00C73468" w:rsidRDefault="00FC07F4" w:rsidP="00557527">
      <w:pPr>
        <w:spacing w:after="0" w:line="360" w:lineRule="auto"/>
        <w:rPr>
          <w:rFonts w:ascii="Times New Roman" w:hAnsi="Times New Roman"/>
          <w:sz w:val="26"/>
          <w:szCs w:val="26"/>
        </w:rPr>
      </w:pPr>
      <w:r>
        <w:rPr>
          <w:rFonts w:ascii="Times New Roman" w:hAnsi="Times New Roman"/>
          <w:sz w:val="26"/>
          <w:szCs w:val="26"/>
        </w:rPr>
        <w:t xml:space="preserve">                 </w:t>
      </w:r>
      <w:r w:rsidR="00557527">
        <w:rPr>
          <w:rFonts w:ascii="Times New Roman" w:hAnsi="Times New Roman"/>
          <w:sz w:val="26"/>
          <w:szCs w:val="26"/>
        </w:rPr>
        <w:t xml:space="preserve">                                                                                                                                                    </w:t>
      </w:r>
    </w:p>
    <w:p w:rsidR="00C73468" w:rsidRDefault="00C73468">
      <w:pPr>
        <w:spacing w:after="0" w:line="360" w:lineRule="auto"/>
        <w:rPr>
          <w:rFonts w:ascii="Times New Roman" w:hAnsi="Times New Roman"/>
          <w:sz w:val="26"/>
          <w:szCs w:val="26"/>
        </w:rPr>
      </w:pPr>
      <w:r>
        <w:rPr>
          <w:rFonts w:ascii="Times New Roman" w:hAnsi="Times New Roman"/>
          <w:sz w:val="26"/>
          <w:szCs w:val="26"/>
        </w:rPr>
        <w:br w:type="page"/>
      </w:r>
    </w:p>
    <w:p w:rsidR="00E00F0C" w:rsidRDefault="00C023C1" w:rsidP="004575E8">
      <w:pPr>
        <w:spacing w:after="0" w:line="240" w:lineRule="auto"/>
        <w:rPr>
          <w:rFonts w:ascii="Times New Roman" w:hAnsi="Times New Roman"/>
          <w:sz w:val="26"/>
          <w:szCs w:val="26"/>
          <w:u w:val="single"/>
        </w:rPr>
      </w:pPr>
      <w:r>
        <w:rPr>
          <w:rFonts w:ascii="Times New Roman" w:hAnsi="Times New Roman"/>
          <w:sz w:val="26"/>
          <w:szCs w:val="26"/>
        </w:rPr>
        <w:lastRenderedPageBreak/>
        <w:t xml:space="preserve">                                                                                                                                                                       </w:t>
      </w:r>
      <w:r w:rsidR="00E00F0C" w:rsidRPr="00A37CD3">
        <w:rPr>
          <w:rFonts w:ascii="Times New Roman" w:hAnsi="Times New Roman"/>
          <w:sz w:val="26"/>
          <w:szCs w:val="26"/>
        </w:rPr>
        <w:t xml:space="preserve">Приложение № </w:t>
      </w:r>
      <w:r w:rsidR="00721CBA">
        <w:rPr>
          <w:rFonts w:ascii="Times New Roman" w:hAnsi="Times New Roman"/>
          <w:sz w:val="26"/>
          <w:szCs w:val="26"/>
        </w:rPr>
        <w:t>7</w:t>
      </w:r>
      <w:r w:rsidR="00E00F0C">
        <w:rPr>
          <w:rFonts w:ascii="Times New Roman" w:hAnsi="Times New Roman"/>
          <w:sz w:val="26"/>
          <w:szCs w:val="26"/>
          <w:u w:val="single"/>
        </w:rPr>
        <w:t xml:space="preserve"> </w:t>
      </w:r>
    </w:p>
    <w:p w:rsidR="00721CBA" w:rsidRDefault="00721CBA" w:rsidP="004575E8">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4575E8">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CB2A00" w:rsidRPr="00781F78" w:rsidRDefault="00CB2A00" w:rsidP="00CB12FF">
      <w:pPr>
        <w:widowControl w:val="0"/>
        <w:tabs>
          <w:tab w:val="left" w:pos="9639"/>
        </w:tabs>
        <w:autoSpaceDE w:val="0"/>
        <w:autoSpaceDN w:val="0"/>
        <w:adjustRightInd w:val="0"/>
        <w:spacing w:after="0" w:line="240" w:lineRule="auto"/>
        <w:ind w:left="9639"/>
        <w:jc w:val="left"/>
        <w:rPr>
          <w:rFonts w:ascii="Times New Roman" w:hAnsi="Times New Roman"/>
          <w:sz w:val="20"/>
          <w:szCs w:val="20"/>
        </w:rPr>
      </w:pPr>
    </w:p>
    <w:p w:rsidR="00E91595" w:rsidRDefault="00E91595" w:rsidP="00CB12FF">
      <w:pPr>
        <w:widowControl w:val="0"/>
        <w:tabs>
          <w:tab w:val="left" w:pos="9639"/>
        </w:tabs>
        <w:autoSpaceDE w:val="0"/>
        <w:autoSpaceDN w:val="0"/>
        <w:adjustRightInd w:val="0"/>
        <w:spacing w:after="0" w:line="240" w:lineRule="auto"/>
        <w:ind w:left="9639"/>
        <w:jc w:val="left"/>
        <w:rPr>
          <w:rFonts w:ascii="Times New Roman" w:hAnsi="Times New Roman"/>
          <w:sz w:val="18"/>
          <w:szCs w:val="18"/>
        </w:rPr>
      </w:pPr>
    </w:p>
    <w:p w:rsidR="00E91595" w:rsidRDefault="00D97CD4" w:rsidP="00D97CD4">
      <w:pPr>
        <w:tabs>
          <w:tab w:val="center" w:pos="7371"/>
          <w:tab w:val="left" w:pos="13215"/>
        </w:tabs>
        <w:spacing w:after="0" w:line="240" w:lineRule="auto"/>
        <w:jc w:val="center"/>
        <w:rPr>
          <w:rFonts w:ascii="Times New Roman" w:hAnsi="Times New Roman"/>
          <w:sz w:val="26"/>
          <w:szCs w:val="26"/>
        </w:rPr>
      </w:pPr>
      <w:r w:rsidRPr="00D97CD4">
        <w:rPr>
          <w:rFonts w:ascii="Times New Roman" w:hAnsi="Times New Roman"/>
          <w:sz w:val="26"/>
          <w:szCs w:val="26"/>
        </w:rPr>
        <w:t>План -</w:t>
      </w:r>
      <w:r w:rsidR="000D6737">
        <w:rPr>
          <w:rFonts w:ascii="Times New Roman" w:hAnsi="Times New Roman"/>
          <w:sz w:val="26"/>
          <w:szCs w:val="26"/>
        </w:rPr>
        <w:t xml:space="preserve"> </w:t>
      </w:r>
      <w:r w:rsidRPr="00D97CD4">
        <w:rPr>
          <w:rFonts w:ascii="Times New Roman" w:hAnsi="Times New Roman"/>
          <w:sz w:val="26"/>
          <w:szCs w:val="26"/>
        </w:rPr>
        <w:t>график реализации муниципальной программы на очередной финансовый год</w:t>
      </w:r>
    </w:p>
    <w:p w:rsidR="008A4C41" w:rsidRDefault="008A4C41" w:rsidP="008A4C41">
      <w:pPr>
        <w:spacing w:after="0" w:line="240" w:lineRule="auto"/>
        <w:jc w:val="center"/>
        <w:rPr>
          <w:rFonts w:ascii="Times New Roman" w:eastAsia="Times New Roman" w:hAnsi="Times New Roman"/>
          <w:sz w:val="26"/>
          <w:szCs w:val="26"/>
          <w:lang w:eastAsia="ru-RU"/>
        </w:rPr>
      </w:pPr>
      <w:r w:rsidRPr="00201777">
        <w:rPr>
          <w:rFonts w:ascii="Times New Roman" w:eastAsia="Times New Roman" w:hAnsi="Times New Roman"/>
          <w:sz w:val="26"/>
          <w:szCs w:val="26"/>
          <w:lang w:eastAsia="ru-RU"/>
        </w:rPr>
        <w:t>«Развитие образования Дальнегорского городского округа»</w:t>
      </w:r>
    </w:p>
    <w:tbl>
      <w:tblPr>
        <w:tblW w:w="4953" w:type="pct"/>
        <w:tblLayout w:type="fixed"/>
        <w:tblLook w:val="04A0" w:firstRow="1" w:lastRow="0" w:firstColumn="1" w:lastColumn="0" w:noHBand="0" w:noVBand="1"/>
      </w:tblPr>
      <w:tblGrid>
        <w:gridCol w:w="784"/>
        <w:gridCol w:w="2156"/>
        <w:gridCol w:w="1662"/>
        <w:gridCol w:w="1742"/>
        <w:gridCol w:w="1277"/>
        <w:gridCol w:w="1274"/>
        <w:gridCol w:w="2250"/>
        <w:gridCol w:w="1637"/>
        <w:gridCol w:w="1474"/>
      </w:tblGrid>
      <w:tr w:rsidR="00CB0F02" w:rsidRPr="004575E8" w:rsidTr="004575E8">
        <w:trPr>
          <w:trHeight w:val="178"/>
        </w:trPr>
        <w:tc>
          <w:tcPr>
            <w:tcW w:w="2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F02" w:rsidRPr="004575E8" w:rsidRDefault="00CB0F02"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п/п</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F02" w:rsidRPr="004575E8" w:rsidRDefault="00CB0F02"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Наименование подпрограммы, основного  мероприятия подпрограммы, отдельного мероприятия программы</w:t>
            </w:r>
          </w:p>
        </w:tc>
        <w:tc>
          <w:tcPr>
            <w:tcW w:w="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F02" w:rsidRPr="004575E8" w:rsidRDefault="00CB0F02"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Ответственный исполнитель, соисполнитель</w:t>
            </w:r>
          </w:p>
        </w:tc>
        <w:tc>
          <w:tcPr>
            <w:tcW w:w="6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F02" w:rsidRPr="004575E8" w:rsidRDefault="00CB0F02"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Основные этапы реализации *</w:t>
            </w:r>
          </w:p>
        </w:tc>
        <w:tc>
          <w:tcPr>
            <w:tcW w:w="895" w:type="pct"/>
            <w:gridSpan w:val="2"/>
            <w:tcBorders>
              <w:top w:val="single" w:sz="4" w:space="0" w:color="auto"/>
              <w:left w:val="nil"/>
              <w:bottom w:val="single" w:sz="4" w:space="0" w:color="auto"/>
              <w:right w:val="single" w:sz="4" w:space="0" w:color="auto"/>
            </w:tcBorders>
            <w:shd w:val="clear" w:color="auto" w:fill="auto"/>
            <w:vAlign w:val="center"/>
            <w:hideMark/>
          </w:tcPr>
          <w:p w:rsidR="00CB0F02" w:rsidRPr="004575E8" w:rsidRDefault="00C030CF"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Срок</w:t>
            </w:r>
          </w:p>
        </w:tc>
        <w:tc>
          <w:tcPr>
            <w:tcW w:w="7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F02" w:rsidRPr="004575E8" w:rsidRDefault="00CB0F02" w:rsidP="00C030CF">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Ожидаемый непосредственный результат (краткое </w:t>
            </w:r>
            <w:r w:rsidR="00C030CF" w:rsidRPr="004575E8">
              <w:rPr>
                <w:rFonts w:ascii="Times New Roman" w:eastAsia="Times New Roman" w:hAnsi="Times New Roman"/>
                <w:lang w:eastAsia="ru-RU"/>
              </w:rPr>
              <w:t>о</w:t>
            </w:r>
            <w:r w:rsidRPr="004575E8">
              <w:rPr>
                <w:rFonts w:ascii="Times New Roman" w:eastAsia="Times New Roman" w:hAnsi="Times New Roman"/>
                <w:lang w:eastAsia="ru-RU"/>
              </w:rPr>
              <w:t>писание)</w:t>
            </w:r>
          </w:p>
        </w:tc>
        <w:tc>
          <w:tcPr>
            <w:tcW w:w="5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F02" w:rsidRPr="004575E8" w:rsidRDefault="00CB0F02"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Код бюджетной классификации (бюджет Дальнегорского городского округа) </w:t>
            </w:r>
          </w:p>
        </w:tc>
        <w:tc>
          <w:tcPr>
            <w:tcW w:w="5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F02" w:rsidRPr="004575E8" w:rsidRDefault="00CB0F02"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Объем финансирования на очередной финансовый год (тыс. руб.)</w:t>
            </w:r>
          </w:p>
        </w:tc>
      </w:tr>
      <w:tr w:rsidR="00CB0F02" w:rsidRPr="004575E8" w:rsidTr="004575E8">
        <w:trPr>
          <w:trHeight w:val="1785"/>
        </w:trPr>
        <w:tc>
          <w:tcPr>
            <w:tcW w:w="275" w:type="pct"/>
            <w:vMerge/>
            <w:tcBorders>
              <w:top w:val="single" w:sz="4" w:space="0" w:color="auto"/>
              <w:left w:val="single" w:sz="4" w:space="0" w:color="auto"/>
              <w:bottom w:val="single" w:sz="4" w:space="0" w:color="auto"/>
              <w:right w:val="single" w:sz="4" w:space="0" w:color="auto"/>
            </w:tcBorders>
            <w:vAlign w:val="center"/>
            <w:hideMark/>
          </w:tcPr>
          <w:p w:rsidR="00CB0F02" w:rsidRPr="004575E8" w:rsidRDefault="00CB0F02" w:rsidP="00CB0F02">
            <w:pPr>
              <w:spacing w:after="0" w:line="240" w:lineRule="auto"/>
              <w:jc w:val="left"/>
              <w:rPr>
                <w:rFonts w:ascii="Times New Roman" w:eastAsia="Times New Roman" w:hAnsi="Times New Roman"/>
                <w:lang w:eastAsia="ru-RU"/>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CB0F02" w:rsidRPr="004575E8" w:rsidRDefault="00CB0F02" w:rsidP="00CB0F02">
            <w:pPr>
              <w:spacing w:after="0" w:line="240" w:lineRule="auto"/>
              <w:jc w:val="left"/>
              <w:rPr>
                <w:rFonts w:ascii="Times New Roman" w:eastAsia="Times New Roman" w:hAnsi="Times New Roman"/>
                <w:lang w:eastAsia="ru-RU"/>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rsidR="00CB0F02" w:rsidRPr="004575E8" w:rsidRDefault="00CB0F02" w:rsidP="00CB0F02">
            <w:pPr>
              <w:spacing w:after="0" w:line="240" w:lineRule="auto"/>
              <w:jc w:val="left"/>
              <w:rPr>
                <w:rFonts w:ascii="Times New Roman" w:eastAsia="Times New Roman" w:hAnsi="Times New Roman"/>
                <w:lang w:eastAsia="ru-RU"/>
              </w:rPr>
            </w:pPr>
          </w:p>
        </w:tc>
        <w:tc>
          <w:tcPr>
            <w:tcW w:w="611" w:type="pct"/>
            <w:vMerge/>
            <w:tcBorders>
              <w:top w:val="single" w:sz="4" w:space="0" w:color="auto"/>
              <w:left w:val="single" w:sz="4" w:space="0" w:color="auto"/>
              <w:bottom w:val="single" w:sz="4" w:space="0" w:color="auto"/>
              <w:right w:val="single" w:sz="4" w:space="0" w:color="auto"/>
            </w:tcBorders>
            <w:vAlign w:val="center"/>
            <w:hideMark/>
          </w:tcPr>
          <w:p w:rsidR="00CB0F02" w:rsidRPr="004575E8" w:rsidRDefault="00CB0F02" w:rsidP="00CB0F02">
            <w:pPr>
              <w:spacing w:after="0" w:line="240" w:lineRule="auto"/>
              <w:jc w:val="left"/>
              <w:rPr>
                <w:rFonts w:ascii="Times New Roman" w:eastAsia="Times New Roman" w:hAnsi="Times New Roman"/>
                <w:lang w:eastAsia="ru-RU"/>
              </w:rPr>
            </w:pPr>
          </w:p>
        </w:tc>
        <w:tc>
          <w:tcPr>
            <w:tcW w:w="448" w:type="pct"/>
            <w:tcBorders>
              <w:top w:val="nil"/>
              <w:left w:val="nil"/>
              <w:bottom w:val="single" w:sz="4" w:space="0" w:color="auto"/>
              <w:right w:val="single" w:sz="4" w:space="0" w:color="auto"/>
            </w:tcBorders>
            <w:shd w:val="clear" w:color="auto" w:fill="auto"/>
            <w:vAlign w:val="center"/>
            <w:hideMark/>
          </w:tcPr>
          <w:p w:rsidR="00CB0F02" w:rsidRPr="004575E8" w:rsidRDefault="00CB0F02" w:rsidP="00C030CF">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начала реализации этапа</w:t>
            </w:r>
            <w:r w:rsidR="00C030CF" w:rsidRPr="004575E8">
              <w:rPr>
                <w:rFonts w:ascii="Times New Roman" w:eastAsia="Times New Roman" w:hAnsi="Times New Roman"/>
                <w:lang w:eastAsia="ru-RU"/>
              </w:rPr>
              <w:t xml:space="preserve">                  </w:t>
            </w:r>
            <w:r w:rsidRPr="004575E8">
              <w:rPr>
                <w:rFonts w:ascii="Times New Roman" w:eastAsia="Times New Roman" w:hAnsi="Times New Roman"/>
                <w:lang w:eastAsia="ru-RU"/>
              </w:rPr>
              <w:t xml:space="preserve"> (мероприятия подпрограммы, отдельного мероприятия)</w:t>
            </w:r>
          </w:p>
        </w:tc>
        <w:tc>
          <w:tcPr>
            <w:tcW w:w="447" w:type="pct"/>
            <w:tcBorders>
              <w:top w:val="nil"/>
              <w:left w:val="nil"/>
              <w:bottom w:val="single" w:sz="4" w:space="0" w:color="auto"/>
              <w:right w:val="single" w:sz="4" w:space="0" w:color="auto"/>
            </w:tcBorders>
            <w:shd w:val="clear" w:color="auto" w:fill="auto"/>
            <w:vAlign w:val="center"/>
            <w:hideMark/>
          </w:tcPr>
          <w:p w:rsidR="00CB0F02" w:rsidRPr="004575E8" w:rsidRDefault="00CB0F02" w:rsidP="00C030CF">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окончания реализации этапа (мероприятия подпрограммы, отдельного мероприятия)</w:t>
            </w:r>
          </w:p>
        </w:tc>
        <w:tc>
          <w:tcPr>
            <w:tcW w:w="789" w:type="pct"/>
            <w:vMerge/>
            <w:tcBorders>
              <w:top w:val="single" w:sz="4" w:space="0" w:color="auto"/>
              <w:left w:val="single" w:sz="4" w:space="0" w:color="auto"/>
              <w:bottom w:val="single" w:sz="4" w:space="0" w:color="auto"/>
              <w:right w:val="single" w:sz="4" w:space="0" w:color="auto"/>
            </w:tcBorders>
            <w:vAlign w:val="center"/>
            <w:hideMark/>
          </w:tcPr>
          <w:p w:rsidR="00CB0F02" w:rsidRPr="004575E8" w:rsidRDefault="00CB0F02" w:rsidP="00CB0F02">
            <w:pPr>
              <w:spacing w:after="0" w:line="240" w:lineRule="auto"/>
              <w:jc w:val="left"/>
              <w:rPr>
                <w:rFonts w:ascii="Times New Roman" w:eastAsia="Times New Roman" w:hAnsi="Times New Roman"/>
                <w:lang w:eastAsia="ru-RU"/>
              </w:rPr>
            </w:pPr>
          </w:p>
        </w:tc>
        <w:tc>
          <w:tcPr>
            <w:tcW w:w="574" w:type="pct"/>
            <w:vMerge/>
            <w:tcBorders>
              <w:top w:val="single" w:sz="4" w:space="0" w:color="auto"/>
              <w:left w:val="single" w:sz="4" w:space="0" w:color="auto"/>
              <w:bottom w:val="single" w:sz="4" w:space="0" w:color="auto"/>
              <w:right w:val="single" w:sz="4" w:space="0" w:color="auto"/>
            </w:tcBorders>
            <w:vAlign w:val="center"/>
            <w:hideMark/>
          </w:tcPr>
          <w:p w:rsidR="00CB0F02" w:rsidRPr="004575E8" w:rsidRDefault="00CB0F02" w:rsidP="00CB0F02">
            <w:pPr>
              <w:spacing w:after="0" w:line="240" w:lineRule="auto"/>
              <w:jc w:val="left"/>
              <w:rPr>
                <w:rFonts w:ascii="Times New Roman" w:eastAsia="Times New Roman" w:hAnsi="Times New Roman"/>
                <w:lang w:eastAsia="ru-RU"/>
              </w:rPr>
            </w:pPr>
          </w:p>
        </w:tc>
        <w:tc>
          <w:tcPr>
            <w:tcW w:w="516" w:type="pct"/>
            <w:vMerge/>
            <w:tcBorders>
              <w:top w:val="single" w:sz="4" w:space="0" w:color="auto"/>
              <w:left w:val="single" w:sz="4" w:space="0" w:color="auto"/>
              <w:bottom w:val="single" w:sz="4" w:space="0" w:color="auto"/>
              <w:right w:val="single" w:sz="4" w:space="0" w:color="auto"/>
            </w:tcBorders>
            <w:vAlign w:val="center"/>
            <w:hideMark/>
          </w:tcPr>
          <w:p w:rsidR="00CB0F02" w:rsidRPr="004575E8" w:rsidRDefault="00CB0F02" w:rsidP="00CB0F02">
            <w:pPr>
              <w:spacing w:after="0" w:line="240" w:lineRule="auto"/>
              <w:jc w:val="left"/>
              <w:rPr>
                <w:rFonts w:ascii="Times New Roman" w:eastAsia="Times New Roman" w:hAnsi="Times New Roman"/>
                <w:lang w:eastAsia="ru-RU"/>
              </w:rPr>
            </w:pPr>
          </w:p>
        </w:tc>
      </w:tr>
      <w:tr w:rsidR="00CB0F02" w:rsidRPr="004575E8" w:rsidTr="004575E8">
        <w:trPr>
          <w:trHeight w:val="457"/>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CB0F02" w:rsidRPr="004575E8" w:rsidRDefault="00CB0F02"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w:t>
            </w:r>
          </w:p>
        </w:tc>
        <w:tc>
          <w:tcPr>
            <w:tcW w:w="756" w:type="pct"/>
            <w:tcBorders>
              <w:top w:val="nil"/>
              <w:left w:val="nil"/>
              <w:bottom w:val="single" w:sz="4" w:space="0" w:color="auto"/>
              <w:right w:val="single" w:sz="4" w:space="0" w:color="auto"/>
            </w:tcBorders>
            <w:shd w:val="clear" w:color="auto" w:fill="auto"/>
            <w:vAlign w:val="center"/>
            <w:hideMark/>
          </w:tcPr>
          <w:p w:rsidR="00CB0F02" w:rsidRPr="004575E8" w:rsidRDefault="00CB0F02"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w:t>
            </w:r>
          </w:p>
        </w:tc>
        <w:tc>
          <w:tcPr>
            <w:tcW w:w="583" w:type="pct"/>
            <w:tcBorders>
              <w:top w:val="nil"/>
              <w:left w:val="nil"/>
              <w:bottom w:val="single" w:sz="4" w:space="0" w:color="auto"/>
              <w:right w:val="single" w:sz="4" w:space="0" w:color="auto"/>
            </w:tcBorders>
            <w:shd w:val="clear" w:color="auto" w:fill="auto"/>
            <w:vAlign w:val="center"/>
            <w:hideMark/>
          </w:tcPr>
          <w:p w:rsidR="00CB0F02" w:rsidRPr="004575E8" w:rsidRDefault="00CB0F02"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w:t>
            </w:r>
          </w:p>
        </w:tc>
        <w:tc>
          <w:tcPr>
            <w:tcW w:w="611" w:type="pct"/>
            <w:tcBorders>
              <w:top w:val="nil"/>
              <w:left w:val="nil"/>
              <w:bottom w:val="single" w:sz="4" w:space="0" w:color="auto"/>
              <w:right w:val="single" w:sz="4" w:space="0" w:color="auto"/>
            </w:tcBorders>
            <w:shd w:val="clear" w:color="auto" w:fill="auto"/>
            <w:vAlign w:val="center"/>
            <w:hideMark/>
          </w:tcPr>
          <w:p w:rsidR="00CB0F02" w:rsidRPr="004575E8" w:rsidRDefault="00CB0F02"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w:t>
            </w:r>
          </w:p>
        </w:tc>
        <w:tc>
          <w:tcPr>
            <w:tcW w:w="448" w:type="pct"/>
            <w:tcBorders>
              <w:top w:val="nil"/>
              <w:left w:val="nil"/>
              <w:bottom w:val="single" w:sz="4" w:space="0" w:color="auto"/>
              <w:right w:val="single" w:sz="4" w:space="0" w:color="auto"/>
            </w:tcBorders>
            <w:shd w:val="clear" w:color="auto" w:fill="auto"/>
            <w:vAlign w:val="center"/>
            <w:hideMark/>
          </w:tcPr>
          <w:p w:rsidR="00CB0F02" w:rsidRPr="004575E8" w:rsidRDefault="00CB0F02"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5</w:t>
            </w:r>
          </w:p>
        </w:tc>
        <w:tc>
          <w:tcPr>
            <w:tcW w:w="447" w:type="pct"/>
            <w:tcBorders>
              <w:top w:val="nil"/>
              <w:left w:val="nil"/>
              <w:bottom w:val="single" w:sz="4" w:space="0" w:color="auto"/>
              <w:right w:val="single" w:sz="4" w:space="0" w:color="auto"/>
            </w:tcBorders>
            <w:shd w:val="clear" w:color="auto" w:fill="auto"/>
            <w:vAlign w:val="center"/>
            <w:hideMark/>
          </w:tcPr>
          <w:p w:rsidR="00CB0F02" w:rsidRPr="004575E8" w:rsidRDefault="00CB0F02"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6</w:t>
            </w:r>
          </w:p>
        </w:tc>
        <w:tc>
          <w:tcPr>
            <w:tcW w:w="789" w:type="pct"/>
            <w:tcBorders>
              <w:top w:val="nil"/>
              <w:left w:val="nil"/>
              <w:bottom w:val="single" w:sz="4" w:space="0" w:color="auto"/>
              <w:right w:val="single" w:sz="4" w:space="0" w:color="auto"/>
            </w:tcBorders>
            <w:shd w:val="clear" w:color="auto" w:fill="auto"/>
            <w:vAlign w:val="center"/>
            <w:hideMark/>
          </w:tcPr>
          <w:p w:rsidR="00CB0F02" w:rsidRPr="004575E8" w:rsidRDefault="00CB0F02"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7</w:t>
            </w:r>
          </w:p>
        </w:tc>
        <w:tc>
          <w:tcPr>
            <w:tcW w:w="574" w:type="pct"/>
            <w:tcBorders>
              <w:top w:val="nil"/>
              <w:left w:val="nil"/>
              <w:bottom w:val="single" w:sz="4" w:space="0" w:color="auto"/>
              <w:right w:val="single" w:sz="4" w:space="0" w:color="auto"/>
            </w:tcBorders>
            <w:shd w:val="clear" w:color="auto" w:fill="auto"/>
            <w:vAlign w:val="center"/>
            <w:hideMark/>
          </w:tcPr>
          <w:p w:rsidR="00CB0F02" w:rsidRPr="004575E8" w:rsidRDefault="00CB0F02"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8</w:t>
            </w:r>
          </w:p>
        </w:tc>
        <w:tc>
          <w:tcPr>
            <w:tcW w:w="516" w:type="pct"/>
            <w:tcBorders>
              <w:top w:val="nil"/>
              <w:left w:val="nil"/>
              <w:bottom w:val="single" w:sz="4" w:space="0" w:color="auto"/>
              <w:right w:val="single" w:sz="4" w:space="0" w:color="auto"/>
            </w:tcBorders>
            <w:shd w:val="clear" w:color="auto" w:fill="auto"/>
            <w:vAlign w:val="center"/>
            <w:hideMark/>
          </w:tcPr>
          <w:p w:rsidR="00CB0F02" w:rsidRPr="004575E8" w:rsidRDefault="00CB0F02"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w:t>
            </w:r>
          </w:p>
        </w:tc>
      </w:tr>
      <w:tr w:rsidR="00CB0F02" w:rsidRPr="004575E8" w:rsidTr="004575E8">
        <w:trPr>
          <w:trHeight w:val="750"/>
        </w:trPr>
        <w:tc>
          <w:tcPr>
            <w:tcW w:w="275" w:type="pct"/>
            <w:tcBorders>
              <w:top w:val="nil"/>
              <w:left w:val="single" w:sz="4" w:space="0" w:color="auto"/>
              <w:bottom w:val="single" w:sz="4" w:space="0" w:color="auto"/>
              <w:right w:val="single" w:sz="4" w:space="0" w:color="auto"/>
            </w:tcBorders>
            <w:shd w:val="clear" w:color="auto" w:fill="auto"/>
            <w:hideMark/>
          </w:tcPr>
          <w:p w:rsidR="00CB0F02" w:rsidRPr="004575E8" w:rsidRDefault="00CB0F02" w:rsidP="001C3E9E">
            <w:pPr>
              <w:spacing w:after="0" w:line="240" w:lineRule="auto"/>
              <w:jc w:val="left"/>
              <w:rPr>
                <w:rFonts w:ascii="Times New Roman" w:eastAsia="Times New Roman" w:hAnsi="Times New Roman"/>
                <w:b/>
                <w:bCs/>
                <w:lang w:eastAsia="ru-RU"/>
              </w:rPr>
            </w:pPr>
            <w:r w:rsidRPr="004575E8">
              <w:rPr>
                <w:rFonts w:ascii="Times New Roman" w:eastAsia="Times New Roman" w:hAnsi="Times New Roman"/>
                <w:b/>
                <w:bCs/>
                <w:lang w:eastAsia="ru-RU"/>
              </w:rPr>
              <w:t>1.</w:t>
            </w:r>
          </w:p>
        </w:tc>
        <w:tc>
          <w:tcPr>
            <w:tcW w:w="756" w:type="pct"/>
            <w:tcBorders>
              <w:top w:val="nil"/>
              <w:left w:val="single" w:sz="4" w:space="0" w:color="auto"/>
              <w:bottom w:val="single" w:sz="4" w:space="0" w:color="auto"/>
              <w:right w:val="single" w:sz="4" w:space="0" w:color="auto"/>
            </w:tcBorders>
            <w:shd w:val="clear" w:color="auto" w:fill="auto"/>
            <w:hideMark/>
          </w:tcPr>
          <w:p w:rsidR="00CB0F02" w:rsidRPr="004575E8" w:rsidRDefault="00CB0F02" w:rsidP="00F15140">
            <w:pPr>
              <w:spacing w:after="0" w:line="240" w:lineRule="auto"/>
              <w:jc w:val="left"/>
              <w:rPr>
                <w:rFonts w:ascii="Times New Roman" w:eastAsia="Times New Roman" w:hAnsi="Times New Roman"/>
                <w:b/>
                <w:bCs/>
                <w:lang w:eastAsia="ru-RU"/>
              </w:rPr>
            </w:pPr>
            <w:r w:rsidRPr="004575E8">
              <w:rPr>
                <w:rFonts w:ascii="Times New Roman" w:eastAsia="Times New Roman" w:hAnsi="Times New Roman"/>
                <w:b/>
                <w:bCs/>
                <w:lang w:eastAsia="ru-RU"/>
              </w:rPr>
              <w:t xml:space="preserve">Подпрограмма "Развитие системы дошкольного образования" </w:t>
            </w:r>
          </w:p>
        </w:tc>
        <w:tc>
          <w:tcPr>
            <w:tcW w:w="583" w:type="pct"/>
            <w:tcBorders>
              <w:top w:val="nil"/>
              <w:left w:val="single" w:sz="4" w:space="0" w:color="auto"/>
              <w:bottom w:val="single" w:sz="4" w:space="0" w:color="auto"/>
              <w:right w:val="single" w:sz="4" w:space="0" w:color="auto"/>
            </w:tcBorders>
            <w:shd w:val="clear" w:color="auto" w:fill="auto"/>
            <w:hideMark/>
          </w:tcPr>
          <w:p w:rsidR="00CB0F02" w:rsidRPr="004575E8" w:rsidRDefault="00CB0F02"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single" w:sz="4" w:space="0" w:color="auto"/>
              <w:bottom w:val="single" w:sz="4" w:space="0" w:color="auto"/>
              <w:right w:val="single" w:sz="4" w:space="0" w:color="auto"/>
            </w:tcBorders>
            <w:shd w:val="clear" w:color="auto" w:fill="auto"/>
            <w:hideMark/>
          </w:tcPr>
          <w:p w:rsidR="00CB0F02" w:rsidRPr="004575E8" w:rsidRDefault="00CB0F02"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448" w:type="pct"/>
            <w:tcBorders>
              <w:top w:val="nil"/>
              <w:left w:val="single" w:sz="4" w:space="0" w:color="auto"/>
              <w:bottom w:val="single" w:sz="4" w:space="0" w:color="auto"/>
              <w:right w:val="single" w:sz="4" w:space="0" w:color="auto"/>
            </w:tcBorders>
            <w:shd w:val="clear" w:color="auto" w:fill="auto"/>
            <w:vAlign w:val="center"/>
            <w:hideMark/>
          </w:tcPr>
          <w:p w:rsidR="00CB0F02" w:rsidRPr="004575E8" w:rsidRDefault="00CB0F02"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single" w:sz="4" w:space="0" w:color="auto"/>
              <w:bottom w:val="single" w:sz="4" w:space="0" w:color="auto"/>
              <w:right w:val="single" w:sz="4" w:space="0" w:color="auto"/>
            </w:tcBorders>
            <w:shd w:val="clear" w:color="auto" w:fill="auto"/>
            <w:vAlign w:val="center"/>
            <w:hideMark/>
          </w:tcPr>
          <w:p w:rsidR="00CB0F02" w:rsidRPr="004575E8" w:rsidRDefault="00CB0F02"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single" w:sz="4" w:space="0" w:color="auto"/>
              <w:bottom w:val="single" w:sz="4" w:space="0" w:color="auto"/>
              <w:right w:val="single" w:sz="4" w:space="0" w:color="auto"/>
            </w:tcBorders>
            <w:shd w:val="clear" w:color="auto" w:fill="auto"/>
            <w:hideMark/>
          </w:tcPr>
          <w:p w:rsidR="00C030CF" w:rsidRPr="004575E8" w:rsidRDefault="00CB0F02" w:rsidP="004575E8">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Удовлетворённость  населения Дальнегорского городского округа качеством предоставляемых услуг дошкольного образования до 95,3% в 2020 году</w:t>
            </w:r>
          </w:p>
        </w:tc>
        <w:tc>
          <w:tcPr>
            <w:tcW w:w="574" w:type="pct"/>
            <w:tcBorders>
              <w:top w:val="nil"/>
              <w:left w:val="nil"/>
              <w:bottom w:val="single" w:sz="4" w:space="0" w:color="auto"/>
              <w:right w:val="single" w:sz="4" w:space="0" w:color="auto"/>
            </w:tcBorders>
            <w:shd w:val="clear" w:color="auto" w:fill="auto"/>
            <w:vAlign w:val="center"/>
            <w:hideMark/>
          </w:tcPr>
          <w:p w:rsidR="00CB0F02" w:rsidRPr="004575E8" w:rsidRDefault="00CB0F02" w:rsidP="00BC4DD6">
            <w:pPr>
              <w:spacing w:after="0" w:line="240" w:lineRule="auto"/>
              <w:jc w:val="center"/>
              <w:rPr>
                <w:rFonts w:ascii="Times New Roman" w:eastAsia="Times New Roman" w:hAnsi="Times New Roman"/>
                <w:b/>
                <w:bCs/>
                <w:lang w:eastAsia="ru-RU"/>
              </w:rPr>
            </w:pPr>
            <w:r w:rsidRPr="004575E8">
              <w:rPr>
                <w:rFonts w:ascii="Times New Roman" w:eastAsia="Times New Roman" w:hAnsi="Times New Roman"/>
                <w:b/>
                <w:bCs/>
                <w:lang w:eastAsia="ru-RU"/>
              </w:rPr>
              <w:t xml:space="preserve">965 </w:t>
            </w:r>
            <w:r w:rsidR="008C7726" w:rsidRPr="004575E8">
              <w:rPr>
                <w:rFonts w:ascii="Times New Roman" w:eastAsia="Times New Roman" w:hAnsi="Times New Roman"/>
                <w:b/>
                <w:bCs/>
                <w:lang w:eastAsia="ru-RU"/>
              </w:rPr>
              <w:t>0000</w:t>
            </w:r>
            <w:r w:rsidRPr="004575E8">
              <w:rPr>
                <w:rFonts w:ascii="Times New Roman" w:eastAsia="Times New Roman" w:hAnsi="Times New Roman"/>
                <w:b/>
                <w:bCs/>
                <w:lang w:eastAsia="ru-RU"/>
              </w:rPr>
              <w:t xml:space="preserve"> </w:t>
            </w:r>
            <w:r w:rsidR="00BC4DD6" w:rsidRPr="004575E8">
              <w:rPr>
                <w:rFonts w:ascii="Times New Roman" w:eastAsia="Times New Roman" w:hAnsi="Times New Roman"/>
                <w:b/>
                <w:bCs/>
                <w:lang w:eastAsia="ru-RU"/>
              </w:rPr>
              <w:t>05101</w:t>
            </w:r>
            <w:r w:rsidR="008C7726" w:rsidRPr="004575E8">
              <w:rPr>
                <w:rFonts w:ascii="Times New Roman" w:eastAsia="Times New Roman" w:hAnsi="Times New Roman"/>
                <w:b/>
                <w:bCs/>
                <w:lang w:eastAsia="ru-RU"/>
              </w:rPr>
              <w:t>00000</w:t>
            </w:r>
          </w:p>
        </w:tc>
        <w:tc>
          <w:tcPr>
            <w:tcW w:w="516" w:type="pct"/>
            <w:tcBorders>
              <w:top w:val="nil"/>
              <w:left w:val="nil"/>
              <w:bottom w:val="single" w:sz="4" w:space="0" w:color="auto"/>
              <w:right w:val="single" w:sz="4" w:space="0" w:color="auto"/>
            </w:tcBorders>
            <w:shd w:val="clear" w:color="auto" w:fill="auto"/>
            <w:vAlign w:val="center"/>
            <w:hideMark/>
          </w:tcPr>
          <w:p w:rsidR="00CB0F02" w:rsidRPr="004575E8" w:rsidRDefault="00E96334" w:rsidP="00C030CF">
            <w:pPr>
              <w:spacing w:after="0" w:line="240" w:lineRule="auto"/>
              <w:jc w:val="center"/>
              <w:rPr>
                <w:rFonts w:ascii="Times New Roman" w:eastAsia="Times New Roman" w:hAnsi="Times New Roman"/>
                <w:b/>
                <w:bCs/>
                <w:lang w:eastAsia="ru-RU"/>
              </w:rPr>
            </w:pPr>
            <w:r w:rsidRPr="004575E8">
              <w:rPr>
                <w:rFonts w:ascii="Times New Roman" w:eastAsia="Times New Roman" w:hAnsi="Times New Roman"/>
                <w:b/>
                <w:bCs/>
                <w:lang w:eastAsia="ru-RU"/>
              </w:rPr>
              <w:t>415 557,47</w:t>
            </w:r>
          </w:p>
        </w:tc>
      </w:tr>
      <w:tr w:rsidR="008031D9" w:rsidRPr="004575E8" w:rsidTr="004575E8">
        <w:trPr>
          <w:trHeight w:val="979"/>
        </w:trPr>
        <w:tc>
          <w:tcPr>
            <w:tcW w:w="275" w:type="pct"/>
            <w:vMerge w:val="restart"/>
            <w:tcBorders>
              <w:top w:val="nil"/>
              <w:left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1.1</w:t>
            </w:r>
          </w:p>
        </w:tc>
        <w:tc>
          <w:tcPr>
            <w:tcW w:w="756" w:type="pct"/>
            <w:vMerge w:val="restart"/>
            <w:tcBorders>
              <w:top w:val="nil"/>
              <w:left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Основное мероприятие: Предоставление </w:t>
            </w:r>
            <w:r w:rsidRPr="004575E8">
              <w:rPr>
                <w:rFonts w:ascii="Times New Roman" w:eastAsia="Times New Roman" w:hAnsi="Times New Roman"/>
                <w:lang w:eastAsia="ru-RU"/>
              </w:rPr>
              <w:lastRenderedPageBreak/>
              <w:t>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583" w:type="pct"/>
            <w:vMerge w:val="restart"/>
            <w:tcBorders>
              <w:top w:val="nil"/>
              <w:left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Управление образования администраци</w:t>
            </w:r>
            <w:r w:rsidRPr="004575E8">
              <w:rPr>
                <w:rFonts w:ascii="Times New Roman" w:eastAsia="Times New Roman" w:hAnsi="Times New Roman"/>
                <w:lang w:eastAsia="ru-RU"/>
              </w:rPr>
              <w:lastRenderedPageBreak/>
              <w:t>и Дальнегорского городского округа</w:t>
            </w:r>
          </w:p>
        </w:tc>
        <w:tc>
          <w:tcPr>
            <w:tcW w:w="611" w:type="pct"/>
            <w:vMerge w:val="restart"/>
            <w:tcBorders>
              <w:top w:val="nil"/>
              <w:left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 xml:space="preserve">Заключение контрактов по осуществлению </w:t>
            </w:r>
            <w:r w:rsidRPr="004575E8">
              <w:rPr>
                <w:rFonts w:ascii="Times New Roman" w:eastAsia="Times New Roman" w:hAnsi="Times New Roman"/>
                <w:lang w:eastAsia="ru-RU"/>
              </w:rPr>
              <w:lastRenderedPageBreak/>
              <w:t>деятельности дошкольных учреждений,  исполнение заключенных контрактов в течении года</w:t>
            </w:r>
          </w:p>
        </w:tc>
        <w:tc>
          <w:tcPr>
            <w:tcW w:w="448" w:type="pct"/>
            <w:vMerge w:val="restart"/>
            <w:tcBorders>
              <w:top w:val="nil"/>
              <w:left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lastRenderedPageBreak/>
              <w:t>01.01.2020</w:t>
            </w:r>
          </w:p>
        </w:tc>
        <w:tc>
          <w:tcPr>
            <w:tcW w:w="447" w:type="pct"/>
            <w:vMerge w:val="restart"/>
            <w:tcBorders>
              <w:top w:val="nil"/>
              <w:left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vMerge w:val="restart"/>
            <w:tcBorders>
              <w:top w:val="nil"/>
              <w:left w:val="single" w:sz="4" w:space="0" w:color="auto"/>
              <w:bottom w:val="single" w:sz="4" w:space="0" w:color="auto"/>
              <w:right w:val="single" w:sz="4" w:space="0" w:color="auto"/>
            </w:tcBorders>
            <w:shd w:val="clear" w:color="auto" w:fill="auto"/>
            <w:hideMark/>
          </w:tcPr>
          <w:p w:rsidR="007F7DC5"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Увеличение до 77,5% в 2020 году доли детей в возрасте 1-6 </w:t>
            </w:r>
            <w:r w:rsidRPr="004575E8">
              <w:rPr>
                <w:rFonts w:ascii="Times New Roman" w:eastAsia="Times New Roman" w:hAnsi="Times New Roman"/>
                <w:lang w:eastAsia="ru-RU"/>
              </w:rPr>
              <w:lastRenderedPageBreak/>
              <w:t xml:space="preserve">лет, </w:t>
            </w:r>
          </w:p>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tc>
        <w:tc>
          <w:tcPr>
            <w:tcW w:w="574" w:type="pct"/>
            <w:tcBorders>
              <w:top w:val="nil"/>
              <w:left w:val="nil"/>
              <w:bottom w:val="single" w:sz="4" w:space="0" w:color="auto"/>
              <w:right w:val="single" w:sz="4" w:space="0" w:color="auto"/>
            </w:tcBorders>
            <w:shd w:val="clear" w:color="auto" w:fill="auto"/>
            <w:vAlign w:val="center"/>
          </w:tcPr>
          <w:p w:rsidR="008031D9" w:rsidRPr="004575E8" w:rsidRDefault="008031D9" w:rsidP="001A6610">
            <w:pPr>
              <w:spacing w:after="0" w:line="240" w:lineRule="auto"/>
              <w:jc w:val="center"/>
              <w:rPr>
                <w:rFonts w:ascii="Times New Roman" w:eastAsia="Times New Roman" w:hAnsi="Times New Roman"/>
                <w:bCs/>
                <w:lang w:eastAsia="ru-RU"/>
              </w:rPr>
            </w:pPr>
            <w:r w:rsidRPr="004575E8">
              <w:rPr>
                <w:rFonts w:ascii="Times New Roman" w:eastAsia="Times New Roman" w:hAnsi="Times New Roman"/>
                <w:bCs/>
                <w:lang w:eastAsia="ru-RU"/>
              </w:rPr>
              <w:lastRenderedPageBreak/>
              <w:t>965 0701 05101</w:t>
            </w:r>
            <w:r w:rsidR="00473788" w:rsidRPr="004575E8">
              <w:rPr>
                <w:rFonts w:ascii="Times New Roman" w:eastAsia="Times New Roman" w:hAnsi="Times New Roman"/>
                <w:bCs/>
                <w:lang w:eastAsia="ru-RU"/>
              </w:rPr>
              <w:t>00000</w:t>
            </w:r>
          </w:p>
          <w:p w:rsidR="008031D9" w:rsidRPr="004575E8" w:rsidRDefault="008031D9" w:rsidP="001A6610">
            <w:pPr>
              <w:spacing w:after="0" w:line="240" w:lineRule="auto"/>
              <w:jc w:val="center"/>
              <w:rPr>
                <w:rFonts w:ascii="Times New Roman" w:eastAsia="Times New Roman" w:hAnsi="Times New Roman"/>
                <w:bCs/>
                <w:lang w:eastAsia="ru-RU"/>
              </w:rPr>
            </w:pPr>
          </w:p>
        </w:tc>
        <w:tc>
          <w:tcPr>
            <w:tcW w:w="516" w:type="pct"/>
            <w:tcBorders>
              <w:top w:val="nil"/>
              <w:left w:val="nil"/>
              <w:bottom w:val="single" w:sz="4" w:space="0" w:color="auto"/>
              <w:right w:val="single" w:sz="4" w:space="0" w:color="auto"/>
            </w:tcBorders>
            <w:shd w:val="clear" w:color="auto" w:fill="auto"/>
            <w:vAlign w:val="center"/>
          </w:tcPr>
          <w:p w:rsidR="008031D9" w:rsidRPr="004575E8" w:rsidRDefault="00473788" w:rsidP="00C030CF">
            <w:pPr>
              <w:spacing w:after="0" w:line="240" w:lineRule="auto"/>
              <w:jc w:val="center"/>
              <w:rPr>
                <w:rFonts w:ascii="Times New Roman" w:eastAsia="Times New Roman" w:hAnsi="Times New Roman"/>
                <w:bCs/>
                <w:lang w:eastAsia="ru-RU"/>
              </w:rPr>
            </w:pPr>
            <w:r w:rsidRPr="004575E8">
              <w:rPr>
                <w:rFonts w:ascii="Times New Roman" w:eastAsia="Times New Roman" w:hAnsi="Times New Roman"/>
                <w:bCs/>
                <w:lang w:eastAsia="ru-RU"/>
              </w:rPr>
              <w:t>415 557,47</w:t>
            </w:r>
          </w:p>
        </w:tc>
      </w:tr>
      <w:tr w:rsidR="00473788" w:rsidRPr="004575E8" w:rsidTr="004575E8">
        <w:trPr>
          <w:trHeight w:val="600"/>
        </w:trPr>
        <w:tc>
          <w:tcPr>
            <w:tcW w:w="275" w:type="pct"/>
            <w:vMerge/>
            <w:tcBorders>
              <w:top w:val="nil"/>
              <w:left w:val="single" w:sz="4" w:space="0" w:color="auto"/>
              <w:right w:val="single" w:sz="4" w:space="0" w:color="auto"/>
            </w:tcBorders>
            <w:shd w:val="clear" w:color="auto" w:fill="auto"/>
          </w:tcPr>
          <w:p w:rsidR="00473788" w:rsidRPr="004575E8" w:rsidRDefault="00473788"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right w:val="single" w:sz="4" w:space="0" w:color="auto"/>
            </w:tcBorders>
            <w:shd w:val="clear" w:color="auto" w:fill="auto"/>
          </w:tcPr>
          <w:p w:rsidR="00473788" w:rsidRPr="004575E8" w:rsidRDefault="00473788"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right w:val="single" w:sz="4" w:space="0" w:color="auto"/>
            </w:tcBorders>
            <w:shd w:val="clear" w:color="auto" w:fill="auto"/>
          </w:tcPr>
          <w:p w:rsidR="00473788" w:rsidRPr="004575E8" w:rsidRDefault="00473788"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right w:val="single" w:sz="4" w:space="0" w:color="auto"/>
            </w:tcBorders>
            <w:shd w:val="clear" w:color="auto" w:fill="auto"/>
          </w:tcPr>
          <w:p w:rsidR="00473788" w:rsidRPr="004575E8" w:rsidRDefault="00473788"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right w:val="single" w:sz="4" w:space="0" w:color="auto"/>
            </w:tcBorders>
            <w:shd w:val="clear" w:color="auto" w:fill="auto"/>
            <w:vAlign w:val="center"/>
          </w:tcPr>
          <w:p w:rsidR="00473788" w:rsidRPr="004575E8" w:rsidRDefault="00473788" w:rsidP="00CB0F02">
            <w:pPr>
              <w:spacing w:after="0" w:line="240" w:lineRule="auto"/>
              <w:jc w:val="center"/>
              <w:rPr>
                <w:rFonts w:ascii="Times New Roman" w:eastAsia="Times New Roman" w:hAnsi="Times New Roman"/>
                <w:lang w:eastAsia="ru-RU"/>
              </w:rPr>
            </w:pPr>
          </w:p>
        </w:tc>
        <w:tc>
          <w:tcPr>
            <w:tcW w:w="447" w:type="pct"/>
            <w:vMerge/>
            <w:tcBorders>
              <w:top w:val="nil"/>
              <w:left w:val="single" w:sz="4" w:space="0" w:color="auto"/>
              <w:right w:val="single" w:sz="4" w:space="0" w:color="auto"/>
            </w:tcBorders>
            <w:shd w:val="clear" w:color="auto" w:fill="auto"/>
            <w:vAlign w:val="center"/>
          </w:tcPr>
          <w:p w:rsidR="00473788" w:rsidRPr="004575E8" w:rsidRDefault="00473788" w:rsidP="00CB0F02">
            <w:pPr>
              <w:spacing w:after="0" w:line="240" w:lineRule="auto"/>
              <w:jc w:val="center"/>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shd w:val="clear" w:color="auto" w:fill="auto"/>
          </w:tcPr>
          <w:p w:rsidR="00473788" w:rsidRPr="004575E8" w:rsidRDefault="00473788"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tcPr>
          <w:p w:rsidR="00473788" w:rsidRPr="004575E8" w:rsidRDefault="00473788" w:rsidP="00991CE8">
            <w:pPr>
              <w:spacing w:after="0" w:line="240" w:lineRule="auto"/>
              <w:jc w:val="center"/>
              <w:rPr>
                <w:rFonts w:ascii="Times New Roman" w:eastAsia="Times New Roman" w:hAnsi="Times New Roman"/>
                <w:bCs/>
                <w:lang w:eastAsia="ru-RU"/>
              </w:rPr>
            </w:pPr>
            <w:r w:rsidRPr="004575E8">
              <w:rPr>
                <w:rFonts w:ascii="Times New Roman" w:eastAsia="Times New Roman" w:hAnsi="Times New Roman"/>
                <w:bCs/>
                <w:lang w:eastAsia="ru-RU"/>
              </w:rPr>
              <w:t>965 0701 0510193070</w:t>
            </w:r>
          </w:p>
          <w:p w:rsidR="00473788" w:rsidRPr="004575E8" w:rsidRDefault="00473788" w:rsidP="00991CE8">
            <w:pPr>
              <w:spacing w:after="0" w:line="240" w:lineRule="auto"/>
              <w:jc w:val="center"/>
              <w:rPr>
                <w:rFonts w:ascii="Times New Roman" w:eastAsia="Times New Roman" w:hAnsi="Times New Roman"/>
                <w:bCs/>
                <w:lang w:eastAsia="ru-RU"/>
              </w:rPr>
            </w:pPr>
          </w:p>
        </w:tc>
        <w:tc>
          <w:tcPr>
            <w:tcW w:w="516" w:type="pct"/>
            <w:tcBorders>
              <w:top w:val="nil"/>
              <w:left w:val="nil"/>
              <w:bottom w:val="single" w:sz="4" w:space="0" w:color="auto"/>
              <w:right w:val="single" w:sz="4" w:space="0" w:color="auto"/>
            </w:tcBorders>
            <w:shd w:val="clear" w:color="auto" w:fill="auto"/>
            <w:vAlign w:val="center"/>
          </w:tcPr>
          <w:p w:rsidR="00473788" w:rsidRPr="004575E8" w:rsidRDefault="00473788" w:rsidP="00C030CF">
            <w:pPr>
              <w:spacing w:after="0" w:line="240" w:lineRule="auto"/>
              <w:jc w:val="center"/>
              <w:rPr>
                <w:rFonts w:ascii="Times New Roman" w:eastAsia="Times New Roman" w:hAnsi="Times New Roman"/>
                <w:bCs/>
                <w:lang w:eastAsia="ru-RU"/>
              </w:rPr>
            </w:pPr>
            <w:r w:rsidRPr="004575E8">
              <w:rPr>
                <w:rFonts w:ascii="Times New Roman" w:eastAsia="Times New Roman" w:hAnsi="Times New Roman"/>
                <w:bCs/>
                <w:lang w:eastAsia="ru-RU"/>
              </w:rPr>
              <w:t>214 890,25</w:t>
            </w:r>
          </w:p>
        </w:tc>
      </w:tr>
      <w:tr w:rsidR="008031D9" w:rsidRPr="004575E8" w:rsidTr="004575E8">
        <w:trPr>
          <w:trHeight w:val="278"/>
        </w:trPr>
        <w:tc>
          <w:tcPr>
            <w:tcW w:w="275" w:type="pct"/>
            <w:vMerge/>
            <w:tcBorders>
              <w:left w:val="single" w:sz="4" w:space="0" w:color="auto"/>
              <w:right w:val="single" w:sz="4" w:space="0" w:color="auto"/>
            </w:tcBorders>
            <w:shd w:val="clear" w:color="auto" w:fill="auto"/>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left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left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left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left w:val="single" w:sz="4" w:space="0" w:color="auto"/>
              <w:right w:val="single" w:sz="4" w:space="0" w:color="auto"/>
            </w:tcBorders>
            <w:shd w:val="clear" w:color="auto" w:fill="auto"/>
            <w:vAlign w:val="center"/>
          </w:tcPr>
          <w:p w:rsidR="008031D9" w:rsidRPr="004575E8" w:rsidRDefault="008031D9" w:rsidP="00CB0F02">
            <w:pPr>
              <w:spacing w:after="0" w:line="240" w:lineRule="auto"/>
              <w:jc w:val="center"/>
              <w:rPr>
                <w:rFonts w:ascii="Times New Roman" w:eastAsia="Times New Roman" w:hAnsi="Times New Roman"/>
                <w:lang w:eastAsia="ru-RU"/>
              </w:rPr>
            </w:pPr>
          </w:p>
        </w:tc>
        <w:tc>
          <w:tcPr>
            <w:tcW w:w="447" w:type="pct"/>
            <w:vMerge/>
            <w:tcBorders>
              <w:left w:val="single" w:sz="4" w:space="0" w:color="auto"/>
              <w:right w:val="single" w:sz="4" w:space="0" w:color="auto"/>
            </w:tcBorders>
            <w:shd w:val="clear" w:color="auto" w:fill="auto"/>
            <w:vAlign w:val="center"/>
          </w:tcPr>
          <w:p w:rsidR="008031D9" w:rsidRPr="004575E8" w:rsidRDefault="008031D9" w:rsidP="00CB0F02">
            <w:pPr>
              <w:spacing w:after="0" w:line="240" w:lineRule="auto"/>
              <w:jc w:val="center"/>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shd w:val="clear" w:color="auto" w:fill="auto"/>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single" w:sz="4" w:space="0" w:color="auto"/>
              <w:left w:val="nil"/>
              <w:right w:val="single" w:sz="4" w:space="0" w:color="auto"/>
            </w:tcBorders>
            <w:shd w:val="clear" w:color="auto" w:fill="auto"/>
            <w:vAlign w:val="center"/>
          </w:tcPr>
          <w:p w:rsidR="008031D9" w:rsidRPr="004575E8" w:rsidRDefault="008031D9" w:rsidP="001A6610">
            <w:pPr>
              <w:spacing w:after="0" w:line="240" w:lineRule="auto"/>
              <w:jc w:val="center"/>
              <w:rPr>
                <w:rFonts w:ascii="Times New Roman" w:eastAsia="Times New Roman" w:hAnsi="Times New Roman"/>
                <w:bCs/>
                <w:lang w:eastAsia="ru-RU"/>
              </w:rPr>
            </w:pPr>
          </w:p>
        </w:tc>
        <w:tc>
          <w:tcPr>
            <w:tcW w:w="516" w:type="pct"/>
            <w:tcBorders>
              <w:top w:val="single" w:sz="4" w:space="0" w:color="auto"/>
              <w:left w:val="nil"/>
              <w:right w:val="single" w:sz="4" w:space="0" w:color="auto"/>
            </w:tcBorders>
            <w:shd w:val="clear" w:color="auto" w:fill="auto"/>
            <w:vAlign w:val="center"/>
          </w:tcPr>
          <w:p w:rsidR="008031D9" w:rsidRPr="004575E8" w:rsidRDefault="008031D9" w:rsidP="00C030CF">
            <w:pPr>
              <w:spacing w:after="0" w:line="240" w:lineRule="auto"/>
              <w:jc w:val="center"/>
              <w:rPr>
                <w:rFonts w:ascii="Times New Roman" w:eastAsia="Times New Roman" w:hAnsi="Times New Roman"/>
                <w:bCs/>
                <w:lang w:eastAsia="ru-RU"/>
              </w:rPr>
            </w:pPr>
          </w:p>
        </w:tc>
      </w:tr>
      <w:tr w:rsidR="008031D9" w:rsidRPr="004575E8" w:rsidTr="004575E8">
        <w:trPr>
          <w:trHeight w:val="1063"/>
        </w:trPr>
        <w:tc>
          <w:tcPr>
            <w:tcW w:w="275" w:type="pct"/>
            <w:vMerge/>
            <w:tcBorders>
              <w:left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left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left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left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left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left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991CE8">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965 0701            0510180590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114 818,59</w:t>
            </w:r>
          </w:p>
        </w:tc>
      </w:tr>
      <w:tr w:rsidR="008031D9" w:rsidRPr="004575E8" w:rsidTr="004575E8">
        <w:trPr>
          <w:trHeight w:val="1134"/>
        </w:trPr>
        <w:tc>
          <w:tcPr>
            <w:tcW w:w="275" w:type="pct"/>
            <w:vMerge/>
            <w:tcBorders>
              <w:left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left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left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left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left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left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991CE8">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0701 05101S2020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988,95</w:t>
            </w:r>
          </w:p>
        </w:tc>
      </w:tr>
      <w:tr w:rsidR="008031D9" w:rsidRPr="004575E8" w:rsidTr="004575E8">
        <w:trPr>
          <w:trHeight w:val="1264"/>
        </w:trPr>
        <w:tc>
          <w:tcPr>
            <w:tcW w:w="275" w:type="pct"/>
            <w:vMerge/>
            <w:tcBorders>
              <w:left w:val="single" w:sz="4" w:space="0" w:color="auto"/>
              <w:right w:val="single" w:sz="4" w:space="0" w:color="auto"/>
            </w:tcBorders>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left w:val="single" w:sz="4" w:space="0" w:color="auto"/>
              <w:right w:val="single" w:sz="4" w:space="0" w:color="auto"/>
            </w:tcBorders>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left w:val="single" w:sz="4" w:space="0" w:color="auto"/>
              <w:right w:val="single" w:sz="4" w:space="0" w:color="auto"/>
            </w:tcBorders>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left w:val="single" w:sz="4" w:space="0" w:color="auto"/>
              <w:right w:val="single" w:sz="4" w:space="0" w:color="auto"/>
            </w:tcBorders>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left w:val="single" w:sz="4" w:space="0" w:color="auto"/>
              <w:right w:val="single" w:sz="4" w:space="0" w:color="auto"/>
            </w:tcBorders>
            <w:vAlign w:val="center"/>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left w:val="single" w:sz="4" w:space="0" w:color="auto"/>
              <w:right w:val="single" w:sz="4" w:space="0" w:color="auto"/>
            </w:tcBorders>
            <w:vAlign w:val="center"/>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tcPr>
          <w:p w:rsidR="008031D9" w:rsidRPr="004575E8" w:rsidRDefault="008031D9" w:rsidP="001A6610">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965 0701 0510192020</w:t>
            </w:r>
          </w:p>
        </w:tc>
        <w:tc>
          <w:tcPr>
            <w:tcW w:w="516" w:type="pct"/>
            <w:tcBorders>
              <w:top w:val="nil"/>
              <w:left w:val="nil"/>
              <w:bottom w:val="single" w:sz="4" w:space="0" w:color="auto"/>
              <w:right w:val="single" w:sz="4" w:space="0" w:color="auto"/>
            </w:tcBorders>
            <w:shd w:val="clear" w:color="auto" w:fill="auto"/>
            <w:vAlign w:val="center"/>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31 975,91</w:t>
            </w:r>
          </w:p>
        </w:tc>
      </w:tr>
      <w:tr w:rsidR="008031D9" w:rsidRPr="004575E8" w:rsidTr="004575E8">
        <w:trPr>
          <w:trHeight w:val="1126"/>
        </w:trPr>
        <w:tc>
          <w:tcPr>
            <w:tcW w:w="275" w:type="pct"/>
            <w:vMerge/>
            <w:tcBorders>
              <w:left w:val="single" w:sz="4" w:space="0" w:color="auto"/>
              <w:right w:val="single" w:sz="4" w:space="0" w:color="auto"/>
            </w:tcBorders>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left w:val="single" w:sz="4" w:space="0" w:color="auto"/>
              <w:right w:val="single" w:sz="4" w:space="0" w:color="auto"/>
            </w:tcBorders>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left w:val="single" w:sz="4" w:space="0" w:color="auto"/>
              <w:right w:val="single" w:sz="4" w:space="0" w:color="auto"/>
            </w:tcBorders>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left w:val="single" w:sz="4" w:space="0" w:color="auto"/>
              <w:right w:val="single" w:sz="4" w:space="0" w:color="auto"/>
            </w:tcBorders>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left w:val="single" w:sz="4" w:space="0" w:color="auto"/>
              <w:right w:val="single" w:sz="4" w:space="0" w:color="auto"/>
            </w:tcBorders>
            <w:vAlign w:val="center"/>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left w:val="single" w:sz="4" w:space="0" w:color="auto"/>
              <w:right w:val="single" w:sz="4" w:space="0" w:color="auto"/>
            </w:tcBorders>
            <w:vAlign w:val="center"/>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tcPr>
          <w:p w:rsidR="008031D9" w:rsidRPr="004575E8" w:rsidRDefault="008031D9" w:rsidP="00991CE8">
            <w:pPr>
              <w:spacing w:after="0" w:line="240" w:lineRule="auto"/>
              <w:jc w:val="center"/>
              <w:rPr>
                <w:rFonts w:ascii="Times New Roman" w:eastAsia="Times New Roman" w:hAnsi="Times New Roman"/>
                <w:bCs/>
                <w:lang w:eastAsia="ru-RU"/>
              </w:rPr>
            </w:pPr>
            <w:r w:rsidRPr="004575E8">
              <w:rPr>
                <w:rFonts w:ascii="Times New Roman" w:eastAsia="Times New Roman" w:hAnsi="Times New Roman"/>
                <w:bCs/>
                <w:lang w:eastAsia="ru-RU"/>
              </w:rPr>
              <w:t>965 1004 0510193090</w:t>
            </w:r>
          </w:p>
        </w:tc>
        <w:tc>
          <w:tcPr>
            <w:tcW w:w="516" w:type="pct"/>
            <w:tcBorders>
              <w:top w:val="nil"/>
              <w:left w:val="nil"/>
              <w:bottom w:val="single" w:sz="4" w:space="0" w:color="auto"/>
              <w:right w:val="single" w:sz="4" w:space="0" w:color="auto"/>
            </w:tcBorders>
            <w:shd w:val="clear" w:color="auto" w:fill="auto"/>
            <w:vAlign w:val="center"/>
          </w:tcPr>
          <w:p w:rsidR="008031D9" w:rsidRPr="004575E8" w:rsidRDefault="008031D9" w:rsidP="00C030CF">
            <w:pPr>
              <w:spacing w:after="0" w:line="240" w:lineRule="auto"/>
              <w:jc w:val="center"/>
              <w:rPr>
                <w:rFonts w:ascii="Times New Roman" w:eastAsia="Times New Roman" w:hAnsi="Times New Roman"/>
                <w:bCs/>
                <w:lang w:eastAsia="ru-RU"/>
              </w:rPr>
            </w:pPr>
            <w:r w:rsidRPr="004575E8">
              <w:rPr>
                <w:rFonts w:ascii="Times New Roman" w:eastAsia="Times New Roman" w:hAnsi="Times New Roman"/>
                <w:bCs/>
                <w:lang w:eastAsia="ru-RU"/>
              </w:rPr>
              <w:t>9 383,77</w:t>
            </w:r>
          </w:p>
        </w:tc>
      </w:tr>
      <w:tr w:rsidR="008031D9" w:rsidRPr="004575E8" w:rsidTr="004575E8">
        <w:trPr>
          <w:trHeight w:val="1256"/>
        </w:trPr>
        <w:tc>
          <w:tcPr>
            <w:tcW w:w="275" w:type="pct"/>
            <w:vMerge/>
            <w:tcBorders>
              <w:left w:val="single" w:sz="4" w:space="0" w:color="auto"/>
              <w:right w:val="single" w:sz="4" w:space="0" w:color="auto"/>
            </w:tcBorders>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left w:val="single" w:sz="4" w:space="0" w:color="auto"/>
              <w:right w:val="single" w:sz="4" w:space="0" w:color="auto"/>
            </w:tcBorders>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left w:val="single" w:sz="4" w:space="0" w:color="auto"/>
              <w:right w:val="single" w:sz="4" w:space="0" w:color="auto"/>
            </w:tcBorders>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left w:val="single" w:sz="4" w:space="0" w:color="auto"/>
              <w:right w:val="single" w:sz="4" w:space="0" w:color="auto"/>
            </w:tcBorders>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left w:val="single" w:sz="4" w:space="0" w:color="auto"/>
              <w:right w:val="single" w:sz="4" w:space="0" w:color="auto"/>
            </w:tcBorders>
            <w:vAlign w:val="center"/>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left w:val="single" w:sz="4" w:space="0" w:color="auto"/>
              <w:right w:val="single" w:sz="4" w:space="0" w:color="auto"/>
            </w:tcBorders>
            <w:vAlign w:val="center"/>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tcPr>
          <w:p w:rsidR="008031D9" w:rsidRPr="004575E8" w:rsidRDefault="008031D9" w:rsidP="00473788">
            <w:pPr>
              <w:spacing w:after="0" w:line="240" w:lineRule="auto"/>
              <w:jc w:val="center"/>
              <w:rPr>
                <w:rFonts w:ascii="Times New Roman" w:eastAsia="Times New Roman" w:hAnsi="Times New Roman"/>
                <w:bCs/>
                <w:lang w:eastAsia="ru-RU"/>
              </w:rPr>
            </w:pPr>
            <w:r w:rsidRPr="004575E8">
              <w:rPr>
                <w:rFonts w:ascii="Times New Roman" w:eastAsia="Times New Roman" w:hAnsi="Times New Roman"/>
                <w:bCs/>
                <w:lang w:eastAsia="ru-RU"/>
              </w:rPr>
              <w:t>965 0701 0</w:t>
            </w:r>
            <w:r w:rsidR="00473788" w:rsidRPr="004575E8">
              <w:rPr>
                <w:rFonts w:ascii="Times New Roman" w:eastAsia="Times New Roman" w:hAnsi="Times New Roman"/>
                <w:bCs/>
                <w:lang w:eastAsia="ru-RU"/>
              </w:rPr>
              <w:t>00</w:t>
            </w:r>
            <w:r w:rsidRPr="004575E8">
              <w:rPr>
                <w:rFonts w:ascii="Times New Roman" w:eastAsia="Times New Roman" w:hAnsi="Times New Roman"/>
                <w:bCs/>
                <w:lang w:eastAsia="ru-RU"/>
              </w:rPr>
              <w:t>0</w:t>
            </w:r>
            <w:r w:rsidR="00473788" w:rsidRPr="004575E8">
              <w:rPr>
                <w:rFonts w:ascii="Times New Roman" w:eastAsia="Times New Roman" w:hAnsi="Times New Roman"/>
                <w:bCs/>
                <w:lang w:eastAsia="ru-RU"/>
              </w:rPr>
              <w:t>0</w:t>
            </w:r>
            <w:r w:rsidRPr="004575E8">
              <w:rPr>
                <w:rFonts w:ascii="Times New Roman" w:eastAsia="Times New Roman" w:hAnsi="Times New Roman"/>
                <w:bCs/>
                <w:lang w:eastAsia="ru-RU"/>
              </w:rPr>
              <w:t>00000</w:t>
            </w:r>
          </w:p>
        </w:tc>
        <w:tc>
          <w:tcPr>
            <w:tcW w:w="516" w:type="pct"/>
            <w:tcBorders>
              <w:top w:val="nil"/>
              <w:left w:val="nil"/>
              <w:bottom w:val="single" w:sz="4" w:space="0" w:color="auto"/>
              <w:right w:val="single" w:sz="4" w:space="0" w:color="auto"/>
            </w:tcBorders>
            <w:shd w:val="clear" w:color="auto" w:fill="auto"/>
            <w:vAlign w:val="center"/>
          </w:tcPr>
          <w:p w:rsidR="008031D9" w:rsidRPr="004575E8" w:rsidRDefault="008031D9" w:rsidP="00C030CF">
            <w:pPr>
              <w:spacing w:after="0" w:line="240" w:lineRule="auto"/>
              <w:jc w:val="center"/>
              <w:rPr>
                <w:rFonts w:ascii="Times New Roman" w:eastAsia="Times New Roman" w:hAnsi="Times New Roman"/>
                <w:bCs/>
                <w:lang w:eastAsia="ru-RU"/>
              </w:rPr>
            </w:pPr>
            <w:r w:rsidRPr="004575E8">
              <w:rPr>
                <w:rFonts w:ascii="Times New Roman" w:eastAsia="Times New Roman" w:hAnsi="Times New Roman"/>
                <w:bCs/>
                <w:lang w:eastAsia="ru-RU"/>
              </w:rPr>
              <w:t>4</w:t>
            </w:r>
            <w:r w:rsidR="00E96334" w:rsidRPr="004575E8">
              <w:rPr>
                <w:rFonts w:ascii="Times New Roman" w:eastAsia="Times New Roman" w:hAnsi="Times New Roman"/>
                <w:bCs/>
                <w:lang w:eastAsia="ru-RU"/>
              </w:rPr>
              <w:t>3</w:t>
            </w:r>
            <w:r w:rsidRPr="004575E8">
              <w:rPr>
                <w:rFonts w:ascii="Times New Roman" w:eastAsia="Times New Roman" w:hAnsi="Times New Roman"/>
                <w:bCs/>
                <w:lang w:eastAsia="ru-RU"/>
              </w:rPr>
              <w:t> 500,00</w:t>
            </w:r>
          </w:p>
        </w:tc>
      </w:tr>
      <w:tr w:rsidR="008031D9" w:rsidRPr="004575E8" w:rsidTr="00F672E2">
        <w:trPr>
          <w:trHeight w:val="56"/>
        </w:trPr>
        <w:tc>
          <w:tcPr>
            <w:tcW w:w="275" w:type="pct"/>
            <w:vMerge/>
            <w:tcBorders>
              <w:left w:val="single" w:sz="4" w:space="0" w:color="auto"/>
              <w:bottom w:val="single" w:sz="4" w:space="0" w:color="auto"/>
              <w:right w:val="single" w:sz="4" w:space="0" w:color="auto"/>
            </w:tcBorders>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left w:val="single" w:sz="4" w:space="0" w:color="auto"/>
              <w:bottom w:val="single" w:sz="4" w:space="0" w:color="auto"/>
              <w:right w:val="single" w:sz="4" w:space="0" w:color="auto"/>
            </w:tcBorders>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left w:val="single" w:sz="4" w:space="0" w:color="auto"/>
              <w:bottom w:val="single" w:sz="4" w:space="0" w:color="auto"/>
              <w:right w:val="single" w:sz="4" w:space="0" w:color="auto"/>
            </w:tcBorders>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left w:val="single" w:sz="4" w:space="0" w:color="auto"/>
              <w:bottom w:val="single" w:sz="4" w:space="0" w:color="auto"/>
              <w:right w:val="single" w:sz="4" w:space="0" w:color="auto"/>
            </w:tcBorders>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left w:val="single" w:sz="4" w:space="0" w:color="auto"/>
              <w:bottom w:val="single" w:sz="4" w:space="0" w:color="auto"/>
              <w:right w:val="single" w:sz="4" w:space="0" w:color="auto"/>
            </w:tcBorders>
            <w:vAlign w:val="center"/>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left w:val="single" w:sz="4" w:space="0" w:color="auto"/>
              <w:bottom w:val="single" w:sz="4" w:space="0" w:color="auto"/>
              <w:right w:val="single" w:sz="4" w:space="0" w:color="auto"/>
            </w:tcBorders>
            <w:vAlign w:val="center"/>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single" w:sz="4" w:space="0" w:color="auto"/>
              <w:left w:val="nil"/>
              <w:right w:val="single" w:sz="4" w:space="0" w:color="auto"/>
            </w:tcBorders>
            <w:shd w:val="clear" w:color="auto" w:fill="auto"/>
            <w:vAlign w:val="center"/>
          </w:tcPr>
          <w:p w:rsidR="008031D9" w:rsidRPr="004575E8" w:rsidRDefault="008031D9" w:rsidP="00991CE8">
            <w:pPr>
              <w:spacing w:after="0" w:line="240" w:lineRule="auto"/>
              <w:jc w:val="center"/>
              <w:rPr>
                <w:rFonts w:ascii="Times New Roman" w:eastAsia="Times New Roman" w:hAnsi="Times New Roman"/>
                <w:bCs/>
                <w:lang w:eastAsia="ru-RU"/>
              </w:rPr>
            </w:pPr>
          </w:p>
        </w:tc>
        <w:tc>
          <w:tcPr>
            <w:tcW w:w="516" w:type="pct"/>
            <w:tcBorders>
              <w:top w:val="single" w:sz="4" w:space="0" w:color="auto"/>
              <w:left w:val="nil"/>
              <w:right w:val="single" w:sz="4" w:space="0" w:color="auto"/>
            </w:tcBorders>
            <w:shd w:val="clear" w:color="auto" w:fill="auto"/>
            <w:vAlign w:val="center"/>
          </w:tcPr>
          <w:p w:rsidR="008031D9" w:rsidRPr="004575E8" w:rsidRDefault="008031D9" w:rsidP="00C030CF">
            <w:pPr>
              <w:spacing w:after="0" w:line="240" w:lineRule="auto"/>
              <w:jc w:val="center"/>
              <w:rPr>
                <w:rFonts w:ascii="Times New Roman" w:eastAsia="Times New Roman" w:hAnsi="Times New Roman"/>
                <w:bCs/>
                <w:lang w:eastAsia="ru-RU"/>
              </w:rPr>
            </w:pPr>
          </w:p>
        </w:tc>
      </w:tr>
      <w:tr w:rsidR="008031D9" w:rsidRPr="004575E8" w:rsidTr="004575E8">
        <w:trPr>
          <w:trHeight w:val="4575"/>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1.1.1</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на приобретение  учебников, учебных пособий, канцелярских принадлежностей, расходных материалов,  учебного оборудования, мебели для занятий, игрового оборудования, игр и игрушек, средств обучения и воспитания  для осуществления образовательного процесса,  ежемесячное исполнение заключенных контрактов в течении года</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2629BA">
            <w:pPr>
              <w:spacing w:after="0" w:line="240" w:lineRule="auto"/>
              <w:jc w:val="center"/>
              <w:rPr>
                <w:rFonts w:ascii="Times New Roman" w:eastAsia="Times New Roman" w:hAnsi="Times New Roman"/>
                <w:bCs/>
                <w:lang w:eastAsia="ru-RU"/>
              </w:rPr>
            </w:pPr>
            <w:r w:rsidRPr="004575E8">
              <w:rPr>
                <w:rFonts w:ascii="Times New Roman" w:eastAsia="Times New Roman" w:hAnsi="Times New Roman"/>
                <w:bCs/>
                <w:lang w:eastAsia="ru-RU"/>
              </w:rPr>
              <w:t>965 0701 0510193070</w:t>
            </w:r>
          </w:p>
          <w:p w:rsidR="008031D9" w:rsidRPr="004575E8" w:rsidRDefault="008031D9" w:rsidP="00CB0F02">
            <w:pPr>
              <w:spacing w:after="0" w:line="240" w:lineRule="auto"/>
              <w:jc w:val="center"/>
              <w:rPr>
                <w:rFonts w:ascii="Times New Roman" w:eastAsia="Times New Roman" w:hAnsi="Times New Roman"/>
                <w:lang w:eastAsia="ru-RU"/>
              </w:rPr>
            </w:pP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214 890,25</w:t>
            </w:r>
          </w:p>
        </w:tc>
      </w:tr>
      <w:tr w:rsidR="008031D9" w:rsidRPr="004575E8" w:rsidTr="004575E8">
        <w:trPr>
          <w:trHeight w:val="1545"/>
        </w:trPr>
        <w:tc>
          <w:tcPr>
            <w:tcW w:w="275"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1.1.2</w:t>
            </w:r>
          </w:p>
        </w:tc>
        <w:tc>
          <w:tcPr>
            <w:tcW w:w="756"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Присмотр и уход за ребенком в  муниципальных дошкольных образовательных учреждениях, </w:t>
            </w:r>
            <w:r w:rsidRPr="004575E8">
              <w:rPr>
                <w:rFonts w:ascii="Times New Roman" w:eastAsia="Times New Roman" w:hAnsi="Times New Roman"/>
                <w:lang w:eastAsia="ru-RU"/>
              </w:rPr>
              <w:lastRenderedPageBreak/>
              <w:t xml:space="preserve">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 xml:space="preserve">Управление образования администрации Дальнегорского городского </w:t>
            </w:r>
            <w:r w:rsidRPr="004575E8">
              <w:rPr>
                <w:rFonts w:ascii="Times New Roman" w:eastAsia="Times New Roman" w:hAnsi="Times New Roman"/>
                <w:lang w:eastAsia="ru-RU"/>
              </w:rPr>
              <w:lastRenderedPageBreak/>
              <w:t>округа</w:t>
            </w:r>
          </w:p>
        </w:tc>
        <w:tc>
          <w:tcPr>
            <w:tcW w:w="611"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 xml:space="preserve">Заключение контрактов на коммунальные услуги и содержание зданий </w:t>
            </w:r>
            <w:r w:rsidRPr="004575E8">
              <w:rPr>
                <w:rFonts w:ascii="Times New Roman" w:eastAsia="Times New Roman" w:hAnsi="Times New Roman"/>
                <w:lang w:eastAsia="ru-RU"/>
              </w:rPr>
              <w:lastRenderedPageBreak/>
              <w:t>дошкольных образовательных учреждений; ежемесячное исполнение заключенных контрактов в течении года</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lastRenderedPageBreak/>
              <w:t>01.01.2020</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Обеспеченность детей в муниципальных дошкольных образовательных учреждениях </w:t>
            </w:r>
            <w:r w:rsidRPr="004575E8">
              <w:rPr>
                <w:rFonts w:ascii="Times New Roman" w:eastAsia="Times New Roman" w:hAnsi="Times New Roman"/>
                <w:lang w:eastAsia="ru-RU"/>
              </w:rPr>
              <w:lastRenderedPageBreak/>
              <w:t>питанием и хозяйственно-бытовым обслуживанием, соблюдения детьми личной гигиены и режима дня, создание условий для образовательного процесса, присмотра и ухода за детьми</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2629BA">
            <w:pPr>
              <w:spacing w:after="0" w:line="240" w:lineRule="auto"/>
              <w:jc w:val="center"/>
              <w:rPr>
                <w:rFonts w:ascii="Times New Roman" w:eastAsia="Times New Roman" w:hAnsi="Times New Roman"/>
                <w:bCs/>
                <w:lang w:eastAsia="ru-RU"/>
              </w:rPr>
            </w:pPr>
            <w:r w:rsidRPr="004575E8">
              <w:rPr>
                <w:rFonts w:ascii="Times New Roman" w:eastAsia="Times New Roman" w:hAnsi="Times New Roman"/>
                <w:bCs/>
                <w:lang w:eastAsia="ru-RU"/>
              </w:rPr>
              <w:lastRenderedPageBreak/>
              <w:t>965 0702 0510180590</w:t>
            </w:r>
          </w:p>
          <w:p w:rsidR="008031D9" w:rsidRPr="004575E8" w:rsidRDefault="008031D9" w:rsidP="00CB0F02">
            <w:pPr>
              <w:spacing w:after="0" w:line="240" w:lineRule="auto"/>
              <w:jc w:val="center"/>
              <w:rPr>
                <w:rFonts w:ascii="Times New Roman" w:eastAsia="Times New Roman" w:hAnsi="Times New Roman"/>
                <w:lang w:eastAsia="ru-RU"/>
              </w:rPr>
            </w:pP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114 218,59</w:t>
            </w:r>
          </w:p>
        </w:tc>
      </w:tr>
      <w:tr w:rsidR="008031D9" w:rsidRPr="004575E8" w:rsidTr="004575E8">
        <w:trPr>
          <w:trHeight w:val="1567"/>
        </w:trPr>
        <w:tc>
          <w:tcPr>
            <w:tcW w:w="275"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965 0701 0000000000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43 500,00</w:t>
            </w:r>
          </w:p>
        </w:tc>
      </w:tr>
      <w:tr w:rsidR="008031D9" w:rsidRPr="004575E8" w:rsidTr="004575E8">
        <w:trPr>
          <w:trHeight w:val="979"/>
        </w:trPr>
        <w:tc>
          <w:tcPr>
            <w:tcW w:w="275" w:type="pct"/>
            <w:vMerge w:val="restart"/>
            <w:tcBorders>
              <w:top w:val="nil"/>
              <w:left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1.1.3</w:t>
            </w:r>
          </w:p>
          <w:p w:rsidR="008031D9" w:rsidRPr="004575E8" w:rsidRDefault="008031D9" w:rsidP="001C3E9E">
            <w:pPr>
              <w:spacing w:after="0" w:line="240" w:lineRule="auto"/>
              <w:jc w:val="left"/>
              <w:rPr>
                <w:rFonts w:ascii="Times New Roman" w:eastAsia="Times New Roman" w:hAnsi="Times New Roman"/>
                <w:lang w:eastAsia="ru-RU"/>
              </w:rPr>
            </w:pPr>
          </w:p>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val="restart"/>
            <w:tcBorders>
              <w:top w:val="nil"/>
              <w:left w:val="nil"/>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Развитие инфраструктуры муниципальных учреждений дошкольного образования</w:t>
            </w:r>
          </w:p>
        </w:tc>
        <w:tc>
          <w:tcPr>
            <w:tcW w:w="583" w:type="pct"/>
            <w:vMerge w:val="restart"/>
            <w:tcBorders>
              <w:top w:val="nil"/>
              <w:left w:val="nil"/>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vMerge w:val="restart"/>
            <w:tcBorders>
              <w:top w:val="nil"/>
              <w:left w:val="nil"/>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приобретение технологического оборудования, ремонтные работы по содержанию здания</w:t>
            </w:r>
          </w:p>
        </w:tc>
        <w:tc>
          <w:tcPr>
            <w:tcW w:w="448" w:type="pct"/>
            <w:vMerge w:val="restart"/>
            <w:tcBorders>
              <w:top w:val="nil"/>
              <w:left w:val="nil"/>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vMerge w:val="restart"/>
            <w:tcBorders>
              <w:top w:val="nil"/>
              <w:left w:val="nil"/>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vMerge w:val="restart"/>
            <w:tcBorders>
              <w:top w:val="nil"/>
              <w:left w:val="nil"/>
              <w:right w:val="single" w:sz="4" w:space="0" w:color="auto"/>
            </w:tcBorders>
            <w:shd w:val="clear" w:color="auto" w:fill="auto"/>
            <w:hideMark/>
          </w:tcPr>
          <w:p w:rsidR="00C030CF" w:rsidRPr="004575E8" w:rsidRDefault="008031D9" w:rsidP="00F672E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Улучшение качества предоставления дошкольного образования: реконструкция, капитальный ремонт, текущий ремонт действующих зданий дошкольных учреждений, оснащение дошкольных учреждений </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965 0701 0510180590</w:t>
            </w:r>
          </w:p>
          <w:p w:rsidR="008031D9" w:rsidRPr="004575E8" w:rsidRDefault="008031D9" w:rsidP="00CB0F02">
            <w:pPr>
              <w:spacing w:after="0" w:line="240" w:lineRule="auto"/>
              <w:jc w:val="center"/>
              <w:rPr>
                <w:rFonts w:ascii="Times New Roman" w:eastAsia="Times New Roman" w:hAnsi="Times New Roman"/>
                <w:lang w:eastAsia="ru-RU"/>
              </w:rPr>
            </w:pP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600,00</w:t>
            </w:r>
          </w:p>
        </w:tc>
      </w:tr>
      <w:tr w:rsidR="008031D9" w:rsidRPr="004575E8" w:rsidTr="004575E8">
        <w:trPr>
          <w:trHeight w:val="1216"/>
        </w:trPr>
        <w:tc>
          <w:tcPr>
            <w:tcW w:w="275" w:type="pct"/>
            <w:vMerge/>
            <w:tcBorders>
              <w:left w:val="single" w:sz="4" w:space="0" w:color="auto"/>
              <w:right w:val="single" w:sz="4" w:space="0" w:color="auto"/>
            </w:tcBorders>
            <w:shd w:val="clear" w:color="auto" w:fill="auto"/>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left w:val="nil"/>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left w:val="nil"/>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left w:val="nil"/>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left w:val="nil"/>
              <w:right w:val="single" w:sz="4" w:space="0" w:color="auto"/>
            </w:tcBorders>
            <w:shd w:val="clear" w:color="auto" w:fill="auto"/>
            <w:vAlign w:val="center"/>
          </w:tcPr>
          <w:p w:rsidR="008031D9" w:rsidRPr="004575E8" w:rsidRDefault="008031D9" w:rsidP="00CB0F02">
            <w:pPr>
              <w:spacing w:after="0" w:line="240" w:lineRule="auto"/>
              <w:jc w:val="center"/>
              <w:rPr>
                <w:rFonts w:ascii="Times New Roman" w:eastAsia="Times New Roman" w:hAnsi="Times New Roman"/>
                <w:lang w:eastAsia="ru-RU"/>
              </w:rPr>
            </w:pPr>
          </w:p>
        </w:tc>
        <w:tc>
          <w:tcPr>
            <w:tcW w:w="447" w:type="pct"/>
            <w:vMerge/>
            <w:tcBorders>
              <w:left w:val="nil"/>
              <w:right w:val="single" w:sz="4" w:space="0" w:color="auto"/>
            </w:tcBorders>
            <w:shd w:val="clear" w:color="auto" w:fill="auto"/>
            <w:vAlign w:val="center"/>
          </w:tcPr>
          <w:p w:rsidR="008031D9" w:rsidRPr="004575E8" w:rsidRDefault="008031D9" w:rsidP="00CB0F02">
            <w:pPr>
              <w:spacing w:after="0" w:line="240" w:lineRule="auto"/>
              <w:jc w:val="center"/>
              <w:rPr>
                <w:rFonts w:ascii="Times New Roman" w:eastAsia="Times New Roman" w:hAnsi="Times New Roman"/>
                <w:lang w:eastAsia="ru-RU"/>
              </w:rPr>
            </w:pPr>
          </w:p>
        </w:tc>
        <w:tc>
          <w:tcPr>
            <w:tcW w:w="789" w:type="pct"/>
            <w:vMerge/>
            <w:tcBorders>
              <w:left w:val="nil"/>
              <w:right w:val="single" w:sz="4" w:space="0" w:color="auto"/>
            </w:tcBorders>
            <w:shd w:val="clear" w:color="auto" w:fill="auto"/>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tcPr>
          <w:p w:rsidR="008031D9" w:rsidRPr="004575E8" w:rsidRDefault="008031D9" w:rsidP="001A6610">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965 0701 0510192020</w:t>
            </w:r>
          </w:p>
        </w:tc>
        <w:tc>
          <w:tcPr>
            <w:tcW w:w="516" w:type="pct"/>
            <w:tcBorders>
              <w:top w:val="nil"/>
              <w:left w:val="nil"/>
              <w:bottom w:val="single" w:sz="4" w:space="0" w:color="auto"/>
              <w:right w:val="single" w:sz="4" w:space="0" w:color="auto"/>
            </w:tcBorders>
            <w:shd w:val="clear" w:color="auto" w:fill="auto"/>
            <w:vAlign w:val="center"/>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31 975,91</w:t>
            </w:r>
          </w:p>
        </w:tc>
      </w:tr>
      <w:tr w:rsidR="008031D9" w:rsidRPr="004575E8" w:rsidTr="004575E8">
        <w:trPr>
          <w:trHeight w:val="845"/>
        </w:trPr>
        <w:tc>
          <w:tcPr>
            <w:tcW w:w="275" w:type="pct"/>
            <w:vMerge/>
            <w:tcBorders>
              <w:left w:val="single" w:sz="4" w:space="0" w:color="auto"/>
              <w:bottom w:val="single" w:sz="4" w:space="0" w:color="auto"/>
              <w:right w:val="single" w:sz="4" w:space="0" w:color="auto"/>
            </w:tcBorders>
            <w:shd w:val="clear" w:color="auto" w:fill="auto"/>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left w:val="nil"/>
              <w:bottom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left w:val="nil"/>
              <w:bottom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left w:val="nil"/>
              <w:bottom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left w:val="nil"/>
              <w:bottom w:val="single" w:sz="4" w:space="0" w:color="auto"/>
              <w:right w:val="single" w:sz="4" w:space="0" w:color="auto"/>
            </w:tcBorders>
            <w:shd w:val="clear" w:color="auto" w:fill="auto"/>
            <w:vAlign w:val="center"/>
          </w:tcPr>
          <w:p w:rsidR="008031D9" w:rsidRPr="004575E8" w:rsidRDefault="008031D9" w:rsidP="00CB0F02">
            <w:pPr>
              <w:spacing w:after="0" w:line="240" w:lineRule="auto"/>
              <w:jc w:val="center"/>
              <w:rPr>
                <w:rFonts w:ascii="Times New Roman" w:eastAsia="Times New Roman" w:hAnsi="Times New Roman"/>
                <w:lang w:eastAsia="ru-RU"/>
              </w:rPr>
            </w:pPr>
          </w:p>
        </w:tc>
        <w:tc>
          <w:tcPr>
            <w:tcW w:w="447" w:type="pct"/>
            <w:vMerge/>
            <w:tcBorders>
              <w:left w:val="nil"/>
              <w:bottom w:val="single" w:sz="4" w:space="0" w:color="auto"/>
              <w:right w:val="single" w:sz="4" w:space="0" w:color="auto"/>
            </w:tcBorders>
            <w:shd w:val="clear" w:color="auto" w:fill="auto"/>
            <w:vAlign w:val="center"/>
          </w:tcPr>
          <w:p w:rsidR="008031D9" w:rsidRPr="004575E8" w:rsidRDefault="008031D9" w:rsidP="00CB0F02">
            <w:pPr>
              <w:spacing w:after="0" w:line="240" w:lineRule="auto"/>
              <w:jc w:val="center"/>
              <w:rPr>
                <w:rFonts w:ascii="Times New Roman" w:eastAsia="Times New Roman" w:hAnsi="Times New Roman"/>
                <w:lang w:eastAsia="ru-RU"/>
              </w:rPr>
            </w:pPr>
          </w:p>
        </w:tc>
        <w:tc>
          <w:tcPr>
            <w:tcW w:w="789" w:type="pct"/>
            <w:vMerge/>
            <w:tcBorders>
              <w:left w:val="nil"/>
              <w:bottom w:val="single" w:sz="4" w:space="0" w:color="auto"/>
              <w:right w:val="single" w:sz="4" w:space="0" w:color="auto"/>
            </w:tcBorders>
            <w:shd w:val="clear" w:color="auto" w:fill="auto"/>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tcPr>
          <w:p w:rsidR="008031D9" w:rsidRPr="004575E8" w:rsidRDefault="008031D9" w:rsidP="001A6610">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0701 05101S2020</w:t>
            </w:r>
          </w:p>
        </w:tc>
        <w:tc>
          <w:tcPr>
            <w:tcW w:w="516" w:type="pct"/>
            <w:tcBorders>
              <w:top w:val="nil"/>
              <w:left w:val="nil"/>
              <w:bottom w:val="single" w:sz="4" w:space="0" w:color="auto"/>
              <w:right w:val="single" w:sz="4" w:space="0" w:color="auto"/>
            </w:tcBorders>
            <w:shd w:val="clear" w:color="auto" w:fill="auto"/>
            <w:vAlign w:val="center"/>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988,95</w:t>
            </w:r>
          </w:p>
        </w:tc>
      </w:tr>
      <w:tr w:rsidR="007F7DC5" w:rsidRPr="004575E8" w:rsidTr="004575E8">
        <w:trPr>
          <w:trHeight w:val="1965"/>
        </w:trPr>
        <w:tc>
          <w:tcPr>
            <w:tcW w:w="275" w:type="pct"/>
            <w:tcBorders>
              <w:top w:val="nil"/>
              <w:left w:val="single" w:sz="4" w:space="0" w:color="auto"/>
              <w:bottom w:val="single" w:sz="4" w:space="0" w:color="auto"/>
              <w:right w:val="single" w:sz="4" w:space="0" w:color="auto"/>
            </w:tcBorders>
            <w:shd w:val="clear" w:color="auto" w:fill="auto"/>
            <w:hideMark/>
          </w:tcPr>
          <w:p w:rsidR="007F7DC5" w:rsidRPr="004575E8" w:rsidRDefault="007F7DC5"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1.1.3.1</w:t>
            </w:r>
          </w:p>
        </w:tc>
        <w:tc>
          <w:tcPr>
            <w:tcW w:w="756" w:type="pct"/>
            <w:tcBorders>
              <w:top w:val="nil"/>
              <w:left w:val="nil"/>
              <w:bottom w:val="single" w:sz="4" w:space="0" w:color="auto"/>
              <w:right w:val="single" w:sz="4" w:space="0" w:color="auto"/>
            </w:tcBorders>
            <w:shd w:val="clear" w:color="auto" w:fill="auto"/>
            <w:hideMark/>
          </w:tcPr>
          <w:p w:rsidR="007F7DC5" w:rsidRPr="004575E8" w:rsidRDefault="007F7DC5"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Модернизация системы образования в муниципальных образовательных  учреждениях дошкольного образования</w:t>
            </w:r>
          </w:p>
        </w:tc>
        <w:tc>
          <w:tcPr>
            <w:tcW w:w="583" w:type="pct"/>
            <w:tcBorders>
              <w:top w:val="nil"/>
              <w:left w:val="nil"/>
              <w:bottom w:val="single" w:sz="4" w:space="0" w:color="auto"/>
              <w:right w:val="single" w:sz="4" w:space="0" w:color="auto"/>
            </w:tcBorders>
            <w:shd w:val="clear" w:color="auto" w:fill="auto"/>
            <w:hideMark/>
          </w:tcPr>
          <w:p w:rsidR="007F7DC5" w:rsidRPr="004575E8" w:rsidRDefault="007F7DC5"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1506" w:type="pct"/>
            <w:gridSpan w:val="3"/>
            <w:tcBorders>
              <w:top w:val="nil"/>
              <w:left w:val="nil"/>
              <w:bottom w:val="single" w:sz="4" w:space="0" w:color="auto"/>
              <w:right w:val="single" w:sz="4" w:space="0" w:color="auto"/>
            </w:tcBorders>
            <w:shd w:val="clear" w:color="auto" w:fill="auto"/>
            <w:vAlign w:val="center"/>
            <w:hideMark/>
          </w:tcPr>
          <w:p w:rsidR="007F7DC5" w:rsidRPr="004575E8" w:rsidRDefault="007F7DC5" w:rsidP="007F7DC5">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Мероприятия не предусмотрены</w:t>
            </w:r>
          </w:p>
        </w:tc>
        <w:tc>
          <w:tcPr>
            <w:tcW w:w="789" w:type="pct"/>
            <w:tcBorders>
              <w:top w:val="nil"/>
              <w:left w:val="nil"/>
              <w:bottom w:val="single" w:sz="4" w:space="0" w:color="auto"/>
              <w:right w:val="single" w:sz="4" w:space="0" w:color="auto"/>
            </w:tcBorders>
            <w:shd w:val="clear" w:color="auto" w:fill="auto"/>
            <w:hideMark/>
          </w:tcPr>
          <w:p w:rsidR="007F7DC5" w:rsidRPr="004575E8" w:rsidRDefault="007F7DC5"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c>
          <w:tcPr>
            <w:tcW w:w="574" w:type="pct"/>
            <w:tcBorders>
              <w:top w:val="nil"/>
              <w:left w:val="nil"/>
              <w:bottom w:val="single" w:sz="4" w:space="0" w:color="auto"/>
              <w:right w:val="single" w:sz="4" w:space="0" w:color="auto"/>
            </w:tcBorders>
            <w:shd w:val="clear" w:color="auto" w:fill="auto"/>
            <w:vAlign w:val="center"/>
            <w:hideMark/>
          </w:tcPr>
          <w:p w:rsidR="007F7DC5" w:rsidRPr="004575E8" w:rsidRDefault="007F7DC5" w:rsidP="000637E3">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965 0701 0510180590</w:t>
            </w:r>
          </w:p>
          <w:p w:rsidR="007F7DC5" w:rsidRPr="004575E8" w:rsidRDefault="007F7DC5" w:rsidP="00CB0F02">
            <w:pPr>
              <w:spacing w:after="0" w:line="240" w:lineRule="auto"/>
              <w:jc w:val="center"/>
              <w:rPr>
                <w:rFonts w:ascii="Times New Roman" w:eastAsia="Times New Roman" w:hAnsi="Times New Roman"/>
                <w:lang w:eastAsia="ru-RU"/>
              </w:rPr>
            </w:pPr>
          </w:p>
        </w:tc>
        <w:tc>
          <w:tcPr>
            <w:tcW w:w="516" w:type="pct"/>
            <w:tcBorders>
              <w:top w:val="nil"/>
              <w:left w:val="nil"/>
              <w:bottom w:val="single" w:sz="4" w:space="0" w:color="auto"/>
              <w:right w:val="single" w:sz="4" w:space="0" w:color="auto"/>
            </w:tcBorders>
            <w:shd w:val="clear" w:color="auto" w:fill="auto"/>
            <w:vAlign w:val="center"/>
            <w:hideMark/>
          </w:tcPr>
          <w:p w:rsidR="007F7DC5" w:rsidRPr="004575E8" w:rsidRDefault="007F7DC5"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w:t>
            </w:r>
          </w:p>
        </w:tc>
      </w:tr>
      <w:tr w:rsidR="007F7DC5" w:rsidRPr="004575E8" w:rsidTr="004575E8">
        <w:trPr>
          <w:trHeight w:val="70"/>
        </w:trPr>
        <w:tc>
          <w:tcPr>
            <w:tcW w:w="275" w:type="pct"/>
            <w:tcBorders>
              <w:top w:val="nil"/>
              <w:left w:val="single" w:sz="4" w:space="0" w:color="auto"/>
              <w:bottom w:val="single" w:sz="4" w:space="0" w:color="auto"/>
              <w:right w:val="single" w:sz="4" w:space="0" w:color="auto"/>
            </w:tcBorders>
            <w:shd w:val="clear" w:color="auto" w:fill="auto"/>
            <w:hideMark/>
          </w:tcPr>
          <w:p w:rsidR="007F7DC5" w:rsidRPr="004575E8" w:rsidRDefault="007F7DC5"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1.1.3.2</w:t>
            </w:r>
          </w:p>
        </w:tc>
        <w:tc>
          <w:tcPr>
            <w:tcW w:w="756" w:type="pct"/>
            <w:tcBorders>
              <w:top w:val="nil"/>
              <w:left w:val="nil"/>
              <w:bottom w:val="single" w:sz="4" w:space="0" w:color="auto"/>
              <w:right w:val="single" w:sz="4" w:space="0" w:color="auto"/>
            </w:tcBorders>
            <w:shd w:val="clear" w:color="auto" w:fill="auto"/>
            <w:hideMark/>
          </w:tcPr>
          <w:p w:rsidR="007F7DC5" w:rsidRPr="004575E8" w:rsidRDefault="007F7DC5"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Текущий ремонт зданий </w:t>
            </w:r>
            <w:r w:rsidRPr="004575E8">
              <w:rPr>
                <w:rFonts w:ascii="Times New Roman" w:eastAsia="Times New Roman" w:hAnsi="Times New Roman"/>
                <w:lang w:eastAsia="ru-RU"/>
              </w:rPr>
              <w:lastRenderedPageBreak/>
              <w:t>муниципальных образовательных дошкольных учреждений</w:t>
            </w:r>
          </w:p>
        </w:tc>
        <w:tc>
          <w:tcPr>
            <w:tcW w:w="583" w:type="pct"/>
            <w:tcBorders>
              <w:top w:val="nil"/>
              <w:left w:val="nil"/>
              <w:bottom w:val="single" w:sz="4" w:space="0" w:color="auto"/>
              <w:right w:val="single" w:sz="4" w:space="0" w:color="auto"/>
            </w:tcBorders>
            <w:shd w:val="clear" w:color="auto" w:fill="auto"/>
            <w:hideMark/>
          </w:tcPr>
          <w:p w:rsidR="007F7DC5" w:rsidRPr="004575E8" w:rsidRDefault="007F7DC5"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 xml:space="preserve">Управление образования </w:t>
            </w:r>
            <w:r w:rsidRPr="004575E8">
              <w:rPr>
                <w:rFonts w:ascii="Times New Roman" w:eastAsia="Times New Roman" w:hAnsi="Times New Roman"/>
                <w:lang w:eastAsia="ru-RU"/>
              </w:rPr>
              <w:lastRenderedPageBreak/>
              <w:t>администрации Дальнегорского городского округа</w:t>
            </w:r>
          </w:p>
        </w:tc>
        <w:tc>
          <w:tcPr>
            <w:tcW w:w="1506" w:type="pct"/>
            <w:gridSpan w:val="3"/>
            <w:tcBorders>
              <w:top w:val="nil"/>
              <w:left w:val="nil"/>
              <w:bottom w:val="single" w:sz="4" w:space="0" w:color="auto"/>
              <w:right w:val="single" w:sz="4" w:space="0" w:color="auto"/>
            </w:tcBorders>
            <w:shd w:val="clear" w:color="auto" w:fill="auto"/>
            <w:vAlign w:val="center"/>
          </w:tcPr>
          <w:p w:rsidR="007F7DC5" w:rsidRPr="004575E8" w:rsidRDefault="007F7DC5" w:rsidP="007F7DC5">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Мероприятия не предусмотрены</w:t>
            </w:r>
          </w:p>
        </w:tc>
        <w:tc>
          <w:tcPr>
            <w:tcW w:w="789" w:type="pct"/>
            <w:tcBorders>
              <w:top w:val="nil"/>
              <w:left w:val="nil"/>
              <w:bottom w:val="single" w:sz="4" w:space="0" w:color="auto"/>
              <w:right w:val="single" w:sz="4" w:space="0" w:color="auto"/>
            </w:tcBorders>
            <w:shd w:val="clear" w:color="auto" w:fill="auto"/>
            <w:hideMark/>
          </w:tcPr>
          <w:p w:rsidR="007F7DC5" w:rsidRPr="004575E8" w:rsidRDefault="007F7DC5"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Готовность дошкольный </w:t>
            </w:r>
            <w:r w:rsidRPr="004575E8">
              <w:rPr>
                <w:rFonts w:ascii="Times New Roman" w:eastAsia="Times New Roman" w:hAnsi="Times New Roman"/>
                <w:lang w:eastAsia="ru-RU"/>
              </w:rPr>
              <w:lastRenderedPageBreak/>
              <w:t>учреждения к новому учебному году и отопительному сезону</w:t>
            </w:r>
          </w:p>
        </w:tc>
        <w:tc>
          <w:tcPr>
            <w:tcW w:w="574" w:type="pct"/>
            <w:tcBorders>
              <w:top w:val="nil"/>
              <w:left w:val="nil"/>
              <w:bottom w:val="single" w:sz="4" w:space="0" w:color="auto"/>
              <w:right w:val="single" w:sz="4" w:space="0" w:color="auto"/>
            </w:tcBorders>
            <w:shd w:val="clear" w:color="auto" w:fill="auto"/>
            <w:vAlign w:val="center"/>
            <w:hideMark/>
          </w:tcPr>
          <w:p w:rsidR="007F7DC5" w:rsidRPr="004575E8" w:rsidRDefault="007F7DC5" w:rsidP="000637E3">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lastRenderedPageBreak/>
              <w:t>965 0701 0510180590</w:t>
            </w:r>
          </w:p>
          <w:p w:rsidR="007F7DC5" w:rsidRPr="004575E8" w:rsidRDefault="007F7DC5" w:rsidP="00CB0F02">
            <w:pPr>
              <w:spacing w:after="0" w:line="240" w:lineRule="auto"/>
              <w:jc w:val="center"/>
              <w:rPr>
                <w:rFonts w:ascii="Times New Roman" w:eastAsia="Times New Roman" w:hAnsi="Times New Roman"/>
                <w:lang w:eastAsia="ru-RU"/>
              </w:rPr>
            </w:pPr>
          </w:p>
        </w:tc>
        <w:tc>
          <w:tcPr>
            <w:tcW w:w="516" w:type="pct"/>
            <w:tcBorders>
              <w:top w:val="nil"/>
              <w:left w:val="nil"/>
              <w:bottom w:val="single" w:sz="4" w:space="0" w:color="auto"/>
              <w:right w:val="single" w:sz="4" w:space="0" w:color="auto"/>
            </w:tcBorders>
            <w:shd w:val="clear" w:color="auto" w:fill="auto"/>
            <w:vAlign w:val="center"/>
            <w:hideMark/>
          </w:tcPr>
          <w:p w:rsidR="007F7DC5" w:rsidRPr="004575E8" w:rsidRDefault="007F7DC5"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lastRenderedPageBreak/>
              <w:t>-</w:t>
            </w:r>
          </w:p>
        </w:tc>
      </w:tr>
      <w:tr w:rsidR="008031D9" w:rsidRPr="004575E8" w:rsidTr="004575E8">
        <w:trPr>
          <w:trHeight w:val="1904"/>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1.1.3.3.</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Капитальный ремонт зданий муниципальных образовательных дошкольных учреждений</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Изготовление проектно-сметной документации на капитальный ремонт зданий  </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25.02.2020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15.06.2020</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Изготовление проектно-сметной документации   на капитальный ремонт МДОБУ № 2, 31, 33 для вступления в капитальный ремонт в 2021 году</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0637E3">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965 0701 0510180590</w:t>
            </w:r>
          </w:p>
          <w:p w:rsidR="008031D9" w:rsidRPr="004575E8" w:rsidRDefault="008031D9" w:rsidP="00CB0F02">
            <w:pPr>
              <w:spacing w:after="0" w:line="240" w:lineRule="auto"/>
              <w:jc w:val="center"/>
              <w:rPr>
                <w:rFonts w:ascii="Times New Roman" w:eastAsia="Times New Roman" w:hAnsi="Times New Roman"/>
                <w:lang w:eastAsia="ru-RU"/>
              </w:rPr>
            </w:pP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600,00</w:t>
            </w:r>
          </w:p>
        </w:tc>
      </w:tr>
      <w:tr w:rsidR="008031D9" w:rsidRPr="004575E8" w:rsidTr="004575E8">
        <w:trPr>
          <w:trHeight w:val="1546"/>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tcBorders>
              <w:top w:val="nil"/>
              <w:left w:val="nil"/>
              <w:bottom w:val="nil"/>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Заключение контрактов на изготовление проектно-сметной документации </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25.02.2020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31.03.2020</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на изготовление проектно-сметной документации на капитальный ремонт МДОБУ № 2, 31, 33</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0637E3">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965 0701 0510180590</w:t>
            </w:r>
          </w:p>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 </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600,00</w:t>
            </w:r>
          </w:p>
        </w:tc>
      </w:tr>
      <w:tr w:rsidR="008031D9" w:rsidRPr="004575E8" w:rsidTr="004575E8">
        <w:trPr>
          <w:trHeight w:val="1425"/>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tcBorders>
              <w:top w:val="single" w:sz="4" w:space="0" w:color="auto"/>
              <w:left w:val="nil"/>
              <w:bottom w:val="nil"/>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Исполнение работ по изготовлению проектно-сметной документации </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01.04.2020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15.06.2020</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Выполнение работ по изготовлению проектно-сметной документации на капитальный ремонт МДОБУ № 2, 31, 33</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0637E3">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 965 0701 0510180590</w:t>
            </w:r>
          </w:p>
          <w:p w:rsidR="008031D9" w:rsidRPr="004575E8" w:rsidRDefault="008031D9" w:rsidP="00CB0F02">
            <w:pPr>
              <w:spacing w:after="0" w:line="240" w:lineRule="auto"/>
              <w:jc w:val="center"/>
              <w:rPr>
                <w:rFonts w:ascii="Times New Roman" w:eastAsia="Times New Roman" w:hAnsi="Times New Roman"/>
                <w:lang w:eastAsia="ru-RU"/>
              </w:rPr>
            </w:pP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600,00</w:t>
            </w:r>
          </w:p>
        </w:tc>
      </w:tr>
      <w:tr w:rsidR="008031D9" w:rsidRPr="004575E8" w:rsidTr="004575E8">
        <w:trPr>
          <w:trHeight w:val="1121"/>
        </w:trPr>
        <w:tc>
          <w:tcPr>
            <w:tcW w:w="275" w:type="pct"/>
            <w:vMerge w:val="restart"/>
            <w:tcBorders>
              <w:top w:val="nil"/>
              <w:left w:val="single" w:sz="4" w:space="0" w:color="auto"/>
              <w:bottom w:val="single" w:sz="4" w:space="0" w:color="000000"/>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1.1.3.4</w:t>
            </w:r>
          </w:p>
        </w:tc>
        <w:tc>
          <w:tcPr>
            <w:tcW w:w="75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Капитальный ремонт зданий муниципальных дошкольных образовательных  учреждений на условиях софинансирования</w:t>
            </w:r>
          </w:p>
        </w:tc>
        <w:tc>
          <w:tcPr>
            <w:tcW w:w="583" w:type="pct"/>
            <w:vMerge w:val="restart"/>
            <w:tcBorders>
              <w:top w:val="nil"/>
              <w:left w:val="single" w:sz="4" w:space="0" w:color="auto"/>
              <w:bottom w:val="single" w:sz="4" w:space="0" w:color="000000"/>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vMerge w:val="restart"/>
            <w:tcBorders>
              <w:top w:val="nil"/>
              <w:left w:val="single" w:sz="4" w:space="0" w:color="auto"/>
              <w:bottom w:val="single" w:sz="4" w:space="0" w:color="000000"/>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Капитальный ремонт здания МДОБУ № 30</w:t>
            </w:r>
          </w:p>
        </w:tc>
        <w:tc>
          <w:tcPr>
            <w:tcW w:w="448" w:type="pct"/>
            <w:vMerge w:val="restart"/>
            <w:tcBorders>
              <w:top w:val="nil"/>
              <w:left w:val="single" w:sz="4" w:space="0" w:color="auto"/>
              <w:bottom w:val="single" w:sz="4" w:space="0" w:color="000000"/>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10.01.2020</w:t>
            </w:r>
          </w:p>
        </w:tc>
        <w:tc>
          <w:tcPr>
            <w:tcW w:w="447" w:type="pct"/>
            <w:vMerge w:val="restart"/>
            <w:tcBorders>
              <w:top w:val="nil"/>
              <w:left w:val="single" w:sz="4" w:space="0" w:color="auto"/>
              <w:bottom w:val="single" w:sz="4" w:space="0" w:color="000000"/>
              <w:right w:val="single" w:sz="4" w:space="0" w:color="auto"/>
            </w:tcBorders>
            <w:shd w:val="clear" w:color="auto" w:fill="auto"/>
            <w:vAlign w:val="center"/>
            <w:hideMark/>
          </w:tcPr>
          <w:p w:rsidR="008031D9" w:rsidRPr="004575E8" w:rsidRDefault="003224F4" w:rsidP="003224F4">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20</w:t>
            </w:r>
            <w:r w:rsidR="008031D9" w:rsidRPr="004575E8">
              <w:rPr>
                <w:rFonts w:ascii="Times New Roman" w:eastAsia="Times New Roman" w:hAnsi="Times New Roman"/>
                <w:lang w:eastAsia="ru-RU"/>
              </w:rPr>
              <w:t>.0</w:t>
            </w:r>
            <w:r w:rsidRPr="004575E8">
              <w:rPr>
                <w:rFonts w:ascii="Times New Roman" w:eastAsia="Times New Roman" w:hAnsi="Times New Roman"/>
                <w:lang w:eastAsia="ru-RU"/>
              </w:rPr>
              <w:t>8</w:t>
            </w:r>
            <w:r w:rsidR="008031D9" w:rsidRPr="004575E8">
              <w:rPr>
                <w:rFonts w:ascii="Times New Roman" w:eastAsia="Times New Roman" w:hAnsi="Times New Roman"/>
                <w:lang w:eastAsia="ru-RU"/>
              </w:rPr>
              <w:t>.2020</w:t>
            </w:r>
          </w:p>
        </w:tc>
        <w:tc>
          <w:tcPr>
            <w:tcW w:w="789" w:type="pct"/>
            <w:vMerge w:val="restart"/>
            <w:tcBorders>
              <w:top w:val="nil"/>
              <w:left w:val="single" w:sz="4" w:space="0" w:color="auto"/>
              <w:bottom w:val="single" w:sz="4" w:space="0" w:color="000000"/>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Создание условий, обеспечивающих современные требования к условиям содержания детей в дошкольных образовательных учреждениях</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965 0701 0510192020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31 975,91</w:t>
            </w:r>
          </w:p>
        </w:tc>
      </w:tr>
      <w:tr w:rsidR="008031D9" w:rsidRPr="004575E8" w:rsidTr="004575E8">
        <w:trPr>
          <w:trHeight w:val="977"/>
        </w:trPr>
        <w:tc>
          <w:tcPr>
            <w:tcW w:w="275" w:type="pct"/>
            <w:vMerge/>
            <w:tcBorders>
              <w:top w:val="nil"/>
              <w:left w:val="single" w:sz="4" w:space="0" w:color="auto"/>
              <w:bottom w:val="single" w:sz="4" w:space="0" w:color="000000"/>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top w:val="single" w:sz="4" w:space="0" w:color="auto"/>
              <w:left w:val="single" w:sz="4" w:space="0" w:color="auto"/>
              <w:bottom w:val="single" w:sz="4" w:space="0" w:color="000000"/>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000000"/>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000000"/>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top w:val="nil"/>
              <w:left w:val="single" w:sz="4" w:space="0" w:color="auto"/>
              <w:bottom w:val="single" w:sz="4" w:space="0" w:color="000000"/>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000000"/>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0701 05101S2020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988,95</w:t>
            </w:r>
          </w:p>
        </w:tc>
      </w:tr>
      <w:tr w:rsidR="008031D9" w:rsidRPr="004575E8" w:rsidTr="004575E8">
        <w:trPr>
          <w:trHeight w:val="1830"/>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 </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Публикация извещения на проведение электронных аукционов</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26.02.2020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26.02.2020</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Капитальный ремонт отопления и вентиляции, водопровода и канализации, электроснабжения и вентиляции, кровли, оконных  и дверных блоков, фасад здания в МДОБУ № 30</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006E6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0701 0510192020                        965 0701 05101S2020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32 964,86</w:t>
            </w:r>
          </w:p>
        </w:tc>
      </w:tr>
      <w:tr w:rsidR="008031D9" w:rsidRPr="004575E8" w:rsidTr="004575E8">
        <w:trPr>
          <w:trHeight w:val="1965"/>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 Проведение электронных  аукционов</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05.03.2020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05.03.2020</w:t>
            </w:r>
          </w:p>
        </w:tc>
        <w:tc>
          <w:tcPr>
            <w:tcW w:w="789" w:type="pct"/>
            <w:tcBorders>
              <w:top w:val="nil"/>
              <w:left w:val="nil"/>
              <w:bottom w:val="single" w:sz="4" w:space="0" w:color="auto"/>
              <w:right w:val="single" w:sz="4" w:space="0" w:color="auto"/>
            </w:tcBorders>
            <w:shd w:val="clear" w:color="auto" w:fill="auto"/>
            <w:hideMark/>
          </w:tcPr>
          <w:p w:rsidR="007F7DC5" w:rsidRPr="004575E8" w:rsidRDefault="008031D9" w:rsidP="00F672E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Электронный аукцион на капитальный ремонт отопления и вентиляции, водопровода и канализации, электроснабжения и вентиляции, кровли, оконных  и дверных блоков, фасад здания в МДОБУ </w:t>
            </w:r>
            <w:r w:rsidR="00C030CF" w:rsidRPr="004575E8">
              <w:rPr>
                <w:rFonts w:ascii="Times New Roman" w:eastAsia="Times New Roman" w:hAnsi="Times New Roman"/>
                <w:lang w:eastAsia="ru-RU"/>
              </w:rPr>
              <w:t xml:space="preserve">  </w:t>
            </w:r>
            <w:r w:rsidRPr="004575E8">
              <w:rPr>
                <w:rFonts w:ascii="Times New Roman" w:eastAsia="Times New Roman" w:hAnsi="Times New Roman"/>
                <w:lang w:eastAsia="ru-RU"/>
              </w:rPr>
              <w:t>№ 30</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0D1F09">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0701 0510192020                        965 0701 05101S2020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32 964,86</w:t>
            </w:r>
          </w:p>
        </w:tc>
      </w:tr>
      <w:tr w:rsidR="008031D9" w:rsidRPr="004575E8" w:rsidTr="004575E8">
        <w:trPr>
          <w:trHeight w:val="2113"/>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Заключение контрактов </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16.03.2020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16.03.2020</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F672E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на капитальный ремонт отопления и вентиляции, водопровода и канализации, электроснабжения и вентиляции, кровли, оконных  и дверных блоков, фасад здания в МДОБУ</w:t>
            </w:r>
            <w:r w:rsidR="00C030CF" w:rsidRPr="004575E8">
              <w:rPr>
                <w:rFonts w:ascii="Times New Roman" w:eastAsia="Times New Roman" w:hAnsi="Times New Roman"/>
                <w:lang w:eastAsia="ru-RU"/>
              </w:rPr>
              <w:t xml:space="preserve"> </w:t>
            </w:r>
            <w:r w:rsidRPr="004575E8">
              <w:rPr>
                <w:rFonts w:ascii="Times New Roman" w:eastAsia="Times New Roman" w:hAnsi="Times New Roman"/>
                <w:lang w:eastAsia="ru-RU"/>
              </w:rPr>
              <w:t>№ 30</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0D1F09">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0701 0510192020                        965 0701 05101S2020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32 964,86</w:t>
            </w:r>
          </w:p>
        </w:tc>
      </w:tr>
      <w:tr w:rsidR="008031D9" w:rsidRPr="004575E8" w:rsidTr="004575E8">
        <w:trPr>
          <w:trHeight w:val="1986"/>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 </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Выполнение работ</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16.03.2020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20.08.2020</w:t>
            </w:r>
          </w:p>
        </w:tc>
        <w:tc>
          <w:tcPr>
            <w:tcW w:w="789" w:type="pct"/>
            <w:tcBorders>
              <w:top w:val="nil"/>
              <w:left w:val="nil"/>
              <w:bottom w:val="single" w:sz="4" w:space="0" w:color="auto"/>
              <w:right w:val="single" w:sz="4" w:space="0" w:color="auto"/>
            </w:tcBorders>
            <w:shd w:val="clear" w:color="auto" w:fill="auto"/>
            <w:hideMark/>
          </w:tcPr>
          <w:p w:rsidR="007F7DC5" w:rsidRPr="004575E8" w:rsidRDefault="008031D9" w:rsidP="00F672E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Выполнение работ по капитальному ремонту отопления и вентиляции, водопровода и канализации, электроснабжения и вентиляции, кровли, оконных  и дверных блоков, фасад здания в МДОБУ № 30</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0D1F09">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0701 0510192020                        965 0701 05101S2020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32 964,86</w:t>
            </w:r>
          </w:p>
        </w:tc>
      </w:tr>
      <w:tr w:rsidR="008031D9" w:rsidRPr="004575E8" w:rsidTr="004575E8">
        <w:trPr>
          <w:trHeight w:val="1800"/>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1.1.3.5</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1506" w:type="pct"/>
            <w:gridSpan w:val="3"/>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Мероприятия не предусмотрены </w:t>
            </w:r>
          </w:p>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789" w:type="pct"/>
            <w:tcBorders>
              <w:top w:val="nil"/>
              <w:left w:val="nil"/>
              <w:bottom w:val="single" w:sz="4" w:space="0" w:color="auto"/>
              <w:right w:val="single" w:sz="4" w:space="0" w:color="auto"/>
            </w:tcBorders>
            <w:shd w:val="clear" w:color="auto" w:fill="auto"/>
            <w:hideMark/>
          </w:tcPr>
          <w:p w:rsidR="007F7DC5" w:rsidRPr="004575E8" w:rsidRDefault="008031D9" w:rsidP="00F672E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965 0701 0510180590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w:t>
            </w:r>
          </w:p>
        </w:tc>
      </w:tr>
      <w:tr w:rsidR="008031D9" w:rsidRPr="004575E8" w:rsidTr="004575E8">
        <w:trPr>
          <w:trHeight w:val="2084"/>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1.1.4</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highlight w:val="yellow"/>
                <w:lang w:eastAsia="ru-RU"/>
              </w:rPr>
            </w:pPr>
            <w:r w:rsidRPr="004575E8">
              <w:rPr>
                <w:rFonts w:ascii="Times New Roman" w:eastAsia="Times New Roman" w:hAnsi="Times New Roman"/>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1506" w:type="pct"/>
            <w:gridSpan w:val="3"/>
            <w:tcBorders>
              <w:top w:val="nil"/>
              <w:left w:val="nil"/>
              <w:bottom w:val="single" w:sz="4" w:space="0" w:color="auto"/>
              <w:right w:val="single" w:sz="4" w:space="0" w:color="auto"/>
            </w:tcBorders>
            <w:shd w:val="clear" w:color="auto" w:fill="auto"/>
            <w:noWrap/>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Мероприятия не предусмотрены </w:t>
            </w:r>
          </w:p>
          <w:p w:rsidR="008031D9" w:rsidRPr="004575E8" w:rsidRDefault="008031D9" w:rsidP="00F15140">
            <w:pPr>
              <w:spacing w:after="0" w:line="240" w:lineRule="auto"/>
              <w:jc w:val="left"/>
              <w:rPr>
                <w:rFonts w:ascii="Times New Roman" w:eastAsia="Times New Roman" w:hAnsi="Times New Roman"/>
                <w:lang w:eastAsia="ru-RU"/>
              </w:rPr>
            </w:pPr>
          </w:p>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Обеспечение дошкольных учреждений Дальнегорского городского округа, оборудованием, соответствующим  требованиям пожарной безопасности </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965 0701 0510180590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w:t>
            </w:r>
          </w:p>
        </w:tc>
      </w:tr>
      <w:tr w:rsidR="008031D9" w:rsidRPr="004575E8" w:rsidTr="00F672E2">
        <w:trPr>
          <w:trHeight w:val="412"/>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1.1.5</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Мероприятия по обеспечению антитеррористической защищенности в муниципальных образовательных </w:t>
            </w:r>
            <w:r w:rsidRPr="004575E8">
              <w:rPr>
                <w:rFonts w:ascii="Times New Roman" w:eastAsia="Times New Roman" w:hAnsi="Times New Roman"/>
                <w:lang w:eastAsia="ru-RU"/>
              </w:rPr>
              <w:lastRenderedPageBreak/>
              <w:t>учреждениях дошкольного образования</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 xml:space="preserve">Управление образования администрации Дальнегорского городского </w:t>
            </w:r>
            <w:r w:rsidRPr="004575E8">
              <w:rPr>
                <w:rFonts w:ascii="Times New Roman" w:eastAsia="Times New Roman" w:hAnsi="Times New Roman"/>
                <w:lang w:eastAsia="ru-RU"/>
              </w:rPr>
              <w:lastRenderedPageBreak/>
              <w:t>округа</w:t>
            </w:r>
          </w:p>
        </w:tc>
        <w:tc>
          <w:tcPr>
            <w:tcW w:w="1506" w:type="pct"/>
            <w:gridSpan w:val="3"/>
            <w:tcBorders>
              <w:top w:val="nil"/>
              <w:left w:val="nil"/>
              <w:bottom w:val="single" w:sz="4" w:space="0" w:color="auto"/>
              <w:right w:val="single" w:sz="4" w:space="0" w:color="auto"/>
            </w:tcBorders>
            <w:shd w:val="clear" w:color="auto" w:fill="auto"/>
            <w:noWrap/>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Мероприятия не предусмотрены </w:t>
            </w:r>
          </w:p>
          <w:p w:rsidR="008031D9" w:rsidRPr="004575E8" w:rsidRDefault="008031D9" w:rsidP="00F15140">
            <w:pPr>
              <w:spacing w:after="0" w:line="240" w:lineRule="auto"/>
              <w:jc w:val="left"/>
              <w:rPr>
                <w:rFonts w:ascii="Times New Roman" w:eastAsia="Times New Roman" w:hAnsi="Times New Roman"/>
                <w:lang w:eastAsia="ru-RU"/>
              </w:rPr>
            </w:pP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Оборудование дошкольных учреждений соответствующим оборудованием для обеспечения </w:t>
            </w:r>
            <w:r w:rsidRPr="004575E8">
              <w:rPr>
                <w:rFonts w:ascii="Times New Roman" w:eastAsia="Times New Roman" w:hAnsi="Times New Roman"/>
                <w:lang w:eastAsia="ru-RU"/>
              </w:rPr>
              <w:lastRenderedPageBreak/>
              <w:t xml:space="preserve">антитеррористической защищенности </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0D1F09">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lastRenderedPageBreak/>
              <w:t>965 0701 0510180590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w:t>
            </w:r>
          </w:p>
        </w:tc>
      </w:tr>
      <w:tr w:rsidR="008031D9" w:rsidRPr="004575E8" w:rsidTr="004575E8">
        <w:trPr>
          <w:trHeight w:val="2220"/>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1.1.6</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 Обработка данных по оплате за предоставление услуг, перечисление компенсации по оплате за </w:t>
            </w:r>
            <w:proofErr w:type="spellStart"/>
            <w:r w:rsidRPr="004575E8">
              <w:rPr>
                <w:rFonts w:ascii="Times New Roman" w:eastAsia="Times New Roman" w:hAnsi="Times New Roman"/>
                <w:lang w:eastAsia="ru-RU"/>
              </w:rPr>
              <w:t>передоставление</w:t>
            </w:r>
            <w:proofErr w:type="spellEnd"/>
            <w:r w:rsidRPr="004575E8">
              <w:rPr>
                <w:rFonts w:ascii="Times New Roman" w:eastAsia="Times New Roman" w:hAnsi="Times New Roman"/>
                <w:lang w:eastAsia="ru-RU"/>
              </w:rPr>
              <w:t xml:space="preserve"> услуг</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nil"/>
              <w:bottom w:val="single" w:sz="4" w:space="0" w:color="auto"/>
              <w:right w:val="single" w:sz="4" w:space="0" w:color="auto"/>
            </w:tcBorders>
            <w:shd w:val="clear" w:color="auto" w:fill="auto"/>
            <w:hideMark/>
          </w:tcPr>
          <w:p w:rsidR="00C030CF" w:rsidRPr="004575E8" w:rsidRDefault="008031D9" w:rsidP="00F672E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до 85,2% в 2020 году</w:t>
            </w:r>
            <w:r w:rsidR="00C030CF" w:rsidRPr="004575E8">
              <w:rPr>
                <w:rFonts w:ascii="Times New Roman" w:eastAsia="Times New Roman" w:hAnsi="Times New Roman"/>
                <w:lang w:eastAsia="ru-RU"/>
              </w:rPr>
              <w:t xml:space="preserve"> </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bCs/>
                <w:lang w:eastAsia="ru-RU"/>
              </w:rPr>
              <w:t>965 1004 0510193090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9 383,77</w:t>
            </w:r>
          </w:p>
        </w:tc>
      </w:tr>
      <w:tr w:rsidR="008031D9" w:rsidRPr="004575E8" w:rsidTr="004575E8">
        <w:trPr>
          <w:trHeight w:val="552"/>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b/>
                <w:bCs/>
                <w:lang w:eastAsia="ru-RU"/>
              </w:rPr>
            </w:pPr>
            <w:r w:rsidRPr="004575E8">
              <w:rPr>
                <w:rFonts w:ascii="Times New Roman" w:eastAsia="Times New Roman" w:hAnsi="Times New Roman"/>
                <w:b/>
                <w:bCs/>
                <w:lang w:eastAsia="ru-RU"/>
              </w:rPr>
              <w:t>2</w:t>
            </w:r>
          </w:p>
        </w:tc>
        <w:tc>
          <w:tcPr>
            <w:tcW w:w="756"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b/>
                <w:bCs/>
                <w:lang w:eastAsia="ru-RU"/>
              </w:rPr>
            </w:pPr>
            <w:r w:rsidRPr="004575E8">
              <w:rPr>
                <w:rFonts w:ascii="Times New Roman" w:eastAsia="Times New Roman" w:hAnsi="Times New Roman"/>
                <w:b/>
                <w:bCs/>
                <w:lang w:eastAsia="ru-RU"/>
              </w:rPr>
              <w:t xml:space="preserve">Подпрограмма «Развитие системы общего образования» </w:t>
            </w:r>
          </w:p>
        </w:tc>
        <w:tc>
          <w:tcPr>
            <w:tcW w:w="583"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448" w:type="pc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single" w:sz="4" w:space="0" w:color="auto"/>
              <w:bottom w:val="single" w:sz="4" w:space="0" w:color="auto"/>
              <w:right w:val="single" w:sz="4" w:space="0" w:color="auto"/>
            </w:tcBorders>
            <w:shd w:val="clear" w:color="auto" w:fill="auto"/>
            <w:hideMark/>
          </w:tcPr>
          <w:p w:rsidR="00C030CF" w:rsidRPr="004575E8" w:rsidRDefault="008031D9" w:rsidP="00F672E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Удовлетворённость населения Дальнегорского городского округа качеством предоставляемых услуг по общеобразовательным программам до 94,5% в 2020 году</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1A6610">
            <w:pPr>
              <w:spacing w:after="0" w:line="240" w:lineRule="auto"/>
              <w:jc w:val="center"/>
              <w:rPr>
                <w:rFonts w:ascii="Times New Roman" w:eastAsia="Times New Roman" w:hAnsi="Times New Roman"/>
                <w:b/>
                <w:bCs/>
                <w:lang w:eastAsia="ru-RU"/>
              </w:rPr>
            </w:pPr>
            <w:r w:rsidRPr="004575E8">
              <w:rPr>
                <w:rFonts w:ascii="Times New Roman" w:eastAsia="Times New Roman" w:hAnsi="Times New Roman"/>
                <w:b/>
                <w:bCs/>
                <w:lang w:eastAsia="ru-RU"/>
              </w:rPr>
              <w:t>965 0000 0000000000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B37B02">
            <w:pPr>
              <w:spacing w:after="0" w:line="240" w:lineRule="auto"/>
              <w:jc w:val="center"/>
              <w:rPr>
                <w:rFonts w:ascii="Times New Roman" w:eastAsia="Times New Roman" w:hAnsi="Times New Roman"/>
                <w:b/>
                <w:bCs/>
                <w:lang w:eastAsia="ru-RU"/>
              </w:rPr>
            </w:pPr>
            <w:r w:rsidRPr="004575E8">
              <w:rPr>
                <w:rFonts w:ascii="Times New Roman" w:eastAsia="Times New Roman" w:hAnsi="Times New Roman"/>
                <w:b/>
                <w:bCs/>
                <w:lang w:eastAsia="ru-RU"/>
              </w:rPr>
              <w:t>509</w:t>
            </w:r>
            <w:r w:rsidR="00B37B02" w:rsidRPr="004575E8">
              <w:rPr>
                <w:rFonts w:ascii="Times New Roman" w:eastAsia="Times New Roman" w:hAnsi="Times New Roman"/>
                <w:b/>
                <w:bCs/>
                <w:lang w:eastAsia="ru-RU"/>
              </w:rPr>
              <w:t> 431,41</w:t>
            </w:r>
          </w:p>
        </w:tc>
      </w:tr>
      <w:tr w:rsidR="008031D9" w:rsidRPr="004575E8" w:rsidTr="00F672E2">
        <w:trPr>
          <w:trHeight w:val="541"/>
        </w:trPr>
        <w:tc>
          <w:tcPr>
            <w:tcW w:w="275"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2.1</w:t>
            </w:r>
          </w:p>
        </w:tc>
        <w:tc>
          <w:tcPr>
            <w:tcW w:w="756"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Основное мероприятие: Предоставление общедоступного и бесплатного начального, общего, основного общего, среднего, общего </w:t>
            </w:r>
            <w:r w:rsidRPr="004575E8">
              <w:rPr>
                <w:rFonts w:ascii="Times New Roman" w:eastAsia="Times New Roman" w:hAnsi="Times New Roman"/>
                <w:lang w:eastAsia="ru-RU"/>
              </w:rPr>
              <w:lastRenderedPageBreak/>
              <w:t>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Управление образования администрации Дальнегорского городского округа</w:t>
            </w:r>
          </w:p>
        </w:tc>
        <w:tc>
          <w:tcPr>
            <w:tcW w:w="611"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п</w:t>
            </w:r>
            <w:r w:rsidRPr="004575E8">
              <w:rPr>
                <w:rFonts w:ascii="Times New Roman" w:eastAsia="Times New Roman" w:hAnsi="Times New Roman"/>
                <w:b/>
                <w:bCs/>
                <w:lang w:eastAsia="ru-RU"/>
              </w:rPr>
              <w:t xml:space="preserve">о </w:t>
            </w:r>
            <w:r w:rsidRPr="004575E8">
              <w:rPr>
                <w:rFonts w:ascii="Times New Roman" w:eastAsia="Times New Roman" w:hAnsi="Times New Roman"/>
                <w:lang w:eastAsia="ru-RU"/>
              </w:rPr>
              <w:t xml:space="preserve">осуществлению деятельности общеобразовательных учреждений,  исполнение </w:t>
            </w:r>
            <w:r w:rsidRPr="004575E8">
              <w:rPr>
                <w:rFonts w:ascii="Times New Roman" w:eastAsia="Times New Roman" w:hAnsi="Times New Roman"/>
                <w:lang w:eastAsia="ru-RU"/>
              </w:rPr>
              <w:lastRenderedPageBreak/>
              <w:t>заключенных контрактов  в течении года</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lastRenderedPageBreak/>
              <w:t>01.01.2020</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Увеличение до 98,50% в 2020 году доли выпускников муниципальных общеобразовательных учреждений Дальнегорского городского округа, </w:t>
            </w:r>
            <w:r w:rsidRPr="004575E8">
              <w:rPr>
                <w:rFonts w:ascii="Times New Roman" w:eastAsia="Times New Roman" w:hAnsi="Times New Roman"/>
                <w:lang w:eastAsia="ru-RU"/>
              </w:rPr>
              <w:lastRenderedPageBreak/>
              <w:t>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BC4DD6">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lastRenderedPageBreak/>
              <w:t>965 0702  05201000000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0E02FC"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476 576,19</w:t>
            </w:r>
          </w:p>
        </w:tc>
      </w:tr>
      <w:tr w:rsidR="008031D9" w:rsidRPr="004575E8" w:rsidTr="00F672E2">
        <w:trPr>
          <w:trHeight w:val="421"/>
        </w:trPr>
        <w:tc>
          <w:tcPr>
            <w:tcW w:w="275"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C030CF" w:rsidRPr="004575E8" w:rsidRDefault="008031D9" w:rsidP="00F672E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965 0702 0520193060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228 079,50</w:t>
            </w:r>
          </w:p>
        </w:tc>
      </w:tr>
      <w:tr w:rsidR="008031D9" w:rsidRPr="004575E8" w:rsidTr="004575E8">
        <w:trPr>
          <w:trHeight w:val="1130"/>
        </w:trPr>
        <w:tc>
          <w:tcPr>
            <w:tcW w:w="275"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C030CF" w:rsidRPr="004575E8" w:rsidRDefault="008031D9" w:rsidP="00F672E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153 440,35</w:t>
            </w:r>
          </w:p>
        </w:tc>
      </w:tr>
      <w:tr w:rsidR="008031D9" w:rsidRPr="004575E8" w:rsidTr="004575E8">
        <w:trPr>
          <w:trHeight w:val="711"/>
        </w:trPr>
        <w:tc>
          <w:tcPr>
            <w:tcW w:w="275"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C030CF" w:rsidRPr="004575E8" w:rsidRDefault="008031D9" w:rsidP="00F672E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05201S2340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4 745,58</w:t>
            </w:r>
          </w:p>
        </w:tc>
      </w:tr>
      <w:tr w:rsidR="008031D9" w:rsidRPr="004575E8" w:rsidTr="004575E8">
        <w:trPr>
          <w:trHeight w:val="551"/>
        </w:trPr>
        <w:tc>
          <w:tcPr>
            <w:tcW w:w="275"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C030CF" w:rsidRPr="004575E8" w:rsidRDefault="008031D9" w:rsidP="00F672E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90 146,76</w:t>
            </w:r>
          </w:p>
        </w:tc>
      </w:tr>
      <w:tr w:rsidR="008031D9" w:rsidRPr="004575E8" w:rsidTr="004575E8">
        <w:trPr>
          <w:trHeight w:val="759"/>
        </w:trPr>
        <w:tc>
          <w:tcPr>
            <w:tcW w:w="275"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C030CF" w:rsidRPr="004575E8" w:rsidRDefault="008031D9" w:rsidP="00F672E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965 0702             0520123100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104</w:t>
            </w:r>
          </w:p>
        </w:tc>
      </w:tr>
      <w:tr w:rsidR="008031D9" w:rsidRPr="004575E8" w:rsidTr="00F672E2">
        <w:trPr>
          <w:trHeight w:val="497"/>
        </w:trPr>
        <w:tc>
          <w:tcPr>
            <w:tcW w:w="275"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C030CF" w:rsidRPr="004575E8" w:rsidRDefault="008031D9" w:rsidP="00F672E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965 0702             0520123300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60</w:t>
            </w:r>
          </w:p>
        </w:tc>
      </w:tr>
      <w:tr w:rsidR="008031D9" w:rsidRPr="004575E8" w:rsidTr="00F672E2">
        <w:trPr>
          <w:trHeight w:val="972"/>
        </w:trPr>
        <w:tc>
          <w:tcPr>
            <w:tcW w:w="275"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2.1.1</w:t>
            </w:r>
          </w:p>
        </w:tc>
        <w:tc>
          <w:tcPr>
            <w:tcW w:w="756"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vMerge w:val="restart"/>
            <w:tcBorders>
              <w:top w:val="nil"/>
              <w:left w:val="single" w:sz="4" w:space="0" w:color="auto"/>
              <w:bottom w:val="single" w:sz="4" w:space="0" w:color="auto"/>
              <w:right w:val="single" w:sz="4" w:space="0" w:color="auto"/>
            </w:tcBorders>
            <w:shd w:val="clear" w:color="auto" w:fill="auto"/>
            <w:hideMark/>
          </w:tcPr>
          <w:p w:rsidR="00C030CF" w:rsidRPr="004575E8" w:rsidRDefault="008031D9" w:rsidP="00F672E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на приобретение  учебников, учебных пособий, канцелярских принадлежностей, расходных материалов,  учебного оборудования, мебели и др. для осуществления образовательного процесса,  исполнение заключенных контрактов  в течении года</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Доступность качественного образования в общеобразовательных учреждениях</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965 0702 0520193060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228 079,50</w:t>
            </w:r>
          </w:p>
        </w:tc>
      </w:tr>
      <w:tr w:rsidR="008031D9" w:rsidRPr="004575E8" w:rsidTr="004575E8">
        <w:trPr>
          <w:trHeight w:val="1827"/>
        </w:trPr>
        <w:tc>
          <w:tcPr>
            <w:tcW w:w="275"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78 770,26</w:t>
            </w:r>
          </w:p>
        </w:tc>
      </w:tr>
      <w:tr w:rsidR="008031D9" w:rsidRPr="004575E8" w:rsidTr="00F672E2">
        <w:trPr>
          <w:trHeight w:val="837"/>
        </w:trPr>
        <w:tc>
          <w:tcPr>
            <w:tcW w:w="275"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2.1.2</w:t>
            </w:r>
          </w:p>
        </w:tc>
        <w:tc>
          <w:tcPr>
            <w:tcW w:w="756"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Развитие инфраструктуры муниципальных </w:t>
            </w:r>
            <w:r w:rsidRPr="004575E8">
              <w:rPr>
                <w:rFonts w:ascii="Times New Roman" w:eastAsia="Times New Roman" w:hAnsi="Times New Roman"/>
                <w:lang w:eastAsia="ru-RU"/>
              </w:rPr>
              <w:lastRenderedPageBreak/>
              <w:t>общеобразовательных учреждений общего образования</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Управление образования администраци</w:t>
            </w:r>
            <w:r w:rsidRPr="004575E8">
              <w:rPr>
                <w:rFonts w:ascii="Times New Roman" w:eastAsia="Times New Roman" w:hAnsi="Times New Roman"/>
                <w:lang w:eastAsia="ru-RU"/>
              </w:rPr>
              <w:lastRenderedPageBreak/>
              <w:t>и Дальнегорского городского округа</w:t>
            </w:r>
          </w:p>
        </w:tc>
        <w:tc>
          <w:tcPr>
            <w:tcW w:w="611"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 xml:space="preserve">Заключение контрактов на приобретение </w:t>
            </w:r>
            <w:r w:rsidRPr="004575E8">
              <w:rPr>
                <w:rFonts w:ascii="Times New Roman" w:eastAsia="Times New Roman" w:hAnsi="Times New Roman"/>
                <w:lang w:eastAsia="ru-RU"/>
              </w:rPr>
              <w:lastRenderedPageBreak/>
              <w:t>технологического оборудования, ремонтные работы по содержанию здания  исполнение заключенных контрактов  в течении года</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lastRenderedPageBreak/>
              <w:t>01.03.2020</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Улучшение качества предоставления дошкольного </w:t>
            </w:r>
            <w:r w:rsidRPr="004575E8">
              <w:rPr>
                <w:rFonts w:ascii="Times New Roman" w:eastAsia="Times New Roman" w:hAnsi="Times New Roman"/>
                <w:lang w:eastAsia="ru-RU"/>
              </w:rPr>
              <w:lastRenderedPageBreak/>
              <w:t>образования</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lastRenderedPageBreak/>
              <w:t>965 0702 0520180590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0E02FC"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12 477,08</w:t>
            </w:r>
          </w:p>
        </w:tc>
      </w:tr>
      <w:tr w:rsidR="008031D9" w:rsidRPr="004575E8" w:rsidTr="004575E8">
        <w:trPr>
          <w:trHeight w:val="1135"/>
        </w:trPr>
        <w:tc>
          <w:tcPr>
            <w:tcW w:w="275"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153 440,35</w:t>
            </w:r>
          </w:p>
        </w:tc>
      </w:tr>
      <w:tr w:rsidR="008031D9" w:rsidRPr="004575E8" w:rsidTr="004575E8">
        <w:trPr>
          <w:trHeight w:val="1620"/>
        </w:trPr>
        <w:tc>
          <w:tcPr>
            <w:tcW w:w="275"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05201S2340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4 745,58</w:t>
            </w:r>
          </w:p>
        </w:tc>
      </w:tr>
      <w:tr w:rsidR="008031D9" w:rsidRPr="004575E8" w:rsidTr="004575E8">
        <w:trPr>
          <w:trHeight w:val="1950"/>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2.1.2.1</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Модернизация системы общего образования</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контракта на приобретение мебели в столовую, исполнение контракта в МОБУ СОШ № 8</w:t>
            </w:r>
          </w:p>
        </w:tc>
        <w:tc>
          <w:tcPr>
            <w:tcW w:w="448" w:type="pct"/>
            <w:tcBorders>
              <w:top w:val="nil"/>
              <w:left w:val="nil"/>
              <w:bottom w:val="single" w:sz="4" w:space="0" w:color="auto"/>
              <w:right w:val="single" w:sz="4" w:space="0" w:color="auto"/>
            </w:tcBorders>
            <w:shd w:val="clear" w:color="auto" w:fill="auto"/>
            <w:vAlign w:val="center"/>
          </w:tcPr>
          <w:p w:rsidR="008031D9" w:rsidRPr="004575E8" w:rsidRDefault="008031D9" w:rsidP="00991CE8">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01.03.2020</w:t>
            </w:r>
          </w:p>
        </w:tc>
        <w:tc>
          <w:tcPr>
            <w:tcW w:w="447" w:type="pct"/>
            <w:tcBorders>
              <w:top w:val="nil"/>
              <w:left w:val="nil"/>
              <w:bottom w:val="single" w:sz="4" w:space="0" w:color="auto"/>
              <w:right w:val="single" w:sz="4" w:space="0" w:color="auto"/>
            </w:tcBorders>
            <w:shd w:val="clear" w:color="auto" w:fill="auto"/>
            <w:vAlign w:val="center"/>
          </w:tcPr>
          <w:p w:rsidR="008031D9" w:rsidRPr="004575E8" w:rsidRDefault="008031D9" w:rsidP="00CA7438">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31.08.2020</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Обеспеченность общеобразовательных учреждений соответствующих современным требованиям оснащённости образовательных учреждений</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495,50</w:t>
            </w:r>
          </w:p>
        </w:tc>
      </w:tr>
      <w:tr w:rsidR="008031D9" w:rsidRPr="004575E8" w:rsidTr="004575E8">
        <w:trPr>
          <w:trHeight w:val="2115"/>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2.1.2.2</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Текущий ремонт зданий муниципальных общеобразовательных учреждений</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C030CF" w:rsidRPr="004575E8" w:rsidRDefault="008031D9" w:rsidP="00F672E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Заключение контрактов на приобретение или выполнение работ по текущему ремонту зданий в МОБУ СОШ № 3,8, МОБУ «Гимназия Исток»,  исполнение заключенных контрактов  </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01.03.2020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Готовность общеобразовательных учреждений к новому учебному году </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C760EE"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4 326,68</w:t>
            </w:r>
          </w:p>
        </w:tc>
      </w:tr>
      <w:tr w:rsidR="008031D9" w:rsidRPr="004575E8" w:rsidTr="004575E8">
        <w:trPr>
          <w:trHeight w:val="1305"/>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 </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по ремонту туалета в МОБУ СОШ № 3</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01.06.2020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10.06.2020</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Выполнение работ по ремонту помещения туалета, сантехнические работы </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1 472,00</w:t>
            </w:r>
          </w:p>
        </w:tc>
      </w:tr>
      <w:tr w:rsidR="008031D9" w:rsidRPr="004575E8" w:rsidTr="004575E8">
        <w:trPr>
          <w:trHeight w:val="2040"/>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Исполнение работ по контрактам в МОБУ СОШ № 3</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11.06.2020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01.09.2020</w:t>
            </w:r>
          </w:p>
        </w:tc>
        <w:tc>
          <w:tcPr>
            <w:tcW w:w="789" w:type="pct"/>
            <w:tcBorders>
              <w:top w:val="nil"/>
              <w:left w:val="nil"/>
              <w:bottom w:val="single" w:sz="4" w:space="0" w:color="auto"/>
              <w:right w:val="single" w:sz="4" w:space="0" w:color="auto"/>
            </w:tcBorders>
            <w:shd w:val="clear" w:color="auto" w:fill="auto"/>
            <w:hideMark/>
          </w:tcPr>
          <w:p w:rsidR="007F7DC5" w:rsidRPr="004575E8" w:rsidRDefault="008031D9" w:rsidP="00F672E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Готовность общеобразовательных учреждений к новому учебному году, создание условий в муниципальных образовательных учреждениях, соответствующих современным требованиям</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1 472,00</w:t>
            </w:r>
          </w:p>
        </w:tc>
      </w:tr>
      <w:tr w:rsidR="008031D9" w:rsidRPr="004575E8" w:rsidTr="004575E8">
        <w:trPr>
          <w:trHeight w:val="1393"/>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C030CF" w:rsidRPr="004575E8" w:rsidRDefault="008031D9" w:rsidP="00F672E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по ремонту полов в спортивном зале МОБУ «Гимназия Исток»</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C76E04" w:rsidP="00C76E04">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w:t>
            </w:r>
            <w:r w:rsidR="008031D9" w:rsidRPr="004575E8">
              <w:rPr>
                <w:rFonts w:ascii="Times New Roman" w:eastAsia="Times New Roman" w:hAnsi="Times New Roman"/>
                <w:lang w:eastAsia="ru-RU"/>
              </w:rPr>
              <w:t>1.0</w:t>
            </w:r>
            <w:r w:rsidRPr="004575E8">
              <w:rPr>
                <w:rFonts w:ascii="Times New Roman" w:eastAsia="Times New Roman" w:hAnsi="Times New Roman"/>
                <w:lang w:eastAsia="ru-RU"/>
              </w:rPr>
              <w:t>3</w:t>
            </w:r>
            <w:r w:rsidR="008031D9" w:rsidRPr="004575E8">
              <w:rPr>
                <w:rFonts w:ascii="Times New Roman" w:eastAsia="Times New Roman" w:hAnsi="Times New Roman"/>
                <w:lang w:eastAsia="ru-RU"/>
              </w:rPr>
              <w:t>.2020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C76E04" w:rsidP="00C76E04">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11</w:t>
            </w:r>
            <w:r w:rsidR="008031D9" w:rsidRPr="004575E8">
              <w:rPr>
                <w:rFonts w:ascii="Times New Roman" w:eastAsia="Times New Roman" w:hAnsi="Times New Roman"/>
                <w:lang w:eastAsia="ru-RU"/>
              </w:rPr>
              <w:t>.0</w:t>
            </w:r>
            <w:r w:rsidRPr="004575E8">
              <w:rPr>
                <w:rFonts w:ascii="Times New Roman" w:eastAsia="Times New Roman" w:hAnsi="Times New Roman"/>
                <w:lang w:eastAsia="ru-RU"/>
              </w:rPr>
              <w:t>3</w:t>
            </w:r>
            <w:r w:rsidR="008031D9" w:rsidRPr="004575E8">
              <w:rPr>
                <w:rFonts w:ascii="Times New Roman" w:eastAsia="Times New Roman" w:hAnsi="Times New Roman"/>
                <w:lang w:eastAsia="ru-RU"/>
              </w:rPr>
              <w:t>.2020</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Замена полов и полового покрытия в спортивном зале</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1 552,00</w:t>
            </w:r>
          </w:p>
        </w:tc>
      </w:tr>
      <w:tr w:rsidR="008031D9" w:rsidRPr="004575E8" w:rsidTr="004575E8">
        <w:trPr>
          <w:trHeight w:val="1095"/>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Исполнение работ по контрактам в МОБУ «Гимназия Исток»</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11.06.2020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01.09.2020</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Готовность общеобразовательных учреждений к новому учебному году</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1 552,00</w:t>
            </w:r>
          </w:p>
        </w:tc>
      </w:tr>
      <w:tr w:rsidR="008031D9" w:rsidRPr="004575E8" w:rsidTr="004575E8">
        <w:trPr>
          <w:trHeight w:val="1005"/>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по ремонту кабинетов МОБУ СОШ № 8</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76E04">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10.0</w:t>
            </w:r>
            <w:r w:rsidR="00C76E04" w:rsidRPr="004575E8">
              <w:rPr>
                <w:rFonts w:ascii="Times New Roman" w:eastAsia="Times New Roman" w:hAnsi="Times New Roman"/>
                <w:lang w:eastAsia="ru-RU"/>
              </w:rPr>
              <w:t>2</w:t>
            </w:r>
            <w:r w:rsidRPr="004575E8">
              <w:rPr>
                <w:rFonts w:ascii="Times New Roman" w:eastAsia="Times New Roman" w:hAnsi="Times New Roman"/>
                <w:lang w:eastAsia="ru-RU"/>
              </w:rPr>
              <w:t>.2020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C76E04" w:rsidP="00C76E04">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10</w:t>
            </w:r>
            <w:r w:rsidR="008031D9" w:rsidRPr="004575E8">
              <w:rPr>
                <w:rFonts w:ascii="Times New Roman" w:eastAsia="Times New Roman" w:hAnsi="Times New Roman"/>
                <w:lang w:eastAsia="ru-RU"/>
              </w:rPr>
              <w:t>.0</w:t>
            </w:r>
            <w:r w:rsidRPr="004575E8">
              <w:rPr>
                <w:rFonts w:ascii="Times New Roman" w:eastAsia="Times New Roman" w:hAnsi="Times New Roman"/>
                <w:lang w:eastAsia="ru-RU"/>
              </w:rPr>
              <w:t>2</w:t>
            </w:r>
            <w:r w:rsidR="008031D9" w:rsidRPr="004575E8">
              <w:rPr>
                <w:rFonts w:ascii="Times New Roman" w:eastAsia="Times New Roman" w:hAnsi="Times New Roman"/>
                <w:lang w:eastAsia="ru-RU"/>
              </w:rPr>
              <w:t>.2020</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Замена дверей, настил линолеума в здании школы</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C760EE"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1 302,68</w:t>
            </w:r>
          </w:p>
        </w:tc>
      </w:tr>
      <w:tr w:rsidR="008031D9" w:rsidRPr="004575E8" w:rsidTr="00F672E2">
        <w:trPr>
          <w:trHeight w:val="837"/>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 </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Исполнение работ по контрактам в МОБУ СОШ № 8</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C76E04"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11.02</w:t>
            </w:r>
            <w:r w:rsidR="008031D9" w:rsidRPr="004575E8">
              <w:rPr>
                <w:rFonts w:ascii="Times New Roman" w:eastAsia="Times New Roman" w:hAnsi="Times New Roman"/>
                <w:lang w:eastAsia="ru-RU"/>
              </w:rPr>
              <w:t>.2020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4F0EB0">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01.03.2020</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Готовность общеобразовательных учреждений к новому учебному году</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C760EE"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1 302,68</w:t>
            </w:r>
          </w:p>
        </w:tc>
      </w:tr>
      <w:tr w:rsidR="008031D9" w:rsidRPr="004575E8" w:rsidTr="004575E8">
        <w:trPr>
          <w:trHeight w:val="2820"/>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2.1.2.3</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Капитальный ремонт зданий муниципальных общеобразовательных учреждений</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Заключение контрактов на изготовление ПСД на капитальный ремонт зданий, исполнение заключенных контрактов  </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10.01.2020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01.06.2020</w:t>
            </w:r>
          </w:p>
        </w:tc>
        <w:tc>
          <w:tcPr>
            <w:tcW w:w="789" w:type="pct"/>
            <w:tcBorders>
              <w:top w:val="nil"/>
              <w:left w:val="nil"/>
              <w:bottom w:val="single" w:sz="4" w:space="0" w:color="auto"/>
              <w:right w:val="single" w:sz="4" w:space="0" w:color="auto"/>
            </w:tcBorders>
            <w:shd w:val="clear" w:color="auto" w:fill="auto"/>
            <w:hideMark/>
          </w:tcPr>
          <w:p w:rsidR="007F7DC5" w:rsidRPr="004575E8" w:rsidRDefault="008031D9" w:rsidP="00F672E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Создание условий в муниципальных образовательных учреждениях, соответствующих современным требованиям, увеличение численности обучающихся  в одну смену. Изготовление ПСД в МОБУ СОШ № 2, 21, экспертиза сметной стоимости в МОБУ СОШ № 1,2,5,21</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C760EE"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2 909,32</w:t>
            </w:r>
          </w:p>
        </w:tc>
      </w:tr>
      <w:tr w:rsidR="008031D9" w:rsidRPr="004575E8" w:rsidTr="004575E8">
        <w:trPr>
          <w:trHeight w:val="1500"/>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по изготовлению ПСД на капитальный ремонт в МОБУ СОШ № 1, 5, 8, 17, 25</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C76E04"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10.01</w:t>
            </w:r>
            <w:r w:rsidR="008031D9" w:rsidRPr="004575E8">
              <w:rPr>
                <w:rFonts w:ascii="Times New Roman" w:eastAsia="Times New Roman" w:hAnsi="Times New Roman"/>
                <w:lang w:eastAsia="ru-RU"/>
              </w:rPr>
              <w:t>.2020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1337BC" w:rsidP="00C76E04">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20</w:t>
            </w:r>
            <w:r w:rsidR="00C76E04" w:rsidRPr="004575E8">
              <w:rPr>
                <w:rFonts w:ascii="Times New Roman" w:eastAsia="Times New Roman" w:hAnsi="Times New Roman"/>
                <w:lang w:eastAsia="ru-RU"/>
              </w:rPr>
              <w:t>.04</w:t>
            </w:r>
            <w:r w:rsidR="008031D9" w:rsidRPr="004575E8">
              <w:rPr>
                <w:rFonts w:ascii="Times New Roman" w:eastAsia="Times New Roman" w:hAnsi="Times New Roman"/>
                <w:lang w:eastAsia="ru-RU"/>
              </w:rPr>
              <w:t>.2020</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Выполнение работ по изготовлению проектно-сметной документации на капитальный ремонт МОБУ СОШ № 5, 8, 17,25</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C760EE"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2 439,41</w:t>
            </w:r>
          </w:p>
        </w:tc>
      </w:tr>
      <w:tr w:rsidR="008031D9" w:rsidRPr="004575E8" w:rsidTr="004575E8">
        <w:trPr>
          <w:trHeight w:val="1500"/>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Исполнение работ по изготовлению ПСД</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C76E04" w:rsidP="001337BC">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w:t>
            </w:r>
            <w:r w:rsidR="001337BC" w:rsidRPr="004575E8">
              <w:rPr>
                <w:rFonts w:ascii="Times New Roman" w:eastAsia="Times New Roman" w:hAnsi="Times New Roman"/>
                <w:lang w:eastAsia="ru-RU"/>
              </w:rPr>
              <w:t>1</w:t>
            </w:r>
            <w:r w:rsidR="008031D9" w:rsidRPr="004575E8">
              <w:rPr>
                <w:rFonts w:ascii="Times New Roman" w:eastAsia="Times New Roman" w:hAnsi="Times New Roman"/>
                <w:lang w:eastAsia="ru-RU"/>
              </w:rPr>
              <w:t>.04.2020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01.06.2020</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Готовность общеобразовательных учреждений к новому учебному году</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054809">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C760EE"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2 439,41</w:t>
            </w:r>
          </w:p>
        </w:tc>
      </w:tr>
      <w:tr w:rsidR="008031D9" w:rsidRPr="004575E8" w:rsidTr="004575E8">
        <w:trPr>
          <w:trHeight w:val="1500"/>
        </w:trPr>
        <w:tc>
          <w:tcPr>
            <w:tcW w:w="275" w:type="pct"/>
            <w:tcBorders>
              <w:top w:val="nil"/>
              <w:left w:val="single" w:sz="4" w:space="0" w:color="auto"/>
              <w:bottom w:val="single" w:sz="4" w:space="0" w:color="auto"/>
              <w:right w:val="single" w:sz="4" w:space="0" w:color="auto"/>
            </w:tcBorders>
            <w:shd w:val="clear" w:color="auto" w:fill="auto"/>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tcBorders>
              <w:top w:val="nil"/>
              <w:left w:val="nil"/>
              <w:bottom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tcBorders>
              <w:top w:val="nil"/>
              <w:left w:val="nil"/>
              <w:bottom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Проведение технического обследования кровли в МОБУ СОШ № 1</w:t>
            </w:r>
          </w:p>
        </w:tc>
        <w:tc>
          <w:tcPr>
            <w:tcW w:w="448" w:type="pct"/>
            <w:tcBorders>
              <w:top w:val="nil"/>
              <w:left w:val="nil"/>
              <w:bottom w:val="single" w:sz="4" w:space="0" w:color="auto"/>
              <w:right w:val="single" w:sz="4" w:space="0" w:color="auto"/>
            </w:tcBorders>
            <w:shd w:val="clear" w:color="auto" w:fill="auto"/>
          </w:tcPr>
          <w:p w:rsidR="008031D9" w:rsidRPr="004575E8" w:rsidRDefault="008031D9" w:rsidP="009672E9">
            <w:pPr>
              <w:rPr>
                <w:rFonts w:ascii="Times New Roman" w:eastAsia="Times New Roman" w:hAnsi="Times New Roman"/>
                <w:lang w:eastAsia="ru-RU"/>
              </w:rPr>
            </w:pPr>
          </w:p>
          <w:p w:rsidR="008031D9" w:rsidRPr="004575E8" w:rsidRDefault="008031D9" w:rsidP="008F627C">
            <w:r w:rsidRPr="004575E8">
              <w:rPr>
                <w:rFonts w:ascii="Times New Roman" w:eastAsia="Times New Roman" w:hAnsi="Times New Roman"/>
                <w:lang w:eastAsia="ru-RU"/>
              </w:rPr>
              <w:t>10.01.2020</w:t>
            </w:r>
          </w:p>
        </w:tc>
        <w:tc>
          <w:tcPr>
            <w:tcW w:w="447" w:type="pct"/>
            <w:tcBorders>
              <w:top w:val="nil"/>
              <w:left w:val="nil"/>
              <w:bottom w:val="single" w:sz="4" w:space="0" w:color="auto"/>
              <w:right w:val="single" w:sz="4" w:space="0" w:color="auto"/>
            </w:tcBorders>
            <w:shd w:val="clear" w:color="auto" w:fill="auto"/>
          </w:tcPr>
          <w:p w:rsidR="008031D9" w:rsidRPr="004575E8" w:rsidRDefault="008031D9" w:rsidP="009672E9">
            <w:pPr>
              <w:rPr>
                <w:rFonts w:ascii="Times New Roman" w:eastAsia="Times New Roman" w:hAnsi="Times New Roman"/>
                <w:lang w:eastAsia="ru-RU"/>
              </w:rPr>
            </w:pPr>
          </w:p>
          <w:p w:rsidR="008031D9" w:rsidRPr="004575E8" w:rsidRDefault="008031D9" w:rsidP="004B54A3">
            <w:r w:rsidRPr="004575E8">
              <w:rPr>
                <w:rFonts w:ascii="Times New Roman" w:eastAsia="Times New Roman" w:hAnsi="Times New Roman"/>
                <w:lang w:eastAsia="ru-RU"/>
              </w:rPr>
              <w:t>29.02.2020</w:t>
            </w:r>
          </w:p>
        </w:tc>
        <w:tc>
          <w:tcPr>
            <w:tcW w:w="789" w:type="pct"/>
            <w:tcBorders>
              <w:top w:val="nil"/>
              <w:left w:val="nil"/>
              <w:bottom w:val="single" w:sz="4" w:space="0" w:color="auto"/>
              <w:right w:val="single" w:sz="4" w:space="0" w:color="auto"/>
            </w:tcBorders>
            <w:shd w:val="clear" w:color="auto" w:fill="auto"/>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Контракт на проведение технического обследования кровли в МОБУ СОШ № 1 заключен 26.12.2020</w:t>
            </w:r>
          </w:p>
        </w:tc>
        <w:tc>
          <w:tcPr>
            <w:tcW w:w="574" w:type="pct"/>
            <w:tcBorders>
              <w:top w:val="nil"/>
              <w:left w:val="nil"/>
              <w:bottom w:val="single" w:sz="4" w:space="0" w:color="auto"/>
              <w:right w:val="single" w:sz="4" w:space="0" w:color="auto"/>
            </w:tcBorders>
            <w:shd w:val="clear" w:color="auto" w:fill="auto"/>
            <w:vAlign w:val="center"/>
          </w:tcPr>
          <w:p w:rsidR="008031D9" w:rsidRPr="004575E8" w:rsidRDefault="008031D9" w:rsidP="00054809">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158,00</w:t>
            </w:r>
          </w:p>
        </w:tc>
      </w:tr>
      <w:tr w:rsidR="008031D9" w:rsidRPr="004575E8" w:rsidTr="004575E8">
        <w:trPr>
          <w:trHeight w:val="1500"/>
        </w:trPr>
        <w:tc>
          <w:tcPr>
            <w:tcW w:w="275" w:type="pct"/>
            <w:tcBorders>
              <w:top w:val="nil"/>
              <w:left w:val="single" w:sz="4" w:space="0" w:color="auto"/>
              <w:bottom w:val="single" w:sz="4" w:space="0" w:color="auto"/>
              <w:right w:val="single" w:sz="4" w:space="0" w:color="auto"/>
            </w:tcBorders>
            <w:shd w:val="clear" w:color="auto" w:fill="auto"/>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tcBorders>
              <w:top w:val="nil"/>
              <w:left w:val="nil"/>
              <w:bottom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tcBorders>
              <w:top w:val="nil"/>
              <w:left w:val="nil"/>
              <w:bottom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на услуги адвоката в МОБУ СОШ  № 1</w:t>
            </w:r>
          </w:p>
        </w:tc>
        <w:tc>
          <w:tcPr>
            <w:tcW w:w="448" w:type="pct"/>
            <w:tcBorders>
              <w:top w:val="nil"/>
              <w:left w:val="nil"/>
              <w:bottom w:val="single" w:sz="4" w:space="0" w:color="auto"/>
              <w:right w:val="single" w:sz="4" w:space="0" w:color="auto"/>
            </w:tcBorders>
            <w:shd w:val="clear" w:color="auto" w:fill="auto"/>
            <w:vAlign w:val="center"/>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10.01.2020</w:t>
            </w:r>
          </w:p>
        </w:tc>
        <w:tc>
          <w:tcPr>
            <w:tcW w:w="447" w:type="pct"/>
            <w:tcBorders>
              <w:top w:val="nil"/>
              <w:left w:val="nil"/>
              <w:bottom w:val="single" w:sz="4" w:space="0" w:color="auto"/>
              <w:right w:val="single" w:sz="4" w:space="0" w:color="auto"/>
            </w:tcBorders>
            <w:shd w:val="clear" w:color="auto" w:fill="auto"/>
            <w:vAlign w:val="center"/>
          </w:tcPr>
          <w:p w:rsidR="008031D9" w:rsidRPr="004575E8" w:rsidRDefault="008031D9" w:rsidP="00827FD9">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25.01.2020</w:t>
            </w:r>
          </w:p>
        </w:tc>
        <w:tc>
          <w:tcPr>
            <w:tcW w:w="789" w:type="pct"/>
            <w:tcBorders>
              <w:top w:val="nil"/>
              <w:left w:val="nil"/>
              <w:bottom w:val="single" w:sz="4" w:space="0" w:color="auto"/>
              <w:right w:val="single" w:sz="4" w:space="0" w:color="auto"/>
            </w:tcBorders>
            <w:shd w:val="clear" w:color="auto" w:fill="auto"/>
          </w:tcPr>
          <w:p w:rsidR="00C030CF" w:rsidRPr="004575E8" w:rsidRDefault="008031D9" w:rsidP="00F672E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контракта на услуги адвоката для защиты интересов МОБУ СОШ № 1 в суде по оплате за капитальный ремонт кровли, проведенный в 2019 году</w:t>
            </w:r>
          </w:p>
        </w:tc>
        <w:tc>
          <w:tcPr>
            <w:tcW w:w="574" w:type="pct"/>
            <w:tcBorders>
              <w:top w:val="nil"/>
              <w:left w:val="nil"/>
              <w:bottom w:val="single" w:sz="4" w:space="0" w:color="auto"/>
              <w:right w:val="single" w:sz="4" w:space="0" w:color="auto"/>
            </w:tcBorders>
            <w:shd w:val="clear" w:color="auto" w:fill="auto"/>
            <w:vAlign w:val="center"/>
          </w:tcPr>
          <w:p w:rsidR="008031D9" w:rsidRPr="004575E8" w:rsidRDefault="008031D9" w:rsidP="00054809">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100,00</w:t>
            </w:r>
          </w:p>
        </w:tc>
      </w:tr>
      <w:tr w:rsidR="008031D9" w:rsidRPr="004575E8" w:rsidTr="00F672E2">
        <w:trPr>
          <w:trHeight w:val="1004"/>
        </w:trPr>
        <w:tc>
          <w:tcPr>
            <w:tcW w:w="275" w:type="pct"/>
            <w:tcBorders>
              <w:top w:val="nil"/>
              <w:left w:val="single" w:sz="4" w:space="0" w:color="auto"/>
              <w:bottom w:val="single" w:sz="4" w:space="0" w:color="auto"/>
              <w:right w:val="single" w:sz="4" w:space="0" w:color="auto"/>
            </w:tcBorders>
            <w:shd w:val="clear" w:color="auto" w:fill="auto"/>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tcBorders>
              <w:top w:val="nil"/>
              <w:left w:val="nil"/>
              <w:bottom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tcBorders>
              <w:top w:val="nil"/>
              <w:left w:val="nil"/>
              <w:bottom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Исполнение контракта в МОБУ СОШ  № 1</w:t>
            </w:r>
          </w:p>
        </w:tc>
        <w:tc>
          <w:tcPr>
            <w:tcW w:w="448" w:type="pct"/>
            <w:tcBorders>
              <w:top w:val="nil"/>
              <w:left w:val="nil"/>
              <w:bottom w:val="single" w:sz="4" w:space="0" w:color="auto"/>
              <w:right w:val="single" w:sz="4" w:space="0" w:color="auto"/>
            </w:tcBorders>
            <w:shd w:val="clear" w:color="auto" w:fill="auto"/>
            <w:vAlign w:val="center"/>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25.01.2020</w:t>
            </w:r>
          </w:p>
        </w:tc>
        <w:tc>
          <w:tcPr>
            <w:tcW w:w="447" w:type="pct"/>
            <w:tcBorders>
              <w:top w:val="nil"/>
              <w:left w:val="nil"/>
              <w:bottom w:val="single" w:sz="4" w:space="0" w:color="auto"/>
              <w:right w:val="single" w:sz="4" w:space="0" w:color="auto"/>
            </w:tcBorders>
            <w:shd w:val="clear" w:color="auto" w:fill="auto"/>
            <w:vAlign w:val="center"/>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nil"/>
              <w:bottom w:val="single" w:sz="4" w:space="0" w:color="auto"/>
              <w:right w:val="single" w:sz="4" w:space="0" w:color="auto"/>
            </w:tcBorders>
            <w:shd w:val="clear" w:color="auto" w:fill="auto"/>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Защита интересов МОБУ СОШ № 1 в суде</w:t>
            </w:r>
          </w:p>
        </w:tc>
        <w:tc>
          <w:tcPr>
            <w:tcW w:w="574" w:type="pct"/>
            <w:tcBorders>
              <w:top w:val="nil"/>
              <w:left w:val="nil"/>
              <w:bottom w:val="single" w:sz="4" w:space="0" w:color="auto"/>
              <w:right w:val="single" w:sz="4" w:space="0" w:color="auto"/>
            </w:tcBorders>
            <w:shd w:val="clear" w:color="auto" w:fill="auto"/>
            <w:vAlign w:val="center"/>
          </w:tcPr>
          <w:p w:rsidR="008031D9" w:rsidRPr="004575E8" w:rsidRDefault="008031D9" w:rsidP="00054809">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100,00</w:t>
            </w:r>
          </w:p>
        </w:tc>
      </w:tr>
      <w:tr w:rsidR="008031D9" w:rsidRPr="004575E8" w:rsidTr="004575E8">
        <w:trPr>
          <w:trHeight w:val="1500"/>
        </w:trPr>
        <w:tc>
          <w:tcPr>
            <w:tcW w:w="275" w:type="pct"/>
            <w:tcBorders>
              <w:top w:val="nil"/>
              <w:left w:val="single" w:sz="4" w:space="0" w:color="auto"/>
              <w:bottom w:val="single" w:sz="4" w:space="0" w:color="auto"/>
              <w:right w:val="single" w:sz="4" w:space="0" w:color="auto"/>
            </w:tcBorders>
            <w:shd w:val="clear" w:color="auto" w:fill="auto"/>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tcBorders>
              <w:top w:val="nil"/>
              <w:left w:val="nil"/>
              <w:bottom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tcBorders>
              <w:top w:val="nil"/>
              <w:left w:val="nil"/>
              <w:bottom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контракта на изготовление ПСД на ремонт межэтажных чердачных перекрытий здания МОБУ СОШ    № 1</w:t>
            </w:r>
          </w:p>
        </w:tc>
        <w:tc>
          <w:tcPr>
            <w:tcW w:w="448" w:type="pct"/>
            <w:tcBorders>
              <w:top w:val="nil"/>
              <w:left w:val="nil"/>
              <w:bottom w:val="single" w:sz="4" w:space="0" w:color="auto"/>
              <w:right w:val="single" w:sz="4" w:space="0" w:color="auto"/>
            </w:tcBorders>
            <w:shd w:val="clear" w:color="auto" w:fill="auto"/>
            <w:vAlign w:val="center"/>
          </w:tcPr>
          <w:p w:rsidR="008031D9" w:rsidRPr="004575E8" w:rsidRDefault="008031D9" w:rsidP="0064455B">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07.02.2020</w:t>
            </w:r>
          </w:p>
        </w:tc>
        <w:tc>
          <w:tcPr>
            <w:tcW w:w="447" w:type="pct"/>
            <w:tcBorders>
              <w:top w:val="nil"/>
              <w:left w:val="nil"/>
              <w:bottom w:val="single" w:sz="4" w:space="0" w:color="auto"/>
              <w:right w:val="single" w:sz="4" w:space="0" w:color="auto"/>
            </w:tcBorders>
            <w:shd w:val="clear" w:color="auto" w:fill="auto"/>
            <w:vAlign w:val="center"/>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07.02.2020</w:t>
            </w:r>
          </w:p>
        </w:tc>
        <w:tc>
          <w:tcPr>
            <w:tcW w:w="789" w:type="pct"/>
            <w:tcBorders>
              <w:top w:val="nil"/>
              <w:left w:val="nil"/>
              <w:bottom w:val="single" w:sz="4" w:space="0" w:color="auto"/>
              <w:right w:val="single" w:sz="4" w:space="0" w:color="auto"/>
            </w:tcBorders>
            <w:shd w:val="clear" w:color="auto" w:fill="auto"/>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контракта на изготовление ПСД на ремонт межэтажных чердачных перекрытий здания МОБУ СОШ  № 1</w:t>
            </w:r>
          </w:p>
        </w:tc>
        <w:tc>
          <w:tcPr>
            <w:tcW w:w="574" w:type="pct"/>
            <w:tcBorders>
              <w:top w:val="nil"/>
              <w:left w:val="nil"/>
              <w:bottom w:val="single" w:sz="4" w:space="0" w:color="auto"/>
              <w:right w:val="single" w:sz="4" w:space="0" w:color="auto"/>
            </w:tcBorders>
            <w:shd w:val="clear" w:color="auto" w:fill="auto"/>
            <w:vAlign w:val="center"/>
          </w:tcPr>
          <w:p w:rsidR="008031D9" w:rsidRPr="004575E8" w:rsidRDefault="00C030CF" w:rsidP="00054809">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tcPr>
          <w:p w:rsidR="008031D9" w:rsidRPr="004575E8" w:rsidRDefault="00B51F6E"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211,91</w:t>
            </w:r>
          </w:p>
        </w:tc>
      </w:tr>
      <w:tr w:rsidR="008031D9" w:rsidRPr="004575E8" w:rsidTr="004575E8">
        <w:trPr>
          <w:trHeight w:val="1500"/>
        </w:trPr>
        <w:tc>
          <w:tcPr>
            <w:tcW w:w="275" w:type="pct"/>
            <w:tcBorders>
              <w:top w:val="nil"/>
              <w:left w:val="single" w:sz="4" w:space="0" w:color="auto"/>
              <w:bottom w:val="single" w:sz="4" w:space="0" w:color="auto"/>
              <w:right w:val="single" w:sz="4" w:space="0" w:color="auto"/>
            </w:tcBorders>
            <w:shd w:val="clear" w:color="auto" w:fill="auto"/>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tcBorders>
              <w:top w:val="nil"/>
              <w:left w:val="nil"/>
              <w:bottom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tcBorders>
              <w:top w:val="nil"/>
              <w:left w:val="nil"/>
              <w:bottom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Изготовление ПСД на ремонт межэтажных чердачных перекрытий здания МОБУ СОШ        № 1</w:t>
            </w:r>
          </w:p>
        </w:tc>
        <w:tc>
          <w:tcPr>
            <w:tcW w:w="448" w:type="pct"/>
            <w:tcBorders>
              <w:top w:val="nil"/>
              <w:left w:val="nil"/>
              <w:bottom w:val="single" w:sz="4" w:space="0" w:color="auto"/>
              <w:right w:val="single" w:sz="4" w:space="0" w:color="auto"/>
            </w:tcBorders>
            <w:shd w:val="clear" w:color="auto" w:fill="auto"/>
            <w:vAlign w:val="center"/>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07.02.2020</w:t>
            </w:r>
          </w:p>
        </w:tc>
        <w:tc>
          <w:tcPr>
            <w:tcW w:w="447" w:type="pct"/>
            <w:tcBorders>
              <w:top w:val="nil"/>
              <w:left w:val="nil"/>
              <w:bottom w:val="single" w:sz="4" w:space="0" w:color="auto"/>
              <w:right w:val="single" w:sz="4" w:space="0" w:color="auto"/>
            </w:tcBorders>
            <w:shd w:val="clear" w:color="auto" w:fill="auto"/>
            <w:vAlign w:val="center"/>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12.04.2020</w:t>
            </w:r>
          </w:p>
        </w:tc>
        <w:tc>
          <w:tcPr>
            <w:tcW w:w="789" w:type="pct"/>
            <w:tcBorders>
              <w:top w:val="nil"/>
              <w:left w:val="nil"/>
              <w:bottom w:val="single" w:sz="4" w:space="0" w:color="auto"/>
              <w:right w:val="single" w:sz="4" w:space="0" w:color="auto"/>
            </w:tcBorders>
            <w:shd w:val="clear" w:color="auto" w:fill="auto"/>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Выполнение работ по ПСД на ремонт межэтажных чердачных перекрытий здания МОБУ СОШ  № 1</w:t>
            </w:r>
          </w:p>
        </w:tc>
        <w:tc>
          <w:tcPr>
            <w:tcW w:w="574" w:type="pct"/>
            <w:tcBorders>
              <w:top w:val="nil"/>
              <w:left w:val="nil"/>
              <w:bottom w:val="single" w:sz="4" w:space="0" w:color="auto"/>
              <w:right w:val="single" w:sz="4" w:space="0" w:color="auto"/>
            </w:tcBorders>
            <w:shd w:val="clear" w:color="auto" w:fill="auto"/>
            <w:vAlign w:val="center"/>
          </w:tcPr>
          <w:p w:rsidR="008031D9" w:rsidRPr="004575E8" w:rsidRDefault="00C030CF" w:rsidP="00054809">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tcPr>
          <w:p w:rsidR="008031D9" w:rsidRPr="004575E8" w:rsidRDefault="00B51F6E"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211,91</w:t>
            </w:r>
          </w:p>
        </w:tc>
      </w:tr>
      <w:tr w:rsidR="00991CE8" w:rsidRPr="004575E8" w:rsidTr="004575E8">
        <w:trPr>
          <w:trHeight w:val="1500"/>
        </w:trPr>
        <w:tc>
          <w:tcPr>
            <w:tcW w:w="275" w:type="pct"/>
            <w:vMerge w:val="restart"/>
            <w:tcBorders>
              <w:top w:val="nil"/>
              <w:left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2.1.2.4</w:t>
            </w:r>
          </w:p>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756" w:type="pct"/>
            <w:vMerge w:val="restart"/>
            <w:tcBorders>
              <w:top w:val="nil"/>
              <w:left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Капитальный ремонт зданий муниципальных общеобразовательных учреждений на условиях софинансирования</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83" w:type="pct"/>
            <w:vMerge w:val="restart"/>
            <w:tcBorders>
              <w:top w:val="nil"/>
              <w:left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vMerge w:val="restart"/>
            <w:tcBorders>
              <w:top w:val="nil"/>
              <w:left w:val="single" w:sz="4" w:space="0" w:color="auto"/>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highlight w:val="yellow"/>
                <w:lang w:eastAsia="ru-RU"/>
              </w:rPr>
            </w:pPr>
            <w:r w:rsidRPr="004575E8">
              <w:rPr>
                <w:rFonts w:ascii="Times New Roman" w:eastAsia="Times New Roman" w:hAnsi="Times New Roman"/>
                <w:lang w:eastAsia="ru-RU"/>
              </w:rPr>
              <w:t>Капитальный ремонт зданий  МОБУ СОШ № 1, 2, 21</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02.03.2020</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25.12.2020</w:t>
            </w:r>
          </w:p>
        </w:tc>
        <w:tc>
          <w:tcPr>
            <w:tcW w:w="789" w:type="pct"/>
            <w:vMerge w:val="restart"/>
            <w:tcBorders>
              <w:top w:val="nil"/>
              <w:left w:val="single" w:sz="4" w:space="0" w:color="auto"/>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Создание условий в муниципальных образовательных учреждениях, соответствующих современным требованиям, увеличение численности обучающихся  в одну смену. </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082FB6">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153 440,35</w:t>
            </w:r>
          </w:p>
        </w:tc>
      </w:tr>
      <w:tr w:rsidR="00991CE8" w:rsidRPr="004575E8" w:rsidTr="00F672E2">
        <w:trPr>
          <w:trHeight w:val="1184"/>
        </w:trPr>
        <w:tc>
          <w:tcPr>
            <w:tcW w:w="275" w:type="pct"/>
            <w:vMerge/>
            <w:tcBorders>
              <w:left w:val="single" w:sz="4" w:space="0" w:color="auto"/>
              <w:right w:val="single" w:sz="4" w:space="0" w:color="auto"/>
            </w:tcBorders>
            <w:hideMark/>
          </w:tcPr>
          <w:p w:rsidR="00991CE8" w:rsidRPr="004575E8" w:rsidRDefault="00991CE8" w:rsidP="001C3E9E">
            <w:pPr>
              <w:spacing w:after="0" w:line="240" w:lineRule="auto"/>
              <w:jc w:val="left"/>
              <w:rPr>
                <w:rFonts w:ascii="Times New Roman" w:eastAsia="Times New Roman" w:hAnsi="Times New Roman"/>
                <w:lang w:eastAsia="ru-RU"/>
              </w:rPr>
            </w:pPr>
          </w:p>
        </w:tc>
        <w:tc>
          <w:tcPr>
            <w:tcW w:w="756" w:type="pct"/>
            <w:vMerge/>
            <w:tcBorders>
              <w:left w:val="single" w:sz="4" w:space="0" w:color="auto"/>
              <w:right w:val="single" w:sz="4" w:space="0" w:color="auto"/>
            </w:tcBorders>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583" w:type="pct"/>
            <w:vMerge/>
            <w:tcBorders>
              <w:left w:val="single" w:sz="4" w:space="0" w:color="auto"/>
              <w:right w:val="single" w:sz="4" w:space="0" w:color="auto"/>
            </w:tcBorders>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991CE8" w:rsidRPr="004575E8" w:rsidRDefault="00991CE8" w:rsidP="00CB0F02">
            <w:pPr>
              <w:spacing w:after="0" w:line="240" w:lineRule="auto"/>
              <w:jc w:val="left"/>
              <w:rPr>
                <w:rFonts w:ascii="Times New Roman" w:eastAsia="Times New Roman" w:hAnsi="Times New Roman"/>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991CE8" w:rsidRPr="004575E8" w:rsidRDefault="00991CE8"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hideMark/>
          </w:tcPr>
          <w:p w:rsidR="00991CE8" w:rsidRPr="004575E8" w:rsidRDefault="00991CE8"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05201S2340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4 745,58</w:t>
            </w:r>
          </w:p>
        </w:tc>
      </w:tr>
      <w:tr w:rsidR="00991CE8" w:rsidRPr="004575E8" w:rsidTr="004575E8">
        <w:trPr>
          <w:trHeight w:val="2250"/>
        </w:trPr>
        <w:tc>
          <w:tcPr>
            <w:tcW w:w="275" w:type="pct"/>
            <w:vMerge/>
            <w:tcBorders>
              <w:left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p>
        </w:tc>
        <w:tc>
          <w:tcPr>
            <w:tcW w:w="756" w:type="pct"/>
            <w:vMerge/>
            <w:tcBorders>
              <w:left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583" w:type="pct"/>
            <w:vMerge/>
            <w:tcBorders>
              <w:left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Публикация извещения на проведение электронного аукциона на капитальный ремонт здания МОБУ СОШ </w:t>
            </w:r>
            <w:r w:rsidR="00C030CF" w:rsidRPr="004575E8">
              <w:rPr>
                <w:rFonts w:ascii="Times New Roman" w:eastAsia="Times New Roman" w:hAnsi="Times New Roman"/>
                <w:lang w:eastAsia="ru-RU"/>
              </w:rPr>
              <w:t xml:space="preserve">        </w:t>
            </w:r>
            <w:r w:rsidRPr="004575E8">
              <w:rPr>
                <w:rFonts w:ascii="Times New Roman" w:eastAsia="Times New Roman" w:hAnsi="Times New Roman"/>
                <w:lang w:eastAsia="ru-RU"/>
              </w:rPr>
              <w:t xml:space="preserve">№ 2 </w:t>
            </w:r>
          </w:p>
        </w:tc>
        <w:tc>
          <w:tcPr>
            <w:tcW w:w="448" w:type="pct"/>
            <w:tcBorders>
              <w:top w:val="nil"/>
              <w:left w:val="nil"/>
              <w:bottom w:val="single" w:sz="4" w:space="0" w:color="auto"/>
              <w:right w:val="single" w:sz="4" w:space="0" w:color="auto"/>
            </w:tcBorders>
            <w:shd w:val="clear" w:color="auto" w:fill="auto"/>
            <w:vAlign w:val="center"/>
            <w:hideMark/>
          </w:tcPr>
          <w:p w:rsidR="00991CE8" w:rsidRPr="004575E8" w:rsidRDefault="004175B3"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12.03</w:t>
            </w:r>
            <w:r w:rsidR="00991CE8" w:rsidRPr="004575E8">
              <w:rPr>
                <w:rFonts w:ascii="Times New Roman" w:eastAsia="Times New Roman" w:hAnsi="Times New Roman"/>
                <w:lang w:eastAsia="ru-RU"/>
              </w:rPr>
              <w:t>.2020</w:t>
            </w:r>
          </w:p>
        </w:tc>
        <w:tc>
          <w:tcPr>
            <w:tcW w:w="447" w:type="pct"/>
            <w:tcBorders>
              <w:top w:val="nil"/>
              <w:left w:val="nil"/>
              <w:bottom w:val="single" w:sz="4" w:space="0" w:color="auto"/>
              <w:right w:val="single" w:sz="4" w:space="0" w:color="auto"/>
            </w:tcBorders>
            <w:shd w:val="clear" w:color="auto" w:fill="auto"/>
            <w:vAlign w:val="center"/>
            <w:hideMark/>
          </w:tcPr>
          <w:p w:rsidR="00991CE8" w:rsidRPr="004575E8" w:rsidRDefault="004175B3" w:rsidP="004175B3">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w:t>
            </w:r>
            <w:r w:rsidR="00991CE8" w:rsidRPr="004575E8">
              <w:rPr>
                <w:rFonts w:ascii="Times New Roman" w:eastAsia="Times New Roman" w:hAnsi="Times New Roman"/>
                <w:lang w:eastAsia="ru-RU"/>
              </w:rPr>
              <w:t>6.0</w:t>
            </w:r>
            <w:r w:rsidRPr="004575E8">
              <w:rPr>
                <w:rFonts w:ascii="Times New Roman" w:eastAsia="Times New Roman" w:hAnsi="Times New Roman"/>
                <w:lang w:eastAsia="ru-RU"/>
              </w:rPr>
              <w:t>3</w:t>
            </w:r>
            <w:r w:rsidR="00991CE8" w:rsidRPr="004575E8">
              <w:rPr>
                <w:rFonts w:ascii="Times New Roman" w:eastAsia="Times New Roman" w:hAnsi="Times New Roman"/>
                <w:lang w:eastAsia="ru-RU"/>
              </w:rPr>
              <w:t>.2020</w:t>
            </w:r>
          </w:p>
        </w:tc>
        <w:tc>
          <w:tcPr>
            <w:tcW w:w="789" w:type="pct"/>
            <w:tcBorders>
              <w:top w:val="nil"/>
              <w:left w:val="nil"/>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Опубликование извещения на проведение электронного аукциона на капитальный ремонт кровли, системы отопления и  вентиляции, фасада здания, общестроительных работ, благоустройство территории в МОБУ СОШ № 2 </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             965 0702 05201S2340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48 938,36</w:t>
            </w:r>
          </w:p>
        </w:tc>
      </w:tr>
      <w:tr w:rsidR="00991CE8" w:rsidRPr="004575E8" w:rsidTr="004575E8">
        <w:trPr>
          <w:trHeight w:val="1920"/>
        </w:trPr>
        <w:tc>
          <w:tcPr>
            <w:tcW w:w="275" w:type="pct"/>
            <w:vMerge/>
            <w:tcBorders>
              <w:left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p>
        </w:tc>
        <w:tc>
          <w:tcPr>
            <w:tcW w:w="756" w:type="pct"/>
            <w:vMerge/>
            <w:tcBorders>
              <w:left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583" w:type="pct"/>
            <w:vMerge/>
            <w:tcBorders>
              <w:left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 Проведение электронного  аукциона</w:t>
            </w:r>
          </w:p>
        </w:tc>
        <w:tc>
          <w:tcPr>
            <w:tcW w:w="448" w:type="pct"/>
            <w:tcBorders>
              <w:top w:val="nil"/>
              <w:left w:val="nil"/>
              <w:bottom w:val="single" w:sz="4" w:space="0" w:color="auto"/>
              <w:right w:val="single" w:sz="4" w:space="0" w:color="auto"/>
            </w:tcBorders>
            <w:shd w:val="clear" w:color="auto" w:fill="auto"/>
            <w:vAlign w:val="center"/>
            <w:hideMark/>
          </w:tcPr>
          <w:p w:rsidR="00991CE8" w:rsidRPr="004575E8" w:rsidRDefault="004175B3"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20</w:t>
            </w:r>
            <w:r w:rsidR="00991CE8" w:rsidRPr="004575E8">
              <w:rPr>
                <w:rFonts w:ascii="Times New Roman" w:eastAsia="Times New Roman" w:hAnsi="Times New Roman"/>
                <w:lang w:eastAsia="ru-RU"/>
              </w:rPr>
              <w:t>.03.2020</w:t>
            </w:r>
          </w:p>
        </w:tc>
        <w:tc>
          <w:tcPr>
            <w:tcW w:w="447" w:type="pct"/>
            <w:tcBorders>
              <w:top w:val="nil"/>
              <w:left w:val="nil"/>
              <w:bottom w:val="single" w:sz="4" w:space="0" w:color="auto"/>
              <w:right w:val="single" w:sz="4" w:space="0" w:color="auto"/>
            </w:tcBorders>
            <w:shd w:val="clear" w:color="auto" w:fill="auto"/>
            <w:vAlign w:val="center"/>
            <w:hideMark/>
          </w:tcPr>
          <w:p w:rsidR="00991CE8" w:rsidRPr="004575E8" w:rsidRDefault="004175B3"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24</w:t>
            </w:r>
            <w:r w:rsidR="00991CE8" w:rsidRPr="004575E8">
              <w:rPr>
                <w:rFonts w:ascii="Times New Roman" w:eastAsia="Times New Roman" w:hAnsi="Times New Roman"/>
                <w:lang w:eastAsia="ru-RU"/>
              </w:rPr>
              <w:t>.03.2020</w:t>
            </w:r>
          </w:p>
        </w:tc>
        <w:tc>
          <w:tcPr>
            <w:tcW w:w="789" w:type="pct"/>
            <w:tcBorders>
              <w:top w:val="nil"/>
              <w:left w:val="nil"/>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Проведение аукционов на капитальный ремонт кровли, системы отопления, фасада здания, общестроительных работ, благоустройство территории  в МОБУ СОШ № 2 </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             965 0702 05201S2340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48 938,36</w:t>
            </w:r>
          </w:p>
        </w:tc>
      </w:tr>
      <w:tr w:rsidR="00991CE8" w:rsidRPr="004575E8" w:rsidTr="004575E8">
        <w:trPr>
          <w:trHeight w:val="1320"/>
        </w:trPr>
        <w:tc>
          <w:tcPr>
            <w:tcW w:w="275" w:type="pct"/>
            <w:vMerge/>
            <w:tcBorders>
              <w:left w:val="single" w:sz="4" w:space="0" w:color="auto"/>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p>
        </w:tc>
        <w:tc>
          <w:tcPr>
            <w:tcW w:w="756" w:type="pct"/>
            <w:vMerge/>
            <w:tcBorders>
              <w:left w:val="single" w:sz="4" w:space="0" w:color="auto"/>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583" w:type="pct"/>
            <w:vMerge/>
            <w:tcBorders>
              <w:left w:val="single" w:sz="4" w:space="0" w:color="auto"/>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Заключение контрактов </w:t>
            </w:r>
          </w:p>
        </w:tc>
        <w:tc>
          <w:tcPr>
            <w:tcW w:w="448" w:type="pct"/>
            <w:tcBorders>
              <w:top w:val="nil"/>
              <w:left w:val="nil"/>
              <w:bottom w:val="single" w:sz="4" w:space="0" w:color="auto"/>
              <w:right w:val="single" w:sz="4" w:space="0" w:color="auto"/>
            </w:tcBorders>
            <w:shd w:val="clear" w:color="auto" w:fill="auto"/>
            <w:vAlign w:val="center"/>
            <w:hideMark/>
          </w:tcPr>
          <w:p w:rsidR="00991CE8" w:rsidRPr="004575E8" w:rsidRDefault="004175B3"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w:t>
            </w:r>
            <w:r w:rsidR="00991CE8" w:rsidRPr="004575E8">
              <w:rPr>
                <w:rFonts w:ascii="Times New Roman" w:eastAsia="Times New Roman" w:hAnsi="Times New Roman"/>
                <w:lang w:eastAsia="ru-RU"/>
              </w:rPr>
              <w:t>.03.2020</w:t>
            </w:r>
          </w:p>
        </w:tc>
        <w:tc>
          <w:tcPr>
            <w:tcW w:w="447" w:type="pct"/>
            <w:tcBorders>
              <w:top w:val="nil"/>
              <w:left w:val="nil"/>
              <w:bottom w:val="single" w:sz="4" w:space="0" w:color="auto"/>
              <w:right w:val="single" w:sz="4" w:space="0" w:color="auto"/>
            </w:tcBorders>
            <w:shd w:val="clear" w:color="auto" w:fill="auto"/>
            <w:vAlign w:val="center"/>
            <w:hideMark/>
          </w:tcPr>
          <w:p w:rsidR="00991CE8" w:rsidRPr="004575E8" w:rsidRDefault="004175B3"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06.04</w:t>
            </w:r>
            <w:r w:rsidR="00991CE8" w:rsidRPr="004575E8">
              <w:rPr>
                <w:rFonts w:ascii="Times New Roman" w:eastAsia="Times New Roman" w:hAnsi="Times New Roman"/>
                <w:lang w:eastAsia="ru-RU"/>
              </w:rPr>
              <w:t>.2020</w:t>
            </w:r>
          </w:p>
        </w:tc>
        <w:tc>
          <w:tcPr>
            <w:tcW w:w="789" w:type="pct"/>
            <w:tcBorders>
              <w:top w:val="nil"/>
              <w:left w:val="nil"/>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Заключение контрактов на капитальный ремонт здания по итогам аукционов МОБУ СОШ № 2 </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             965 0702 05201S2340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48 938,36</w:t>
            </w:r>
          </w:p>
        </w:tc>
      </w:tr>
      <w:tr w:rsidR="00991CE8" w:rsidRPr="004575E8" w:rsidTr="00BE00BC">
        <w:trPr>
          <w:trHeight w:val="872"/>
        </w:trPr>
        <w:tc>
          <w:tcPr>
            <w:tcW w:w="275" w:type="pct"/>
            <w:vMerge w:val="restart"/>
            <w:tcBorders>
              <w:top w:val="nil"/>
              <w:left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756" w:type="pct"/>
            <w:vMerge w:val="restart"/>
            <w:tcBorders>
              <w:top w:val="nil"/>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83" w:type="pct"/>
            <w:vMerge w:val="restart"/>
            <w:tcBorders>
              <w:top w:val="nil"/>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Выполнение работ</w:t>
            </w:r>
          </w:p>
        </w:tc>
        <w:tc>
          <w:tcPr>
            <w:tcW w:w="448" w:type="pct"/>
            <w:tcBorders>
              <w:top w:val="nil"/>
              <w:left w:val="nil"/>
              <w:bottom w:val="single" w:sz="4" w:space="0" w:color="auto"/>
              <w:right w:val="single" w:sz="4" w:space="0" w:color="auto"/>
            </w:tcBorders>
            <w:shd w:val="clear" w:color="auto" w:fill="auto"/>
            <w:vAlign w:val="center"/>
            <w:hideMark/>
          </w:tcPr>
          <w:p w:rsidR="00991CE8" w:rsidRPr="004575E8" w:rsidRDefault="004175B3"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07.04</w:t>
            </w:r>
            <w:r w:rsidR="00991CE8" w:rsidRPr="004575E8">
              <w:rPr>
                <w:rFonts w:ascii="Times New Roman" w:eastAsia="Times New Roman" w:hAnsi="Times New Roman"/>
                <w:lang w:eastAsia="ru-RU"/>
              </w:rPr>
              <w:t>.2020</w:t>
            </w:r>
          </w:p>
        </w:tc>
        <w:tc>
          <w:tcPr>
            <w:tcW w:w="447"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20.08.2020</w:t>
            </w:r>
          </w:p>
        </w:tc>
        <w:tc>
          <w:tcPr>
            <w:tcW w:w="789" w:type="pct"/>
            <w:tcBorders>
              <w:top w:val="nil"/>
              <w:left w:val="nil"/>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Выполнение работ по контрактам в МОБУ СОШ № 2 </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             965 0702 05201S2340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48 938,36</w:t>
            </w:r>
          </w:p>
        </w:tc>
      </w:tr>
      <w:tr w:rsidR="00991CE8" w:rsidRPr="004575E8" w:rsidTr="004575E8">
        <w:trPr>
          <w:trHeight w:val="1785"/>
        </w:trPr>
        <w:tc>
          <w:tcPr>
            <w:tcW w:w="275" w:type="pct"/>
            <w:vMerge/>
            <w:tcBorders>
              <w:left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p>
        </w:tc>
        <w:tc>
          <w:tcPr>
            <w:tcW w:w="756" w:type="pct"/>
            <w:vMerge/>
            <w:tcBorders>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583" w:type="pct"/>
            <w:vMerge/>
            <w:tcBorders>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простыми закупками</w:t>
            </w:r>
          </w:p>
        </w:tc>
        <w:tc>
          <w:tcPr>
            <w:tcW w:w="448"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25.02.2020</w:t>
            </w:r>
          </w:p>
        </w:tc>
        <w:tc>
          <w:tcPr>
            <w:tcW w:w="447" w:type="pct"/>
            <w:tcBorders>
              <w:top w:val="nil"/>
              <w:left w:val="nil"/>
              <w:bottom w:val="single" w:sz="4" w:space="0" w:color="auto"/>
              <w:right w:val="single" w:sz="4" w:space="0" w:color="auto"/>
            </w:tcBorders>
            <w:shd w:val="clear" w:color="auto" w:fill="auto"/>
            <w:vAlign w:val="center"/>
            <w:hideMark/>
          </w:tcPr>
          <w:p w:rsidR="00991CE8" w:rsidRPr="004575E8" w:rsidRDefault="004175B3"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25.04</w:t>
            </w:r>
            <w:r w:rsidR="00991CE8" w:rsidRPr="004575E8">
              <w:rPr>
                <w:rFonts w:ascii="Times New Roman" w:eastAsia="Times New Roman" w:hAnsi="Times New Roman"/>
                <w:lang w:eastAsia="ru-RU"/>
              </w:rPr>
              <w:t>.2020</w:t>
            </w:r>
          </w:p>
        </w:tc>
        <w:tc>
          <w:tcPr>
            <w:tcW w:w="789" w:type="pct"/>
            <w:tcBorders>
              <w:top w:val="nil"/>
              <w:left w:val="nil"/>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Заключение контрактов на капитальный ремонт системы водоснабжения и канализации, электроснабжения и вентиляции, </w:t>
            </w:r>
            <w:proofErr w:type="spellStart"/>
            <w:r w:rsidRPr="004575E8">
              <w:rPr>
                <w:rFonts w:ascii="Times New Roman" w:eastAsia="Times New Roman" w:hAnsi="Times New Roman"/>
                <w:lang w:eastAsia="ru-RU"/>
              </w:rPr>
              <w:t>стройконтроль</w:t>
            </w:r>
            <w:proofErr w:type="spellEnd"/>
            <w:r w:rsidRPr="004575E8">
              <w:rPr>
                <w:rFonts w:ascii="Times New Roman" w:eastAsia="Times New Roman" w:hAnsi="Times New Roman"/>
                <w:lang w:eastAsia="ru-RU"/>
              </w:rPr>
              <w:t xml:space="preserve"> МОБУ СОШ № 2 </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             965 0702 05201S2340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6 298,93</w:t>
            </w:r>
          </w:p>
        </w:tc>
      </w:tr>
      <w:tr w:rsidR="00991CE8" w:rsidRPr="004575E8" w:rsidTr="004575E8">
        <w:trPr>
          <w:trHeight w:val="1665"/>
        </w:trPr>
        <w:tc>
          <w:tcPr>
            <w:tcW w:w="275" w:type="pct"/>
            <w:vMerge/>
            <w:tcBorders>
              <w:left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p>
        </w:tc>
        <w:tc>
          <w:tcPr>
            <w:tcW w:w="756" w:type="pct"/>
            <w:vMerge/>
            <w:tcBorders>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583" w:type="pct"/>
            <w:vMerge/>
            <w:tcBorders>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Исполнение работ по заключенным контрактам</w:t>
            </w:r>
          </w:p>
        </w:tc>
        <w:tc>
          <w:tcPr>
            <w:tcW w:w="448"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16.03.2020</w:t>
            </w:r>
          </w:p>
        </w:tc>
        <w:tc>
          <w:tcPr>
            <w:tcW w:w="447"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20.08.2020</w:t>
            </w:r>
          </w:p>
        </w:tc>
        <w:tc>
          <w:tcPr>
            <w:tcW w:w="789" w:type="pct"/>
            <w:tcBorders>
              <w:top w:val="nil"/>
              <w:left w:val="nil"/>
              <w:bottom w:val="single" w:sz="4" w:space="0" w:color="auto"/>
              <w:right w:val="single" w:sz="4" w:space="0" w:color="auto"/>
            </w:tcBorders>
            <w:shd w:val="clear" w:color="auto" w:fill="auto"/>
            <w:hideMark/>
          </w:tcPr>
          <w:p w:rsidR="00C030CF" w:rsidRPr="004575E8" w:rsidRDefault="00991CE8" w:rsidP="00BE00BC">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Выполнение работ по капитальному ремонту системы водоснабжения и канализации, электроснабжения и вентиляции, проведение </w:t>
            </w:r>
            <w:proofErr w:type="spellStart"/>
            <w:r w:rsidRPr="004575E8">
              <w:rPr>
                <w:rFonts w:ascii="Times New Roman" w:eastAsia="Times New Roman" w:hAnsi="Times New Roman"/>
                <w:lang w:eastAsia="ru-RU"/>
              </w:rPr>
              <w:t>стройконтроля</w:t>
            </w:r>
            <w:proofErr w:type="spellEnd"/>
            <w:r w:rsidRPr="004575E8">
              <w:rPr>
                <w:rFonts w:ascii="Times New Roman" w:eastAsia="Times New Roman" w:hAnsi="Times New Roman"/>
                <w:lang w:eastAsia="ru-RU"/>
              </w:rPr>
              <w:t xml:space="preserve">  МОБУ СОШ № 2 </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             965 0702 05201S2340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6 298,93</w:t>
            </w:r>
          </w:p>
        </w:tc>
      </w:tr>
      <w:tr w:rsidR="00991CE8" w:rsidRPr="004575E8" w:rsidTr="004575E8">
        <w:trPr>
          <w:trHeight w:val="2370"/>
        </w:trPr>
        <w:tc>
          <w:tcPr>
            <w:tcW w:w="275" w:type="pct"/>
            <w:vMerge/>
            <w:tcBorders>
              <w:left w:val="single" w:sz="4" w:space="0" w:color="auto"/>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p>
        </w:tc>
        <w:tc>
          <w:tcPr>
            <w:tcW w:w="756" w:type="pct"/>
            <w:vMerge/>
            <w:tcBorders>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583" w:type="pct"/>
            <w:vMerge/>
            <w:tcBorders>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Публикация извещения на проведение электронного аукциона на капитальный ремонт здания МОБУ СОШ № 21</w:t>
            </w:r>
          </w:p>
        </w:tc>
        <w:tc>
          <w:tcPr>
            <w:tcW w:w="448" w:type="pct"/>
            <w:tcBorders>
              <w:top w:val="nil"/>
              <w:left w:val="nil"/>
              <w:bottom w:val="single" w:sz="4" w:space="0" w:color="auto"/>
              <w:right w:val="single" w:sz="4" w:space="0" w:color="auto"/>
            </w:tcBorders>
            <w:shd w:val="clear" w:color="auto" w:fill="auto"/>
            <w:vAlign w:val="center"/>
            <w:hideMark/>
          </w:tcPr>
          <w:p w:rsidR="00991CE8" w:rsidRPr="004575E8" w:rsidRDefault="004175B3" w:rsidP="004175B3">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13</w:t>
            </w:r>
            <w:r w:rsidR="00991CE8" w:rsidRPr="004575E8">
              <w:rPr>
                <w:rFonts w:ascii="Times New Roman" w:eastAsia="Times New Roman" w:hAnsi="Times New Roman"/>
                <w:lang w:eastAsia="ru-RU"/>
              </w:rPr>
              <w:t>.0</w:t>
            </w:r>
            <w:r w:rsidRPr="004575E8">
              <w:rPr>
                <w:rFonts w:ascii="Times New Roman" w:eastAsia="Times New Roman" w:hAnsi="Times New Roman"/>
                <w:lang w:eastAsia="ru-RU"/>
              </w:rPr>
              <w:t>3</w:t>
            </w:r>
            <w:r w:rsidR="00991CE8" w:rsidRPr="004575E8">
              <w:rPr>
                <w:rFonts w:ascii="Times New Roman" w:eastAsia="Times New Roman" w:hAnsi="Times New Roman"/>
                <w:lang w:eastAsia="ru-RU"/>
              </w:rPr>
              <w:t>.2020</w:t>
            </w:r>
          </w:p>
        </w:tc>
        <w:tc>
          <w:tcPr>
            <w:tcW w:w="447" w:type="pct"/>
            <w:tcBorders>
              <w:top w:val="nil"/>
              <w:left w:val="nil"/>
              <w:bottom w:val="single" w:sz="4" w:space="0" w:color="auto"/>
              <w:right w:val="single" w:sz="4" w:space="0" w:color="auto"/>
            </w:tcBorders>
            <w:shd w:val="clear" w:color="auto" w:fill="auto"/>
            <w:vAlign w:val="center"/>
            <w:hideMark/>
          </w:tcPr>
          <w:p w:rsidR="00991CE8" w:rsidRPr="004575E8" w:rsidRDefault="004175B3" w:rsidP="004175B3">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13</w:t>
            </w:r>
            <w:r w:rsidR="00991CE8" w:rsidRPr="004575E8">
              <w:rPr>
                <w:rFonts w:ascii="Times New Roman" w:eastAsia="Times New Roman" w:hAnsi="Times New Roman"/>
                <w:lang w:eastAsia="ru-RU"/>
              </w:rPr>
              <w:t>.0</w:t>
            </w:r>
            <w:r w:rsidRPr="004575E8">
              <w:rPr>
                <w:rFonts w:ascii="Times New Roman" w:eastAsia="Times New Roman" w:hAnsi="Times New Roman"/>
                <w:lang w:eastAsia="ru-RU"/>
              </w:rPr>
              <w:t>3</w:t>
            </w:r>
            <w:r w:rsidR="00991CE8" w:rsidRPr="004575E8">
              <w:rPr>
                <w:rFonts w:ascii="Times New Roman" w:eastAsia="Times New Roman" w:hAnsi="Times New Roman"/>
                <w:lang w:eastAsia="ru-RU"/>
              </w:rPr>
              <w:t>.2020</w:t>
            </w:r>
          </w:p>
        </w:tc>
        <w:tc>
          <w:tcPr>
            <w:tcW w:w="789" w:type="pct"/>
            <w:tcBorders>
              <w:top w:val="nil"/>
              <w:left w:val="nil"/>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Опубликование извещения на проведение электронных аукциона на капитальный ремонт системы вентиляции,  отопления, фасада здания, общестроительные работы, благоустройство территории в МОБУ СОШ № 21</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             965 0702 05201S2340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45 341,86</w:t>
            </w:r>
          </w:p>
        </w:tc>
      </w:tr>
      <w:tr w:rsidR="00991CE8" w:rsidRPr="004575E8" w:rsidTr="004575E8">
        <w:trPr>
          <w:trHeight w:val="2538"/>
        </w:trPr>
        <w:tc>
          <w:tcPr>
            <w:tcW w:w="275" w:type="pct"/>
            <w:vMerge w:val="restart"/>
            <w:tcBorders>
              <w:top w:val="nil"/>
              <w:left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756" w:type="pct"/>
            <w:vMerge w:val="restart"/>
            <w:tcBorders>
              <w:top w:val="nil"/>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83" w:type="pct"/>
            <w:vMerge w:val="restart"/>
            <w:tcBorders>
              <w:top w:val="nil"/>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 Проведение электронного  аукциона</w:t>
            </w:r>
          </w:p>
        </w:tc>
        <w:tc>
          <w:tcPr>
            <w:tcW w:w="448" w:type="pct"/>
            <w:tcBorders>
              <w:top w:val="nil"/>
              <w:left w:val="nil"/>
              <w:bottom w:val="single" w:sz="4" w:space="0" w:color="auto"/>
              <w:right w:val="single" w:sz="4" w:space="0" w:color="auto"/>
            </w:tcBorders>
            <w:shd w:val="clear" w:color="auto" w:fill="auto"/>
            <w:vAlign w:val="center"/>
            <w:hideMark/>
          </w:tcPr>
          <w:p w:rsidR="00991CE8" w:rsidRPr="004575E8" w:rsidRDefault="004175B3"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20</w:t>
            </w:r>
            <w:r w:rsidR="00991CE8" w:rsidRPr="004575E8">
              <w:rPr>
                <w:rFonts w:ascii="Times New Roman" w:eastAsia="Times New Roman" w:hAnsi="Times New Roman"/>
                <w:lang w:eastAsia="ru-RU"/>
              </w:rPr>
              <w:t>.03.2020</w:t>
            </w:r>
          </w:p>
        </w:tc>
        <w:tc>
          <w:tcPr>
            <w:tcW w:w="447" w:type="pct"/>
            <w:tcBorders>
              <w:top w:val="nil"/>
              <w:left w:val="nil"/>
              <w:bottom w:val="single" w:sz="4" w:space="0" w:color="auto"/>
              <w:right w:val="single" w:sz="4" w:space="0" w:color="auto"/>
            </w:tcBorders>
            <w:shd w:val="clear" w:color="auto" w:fill="auto"/>
            <w:vAlign w:val="center"/>
            <w:hideMark/>
          </w:tcPr>
          <w:p w:rsidR="00991CE8" w:rsidRPr="004575E8" w:rsidRDefault="004175B3"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20</w:t>
            </w:r>
            <w:r w:rsidR="00991CE8" w:rsidRPr="004575E8">
              <w:rPr>
                <w:rFonts w:ascii="Times New Roman" w:eastAsia="Times New Roman" w:hAnsi="Times New Roman"/>
                <w:lang w:eastAsia="ru-RU"/>
              </w:rPr>
              <w:t>.03.2020</w:t>
            </w:r>
          </w:p>
        </w:tc>
        <w:tc>
          <w:tcPr>
            <w:tcW w:w="789" w:type="pct"/>
            <w:tcBorders>
              <w:top w:val="nil"/>
              <w:left w:val="nil"/>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Проведение аукционов на капитальный ремонт системы отопления и вентиляции, системы электроснабжения и вентиляции, водопровода и канализации, фасада здания, общестроительные работы, благоустройство территории  в МОБУ СОШ № 21 </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             965 0702 05201S2340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45 341,86</w:t>
            </w:r>
          </w:p>
        </w:tc>
      </w:tr>
      <w:tr w:rsidR="00991CE8" w:rsidRPr="004575E8" w:rsidTr="004575E8">
        <w:trPr>
          <w:trHeight w:val="1320"/>
        </w:trPr>
        <w:tc>
          <w:tcPr>
            <w:tcW w:w="275" w:type="pct"/>
            <w:vMerge/>
            <w:tcBorders>
              <w:left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p>
        </w:tc>
        <w:tc>
          <w:tcPr>
            <w:tcW w:w="756" w:type="pct"/>
            <w:vMerge/>
            <w:tcBorders>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583" w:type="pct"/>
            <w:vMerge/>
            <w:tcBorders>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Заключение контрактов </w:t>
            </w:r>
          </w:p>
        </w:tc>
        <w:tc>
          <w:tcPr>
            <w:tcW w:w="448" w:type="pct"/>
            <w:tcBorders>
              <w:top w:val="nil"/>
              <w:left w:val="nil"/>
              <w:bottom w:val="single" w:sz="4" w:space="0" w:color="auto"/>
              <w:right w:val="single" w:sz="4" w:space="0" w:color="auto"/>
            </w:tcBorders>
            <w:shd w:val="clear" w:color="auto" w:fill="auto"/>
            <w:vAlign w:val="center"/>
            <w:hideMark/>
          </w:tcPr>
          <w:p w:rsidR="00991CE8" w:rsidRPr="004575E8" w:rsidRDefault="004175B3"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w:t>
            </w:r>
            <w:r w:rsidR="00991CE8" w:rsidRPr="004575E8">
              <w:rPr>
                <w:rFonts w:ascii="Times New Roman" w:eastAsia="Times New Roman" w:hAnsi="Times New Roman"/>
                <w:lang w:eastAsia="ru-RU"/>
              </w:rPr>
              <w:t>.03.2020</w:t>
            </w:r>
          </w:p>
        </w:tc>
        <w:tc>
          <w:tcPr>
            <w:tcW w:w="447" w:type="pct"/>
            <w:tcBorders>
              <w:top w:val="nil"/>
              <w:left w:val="nil"/>
              <w:bottom w:val="single" w:sz="4" w:space="0" w:color="auto"/>
              <w:right w:val="single" w:sz="4" w:space="0" w:color="auto"/>
            </w:tcBorders>
            <w:shd w:val="clear" w:color="auto" w:fill="auto"/>
            <w:vAlign w:val="center"/>
            <w:hideMark/>
          </w:tcPr>
          <w:p w:rsidR="00991CE8" w:rsidRPr="004575E8" w:rsidRDefault="004175B3"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w:t>
            </w:r>
            <w:r w:rsidR="00991CE8" w:rsidRPr="004575E8">
              <w:rPr>
                <w:rFonts w:ascii="Times New Roman" w:eastAsia="Times New Roman" w:hAnsi="Times New Roman"/>
                <w:lang w:eastAsia="ru-RU"/>
              </w:rPr>
              <w:t>.03.2020</w:t>
            </w:r>
          </w:p>
        </w:tc>
        <w:tc>
          <w:tcPr>
            <w:tcW w:w="789" w:type="pct"/>
            <w:tcBorders>
              <w:top w:val="nil"/>
              <w:left w:val="nil"/>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Заключение контрактов на капитальный ремонт здания МОБУ СОШ № 21 по итогам аукционов </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             965 0702 05201S2340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45 341,86</w:t>
            </w:r>
          </w:p>
        </w:tc>
      </w:tr>
      <w:tr w:rsidR="00991CE8" w:rsidRPr="004575E8" w:rsidTr="004575E8">
        <w:trPr>
          <w:trHeight w:val="2625"/>
        </w:trPr>
        <w:tc>
          <w:tcPr>
            <w:tcW w:w="275" w:type="pct"/>
            <w:vMerge/>
            <w:tcBorders>
              <w:left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p>
        </w:tc>
        <w:tc>
          <w:tcPr>
            <w:tcW w:w="756" w:type="pct"/>
            <w:vMerge/>
            <w:tcBorders>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583" w:type="pct"/>
            <w:vMerge/>
            <w:tcBorders>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Выполнение работ</w:t>
            </w:r>
          </w:p>
        </w:tc>
        <w:tc>
          <w:tcPr>
            <w:tcW w:w="448"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16.03.2020</w:t>
            </w:r>
          </w:p>
        </w:tc>
        <w:tc>
          <w:tcPr>
            <w:tcW w:w="447"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20.08.2020</w:t>
            </w:r>
          </w:p>
        </w:tc>
        <w:tc>
          <w:tcPr>
            <w:tcW w:w="789" w:type="pct"/>
            <w:tcBorders>
              <w:top w:val="nil"/>
              <w:left w:val="nil"/>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Выполнение работ по контрактам капитальный ремонт системы отопления и вентиляции, системы электроснабжения и вентиляции, водопровода и канализации, фасада здания, общестроительных работ, благоустройство территории  </w:t>
            </w:r>
            <w:proofErr w:type="spellStart"/>
            <w:r w:rsidRPr="004575E8">
              <w:rPr>
                <w:rFonts w:ascii="Times New Roman" w:eastAsia="Times New Roman" w:hAnsi="Times New Roman"/>
                <w:lang w:eastAsia="ru-RU"/>
              </w:rPr>
              <w:t>вМОБУ</w:t>
            </w:r>
            <w:proofErr w:type="spellEnd"/>
            <w:r w:rsidRPr="004575E8">
              <w:rPr>
                <w:rFonts w:ascii="Times New Roman" w:eastAsia="Times New Roman" w:hAnsi="Times New Roman"/>
                <w:lang w:eastAsia="ru-RU"/>
              </w:rPr>
              <w:t xml:space="preserve"> СОШ № 21</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             965 0702 05201S2340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45 341,86</w:t>
            </w:r>
          </w:p>
        </w:tc>
      </w:tr>
      <w:tr w:rsidR="00991CE8" w:rsidRPr="004575E8" w:rsidTr="004575E8">
        <w:trPr>
          <w:trHeight w:val="2475"/>
        </w:trPr>
        <w:tc>
          <w:tcPr>
            <w:tcW w:w="275" w:type="pct"/>
            <w:vMerge/>
            <w:tcBorders>
              <w:left w:val="single" w:sz="4" w:space="0" w:color="auto"/>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p>
        </w:tc>
        <w:tc>
          <w:tcPr>
            <w:tcW w:w="756" w:type="pct"/>
            <w:vMerge/>
            <w:tcBorders>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583" w:type="pct"/>
            <w:vMerge/>
            <w:tcBorders>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простыми закупками</w:t>
            </w:r>
          </w:p>
        </w:tc>
        <w:tc>
          <w:tcPr>
            <w:tcW w:w="448" w:type="pct"/>
            <w:tcBorders>
              <w:top w:val="nil"/>
              <w:left w:val="nil"/>
              <w:bottom w:val="single" w:sz="4" w:space="0" w:color="auto"/>
              <w:right w:val="single" w:sz="4" w:space="0" w:color="auto"/>
            </w:tcBorders>
            <w:shd w:val="clear" w:color="auto" w:fill="auto"/>
            <w:vAlign w:val="center"/>
            <w:hideMark/>
          </w:tcPr>
          <w:p w:rsidR="00991CE8" w:rsidRPr="004575E8" w:rsidRDefault="004175B3"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13</w:t>
            </w:r>
            <w:r w:rsidR="00991CE8" w:rsidRPr="004575E8">
              <w:rPr>
                <w:rFonts w:ascii="Times New Roman" w:eastAsia="Times New Roman" w:hAnsi="Times New Roman"/>
                <w:lang w:eastAsia="ru-RU"/>
              </w:rPr>
              <w:t>.02.2020</w:t>
            </w:r>
          </w:p>
        </w:tc>
        <w:tc>
          <w:tcPr>
            <w:tcW w:w="447"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4175B3">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31.0</w:t>
            </w:r>
            <w:r w:rsidR="004175B3" w:rsidRPr="004575E8">
              <w:rPr>
                <w:rFonts w:ascii="Times New Roman" w:eastAsia="Times New Roman" w:hAnsi="Times New Roman"/>
                <w:lang w:eastAsia="ru-RU"/>
              </w:rPr>
              <w:t>5</w:t>
            </w:r>
            <w:r w:rsidRPr="004575E8">
              <w:rPr>
                <w:rFonts w:ascii="Times New Roman" w:eastAsia="Times New Roman" w:hAnsi="Times New Roman"/>
                <w:lang w:eastAsia="ru-RU"/>
              </w:rPr>
              <w:t>.2020</w:t>
            </w:r>
          </w:p>
        </w:tc>
        <w:tc>
          <w:tcPr>
            <w:tcW w:w="789" w:type="pct"/>
            <w:tcBorders>
              <w:top w:val="nil"/>
              <w:left w:val="nil"/>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Заключение контрактов на капитальный ремонт системы водоснабжения и канализации, системы горячего водоснабжения,  установку АПС, </w:t>
            </w:r>
            <w:proofErr w:type="spellStart"/>
            <w:r w:rsidRPr="004575E8">
              <w:rPr>
                <w:rFonts w:ascii="Times New Roman" w:eastAsia="Times New Roman" w:hAnsi="Times New Roman"/>
                <w:lang w:eastAsia="ru-RU"/>
              </w:rPr>
              <w:t>стройконтроль</w:t>
            </w:r>
            <w:proofErr w:type="spellEnd"/>
            <w:r w:rsidRPr="004575E8">
              <w:rPr>
                <w:rFonts w:ascii="Times New Roman" w:eastAsia="Times New Roman" w:hAnsi="Times New Roman"/>
                <w:lang w:eastAsia="ru-RU"/>
              </w:rPr>
              <w:t xml:space="preserve"> в МОБУ СОШ № 21</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             965 0702 05201S2340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2 655,64</w:t>
            </w:r>
          </w:p>
        </w:tc>
      </w:tr>
      <w:tr w:rsidR="00991CE8" w:rsidRPr="004575E8" w:rsidTr="004575E8">
        <w:trPr>
          <w:trHeight w:val="1725"/>
        </w:trPr>
        <w:tc>
          <w:tcPr>
            <w:tcW w:w="275" w:type="pct"/>
            <w:vMerge w:val="restart"/>
            <w:tcBorders>
              <w:top w:val="nil"/>
              <w:left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1C3E9E">
            <w:pPr>
              <w:spacing w:after="0" w:line="240" w:lineRule="auto"/>
              <w:jc w:val="left"/>
              <w:rPr>
                <w:rFonts w:ascii="Times New Roman" w:eastAsia="Times New Roman" w:hAnsi="Times New Roman"/>
                <w:color w:val="FF0000"/>
                <w:lang w:eastAsia="ru-RU"/>
              </w:rPr>
            </w:pPr>
            <w:r w:rsidRPr="004575E8">
              <w:rPr>
                <w:rFonts w:ascii="Times New Roman" w:eastAsia="Times New Roman" w:hAnsi="Times New Roman"/>
                <w:color w:val="FF0000"/>
                <w:lang w:eastAsia="ru-RU"/>
              </w:rPr>
              <w:t> </w:t>
            </w:r>
          </w:p>
          <w:p w:rsidR="00991CE8" w:rsidRPr="004575E8" w:rsidRDefault="00991CE8" w:rsidP="001C3E9E">
            <w:pPr>
              <w:spacing w:after="0" w:line="240" w:lineRule="auto"/>
              <w:jc w:val="left"/>
              <w:rPr>
                <w:rFonts w:ascii="Times New Roman" w:eastAsia="Times New Roman" w:hAnsi="Times New Roman"/>
                <w:color w:val="FF0000"/>
                <w:lang w:eastAsia="ru-RU"/>
              </w:rPr>
            </w:pPr>
            <w:r w:rsidRPr="004575E8">
              <w:rPr>
                <w:rFonts w:ascii="Times New Roman" w:eastAsia="Times New Roman" w:hAnsi="Times New Roman"/>
                <w:color w:val="FF0000"/>
                <w:lang w:eastAsia="ru-RU"/>
              </w:rPr>
              <w:t> </w:t>
            </w:r>
          </w:p>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color w:val="FF0000"/>
                <w:lang w:eastAsia="ru-RU"/>
              </w:rPr>
              <w:t> </w:t>
            </w:r>
          </w:p>
          <w:p w:rsidR="00991CE8" w:rsidRPr="004575E8" w:rsidRDefault="00991CE8" w:rsidP="001C3E9E">
            <w:pPr>
              <w:spacing w:after="0" w:line="240" w:lineRule="auto"/>
              <w:jc w:val="left"/>
              <w:rPr>
                <w:rFonts w:ascii="Times New Roman" w:eastAsia="Times New Roman" w:hAnsi="Times New Roman"/>
                <w:color w:val="FF0000"/>
                <w:lang w:eastAsia="ru-RU"/>
              </w:rPr>
            </w:pPr>
            <w:r w:rsidRPr="004575E8">
              <w:rPr>
                <w:rFonts w:ascii="Times New Roman" w:eastAsia="Times New Roman" w:hAnsi="Times New Roman"/>
                <w:color w:val="FF0000"/>
                <w:lang w:eastAsia="ru-RU"/>
              </w:rPr>
              <w:t> </w:t>
            </w:r>
          </w:p>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756" w:type="pct"/>
            <w:vMerge w:val="restart"/>
            <w:tcBorders>
              <w:top w:val="nil"/>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color w:val="FF0000"/>
                <w:lang w:eastAsia="ru-RU"/>
              </w:rPr>
            </w:pPr>
            <w:r w:rsidRPr="004575E8">
              <w:rPr>
                <w:rFonts w:ascii="Times New Roman" w:eastAsia="Times New Roman" w:hAnsi="Times New Roman"/>
                <w:color w:val="FF0000"/>
                <w:lang w:eastAsia="ru-RU"/>
              </w:rPr>
              <w:t> </w:t>
            </w:r>
          </w:p>
          <w:p w:rsidR="00991CE8" w:rsidRPr="004575E8" w:rsidRDefault="00991CE8" w:rsidP="00F15140">
            <w:pPr>
              <w:spacing w:after="0" w:line="240" w:lineRule="auto"/>
              <w:jc w:val="left"/>
              <w:rPr>
                <w:rFonts w:ascii="Times New Roman" w:eastAsia="Times New Roman" w:hAnsi="Times New Roman"/>
                <w:color w:val="FF0000"/>
                <w:lang w:eastAsia="ru-RU"/>
              </w:rPr>
            </w:pPr>
            <w:r w:rsidRPr="004575E8">
              <w:rPr>
                <w:rFonts w:ascii="Times New Roman" w:eastAsia="Times New Roman" w:hAnsi="Times New Roman"/>
                <w:color w:val="FF0000"/>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color w:val="FF0000"/>
                <w:lang w:eastAsia="ru-RU"/>
              </w:rPr>
              <w:t> </w:t>
            </w:r>
          </w:p>
          <w:p w:rsidR="00991CE8" w:rsidRPr="004575E8" w:rsidRDefault="00991CE8" w:rsidP="00F15140">
            <w:pPr>
              <w:spacing w:after="0" w:line="240" w:lineRule="auto"/>
              <w:jc w:val="left"/>
              <w:rPr>
                <w:rFonts w:ascii="Times New Roman" w:eastAsia="Times New Roman" w:hAnsi="Times New Roman"/>
                <w:color w:val="FF0000"/>
                <w:lang w:eastAsia="ru-RU"/>
              </w:rPr>
            </w:pPr>
            <w:r w:rsidRPr="004575E8">
              <w:rPr>
                <w:rFonts w:ascii="Times New Roman" w:eastAsia="Times New Roman" w:hAnsi="Times New Roman"/>
                <w:color w:val="FF0000"/>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83" w:type="pct"/>
            <w:vMerge w:val="restart"/>
            <w:tcBorders>
              <w:top w:val="nil"/>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color w:val="FF0000"/>
                <w:lang w:eastAsia="ru-RU"/>
              </w:rPr>
            </w:pPr>
            <w:r w:rsidRPr="004575E8">
              <w:rPr>
                <w:rFonts w:ascii="Times New Roman" w:eastAsia="Times New Roman" w:hAnsi="Times New Roman"/>
                <w:color w:val="FF0000"/>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Исполнение работ по заключенным контрактам</w:t>
            </w:r>
          </w:p>
        </w:tc>
        <w:tc>
          <w:tcPr>
            <w:tcW w:w="448" w:type="pct"/>
            <w:tcBorders>
              <w:top w:val="nil"/>
              <w:left w:val="nil"/>
              <w:bottom w:val="single" w:sz="4" w:space="0" w:color="auto"/>
              <w:right w:val="single" w:sz="4" w:space="0" w:color="auto"/>
            </w:tcBorders>
            <w:shd w:val="clear" w:color="auto" w:fill="auto"/>
            <w:vAlign w:val="center"/>
            <w:hideMark/>
          </w:tcPr>
          <w:p w:rsidR="00991CE8" w:rsidRPr="004575E8" w:rsidRDefault="004175B3" w:rsidP="004175B3">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14</w:t>
            </w:r>
            <w:r w:rsidR="00991CE8" w:rsidRPr="004575E8">
              <w:rPr>
                <w:rFonts w:ascii="Times New Roman" w:eastAsia="Times New Roman" w:hAnsi="Times New Roman"/>
                <w:lang w:eastAsia="ru-RU"/>
              </w:rPr>
              <w:t>.0</w:t>
            </w:r>
            <w:r w:rsidRPr="004575E8">
              <w:rPr>
                <w:rFonts w:ascii="Times New Roman" w:eastAsia="Times New Roman" w:hAnsi="Times New Roman"/>
                <w:lang w:eastAsia="ru-RU"/>
              </w:rPr>
              <w:t>2</w:t>
            </w:r>
            <w:r w:rsidR="00991CE8" w:rsidRPr="004575E8">
              <w:rPr>
                <w:rFonts w:ascii="Times New Roman" w:eastAsia="Times New Roman" w:hAnsi="Times New Roman"/>
                <w:lang w:eastAsia="ru-RU"/>
              </w:rPr>
              <w:t>.2020</w:t>
            </w:r>
          </w:p>
        </w:tc>
        <w:tc>
          <w:tcPr>
            <w:tcW w:w="447"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20.08.2020</w:t>
            </w:r>
          </w:p>
        </w:tc>
        <w:tc>
          <w:tcPr>
            <w:tcW w:w="789" w:type="pct"/>
            <w:tcBorders>
              <w:top w:val="nil"/>
              <w:left w:val="nil"/>
              <w:bottom w:val="single" w:sz="4" w:space="0" w:color="auto"/>
              <w:right w:val="single" w:sz="4" w:space="0" w:color="auto"/>
            </w:tcBorders>
            <w:shd w:val="clear" w:color="auto" w:fill="auto"/>
            <w:hideMark/>
          </w:tcPr>
          <w:p w:rsidR="00C030CF" w:rsidRPr="004575E8" w:rsidRDefault="00991CE8" w:rsidP="00BE00BC">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Выполнение работ по капитальному ремонту системы водоснабжения и канализации, системы горячего водоснабжения,  установку АПС, </w:t>
            </w:r>
            <w:proofErr w:type="spellStart"/>
            <w:r w:rsidRPr="004575E8">
              <w:rPr>
                <w:rFonts w:ascii="Times New Roman" w:eastAsia="Times New Roman" w:hAnsi="Times New Roman"/>
                <w:lang w:eastAsia="ru-RU"/>
              </w:rPr>
              <w:t>стройконтроль</w:t>
            </w:r>
            <w:proofErr w:type="spellEnd"/>
            <w:r w:rsidRPr="004575E8">
              <w:rPr>
                <w:rFonts w:ascii="Times New Roman" w:eastAsia="Times New Roman" w:hAnsi="Times New Roman"/>
                <w:lang w:eastAsia="ru-RU"/>
              </w:rPr>
              <w:t xml:space="preserve"> в МОБУ СОШ № 21</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             965 0702 05201S2340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2 655,64</w:t>
            </w:r>
          </w:p>
        </w:tc>
      </w:tr>
      <w:tr w:rsidR="00991CE8" w:rsidRPr="004575E8" w:rsidTr="004575E8">
        <w:trPr>
          <w:trHeight w:val="2430"/>
        </w:trPr>
        <w:tc>
          <w:tcPr>
            <w:tcW w:w="275" w:type="pct"/>
            <w:vMerge/>
            <w:tcBorders>
              <w:left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color w:val="FF0000"/>
                <w:lang w:eastAsia="ru-RU"/>
              </w:rPr>
            </w:pPr>
          </w:p>
        </w:tc>
        <w:tc>
          <w:tcPr>
            <w:tcW w:w="756" w:type="pct"/>
            <w:vMerge/>
            <w:tcBorders>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color w:val="FF0000"/>
                <w:lang w:eastAsia="ru-RU"/>
              </w:rPr>
            </w:pPr>
          </w:p>
        </w:tc>
        <w:tc>
          <w:tcPr>
            <w:tcW w:w="583" w:type="pct"/>
            <w:vMerge/>
            <w:tcBorders>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color w:val="FF0000"/>
                <w:lang w:eastAsia="ru-RU"/>
              </w:rPr>
            </w:pPr>
          </w:p>
        </w:tc>
        <w:tc>
          <w:tcPr>
            <w:tcW w:w="611" w:type="pct"/>
            <w:tcBorders>
              <w:top w:val="nil"/>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Публикация извещения на проведение электронного аукциона на капитальный ремонт здания МОБУ СОШ </w:t>
            </w:r>
            <w:r w:rsidR="00C030CF" w:rsidRPr="004575E8">
              <w:rPr>
                <w:rFonts w:ascii="Times New Roman" w:eastAsia="Times New Roman" w:hAnsi="Times New Roman"/>
                <w:lang w:eastAsia="ru-RU"/>
              </w:rPr>
              <w:t xml:space="preserve">      </w:t>
            </w:r>
            <w:r w:rsidRPr="004575E8">
              <w:rPr>
                <w:rFonts w:ascii="Times New Roman" w:eastAsia="Times New Roman" w:hAnsi="Times New Roman"/>
                <w:lang w:eastAsia="ru-RU"/>
              </w:rPr>
              <w:t>№ 1</w:t>
            </w:r>
          </w:p>
        </w:tc>
        <w:tc>
          <w:tcPr>
            <w:tcW w:w="448" w:type="pct"/>
            <w:tcBorders>
              <w:top w:val="nil"/>
              <w:left w:val="nil"/>
              <w:bottom w:val="single" w:sz="4" w:space="0" w:color="auto"/>
              <w:right w:val="single" w:sz="4" w:space="0" w:color="auto"/>
            </w:tcBorders>
            <w:shd w:val="clear" w:color="auto" w:fill="auto"/>
            <w:vAlign w:val="center"/>
            <w:hideMark/>
          </w:tcPr>
          <w:p w:rsidR="00991CE8" w:rsidRPr="004575E8" w:rsidRDefault="00431A52"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12</w:t>
            </w:r>
            <w:r w:rsidR="004175B3" w:rsidRPr="004575E8">
              <w:rPr>
                <w:rFonts w:ascii="Times New Roman" w:eastAsia="Times New Roman" w:hAnsi="Times New Roman"/>
                <w:lang w:eastAsia="ru-RU"/>
              </w:rPr>
              <w:t>.03</w:t>
            </w:r>
            <w:r w:rsidR="00991CE8" w:rsidRPr="004575E8">
              <w:rPr>
                <w:rFonts w:ascii="Times New Roman" w:eastAsia="Times New Roman" w:hAnsi="Times New Roman"/>
                <w:lang w:eastAsia="ru-RU"/>
              </w:rPr>
              <w:t>.2020</w:t>
            </w:r>
          </w:p>
        </w:tc>
        <w:tc>
          <w:tcPr>
            <w:tcW w:w="447" w:type="pct"/>
            <w:tcBorders>
              <w:top w:val="nil"/>
              <w:left w:val="nil"/>
              <w:bottom w:val="single" w:sz="4" w:space="0" w:color="auto"/>
              <w:right w:val="single" w:sz="4" w:space="0" w:color="auto"/>
            </w:tcBorders>
            <w:shd w:val="clear" w:color="auto" w:fill="auto"/>
            <w:vAlign w:val="center"/>
            <w:hideMark/>
          </w:tcPr>
          <w:p w:rsidR="00991CE8" w:rsidRPr="004575E8" w:rsidRDefault="00431A52"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16</w:t>
            </w:r>
            <w:r w:rsidR="004175B3" w:rsidRPr="004575E8">
              <w:rPr>
                <w:rFonts w:ascii="Times New Roman" w:eastAsia="Times New Roman" w:hAnsi="Times New Roman"/>
                <w:lang w:eastAsia="ru-RU"/>
              </w:rPr>
              <w:t>.03.2020</w:t>
            </w:r>
          </w:p>
        </w:tc>
        <w:tc>
          <w:tcPr>
            <w:tcW w:w="789" w:type="pct"/>
            <w:tcBorders>
              <w:top w:val="nil"/>
              <w:left w:val="nil"/>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Опубликование извещения на проведение электронного аукциона на капитальный ремонт кровли, системы отопления и  вентиляции, фасада здания, общестроительных работ, благоустройство территории в МОБУ СОШ № 1 </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             965 0702 05201S2340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52 259,86</w:t>
            </w:r>
          </w:p>
        </w:tc>
      </w:tr>
      <w:tr w:rsidR="00991CE8" w:rsidRPr="004575E8" w:rsidTr="004575E8">
        <w:trPr>
          <w:trHeight w:val="2400"/>
        </w:trPr>
        <w:tc>
          <w:tcPr>
            <w:tcW w:w="275" w:type="pct"/>
            <w:vMerge/>
            <w:tcBorders>
              <w:left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color w:val="FF0000"/>
                <w:lang w:eastAsia="ru-RU"/>
              </w:rPr>
            </w:pPr>
          </w:p>
        </w:tc>
        <w:tc>
          <w:tcPr>
            <w:tcW w:w="756" w:type="pct"/>
            <w:vMerge/>
            <w:tcBorders>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color w:val="FF0000"/>
                <w:lang w:eastAsia="ru-RU"/>
              </w:rPr>
            </w:pPr>
          </w:p>
        </w:tc>
        <w:tc>
          <w:tcPr>
            <w:tcW w:w="583" w:type="pct"/>
            <w:vMerge/>
            <w:tcBorders>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 Проведение электронного  аукциона</w:t>
            </w:r>
          </w:p>
        </w:tc>
        <w:tc>
          <w:tcPr>
            <w:tcW w:w="448" w:type="pct"/>
            <w:tcBorders>
              <w:top w:val="nil"/>
              <w:left w:val="nil"/>
              <w:bottom w:val="single" w:sz="4" w:space="0" w:color="auto"/>
              <w:right w:val="single" w:sz="4" w:space="0" w:color="auto"/>
            </w:tcBorders>
            <w:shd w:val="clear" w:color="auto" w:fill="auto"/>
            <w:vAlign w:val="center"/>
            <w:hideMark/>
          </w:tcPr>
          <w:p w:rsidR="00991CE8" w:rsidRPr="004575E8" w:rsidRDefault="00431A52"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20</w:t>
            </w:r>
            <w:r w:rsidR="00991CE8" w:rsidRPr="004575E8">
              <w:rPr>
                <w:rFonts w:ascii="Times New Roman" w:eastAsia="Times New Roman" w:hAnsi="Times New Roman"/>
                <w:lang w:eastAsia="ru-RU"/>
              </w:rPr>
              <w:t>.03.2020</w:t>
            </w:r>
          </w:p>
        </w:tc>
        <w:tc>
          <w:tcPr>
            <w:tcW w:w="447" w:type="pct"/>
            <w:tcBorders>
              <w:top w:val="nil"/>
              <w:left w:val="nil"/>
              <w:bottom w:val="single" w:sz="4" w:space="0" w:color="auto"/>
              <w:right w:val="single" w:sz="4" w:space="0" w:color="auto"/>
            </w:tcBorders>
            <w:shd w:val="clear" w:color="auto" w:fill="auto"/>
            <w:vAlign w:val="center"/>
            <w:hideMark/>
          </w:tcPr>
          <w:p w:rsidR="00991CE8" w:rsidRPr="004575E8" w:rsidRDefault="00431A52" w:rsidP="00431A5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24</w:t>
            </w:r>
            <w:r w:rsidR="00991CE8" w:rsidRPr="004575E8">
              <w:rPr>
                <w:rFonts w:ascii="Times New Roman" w:eastAsia="Times New Roman" w:hAnsi="Times New Roman"/>
                <w:lang w:eastAsia="ru-RU"/>
              </w:rPr>
              <w:t>.03.2020</w:t>
            </w:r>
          </w:p>
        </w:tc>
        <w:tc>
          <w:tcPr>
            <w:tcW w:w="789" w:type="pct"/>
            <w:tcBorders>
              <w:top w:val="nil"/>
              <w:left w:val="nil"/>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Проведение аукционов на капитальный ремонт системы отопления и вентиляции, электроснабжения и вентиляции,  общестроительных работ, благоустройство территории  в МОБУ СОШ №  1</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             965 0702 05201S2340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52 259,86</w:t>
            </w:r>
          </w:p>
        </w:tc>
      </w:tr>
      <w:tr w:rsidR="00991CE8" w:rsidRPr="004575E8" w:rsidTr="004575E8">
        <w:trPr>
          <w:trHeight w:val="1320"/>
        </w:trPr>
        <w:tc>
          <w:tcPr>
            <w:tcW w:w="275" w:type="pct"/>
            <w:vMerge/>
            <w:tcBorders>
              <w:left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color w:val="FF0000"/>
                <w:lang w:eastAsia="ru-RU"/>
              </w:rPr>
            </w:pPr>
          </w:p>
        </w:tc>
        <w:tc>
          <w:tcPr>
            <w:tcW w:w="756" w:type="pct"/>
            <w:vMerge/>
            <w:tcBorders>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color w:val="FF0000"/>
                <w:lang w:eastAsia="ru-RU"/>
              </w:rPr>
            </w:pPr>
          </w:p>
        </w:tc>
        <w:tc>
          <w:tcPr>
            <w:tcW w:w="583" w:type="pct"/>
            <w:vMerge/>
            <w:tcBorders>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Заключение контрактов </w:t>
            </w:r>
          </w:p>
        </w:tc>
        <w:tc>
          <w:tcPr>
            <w:tcW w:w="448" w:type="pct"/>
            <w:tcBorders>
              <w:top w:val="nil"/>
              <w:left w:val="nil"/>
              <w:bottom w:val="single" w:sz="4" w:space="0" w:color="auto"/>
              <w:right w:val="single" w:sz="4" w:space="0" w:color="auto"/>
            </w:tcBorders>
            <w:shd w:val="clear" w:color="auto" w:fill="auto"/>
            <w:vAlign w:val="center"/>
            <w:hideMark/>
          </w:tcPr>
          <w:p w:rsidR="00991CE8" w:rsidRPr="004575E8" w:rsidRDefault="00431A52"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w:t>
            </w:r>
            <w:r w:rsidR="00991CE8" w:rsidRPr="004575E8">
              <w:rPr>
                <w:rFonts w:ascii="Times New Roman" w:eastAsia="Times New Roman" w:hAnsi="Times New Roman"/>
                <w:lang w:eastAsia="ru-RU"/>
              </w:rPr>
              <w:t>.03.2020</w:t>
            </w:r>
          </w:p>
        </w:tc>
        <w:tc>
          <w:tcPr>
            <w:tcW w:w="447" w:type="pct"/>
            <w:tcBorders>
              <w:top w:val="nil"/>
              <w:left w:val="nil"/>
              <w:bottom w:val="single" w:sz="4" w:space="0" w:color="auto"/>
              <w:right w:val="single" w:sz="4" w:space="0" w:color="auto"/>
            </w:tcBorders>
            <w:shd w:val="clear" w:color="auto" w:fill="auto"/>
            <w:vAlign w:val="center"/>
            <w:hideMark/>
          </w:tcPr>
          <w:p w:rsidR="00991CE8" w:rsidRPr="004575E8" w:rsidRDefault="00431A52"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06.04</w:t>
            </w:r>
            <w:r w:rsidR="00991CE8" w:rsidRPr="004575E8">
              <w:rPr>
                <w:rFonts w:ascii="Times New Roman" w:eastAsia="Times New Roman" w:hAnsi="Times New Roman"/>
                <w:lang w:eastAsia="ru-RU"/>
              </w:rPr>
              <w:t>.2020</w:t>
            </w:r>
          </w:p>
        </w:tc>
        <w:tc>
          <w:tcPr>
            <w:tcW w:w="789" w:type="pct"/>
            <w:tcBorders>
              <w:top w:val="nil"/>
              <w:left w:val="nil"/>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на капитальный ремонт по итогам аукционов в МОБУ СОШ № 1</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             965 0702 05201S2340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52 259,86</w:t>
            </w:r>
          </w:p>
        </w:tc>
      </w:tr>
      <w:tr w:rsidR="00991CE8" w:rsidRPr="004575E8" w:rsidTr="00BE00BC">
        <w:trPr>
          <w:trHeight w:val="755"/>
        </w:trPr>
        <w:tc>
          <w:tcPr>
            <w:tcW w:w="275" w:type="pct"/>
            <w:vMerge/>
            <w:tcBorders>
              <w:left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color w:val="FF0000"/>
                <w:lang w:eastAsia="ru-RU"/>
              </w:rPr>
            </w:pPr>
          </w:p>
        </w:tc>
        <w:tc>
          <w:tcPr>
            <w:tcW w:w="756" w:type="pct"/>
            <w:vMerge/>
            <w:tcBorders>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color w:val="FF0000"/>
                <w:lang w:eastAsia="ru-RU"/>
              </w:rPr>
            </w:pPr>
          </w:p>
        </w:tc>
        <w:tc>
          <w:tcPr>
            <w:tcW w:w="583" w:type="pct"/>
            <w:vMerge/>
            <w:tcBorders>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Выполнение работ</w:t>
            </w:r>
          </w:p>
        </w:tc>
        <w:tc>
          <w:tcPr>
            <w:tcW w:w="448" w:type="pct"/>
            <w:tcBorders>
              <w:top w:val="nil"/>
              <w:left w:val="nil"/>
              <w:bottom w:val="single" w:sz="4" w:space="0" w:color="auto"/>
              <w:right w:val="single" w:sz="4" w:space="0" w:color="auto"/>
            </w:tcBorders>
            <w:shd w:val="clear" w:color="auto" w:fill="auto"/>
            <w:vAlign w:val="center"/>
            <w:hideMark/>
          </w:tcPr>
          <w:p w:rsidR="00991CE8" w:rsidRPr="004575E8" w:rsidRDefault="00431A52"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01.04</w:t>
            </w:r>
            <w:r w:rsidR="00991CE8" w:rsidRPr="004575E8">
              <w:rPr>
                <w:rFonts w:ascii="Times New Roman" w:eastAsia="Times New Roman" w:hAnsi="Times New Roman"/>
                <w:lang w:eastAsia="ru-RU"/>
              </w:rPr>
              <w:t>.2020</w:t>
            </w:r>
          </w:p>
        </w:tc>
        <w:tc>
          <w:tcPr>
            <w:tcW w:w="447"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20.08.2020</w:t>
            </w:r>
          </w:p>
        </w:tc>
        <w:tc>
          <w:tcPr>
            <w:tcW w:w="789" w:type="pct"/>
            <w:tcBorders>
              <w:top w:val="nil"/>
              <w:left w:val="nil"/>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Выполнение работ по контрактам в МОБУ СОШ № 1</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             965 0702 05201S2340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52 259,86</w:t>
            </w:r>
          </w:p>
        </w:tc>
      </w:tr>
      <w:tr w:rsidR="00991CE8" w:rsidRPr="004575E8" w:rsidTr="004575E8">
        <w:trPr>
          <w:trHeight w:val="1965"/>
        </w:trPr>
        <w:tc>
          <w:tcPr>
            <w:tcW w:w="275" w:type="pct"/>
            <w:vMerge/>
            <w:tcBorders>
              <w:left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p>
        </w:tc>
        <w:tc>
          <w:tcPr>
            <w:tcW w:w="756" w:type="pct"/>
            <w:vMerge/>
            <w:tcBorders>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583" w:type="pct"/>
            <w:vMerge/>
            <w:tcBorders>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простыми закупками</w:t>
            </w:r>
          </w:p>
        </w:tc>
        <w:tc>
          <w:tcPr>
            <w:tcW w:w="448"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25.02.2020</w:t>
            </w:r>
          </w:p>
        </w:tc>
        <w:tc>
          <w:tcPr>
            <w:tcW w:w="447"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431A5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31.0</w:t>
            </w:r>
            <w:r w:rsidR="00431A52" w:rsidRPr="004575E8">
              <w:rPr>
                <w:rFonts w:ascii="Times New Roman" w:eastAsia="Times New Roman" w:hAnsi="Times New Roman"/>
                <w:lang w:eastAsia="ru-RU"/>
              </w:rPr>
              <w:t>5</w:t>
            </w:r>
            <w:r w:rsidRPr="004575E8">
              <w:rPr>
                <w:rFonts w:ascii="Times New Roman" w:eastAsia="Times New Roman" w:hAnsi="Times New Roman"/>
                <w:lang w:eastAsia="ru-RU"/>
              </w:rPr>
              <w:t>.2020</w:t>
            </w:r>
          </w:p>
        </w:tc>
        <w:tc>
          <w:tcPr>
            <w:tcW w:w="789" w:type="pct"/>
            <w:tcBorders>
              <w:top w:val="nil"/>
              <w:left w:val="nil"/>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Заключение контрактов на капитальный ремонт системы </w:t>
            </w:r>
            <w:proofErr w:type="spellStart"/>
            <w:r w:rsidRPr="004575E8">
              <w:rPr>
                <w:rFonts w:ascii="Times New Roman" w:eastAsia="Times New Roman" w:hAnsi="Times New Roman"/>
                <w:lang w:eastAsia="ru-RU"/>
              </w:rPr>
              <w:t>наружних</w:t>
            </w:r>
            <w:proofErr w:type="spellEnd"/>
            <w:r w:rsidRPr="004575E8">
              <w:rPr>
                <w:rFonts w:ascii="Times New Roman" w:eastAsia="Times New Roman" w:hAnsi="Times New Roman"/>
                <w:lang w:eastAsia="ru-RU"/>
              </w:rPr>
              <w:t xml:space="preserve"> теплосетей, канализации, установка АПС, </w:t>
            </w:r>
            <w:proofErr w:type="spellStart"/>
            <w:r w:rsidRPr="004575E8">
              <w:rPr>
                <w:rFonts w:ascii="Times New Roman" w:eastAsia="Times New Roman" w:hAnsi="Times New Roman"/>
                <w:lang w:eastAsia="ru-RU"/>
              </w:rPr>
              <w:t>стройконтроль</w:t>
            </w:r>
            <w:proofErr w:type="spellEnd"/>
            <w:r w:rsidRPr="004575E8">
              <w:rPr>
                <w:rFonts w:ascii="Times New Roman" w:eastAsia="Times New Roman" w:hAnsi="Times New Roman"/>
                <w:lang w:eastAsia="ru-RU"/>
              </w:rPr>
              <w:t xml:space="preserve"> МОБУ СОШ № 1 </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             965 0702 05201S2340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2 691,28</w:t>
            </w:r>
          </w:p>
        </w:tc>
      </w:tr>
      <w:tr w:rsidR="00991CE8" w:rsidRPr="004575E8" w:rsidTr="004575E8">
        <w:trPr>
          <w:trHeight w:val="1965"/>
        </w:trPr>
        <w:tc>
          <w:tcPr>
            <w:tcW w:w="275" w:type="pct"/>
            <w:vMerge/>
            <w:tcBorders>
              <w:left w:val="single" w:sz="4" w:space="0" w:color="auto"/>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p>
        </w:tc>
        <w:tc>
          <w:tcPr>
            <w:tcW w:w="756" w:type="pct"/>
            <w:vMerge/>
            <w:tcBorders>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583" w:type="pct"/>
            <w:vMerge/>
            <w:tcBorders>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Исполнение работ по заключенным контрактам</w:t>
            </w:r>
          </w:p>
        </w:tc>
        <w:tc>
          <w:tcPr>
            <w:tcW w:w="448" w:type="pct"/>
            <w:tcBorders>
              <w:top w:val="nil"/>
              <w:left w:val="nil"/>
              <w:bottom w:val="single" w:sz="4" w:space="0" w:color="auto"/>
              <w:right w:val="single" w:sz="4" w:space="0" w:color="auto"/>
            </w:tcBorders>
            <w:shd w:val="clear" w:color="auto" w:fill="auto"/>
            <w:vAlign w:val="center"/>
            <w:hideMark/>
          </w:tcPr>
          <w:p w:rsidR="00991CE8" w:rsidRPr="004575E8" w:rsidRDefault="00431A52" w:rsidP="00431A5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26</w:t>
            </w:r>
            <w:r w:rsidR="00991CE8" w:rsidRPr="004575E8">
              <w:rPr>
                <w:rFonts w:ascii="Times New Roman" w:eastAsia="Times New Roman" w:hAnsi="Times New Roman"/>
                <w:lang w:eastAsia="ru-RU"/>
              </w:rPr>
              <w:t>.0</w:t>
            </w:r>
            <w:r w:rsidRPr="004575E8">
              <w:rPr>
                <w:rFonts w:ascii="Times New Roman" w:eastAsia="Times New Roman" w:hAnsi="Times New Roman"/>
                <w:lang w:eastAsia="ru-RU"/>
              </w:rPr>
              <w:t>2</w:t>
            </w:r>
            <w:r w:rsidR="00991CE8" w:rsidRPr="004575E8">
              <w:rPr>
                <w:rFonts w:ascii="Times New Roman" w:eastAsia="Times New Roman" w:hAnsi="Times New Roman"/>
                <w:lang w:eastAsia="ru-RU"/>
              </w:rPr>
              <w:t>.2020</w:t>
            </w:r>
          </w:p>
        </w:tc>
        <w:tc>
          <w:tcPr>
            <w:tcW w:w="447"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20.08.2020</w:t>
            </w:r>
          </w:p>
        </w:tc>
        <w:tc>
          <w:tcPr>
            <w:tcW w:w="789" w:type="pct"/>
            <w:tcBorders>
              <w:top w:val="nil"/>
              <w:left w:val="nil"/>
              <w:bottom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Выполнение работ по заключенным контрактам на капитальный ремонт системы </w:t>
            </w:r>
            <w:proofErr w:type="spellStart"/>
            <w:r w:rsidRPr="004575E8">
              <w:rPr>
                <w:rFonts w:ascii="Times New Roman" w:eastAsia="Times New Roman" w:hAnsi="Times New Roman"/>
                <w:lang w:eastAsia="ru-RU"/>
              </w:rPr>
              <w:t>наружних</w:t>
            </w:r>
            <w:proofErr w:type="spellEnd"/>
            <w:r w:rsidRPr="004575E8">
              <w:rPr>
                <w:rFonts w:ascii="Times New Roman" w:eastAsia="Times New Roman" w:hAnsi="Times New Roman"/>
                <w:lang w:eastAsia="ru-RU"/>
              </w:rPr>
              <w:t xml:space="preserve"> теплосетей, канализации, </w:t>
            </w:r>
            <w:proofErr w:type="spellStart"/>
            <w:r w:rsidRPr="004575E8">
              <w:rPr>
                <w:rFonts w:ascii="Times New Roman" w:eastAsia="Times New Roman" w:hAnsi="Times New Roman"/>
                <w:lang w:eastAsia="ru-RU"/>
              </w:rPr>
              <w:t>стройконтроль</w:t>
            </w:r>
            <w:proofErr w:type="spellEnd"/>
            <w:r w:rsidRPr="004575E8">
              <w:rPr>
                <w:rFonts w:ascii="Times New Roman" w:eastAsia="Times New Roman" w:hAnsi="Times New Roman"/>
                <w:lang w:eastAsia="ru-RU"/>
              </w:rPr>
              <w:t xml:space="preserve"> МОБУ СОШ № 1 </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0520192340,             965 0702 05201S2340</w:t>
            </w: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2 691,28</w:t>
            </w:r>
          </w:p>
        </w:tc>
      </w:tr>
      <w:tr w:rsidR="00C030CF" w:rsidRPr="004575E8" w:rsidTr="004575E8">
        <w:trPr>
          <w:trHeight w:val="1965"/>
        </w:trPr>
        <w:tc>
          <w:tcPr>
            <w:tcW w:w="275" w:type="pct"/>
            <w:tcBorders>
              <w:top w:val="nil"/>
              <w:left w:val="single" w:sz="4" w:space="0" w:color="auto"/>
              <w:bottom w:val="single" w:sz="4" w:space="0" w:color="auto"/>
              <w:right w:val="single" w:sz="4" w:space="0" w:color="auto"/>
            </w:tcBorders>
            <w:shd w:val="clear" w:color="auto" w:fill="auto"/>
            <w:hideMark/>
          </w:tcPr>
          <w:p w:rsidR="00C030CF" w:rsidRPr="004575E8" w:rsidRDefault="00C030CF"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2.1.3</w:t>
            </w:r>
          </w:p>
        </w:tc>
        <w:tc>
          <w:tcPr>
            <w:tcW w:w="756" w:type="pct"/>
            <w:tcBorders>
              <w:top w:val="nil"/>
              <w:left w:val="nil"/>
              <w:bottom w:val="single" w:sz="4" w:space="0" w:color="auto"/>
              <w:right w:val="single" w:sz="4" w:space="0" w:color="auto"/>
            </w:tcBorders>
            <w:shd w:val="clear" w:color="auto" w:fill="auto"/>
            <w:hideMark/>
          </w:tcPr>
          <w:p w:rsidR="00C030CF" w:rsidRPr="004575E8" w:rsidRDefault="00C030CF"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Мероприятия по обеспечению пожарной безопасности в муниципальных общеобразовательных учреждениях</w:t>
            </w:r>
          </w:p>
        </w:tc>
        <w:tc>
          <w:tcPr>
            <w:tcW w:w="583" w:type="pct"/>
            <w:tcBorders>
              <w:top w:val="nil"/>
              <w:left w:val="nil"/>
              <w:bottom w:val="single" w:sz="4" w:space="0" w:color="auto"/>
              <w:right w:val="single" w:sz="4" w:space="0" w:color="auto"/>
            </w:tcBorders>
            <w:shd w:val="clear" w:color="auto" w:fill="auto"/>
            <w:hideMark/>
          </w:tcPr>
          <w:p w:rsidR="00C030CF" w:rsidRPr="004575E8" w:rsidRDefault="00C030CF"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1506" w:type="pct"/>
            <w:gridSpan w:val="3"/>
            <w:tcBorders>
              <w:top w:val="nil"/>
              <w:left w:val="nil"/>
              <w:bottom w:val="single" w:sz="4" w:space="0" w:color="auto"/>
              <w:right w:val="single" w:sz="4" w:space="0" w:color="auto"/>
            </w:tcBorders>
            <w:shd w:val="clear" w:color="auto" w:fill="auto"/>
            <w:hideMark/>
          </w:tcPr>
          <w:p w:rsidR="00C030CF" w:rsidRPr="004575E8" w:rsidRDefault="00C030CF"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Мероприятия не планируются</w:t>
            </w:r>
          </w:p>
          <w:p w:rsidR="00C030CF" w:rsidRPr="004575E8" w:rsidRDefault="00C030CF"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C030CF" w:rsidRPr="004575E8" w:rsidRDefault="00C030CF"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789" w:type="pct"/>
            <w:tcBorders>
              <w:top w:val="nil"/>
              <w:left w:val="nil"/>
              <w:bottom w:val="single" w:sz="4" w:space="0" w:color="auto"/>
              <w:right w:val="single" w:sz="4" w:space="0" w:color="auto"/>
            </w:tcBorders>
            <w:shd w:val="clear" w:color="auto" w:fill="auto"/>
            <w:hideMark/>
          </w:tcPr>
          <w:p w:rsidR="00C030CF" w:rsidRPr="004575E8" w:rsidRDefault="00C030CF" w:rsidP="00C030CF">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Обеспечение общеобразовательных учреждений Дальнегорского городского округа, оборудованием, соответствующим  требованиям пожарной безопасности </w:t>
            </w:r>
          </w:p>
        </w:tc>
        <w:tc>
          <w:tcPr>
            <w:tcW w:w="574" w:type="pct"/>
            <w:tcBorders>
              <w:top w:val="nil"/>
              <w:left w:val="nil"/>
              <w:bottom w:val="single" w:sz="4" w:space="0" w:color="auto"/>
              <w:right w:val="single" w:sz="4" w:space="0" w:color="auto"/>
            </w:tcBorders>
            <w:shd w:val="clear" w:color="auto" w:fill="auto"/>
            <w:vAlign w:val="center"/>
            <w:hideMark/>
          </w:tcPr>
          <w:p w:rsidR="00C030CF" w:rsidRPr="004575E8" w:rsidRDefault="00C030CF"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965 0702 0520180590 </w:t>
            </w:r>
          </w:p>
        </w:tc>
        <w:tc>
          <w:tcPr>
            <w:tcW w:w="516" w:type="pct"/>
            <w:tcBorders>
              <w:top w:val="nil"/>
              <w:left w:val="nil"/>
              <w:bottom w:val="single" w:sz="4" w:space="0" w:color="auto"/>
              <w:right w:val="single" w:sz="4" w:space="0" w:color="auto"/>
            </w:tcBorders>
            <w:shd w:val="clear" w:color="auto" w:fill="auto"/>
            <w:vAlign w:val="center"/>
            <w:hideMark/>
          </w:tcPr>
          <w:p w:rsidR="00C030CF" w:rsidRPr="004575E8" w:rsidRDefault="00C030CF"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w:t>
            </w:r>
          </w:p>
        </w:tc>
      </w:tr>
      <w:tr w:rsidR="00C030CF" w:rsidRPr="004575E8" w:rsidTr="004575E8">
        <w:trPr>
          <w:trHeight w:val="1965"/>
        </w:trPr>
        <w:tc>
          <w:tcPr>
            <w:tcW w:w="275" w:type="pct"/>
            <w:tcBorders>
              <w:top w:val="nil"/>
              <w:left w:val="single" w:sz="4" w:space="0" w:color="auto"/>
              <w:bottom w:val="single" w:sz="4" w:space="0" w:color="auto"/>
              <w:right w:val="single" w:sz="4" w:space="0" w:color="auto"/>
            </w:tcBorders>
            <w:shd w:val="clear" w:color="auto" w:fill="auto"/>
            <w:hideMark/>
          </w:tcPr>
          <w:p w:rsidR="00C030CF" w:rsidRPr="004575E8" w:rsidRDefault="00C030CF"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2.1.4</w:t>
            </w:r>
          </w:p>
        </w:tc>
        <w:tc>
          <w:tcPr>
            <w:tcW w:w="756" w:type="pct"/>
            <w:tcBorders>
              <w:top w:val="nil"/>
              <w:left w:val="nil"/>
              <w:bottom w:val="single" w:sz="4" w:space="0" w:color="auto"/>
              <w:right w:val="single" w:sz="4" w:space="0" w:color="auto"/>
            </w:tcBorders>
            <w:shd w:val="clear" w:color="auto" w:fill="auto"/>
            <w:hideMark/>
          </w:tcPr>
          <w:p w:rsidR="00C030CF" w:rsidRPr="004575E8" w:rsidRDefault="00C030CF"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Мероприятия по обеспечению антитеррористической защищенности в  муниципальных общеобразовательных учреждениях</w:t>
            </w:r>
          </w:p>
        </w:tc>
        <w:tc>
          <w:tcPr>
            <w:tcW w:w="583" w:type="pct"/>
            <w:tcBorders>
              <w:top w:val="nil"/>
              <w:left w:val="nil"/>
              <w:bottom w:val="single" w:sz="4" w:space="0" w:color="auto"/>
              <w:right w:val="single" w:sz="4" w:space="0" w:color="auto"/>
            </w:tcBorders>
            <w:shd w:val="clear" w:color="auto" w:fill="auto"/>
            <w:hideMark/>
          </w:tcPr>
          <w:p w:rsidR="00C030CF" w:rsidRPr="004575E8" w:rsidRDefault="00C030CF"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1506" w:type="pct"/>
            <w:gridSpan w:val="3"/>
            <w:tcBorders>
              <w:top w:val="nil"/>
              <w:left w:val="nil"/>
              <w:bottom w:val="single" w:sz="4" w:space="0" w:color="auto"/>
              <w:right w:val="single" w:sz="4" w:space="0" w:color="auto"/>
            </w:tcBorders>
            <w:shd w:val="clear" w:color="auto" w:fill="auto"/>
            <w:hideMark/>
          </w:tcPr>
          <w:p w:rsidR="00C030CF" w:rsidRPr="004575E8" w:rsidRDefault="00C030CF"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Мероприятия не планируются</w:t>
            </w:r>
          </w:p>
          <w:p w:rsidR="00C030CF" w:rsidRPr="004575E8" w:rsidRDefault="00C030CF"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C030CF" w:rsidRPr="004575E8" w:rsidRDefault="00C030CF"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789" w:type="pct"/>
            <w:tcBorders>
              <w:top w:val="nil"/>
              <w:left w:val="nil"/>
              <w:bottom w:val="single" w:sz="4" w:space="0" w:color="auto"/>
              <w:right w:val="single" w:sz="4" w:space="0" w:color="auto"/>
            </w:tcBorders>
            <w:shd w:val="clear" w:color="auto" w:fill="auto"/>
            <w:hideMark/>
          </w:tcPr>
          <w:p w:rsidR="00C030CF" w:rsidRPr="004575E8" w:rsidRDefault="00C030CF" w:rsidP="00C030CF">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Оборудование общеобразовательных учреждений соответствующим оборудованием для обеспечения антитеррористической защищенности </w:t>
            </w:r>
          </w:p>
        </w:tc>
        <w:tc>
          <w:tcPr>
            <w:tcW w:w="574" w:type="pct"/>
            <w:tcBorders>
              <w:top w:val="nil"/>
              <w:left w:val="nil"/>
              <w:bottom w:val="single" w:sz="4" w:space="0" w:color="auto"/>
              <w:right w:val="single" w:sz="4" w:space="0" w:color="auto"/>
            </w:tcBorders>
            <w:shd w:val="clear" w:color="auto" w:fill="auto"/>
            <w:vAlign w:val="center"/>
            <w:hideMark/>
          </w:tcPr>
          <w:p w:rsidR="00C030CF" w:rsidRPr="004575E8" w:rsidRDefault="00C030CF"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 965 0702 0520180590</w:t>
            </w:r>
          </w:p>
        </w:tc>
        <w:tc>
          <w:tcPr>
            <w:tcW w:w="516" w:type="pct"/>
            <w:tcBorders>
              <w:top w:val="nil"/>
              <w:left w:val="nil"/>
              <w:bottom w:val="single" w:sz="4" w:space="0" w:color="auto"/>
              <w:right w:val="single" w:sz="4" w:space="0" w:color="auto"/>
            </w:tcBorders>
            <w:shd w:val="clear" w:color="auto" w:fill="auto"/>
            <w:vAlign w:val="center"/>
            <w:hideMark/>
          </w:tcPr>
          <w:p w:rsidR="00C030CF" w:rsidRPr="004575E8" w:rsidRDefault="00C030CF"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w:t>
            </w:r>
          </w:p>
        </w:tc>
      </w:tr>
      <w:tr w:rsidR="008031D9" w:rsidRPr="004575E8" w:rsidTr="004575E8">
        <w:trPr>
          <w:trHeight w:val="2160"/>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2.1.5</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Осуществление подвоза детей из отдаленных населенных пунктов</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на ГСМ, обслуживание и содержание автобусов, заключение контрактов на подвоз на ОГЭ и ЕГЭ,  исполнение заключенных контрактов</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Доступность качественного образования </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1 506,10</w:t>
            </w:r>
          </w:p>
        </w:tc>
      </w:tr>
      <w:tr w:rsidR="008031D9" w:rsidRPr="004575E8" w:rsidTr="004575E8">
        <w:trPr>
          <w:trHeight w:val="2160"/>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2.1.6</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Мероприятия по содержанию зданий общеобразовательных учреждений, не участвующих в образовательном процессе</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на коммунальные услуги и содержание зданий, не участвующих в образовательном процессе,  исполнение заключенных контрактов</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Содержанию зданий общеобразовательных учреждений, не участвующих в образовательном процессе</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2 138,90</w:t>
            </w:r>
          </w:p>
        </w:tc>
      </w:tr>
      <w:tr w:rsidR="008031D9" w:rsidRPr="004575E8" w:rsidTr="004575E8">
        <w:trPr>
          <w:trHeight w:val="2160"/>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2.1.7</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на организацию и проведение единого выпускного, проведение единого выпускного,  исполнение заключенных контрактов</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01.03.2020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27.06.2020</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Проведение единого выпускного  для выпускников общеобразовательных учреждений Дальнегорского городского округа</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965 0702 0520123100</w:t>
            </w:r>
          </w:p>
          <w:p w:rsidR="008031D9" w:rsidRPr="004575E8" w:rsidRDefault="008031D9" w:rsidP="00CB0F02">
            <w:pPr>
              <w:spacing w:after="0" w:line="240" w:lineRule="auto"/>
              <w:jc w:val="center"/>
              <w:rPr>
                <w:rFonts w:ascii="Times New Roman" w:eastAsia="Times New Roman" w:hAnsi="Times New Roman"/>
                <w:lang w:eastAsia="ru-RU"/>
              </w:rPr>
            </w:pP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104</w:t>
            </w:r>
          </w:p>
        </w:tc>
      </w:tr>
      <w:tr w:rsidR="008031D9" w:rsidRPr="004575E8" w:rsidTr="004575E8">
        <w:trPr>
          <w:trHeight w:val="2040"/>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2.1.8</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01.06.2020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27.06.2020</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Торжественное награждение выпускников общеобразовательных школ Дальнегорского городского округа, получивших медали за особые успехи в учении</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965 0702 052123300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60</w:t>
            </w:r>
          </w:p>
        </w:tc>
      </w:tr>
      <w:tr w:rsidR="00991CE8" w:rsidRPr="004575E8" w:rsidTr="004575E8">
        <w:trPr>
          <w:trHeight w:val="1166"/>
        </w:trPr>
        <w:tc>
          <w:tcPr>
            <w:tcW w:w="275" w:type="pct"/>
            <w:vMerge w:val="restart"/>
            <w:tcBorders>
              <w:top w:val="nil"/>
              <w:left w:val="single" w:sz="4" w:space="0" w:color="auto"/>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2.2</w:t>
            </w:r>
          </w:p>
        </w:tc>
        <w:tc>
          <w:tcPr>
            <w:tcW w:w="756" w:type="pct"/>
            <w:vMerge w:val="restart"/>
            <w:tcBorders>
              <w:top w:val="nil"/>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Основное мероприятие: Обеспечение бесплатным питанием, обучающихся в  муниципальных общеобразовательных учреждениях</w:t>
            </w:r>
          </w:p>
        </w:tc>
        <w:tc>
          <w:tcPr>
            <w:tcW w:w="583" w:type="pct"/>
            <w:vMerge w:val="restart"/>
            <w:tcBorders>
              <w:top w:val="nil"/>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vMerge w:val="restart"/>
            <w:tcBorders>
              <w:top w:val="nil"/>
              <w:left w:val="nil"/>
              <w:right w:val="single" w:sz="4" w:space="0" w:color="auto"/>
            </w:tcBorders>
            <w:shd w:val="clear" w:color="auto" w:fill="auto"/>
            <w:hideMark/>
          </w:tcPr>
          <w:p w:rsidR="00991CE8" w:rsidRPr="004575E8" w:rsidRDefault="00991CE8"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на организацию бесплатного питания в общеобразовательных организациях, осуществление питания,  исполнение заключенных контрактов</w:t>
            </w:r>
          </w:p>
        </w:tc>
        <w:tc>
          <w:tcPr>
            <w:tcW w:w="448" w:type="pct"/>
            <w:vMerge w:val="restart"/>
            <w:tcBorders>
              <w:top w:val="nil"/>
              <w:left w:val="nil"/>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vMerge w:val="restart"/>
            <w:tcBorders>
              <w:top w:val="nil"/>
              <w:left w:val="nil"/>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vMerge w:val="restart"/>
            <w:tcBorders>
              <w:top w:val="nil"/>
              <w:left w:val="nil"/>
              <w:right w:val="single" w:sz="4" w:space="0" w:color="auto"/>
            </w:tcBorders>
            <w:shd w:val="clear" w:color="auto" w:fill="auto"/>
            <w:hideMark/>
          </w:tcPr>
          <w:p w:rsidR="00991CE8" w:rsidRPr="004575E8" w:rsidRDefault="00991CE8"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Организация питания обучающихся в 1-4 классах и льготной категории</w:t>
            </w:r>
          </w:p>
        </w:tc>
        <w:tc>
          <w:tcPr>
            <w:tcW w:w="574"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965 0000 0520200000</w:t>
            </w:r>
          </w:p>
          <w:p w:rsidR="00991CE8" w:rsidRPr="004575E8" w:rsidRDefault="00991CE8" w:rsidP="00CB0F02">
            <w:pPr>
              <w:spacing w:after="0" w:line="240" w:lineRule="auto"/>
              <w:jc w:val="center"/>
              <w:rPr>
                <w:rFonts w:ascii="Times New Roman" w:eastAsia="Times New Roman" w:hAnsi="Times New Roman"/>
                <w:lang w:eastAsia="ru-RU"/>
              </w:rPr>
            </w:pPr>
          </w:p>
        </w:tc>
        <w:tc>
          <w:tcPr>
            <w:tcW w:w="516" w:type="pct"/>
            <w:tcBorders>
              <w:top w:val="nil"/>
              <w:left w:val="nil"/>
              <w:bottom w:val="single" w:sz="4" w:space="0" w:color="auto"/>
              <w:right w:val="single" w:sz="4" w:space="0" w:color="auto"/>
            </w:tcBorders>
            <w:shd w:val="clear" w:color="auto" w:fill="auto"/>
            <w:vAlign w:val="center"/>
            <w:hideMark/>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23 461,77</w:t>
            </w:r>
          </w:p>
        </w:tc>
      </w:tr>
      <w:tr w:rsidR="00991CE8" w:rsidRPr="004575E8" w:rsidTr="004575E8">
        <w:trPr>
          <w:trHeight w:val="497"/>
        </w:trPr>
        <w:tc>
          <w:tcPr>
            <w:tcW w:w="275" w:type="pct"/>
            <w:vMerge/>
            <w:tcBorders>
              <w:left w:val="single" w:sz="4" w:space="0" w:color="auto"/>
              <w:bottom w:val="single" w:sz="4" w:space="0" w:color="auto"/>
              <w:right w:val="single" w:sz="4" w:space="0" w:color="auto"/>
            </w:tcBorders>
            <w:shd w:val="clear" w:color="auto" w:fill="auto"/>
          </w:tcPr>
          <w:p w:rsidR="00991CE8" w:rsidRPr="004575E8" w:rsidRDefault="00991CE8" w:rsidP="001C3E9E">
            <w:pPr>
              <w:spacing w:after="0" w:line="240" w:lineRule="auto"/>
              <w:jc w:val="left"/>
              <w:rPr>
                <w:rFonts w:ascii="Times New Roman" w:eastAsia="Times New Roman" w:hAnsi="Times New Roman"/>
                <w:lang w:eastAsia="ru-RU"/>
              </w:rPr>
            </w:pPr>
          </w:p>
        </w:tc>
        <w:tc>
          <w:tcPr>
            <w:tcW w:w="756" w:type="pct"/>
            <w:vMerge/>
            <w:tcBorders>
              <w:left w:val="nil"/>
              <w:bottom w:val="single" w:sz="4" w:space="0" w:color="auto"/>
              <w:right w:val="single" w:sz="4" w:space="0" w:color="auto"/>
            </w:tcBorders>
            <w:shd w:val="clear" w:color="auto" w:fill="auto"/>
          </w:tcPr>
          <w:p w:rsidR="00991CE8" w:rsidRPr="004575E8" w:rsidRDefault="00991CE8" w:rsidP="00F15140">
            <w:pPr>
              <w:spacing w:after="0" w:line="240" w:lineRule="auto"/>
              <w:jc w:val="left"/>
              <w:rPr>
                <w:rFonts w:ascii="Times New Roman" w:eastAsia="Times New Roman" w:hAnsi="Times New Roman"/>
                <w:lang w:eastAsia="ru-RU"/>
              </w:rPr>
            </w:pPr>
          </w:p>
        </w:tc>
        <w:tc>
          <w:tcPr>
            <w:tcW w:w="583" w:type="pct"/>
            <w:vMerge/>
            <w:tcBorders>
              <w:left w:val="nil"/>
              <w:bottom w:val="single" w:sz="4" w:space="0" w:color="auto"/>
              <w:right w:val="single" w:sz="4" w:space="0" w:color="auto"/>
            </w:tcBorders>
            <w:shd w:val="clear" w:color="auto" w:fill="auto"/>
          </w:tcPr>
          <w:p w:rsidR="00991CE8" w:rsidRPr="004575E8" w:rsidRDefault="00991CE8" w:rsidP="00F15140">
            <w:pPr>
              <w:spacing w:after="0" w:line="240" w:lineRule="auto"/>
              <w:jc w:val="left"/>
              <w:rPr>
                <w:rFonts w:ascii="Times New Roman" w:eastAsia="Times New Roman" w:hAnsi="Times New Roman"/>
                <w:lang w:eastAsia="ru-RU"/>
              </w:rPr>
            </w:pPr>
          </w:p>
        </w:tc>
        <w:tc>
          <w:tcPr>
            <w:tcW w:w="611" w:type="pct"/>
            <w:vMerge/>
            <w:tcBorders>
              <w:left w:val="nil"/>
              <w:bottom w:val="single" w:sz="4" w:space="0" w:color="auto"/>
              <w:right w:val="single" w:sz="4" w:space="0" w:color="auto"/>
            </w:tcBorders>
            <w:shd w:val="clear" w:color="auto" w:fill="auto"/>
          </w:tcPr>
          <w:p w:rsidR="00991CE8" w:rsidRPr="004575E8" w:rsidRDefault="00991CE8" w:rsidP="00F15140">
            <w:pPr>
              <w:spacing w:after="0" w:line="240" w:lineRule="auto"/>
              <w:jc w:val="left"/>
              <w:rPr>
                <w:rFonts w:ascii="Times New Roman" w:eastAsia="Times New Roman" w:hAnsi="Times New Roman"/>
                <w:lang w:eastAsia="ru-RU"/>
              </w:rPr>
            </w:pPr>
          </w:p>
        </w:tc>
        <w:tc>
          <w:tcPr>
            <w:tcW w:w="448" w:type="pct"/>
            <w:vMerge/>
            <w:tcBorders>
              <w:left w:val="nil"/>
              <w:bottom w:val="single" w:sz="4" w:space="0" w:color="auto"/>
              <w:right w:val="single" w:sz="4" w:space="0" w:color="auto"/>
            </w:tcBorders>
            <w:shd w:val="clear" w:color="auto" w:fill="auto"/>
            <w:vAlign w:val="center"/>
          </w:tcPr>
          <w:p w:rsidR="00991CE8" w:rsidRPr="004575E8" w:rsidRDefault="00991CE8" w:rsidP="00CB0F02">
            <w:pPr>
              <w:spacing w:after="0" w:line="240" w:lineRule="auto"/>
              <w:jc w:val="center"/>
              <w:rPr>
                <w:rFonts w:ascii="Times New Roman" w:eastAsia="Times New Roman" w:hAnsi="Times New Roman"/>
                <w:lang w:eastAsia="ru-RU"/>
              </w:rPr>
            </w:pPr>
          </w:p>
        </w:tc>
        <w:tc>
          <w:tcPr>
            <w:tcW w:w="447" w:type="pct"/>
            <w:vMerge/>
            <w:tcBorders>
              <w:left w:val="nil"/>
              <w:bottom w:val="single" w:sz="4" w:space="0" w:color="auto"/>
              <w:right w:val="single" w:sz="4" w:space="0" w:color="auto"/>
            </w:tcBorders>
            <w:shd w:val="clear" w:color="auto" w:fill="auto"/>
            <w:vAlign w:val="center"/>
          </w:tcPr>
          <w:p w:rsidR="00991CE8" w:rsidRPr="004575E8" w:rsidRDefault="00991CE8" w:rsidP="00CB0F02">
            <w:pPr>
              <w:spacing w:after="0" w:line="240" w:lineRule="auto"/>
              <w:jc w:val="center"/>
              <w:rPr>
                <w:rFonts w:ascii="Times New Roman" w:eastAsia="Times New Roman" w:hAnsi="Times New Roman"/>
                <w:lang w:eastAsia="ru-RU"/>
              </w:rPr>
            </w:pPr>
          </w:p>
        </w:tc>
        <w:tc>
          <w:tcPr>
            <w:tcW w:w="789" w:type="pct"/>
            <w:vMerge/>
            <w:tcBorders>
              <w:left w:val="nil"/>
              <w:bottom w:val="single" w:sz="4" w:space="0" w:color="auto"/>
              <w:right w:val="single" w:sz="4" w:space="0" w:color="auto"/>
            </w:tcBorders>
            <w:shd w:val="clear" w:color="auto" w:fill="auto"/>
          </w:tcPr>
          <w:p w:rsidR="00991CE8" w:rsidRPr="004575E8" w:rsidRDefault="00991CE8"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tcPr>
          <w:p w:rsidR="00991CE8" w:rsidRPr="004575E8" w:rsidRDefault="00991CE8" w:rsidP="00991CE8">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965 0702 0520293150</w:t>
            </w:r>
          </w:p>
          <w:p w:rsidR="00991CE8" w:rsidRPr="004575E8" w:rsidRDefault="00991CE8" w:rsidP="00991CE8">
            <w:pPr>
              <w:spacing w:after="0" w:line="240" w:lineRule="auto"/>
              <w:jc w:val="center"/>
              <w:rPr>
                <w:rFonts w:ascii="Times New Roman" w:eastAsia="Times New Roman" w:hAnsi="Times New Roman"/>
                <w:lang w:eastAsia="ru-RU"/>
              </w:rPr>
            </w:pPr>
          </w:p>
        </w:tc>
        <w:tc>
          <w:tcPr>
            <w:tcW w:w="516" w:type="pct"/>
            <w:tcBorders>
              <w:top w:val="nil"/>
              <w:left w:val="nil"/>
              <w:bottom w:val="single" w:sz="4" w:space="0" w:color="auto"/>
              <w:right w:val="single" w:sz="4" w:space="0" w:color="auto"/>
            </w:tcBorders>
            <w:shd w:val="clear" w:color="auto" w:fill="auto"/>
            <w:vAlign w:val="center"/>
          </w:tcPr>
          <w:p w:rsidR="00991CE8" w:rsidRPr="004575E8" w:rsidRDefault="00991CE8"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23 461,77</w:t>
            </w:r>
          </w:p>
        </w:tc>
      </w:tr>
      <w:tr w:rsidR="008031D9" w:rsidRPr="004575E8" w:rsidTr="00BE00BC">
        <w:trPr>
          <w:trHeight w:val="554"/>
        </w:trPr>
        <w:tc>
          <w:tcPr>
            <w:tcW w:w="275"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2.3</w:t>
            </w:r>
          </w:p>
        </w:tc>
        <w:tc>
          <w:tcPr>
            <w:tcW w:w="756"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 Основное мероприятие: </w:t>
            </w:r>
            <w:r w:rsidR="00405EED" w:rsidRPr="004575E8">
              <w:rPr>
                <w:rFonts w:ascii="Times New Roman" w:eastAsia="Times New Roman" w:hAnsi="Times New Roman"/>
                <w:lang w:eastAsia="ru-RU"/>
              </w:rPr>
              <w:t xml:space="preserve">организация отдыха, оздоровления и занятости обучающихся муниципальных общеобразовательных учреждений </w:t>
            </w:r>
            <w:r w:rsidR="00405EED" w:rsidRPr="004575E8">
              <w:rPr>
                <w:rFonts w:ascii="Times New Roman" w:eastAsia="Times New Roman" w:hAnsi="Times New Roman"/>
                <w:lang w:eastAsia="ru-RU"/>
              </w:rPr>
              <w:lastRenderedPageBreak/>
              <w:t>Дальнегорского городского округа в каникулярное время</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Управление образования администрации Дальнегорского городского округа</w:t>
            </w:r>
          </w:p>
        </w:tc>
        <w:tc>
          <w:tcPr>
            <w:tcW w:w="611"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на организацию  деятельности пришкольного лагеря. исполнение заключенных контрактов</w:t>
            </w:r>
          </w:p>
        </w:tc>
        <w:tc>
          <w:tcPr>
            <w:tcW w:w="448"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Охват обучающихся 7-15 лет, посетивших лагеря с дневным пребыванием детей на базе общеобразовательных учреждений в общей численности обучающихся 1-9 классов до 49% в </w:t>
            </w:r>
            <w:r w:rsidRPr="004575E8">
              <w:rPr>
                <w:rFonts w:ascii="Times New Roman" w:eastAsia="Times New Roman" w:hAnsi="Times New Roman"/>
                <w:lang w:eastAsia="ru-RU"/>
              </w:rPr>
              <w:lastRenderedPageBreak/>
              <w:t>2020 году</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991CE8">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lastRenderedPageBreak/>
              <w:t>965 0</w:t>
            </w:r>
            <w:r w:rsidR="00991CE8" w:rsidRPr="004575E8">
              <w:rPr>
                <w:rFonts w:ascii="Times New Roman" w:eastAsia="Times New Roman" w:hAnsi="Times New Roman"/>
                <w:lang w:eastAsia="ru-RU"/>
              </w:rPr>
              <w:t>000</w:t>
            </w:r>
            <w:r w:rsidRPr="004575E8">
              <w:rPr>
                <w:rFonts w:ascii="Times New Roman" w:eastAsia="Times New Roman" w:hAnsi="Times New Roman"/>
                <w:lang w:eastAsia="ru-RU"/>
              </w:rPr>
              <w:t xml:space="preserve"> 0</w:t>
            </w:r>
            <w:r w:rsidR="00991CE8" w:rsidRPr="004575E8">
              <w:rPr>
                <w:rFonts w:ascii="Times New Roman" w:eastAsia="Times New Roman" w:hAnsi="Times New Roman"/>
                <w:lang w:eastAsia="ru-RU"/>
              </w:rPr>
              <w:t>000000000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BE37D5"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7 011,01</w:t>
            </w:r>
          </w:p>
        </w:tc>
      </w:tr>
      <w:tr w:rsidR="00991CE8" w:rsidRPr="004575E8" w:rsidTr="00BE00BC">
        <w:trPr>
          <w:trHeight w:val="545"/>
        </w:trPr>
        <w:tc>
          <w:tcPr>
            <w:tcW w:w="275" w:type="pct"/>
            <w:vMerge/>
            <w:tcBorders>
              <w:top w:val="nil"/>
              <w:left w:val="single" w:sz="4" w:space="0" w:color="auto"/>
              <w:bottom w:val="single" w:sz="4" w:space="0" w:color="auto"/>
              <w:right w:val="single" w:sz="4" w:space="0" w:color="auto"/>
            </w:tcBorders>
            <w:shd w:val="clear" w:color="auto" w:fill="auto"/>
          </w:tcPr>
          <w:p w:rsidR="00991CE8" w:rsidRPr="004575E8" w:rsidRDefault="00991CE8"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auto"/>
              <w:right w:val="single" w:sz="4" w:space="0" w:color="auto"/>
            </w:tcBorders>
            <w:shd w:val="clear" w:color="auto" w:fill="auto"/>
          </w:tcPr>
          <w:p w:rsidR="00991CE8" w:rsidRPr="004575E8" w:rsidRDefault="00991CE8"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auto"/>
              <w:right w:val="single" w:sz="4" w:space="0" w:color="auto"/>
            </w:tcBorders>
            <w:shd w:val="clear" w:color="auto" w:fill="auto"/>
          </w:tcPr>
          <w:p w:rsidR="00991CE8" w:rsidRPr="004575E8" w:rsidRDefault="00991CE8"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shd w:val="clear" w:color="auto" w:fill="auto"/>
          </w:tcPr>
          <w:p w:rsidR="00991CE8" w:rsidRPr="004575E8" w:rsidRDefault="00991CE8"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auto"/>
              <w:right w:val="single" w:sz="4" w:space="0" w:color="auto"/>
            </w:tcBorders>
            <w:shd w:val="clear" w:color="auto" w:fill="auto"/>
            <w:vAlign w:val="center"/>
          </w:tcPr>
          <w:p w:rsidR="00991CE8" w:rsidRPr="004575E8" w:rsidRDefault="00991CE8" w:rsidP="00CB0F02">
            <w:pPr>
              <w:spacing w:after="0" w:line="240" w:lineRule="auto"/>
              <w:jc w:val="center"/>
              <w:rPr>
                <w:rFonts w:ascii="Times New Roman" w:eastAsia="Times New Roman" w:hAnsi="Times New Roman"/>
                <w:lang w:eastAsia="ru-RU"/>
              </w:rPr>
            </w:pPr>
          </w:p>
        </w:tc>
        <w:tc>
          <w:tcPr>
            <w:tcW w:w="447" w:type="pct"/>
            <w:vMerge/>
            <w:tcBorders>
              <w:top w:val="nil"/>
              <w:left w:val="single" w:sz="4" w:space="0" w:color="auto"/>
              <w:bottom w:val="single" w:sz="4" w:space="0" w:color="auto"/>
              <w:right w:val="single" w:sz="4" w:space="0" w:color="auto"/>
            </w:tcBorders>
            <w:shd w:val="clear" w:color="auto" w:fill="auto"/>
            <w:vAlign w:val="center"/>
          </w:tcPr>
          <w:p w:rsidR="00991CE8" w:rsidRPr="004575E8" w:rsidRDefault="00991CE8" w:rsidP="00CB0F02">
            <w:pPr>
              <w:spacing w:after="0" w:line="240" w:lineRule="auto"/>
              <w:jc w:val="center"/>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shd w:val="clear" w:color="auto" w:fill="auto"/>
          </w:tcPr>
          <w:p w:rsidR="00991CE8" w:rsidRPr="004575E8" w:rsidRDefault="00991CE8"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tcPr>
          <w:p w:rsidR="00991CE8" w:rsidRPr="004575E8" w:rsidRDefault="00991CE8" w:rsidP="00991CE8">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965 0000 0520300000</w:t>
            </w:r>
          </w:p>
        </w:tc>
        <w:tc>
          <w:tcPr>
            <w:tcW w:w="516" w:type="pct"/>
            <w:tcBorders>
              <w:top w:val="nil"/>
              <w:left w:val="nil"/>
              <w:bottom w:val="single" w:sz="4" w:space="0" w:color="auto"/>
              <w:right w:val="single" w:sz="4" w:space="0" w:color="auto"/>
            </w:tcBorders>
            <w:shd w:val="clear" w:color="auto" w:fill="auto"/>
            <w:vAlign w:val="center"/>
          </w:tcPr>
          <w:p w:rsidR="00991CE8" w:rsidRPr="004575E8" w:rsidRDefault="00991CE8" w:rsidP="00BE37D5">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5</w:t>
            </w:r>
            <w:r w:rsidR="00BE37D5" w:rsidRPr="004575E8">
              <w:rPr>
                <w:rFonts w:ascii="Times New Roman" w:eastAsia="Times New Roman" w:hAnsi="Times New Roman"/>
                <w:lang w:eastAsia="ru-RU"/>
              </w:rPr>
              <w:t> 964,51</w:t>
            </w:r>
          </w:p>
        </w:tc>
      </w:tr>
      <w:tr w:rsidR="00991CE8" w:rsidRPr="004575E8" w:rsidTr="00BE00BC">
        <w:trPr>
          <w:trHeight w:val="424"/>
        </w:trPr>
        <w:tc>
          <w:tcPr>
            <w:tcW w:w="275" w:type="pct"/>
            <w:vMerge/>
            <w:tcBorders>
              <w:top w:val="nil"/>
              <w:left w:val="single" w:sz="4" w:space="0" w:color="auto"/>
              <w:bottom w:val="single" w:sz="4" w:space="0" w:color="auto"/>
              <w:right w:val="single" w:sz="4" w:space="0" w:color="auto"/>
            </w:tcBorders>
            <w:shd w:val="clear" w:color="auto" w:fill="auto"/>
          </w:tcPr>
          <w:p w:rsidR="00991CE8" w:rsidRPr="004575E8" w:rsidRDefault="00991CE8"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auto"/>
              <w:right w:val="single" w:sz="4" w:space="0" w:color="auto"/>
            </w:tcBorders>
            <w:shd w:val="clear" w:color="auto" w:fill="auto"/>
          </w:tcPr>
          <w:p w:rsidR="00991CE8" w:rsidRPr="004575E8" w:rsidRDefault="00991CE8"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auto"/>
              <w:right w:val="single" w:sz="4" w:space="0" w:color="auto"/>
            </w:tcBorders>
            <w:shd w:val="clear" w:color="auto" w:fill="auto"/>
          </w:tcPr>
          <w:p w:rsidR="00991CE8" w:rsidRPr="004575E8" w:rsidRDefault="00991CE8"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shd w:val="clear" w:color="auto" w:fill="auto"/>
          </w:tcPr>
          <w:p w:rsidR="00991CE8" w:rsidRPr="004575E8" w:rsidRDefault="00991CE8"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auto"/>
              <w:right w:val="single" w:sz="4" w:space="0" w:color="auto"/>
            </w:tcBorders>
            <w:shd w:val="clear" w:color="auto" w:fill="auto"/>
            <w:vAlign w:val="center"/>
          </w:tcPr>
          <w:p w:rsidR="00991CE8" w:rsidRPr="004575E8" w:rsidRDefault="00991CE8" w:rsidP="00CB0F02">
            <w:pPr>
              <w:spacing w:after="0" w:line="240" w:lineRule="auto"/>
              <w:jc w:val="center"/>
              <w:rPr>
                <w:rFonts w:ascii="Times New Roman" w:eastAsia="Times New Roman" w:hAnsi="Times New Roman"/>
                <w:lang w:eastAsia="ru-RU"/>
              </w:rPr>
            </w:pPr>
          </w:p>
        </w:tc>
        <w:tc>
          <w:tcPr>
            <w:tcW w:w="447" w:type="pct"/>
            <w:vMerge/>
            <w:tcBorders>
              <w:top w:val="nil"/>
              <w:left w:val="single" w:sz="4" w:space="0" w:color="auto"/>
              <w:bottom w:val="single" w:sz="4" w:space="0" w:color="auto"/>
              <w:right w:val="single" w:sz="4" w:space="0" w:color="auto"/>
            </w:tcBorders>
            <w:shd w:val="clear" w:color="auto" w:fill="auto"/>
            <w:vAlign w:val="center"/>
          </w:tcPr>
          <w:p w:rsidR="00991CE8" w:rsidRPr="004575E8" w:rsidRDefault="00991CE8" w:rsidP="00CB0F02">
            <w:pPr>
              <w:spacing w:after="0" w:line="240" w:lineRule="auto"/>
              <w:jc w:val="center"/>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shd w:val="clear" w:color="auto" w:fill="auto"/>
          </w:tcPr>
          <w:p w:rsidR="00991CE8" w:rsidRPr="004575E8" w:rsidRDefault="00991CE8"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tcPr>
          <w:p w:rsidR="00991CE8" w:rsidRPr="004575E8" w:rsidRDefault="00991CE8" w:rsidP="00991CE8">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965 0707 0520393080</w:t>
            </w:r>
          </w:p>
        </w:tc>
        <w:tc>
          <w:tcPr>
            <w:tcW w:w="516" w:type="pct"/>
            <w:tcBorders>
              <w:top w:val="nil"/>
              <w:left w:val="nil"/>
              <w:bottom w:val="single" w:sz="4" w:space="0" w:color="auto"/>
              <w:right w:val="single" w:sz="4" w:space="0" w:color="auto"/>
            </w:tcBorders>
            <w:shd w:val="clear" w:color="auto" w:fill="auto"/>
            <w:vAlign w:val="center"/>
          </w:tcPr>
          <w:p w:rsidR="00991CE8" w:rsidRPr="004575E8" w:rsidRDefault="00BE37D5"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4 480,81</w:t>
            </w:r>
          </w:p>
        </w:tc>
      </w:tr>
      <w:tr w:rsidR="008031D9" w:rsidRPr="004575E8" w:rsidTr="00BE00BC">
        <w:trPr>
          <w:trHeight w:val="475"/>
        </w:trPr>
        <w:tc>
          <w:tcPr>
            <w:tcW w:w="275"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1A6610">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 xml:space="preserve">965 0707 </w:t>
            </w:r>
          </w:p>
          <w:p w:rsidR="008031D9" w:rsidRPr="004575E8" w:rsidRDefault="008031D9" w:rsidP="001A6610">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0520323300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1 130,20</w:t>
            </w:r>
          </w:p>
        </w:tc>
      </w:tr>
      <w:tr w:rsidR="008031D9" w:rsidRPr="004575E8" w:rsidTr="00BE00BC">
        <w:trPr>
          <w:trHeight w:val="359"/>
        </w:trPr>
        <w:tc>
          <w:tcPr>
            <w:tcW w:w="275"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1A6610">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965 0707</w:t>
            </w:r>
          </w:p>
          <w:p w:rsidR="008031D9" w:rsidRPr="004575E8" w:rsidRDefault="008031D9" w:rsidP="001A6610">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 xml:space="preserve"> 0000000000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1 046,50</w:t>
            </w:r>
          </w:p>
        </w:tc>
      </w:tr>
      <w:tr w:rsidR="008031D9" w:rsidRPr="004575E8" w:rsidTr="004575E8">
        <w:trPr>
          <w:trHeight w:val="1136"/>
        </w:trPr>
        <w:tc>
          <w:tcPr>
            <w:tcW w:w="275"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1A6610">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965 1003  0520393080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353,50</w:t>
            </w:r>
          </w:p>
        </w:tc>
      </w:tr>
      <w:tr w:rsidR="008031D9" w:rsidRPr="004575E8" w:rsidTr="004575E8">
        <w:trPr>
          <w:trHeight w:val="1276"/>
        </w:trPr>
        <w:tc>
          <w:tcPr>
            <w:tcW w:w="275"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2.3.1</w:t>
            </w:r>
          </w:p>
        </w:tc>
        <w:tc>
          <w:tcPr>
            <w:tcW w:w="756"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Расходы по обеспечению оздоровления и  организации отдыха детей</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на организацию  питания в лагерях при общеобразовательных организациях, осуществление организации деятельности пришкольного лагеря,  исполнение заключенных контрактов</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25.03.2020</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10.11.2020</w:t>
            </w:r>
          </w:p>
        </w:tc>
        <w:tc>
          <w:tcPr>
            <w:tcW w:w="789"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63183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965 0707 0520393080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B908AD"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4 480,81</w:t>
            </w:r>
          </w:p>
        </w:tc>
      </w:tr>
      <w:tr w:rsidR="008031D9" w:rsidRPr="004575E8" w:rsidTr="004575E8">
        <w:trPr>
          <w:trHeight w:val="1124"/>
        </w:trPr>
        <w:tc>
          <w:tcPr>
            <w:tcW w:w="275"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63183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 xml:space="preserve">965 0707 </w:t>
            </w:r>
          </w:p>
          <w:p w:rsidR="008031D9" w:rsidRPr="004575E8" w:rsidRDefault="008031D9" w:rsidP="0063183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0520323300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1 130,20</w:t>
            </w:r>
          </w:p>
        </w:tc>
      </w:tr>
      <w:tr w:rsidR="008031D9" w:rsidRPr="004575E8" w:rsidTr="004575E8">
        <w:trPr>
          <w:trHeight w:val="1315"/>
        </w:trPr>
        <w:tc>
          <w:tcPr>
            <w:tcW w:w="275"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965 0707</w:t>
            </w:r>
          </w:p>
          <w:p w:rsidR="008031D9" w:rsidRPr="004575E8" w:rsidRDefault="008031D9" w:rsidP="0063183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 xml:space="preserve"> 0000000000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1 046,50</w:t>
            </w:r>
          </w:p>
        </w:tc>
      </w:tr>
      <w:tr w:rsidR="008031D9" w:rsidRPr="004575E8" w:rsidTr="004575E8">
        <w:trPr>
          <w:trHeight w:val="979"/>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2.3.2</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Компенсация части расходов на оплату стоимости путевки в летние оздоровительные лагеря</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Компенсация родителям, законным представителям компенсации за приобретение путевки в оздоровительные загородные лагеря</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vMerge/>
            <w:tcBorders>
              <w:top w:val="nil"/>
              <w:left w:val="single" w:sz="4" w:space="0" w:color="auto"/>
              <w:bottom w:val="single" w:sz="4" w:space="0" w:color="auto"/>
              <w:right w:val="single" w:sz="4" w:space="0" w:color="auto"/>
            </w:tcBorders>
            <w:hideMark/>
          </w:tcPr>
          <w:p w:rsidR="008031D9" w:rsidRPr="004575E8" w:rsidRDefault="008031D9"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63183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965 1003  0520393080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353,50</w:t>
            </w:r>
          </w:p>
        </w:tc>
      </w:tr>
      <w:tr w:rsidR="00F15140" w:rsidRPr="004575E8" w:rsidTr="00BE00BC">
        <w:trPr>
          <w:trHeight w:val="695"/>
        </w:trPr>
        <w:tc>
          <w:tcPr>
            <w:tcW w:w="275" w:type="pct"/>
            <w:vMerge w:val="restart"/>
            <w:tcBorders>
              <w:top w:val="nil"/>
              <w:left w:val="single" w:sz="4" w:space="0" w:color="auto"/>
              <w:bottom w:val="single" w:sz="4" w:space="0" w:color="000000"/>
              <w:right w:val="single" w:sz="4" w:space="0" w:color="auto"/>
            </w:tcBorders>
            <w:shd w:val="clear" w:color="auto" w:fill="auto"/>
            <w:hideMark/>
          </w:tcPr>
          <w:p w:rsidR="00F15140" w:rsidRPr="004575E8" w:rsidRDefault="00F15140"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2.4</w:t>
            </w:r>
          </w:p>
        </w:tc>
        <w:tc>
          <w:tcPr>
            <w:tcW w:w="756" w:type="pct"/>
            <w:vMerge w:val="restart"/>
            <w:tcBorders>
              <w:top w:val="nil"/>
              <w:left w:val="single" w:sz="4" w:space="0" w:color="auto"/>
              <w:bottom w:val="single" w:sz="4" w:space="0" w:color="000000"/>
              <w:right w:val="single" w:sz="4" w:space="0" w:color="auto"/>
            </w:tcBorders>
            <w:shd w:val="clear" w:color="auto" w:fill="auto"/>
            <w:hideMark/>
          </w:tcPr>
          <w:p w:rsidR="00F15140" w:rsidRPr="004575E8" w:rsidRDefault="00F15140"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 Основное мероприятие: </w:t>
            </w:r>
            <w:r w:rsidRPr="004575E8">
              <w:rPr>
                <w:rFonts w:ascii="Times New Roman" w:eastAsia="Times New Roman" w:hAnsi="Times New Roman"/>
                <w:lang w:eastAsia="ru-RU"/>
              </w:rPr>
              <w:lastRenderedPageBreak/>
              <w:t>Федеральный проект «Успех каждого ребёнка»</w:t>
            </w:r>
          </w:p>
        </w:tc>
        <w:tc>
          <w:tcPr>
            <w:tcW w:w="583" w:type="pct"/>
            <w:vMerge w:val="restart"/>
            <w:tcBorders>
              <w:top w:val="nil"/>
              <w:left w:val="single" w:sz="4" w:space="0" w:color="auto"/>
              <w:right w:val="single" w:sz="4" w:space="0" w:color="auto"/>
            </w:tcBorders>
            <w:shd w:val="clear" w:color="auto" w:fill="auto"/>
            <w:hideMark/>
          </w:tcPr>
          <w:p w:rsidR="00F15140" w:rsidRPr="004575E8" w:rsidRDefault="00F15140"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 xml:space="preserve">Управление образования </w:t>
            </w:r>
            <w:r w:rsidRPr="004575E8">
              <w:rPr>
                <w:rFonts w:ascii="Times New Roman" w:eastAsia="Times New Roman" w:hAnsi="Times New Roman"/>
                <w:lang w:eastAsia="ru-RU"/>
              </w:rPr>
              <w:lastRenderedPageBreak/>
              <w:t>администрации Дальнегорского городского округа</w:t>
            </w:r>
          </w:p>
          <w:p w:rsidR="00F15140" w:rsidRPr="004575E8" w:rsidRDefault="00F15140" w:rsidP="00F15140">
            <w:pPr>
              <w:spacing w:after="0" w:line="240" w:lineRule="auto"/>
              <w:jc w:val="left"/>
              <w:rPr>
                <w:rFonts w:ascii="Times New Roman" w:eastAsia="Times New Roman" w:hAnsi="Times New Roman"/>
                <w:lang w:eastAsia="ru-RU"/>
              </w:rPr>
            </w:pPr>
          </w:p>
        </w:tc>
        <w:tc>
          <w:tcPr>
            <w:tcW w:w="611" w:type="pct"/>
            <w:vMerge w:val="restart"/>
            <w:tcBorders>
              <w:top w:val="nil"/>
              <w:left w:val="single" w:sz="4" w:space="0" w:color="auto"/>
              <w:bottom w:val="single" w:sz="4" w:space="0" w:color="000000"/>
              <w:right w:val="single" w:sz="4" w:space="0" w:color="auto"/>
            </w:tcBorders>
            <w:shd w:val="clear" w:color="auto" w:fill="auto"/>
            <w:hideMark/>
          </w:tcPr>
          <w:p w:rsidR="00F15140" w:rsidRPr="004575E8" w:rsidRDefault="00F15140"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 xml:space="preserve">Ремонт спортивного </w:t>
            </w:r>
            <w:r w:rsidRPr="004575E8">
              <w:rPr>
                <w:rFonts w:ascii="Times New Roman" w:eastAsia="Times New Roman" w:hAnsi="Times New Roman"/>
                <w:lang w:eastAsia="ru-RU"/>
              </w:rPr>
              <w:lastRenderedPageBreak/>
              <w:t xml:space="preserve">зала МОБУ СОШ № 5 </w:t>
            </w:r>
          </w:p>
        </w:tc>
        <w:tc>
          <w:tcPr>
            <w:tcW w:w="448"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lastRenderedPageBreak/>
              <w:t>01.01.2020</w:t>
            </w:r>
          </w:p>
        </w:tc>
        <w:tc>
          <w:tcPr>
            <w:tcW w:w="447"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vMerge w:val="restart"/>
            <w:tcBorders>
              <w:top w:val="nil"/>
              <w:left w:val="nil"/>
              <w:right w:val="single" w:sz="4" w:space="0" w:color="auto"/>
            </w:tcBorders>
            <w:shd w:val="clear" w:color="auto" w:fill="auto"/>
            <w:hideMark/>
          </w:tcPr>
          <w:p w:rsidR="00F15140" w:rsidRPr="004575E8" w:rsidRDefault="00F15140"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Увеличение численности </w:t>
            </w:r>
            <w:r w:rsidRPr="004575E8">
              <w:rPr>
                <w:rFonts w:ascii="Times New Roman" w:eastAsia="Times New Roman" w:hAnsi="Times New Roman"/>
                <w:lang w:eastAsia="ru-RU"/>
              </w:rPr>
              <w:lastRenderedPageBreak/>
              <w:t>учреждений, находящихся в сельской местности в которых обновлена материально-техническая база для занятий физической культурой и спортом до 4 в 2020 году</w:t>
            </w:r>
          </w:p>
          <w:p w:rsidR="00F15140" w:rsidRPr="004575E8" w:rsidRDefault="00F15140"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p w:rsidR="00F15140" w:rsidRPr="004575E8" w:rsidRDefault="00F15140" w:rsidP="001C3E9E">
            <w:pPr>
              <w:spacing w:after="0" w:line="240" w:lineRule="auto"/>
              <w:jc w:val="left"/>
              <w:rPr>
                <w:rFonts w:ascii="Arial CYR" w:eastAsia="Times New Roman" w:hAnsi="Arial CYR" w:cs="Arial CYR"/>
                <w:lang w:eastAsia="ru-RU"/>
              </w:rPr>
            </w:pPr>
            <w:r w:rsidRPr="004575E8">
              <w:rPr>
                <w:rFonts w:ascii="Arial CYR" w:eastAsia="Times New Roman" w:hAnsi="Arial CYR" w:cs="Arial CYR"/>
                <w:lang w:eastAsia="ru-RU"/>
              </w:rPr>
              <w:t> </w:t>
            </w:r>
          </w:p>
          <w:p w:rsidR="00F15140" w:rsidRPr="004575E8" w:rsidRDefault="00F15140" w:rsidP="001C3E9E">
            <w:pPr>
              <w:spacing w:after="0" w:line="240" w:lineRule="auto"/>
              <w:jc w:val="left"/>
              <w:rPr>
                <w:rFonts w:ascii="Times New Roman" w:eastAsia="Times New Roman" w:hAnsi="Times New Roman"/>
                <w:lang w:eastAsia="ru-RU"/>
              </w:rPr>
            </w:pPr>
            <w:r w:rsidRPr="004575E8">
              <w:rPr>
                <w:rFonts w:ascii="Arial CYR" w:eastAsia="Times New Roman" w:hAnsi="Arial CYR" w:cs="Arial CYR"/>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F15140">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lastRenderedPageBreak/>
              <w:t>965 0702 0520000000</w:t>
            </w:r>
          </w:p>
        </w:tc>
        <w:tc>
          <w:tcPr>
            <w:tcW w:w="516"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2 382,44</w:t>
            </w:r>
          </w:p>
        </w:tc>
      </w:tr>
      <w:tr w:rsidR="00F15140" w:rsidRPr="004575E8" w:rsidTr="004575E8">
        <w:trPr>
          <w:trHeight w:val="1595"/>
        </w:trPr>
        <w:tc>
          <w:tcPr>
            <w:tcW w:w="275" w:type="pct"/>
            <w:vMerge/>
            <w:tcBorders>
              <w:top w:val="nil"/>
              <w:left w:val="single" w:sz="4" w:space="0" w:color="auto"/>
              <w:bottom w:val="single" w:sz="4" w:space="0" w:color="000000"/>
              <w:right w:val="single" w:sz="4" w:space="0" w:color="auto"/>
            </w:tcBorders>
            <w:shd w:val="clear" w:color="auto" w:fill="auto"/>
          </w:tcPr>
          <w:p w:rsidR="00F15140" w:rsidRPr="004575E8" w:rsidRDefault="00F15140"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000000"/>
              <w:right w:val="single" w:sz="4" w:space="0" w:color="auto"/>
            </w:tcBorders>
            <w:shd w:val="clear" w:color="auto" w:fill="auto"/>
          </w:tcPr>
          <w:p w:rsidR="00F15140" w:rsidRPr="004575E8" w:rsidRDefault="00F15140"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right w:val="single" w:sz="4" w:space="0" w:color="auto"/>
            </w:tcBorders>
            <w:shd w:val="clear" w:color="auto" w:fill="auto"/>
          </w:tcPr>
          <w:p w:rsidR="00F15140" w:rsidRPr="004575E8" w:rsidRDefault="00F15140"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000000"/>
              <w:right w:val="single" w:sz="4" w:space="0" w:color="auto"/>
            </w:tcBorders>
            <w:shd w:val="clear" w:color="auto" w:fill="auto"/>
          </w:tcPr>
          <w:p w:rsidR="00F15140" w:rsidRPr="004575E8" w:rsidRDefault="00F15140" w:rsidP="00F15140">
            <w:pPr>
              <w:spacing w:after="0" w:line="240" w:lineRule="auto"/>
              <w:jc w:val="left"/>
              <w:rPr>
                <w:rFonts w:ascii="Times New Roman" w:eastAsia="Times New Roman" w:hAnsi="Times New Roman"/>
                <w:lang w:eastAsia="ru-RU"/>
              </w:rPr>
            </w:pPr>
          </w:p>
        </w:tc>
        <w:tc>
          <w:tcPr>
            <w:tcW w:w="448" w:type="pct"/>
            <w:tcBorders>
              <w:top w:val="nil"/>
              <w:left w:val="nil"/>
              <w:bottom w:val="single" w:sz="4" w:space="0" w:color="auto"/>
              <w:right w:val="single" w:sz="4" w:space="0" w:color="auto"/>
            </w:tcBorders>
            <w:shd w:val="clear" w:color="auto" w:fill="auto"/>
            <w:vAlign w:val="center"/>
          </w:tcPr>
          <w:p w:rsidR="00F15140" w:rsidRPr="004575E8" w:rsidRDefault="00F15140"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tcPr>
          <w:p w:rsidR="00F15140" w:rsidRPr="004575E8" w:rsidRDefault="00F15140"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vMerge/>
            <w:tcBorders>
              <w:top w:val="nil"/>
              <w:left w:val="nil"/>
              <w:right w:val="single" w:sz="4" w:space="0" w:color="auto"/>
            </w:tcBorders>
            <w:shd w:val="clear" w:color="auto" w:fill="auto"/>
          </w:tcPr>
          <w:p w:rsidR="00F15140" w:rsidRPr="004575E8" w:rsidRDefault="00F15140"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tcPr>
          <w:p w:rsidR="00F15140" w:rsidRPr="004575E8" w:rsidRDefault="00F15140"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052Е250970</w:t>
            </w:r>
          </w:p>
        </w:tc>
        <w:tc>
          <w:tcPr>
            <w:tcW w:w="516" w:type="pct"/>
            <w:tcBorders>
              <w:top w:val="nil"/>
              <w:left w:val="nil"/>
              <w:bottom w:val="single" w:sz="4" w:space="0" w:color="auto"/>
              <w:right w:val="single" w:sz="4" w:space="0" w:color="auto"/>
            </w:tcBorders>
            <w:shd w:val="clear" w:color="auto" w:fill="auto"/>
            <w:vAlign w:val="center"/>
          </w:tcPr>
          <w:p w:rsidR="00F15140" w:rsidRPr="004575E8" w:rsidRDefault="00F15140"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2 150,17</w:t>
            </w:r>
          </w:p>
        </w:tc>
      </w:tr>
      <w:tr w:rsidR="00F15140" w:rsidRPr="004575E8" w:rsidTr="00BE00BC">
        <w:trPr>
          <w:trHeight w:val="519"/>
        </w:trPr>
        <w:tc>
          <w:tcPr>
            <w:tcW w:w="275" w:type="pct"/>
            <w:vMerge/>
            <w:tcBorders>
              <w:top w:val="nil"/>
              <w:left w:val="single" w:sz="4" w:space="0" w:color="auto"/>
              <w:bottom w:val="single" w:sz="4" w:space="0" w:color="000000"/>
              <w:right w:val="single" w:sz="4" w:space="0" w:color="auto"/>
            </w:tcBorders>
            <w:hideMark/>
          </w:tcPr>
          <w:p w:rsidR="00F15140" w:rsidRPr="004575E8" w:rsidRDefault="00F15140" w:rsidP="001C3E9E">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000000"/>
              <w:right w:val="single" w:sz="4" w:space="0" w:color="auto"/>
            </w:tcBorders>
            <w:hideMark/>
          </w:tcPr>
          <w:p w:rsidR="00F15140" w:rsidRPr="004575E8" w:rsidRDefault="00F15140" w:rsidP="00F15140">
            <w:pPr>
              <w:spacing w:after="0" w:line="240" w:lineRule="auto"/>
              <w:jc w:val="left"/>
              <w:rPr>
                <w:rFonts w:ascii="Times New Roman" w:eastAsia="Times New Roman" w:hAnsi="Times New Roman"/>
                <w:lang w:eastAsia="ru-RU"/>
              </w:rPr>
            </w:pPr>
          </w:p>
        </w:tc>
        <w:tc>
          <w:tcPr>
            <w:tcW w:w="583" w:type="pct"/>
            <w:vMerge/>
            <w:tcBorders>
              <w:left w:val="single" w:sz="4" w:space="0" w:color="auto"/>
              <w:right w:val="single" w:sz="4" w:space="0" w:color="auto"/>
            </w:tcBorders>
            <w:hideMark/>
          </w:tcPr>
          <w:p w:rsidR="00F15140" w:rsidRPr="004575E8" w:rsidRDefault="00F15140"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000000"/>
              <w:right w:val="single" w:sz="4" w:space="0" w:color="auto"/>
            </w:tcBorders>
            <w:hideMark/>
          </w:tcPr>
          <w:p w:rsidR="00F15140" w:rsidRPr="004575E8" w:rsidRDefault="00F15140" w:rsidP="00F15140">
            <w:pPr>
              <w:spacing w:after="0" w:line="240" w:lineRule="auto"/>
              <w:jc w:val="left"/>
              <w:rPr>
                <w:rFonts w:ascii="Times New Roman" w:eastAsia="Times New Roman" w:hAnsi="Times New Roman"/>
                <w:lang w:eastAsia="ru-RU"/>
              </w:rPr>
            </w:pPr>
          </w:p>
        </w:tc>
        <w:tc>
          <w:tcPr>
            <w:tcW w:w="448"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vMerge/>
            <w:tcBorders>
              <w:left w:val="nil"/>
              <w:right w:val="single" w:sz="4" w:space="0" w:color="auto"/>
            </w:tcBorders>
            <w:shd w:val="clear" w:color="auto" w:fill="auto"/>
            <w:hideMark/>
          </w:tcPr>
          <w:p w:rsidR="00F15140" w:rsidRPr="004575E8" w:rsidRDefault="00F15140" w:rsidP="001C3E9E">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052Е2Б0970</w:t>
            </w:r>
          </w:p>
        </w:tc>
        <w:tc>
          <w:tcPr>
            <w:tcW w:w="516"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232,27</w:t>
            </w:r>
          </w:p>
        </w:tc>
      </w:tr>
      <w:tr w:rsidR="00F15140" w:rsidRPr="004575E8" w:rsidTr="00BE00BC">
        <w:trPr>
          <w:trHeight w:val="1689"/>
        </w:trPr>
        <w:tc>
          <w:tcPr>
            <w:tcW w:w="275" w:type="pct"/>
            <w:tcBorders>
              <w:top w:val="nil"/>
              <w:left w:val="single" w:sz="4" w:space="0" w:color="auto"/>
              <w:bottom w:val="single" w:sz="4" w:space="0" w:color="auto"/>
              <w:right w:val="single" w:sz="4" w:space="0" w:color="auto"/>
            </w:tcBorders>
            <w:shd w:val="clear" w:color="auto" w:fill="auto"/>
            <w:hideMark/>
          </w:tcPr>
          <w:p w:rsidR="00F15140" w:rsidRPr="004575E8" w:rsidRDefault="00F15140"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2.4.1</w:t>
            </w:r>
          </w:p>
        </w:tc>
        <w:tc>
          <w:tcPr>
            <w:tcW w:w="756" w:type="pct"/>
            <w:tcBorders>
              <w:top w:val="nil"/>
              <w:left w:val="nil"/>
              <w:bottom w:val="single" w:sz="4" w:space="0" w:color="auto"/>
              <w:right w:val="single" w:sz="4" w:space="0" w:color="auto"/>
            </w:tcBorders>
            <w:shd w:val="clear" w:color="auto" w:fill="auto"/>
            <w:hideMark/>
          </w:tcPr>
          <w:p w:rsidR="00F15140" w:rsidRPr="004575E8" w:rsidRDefault="00F15140"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 на условиях софинансирования</w:t>
            </w:r>
          </w:p>
        </w:tc>
        <w:tc>
          <w:tcPr>
            <w:tcW w:w="583" w:type="pct"/>
            <w:vMerge/>
            <w:tcBorders>
              <w:left w:val="single" w:sz="4" w:space="0" w:color="auto"/>
              <w:right w:val="single" w:sz="4" w:space="0" w:color="auto"/>
            </w:tcBorders>
            <w:shd w:val="clear" w:color="auto" w:fill="auto"/>
            <w:hideMark/>
          </w:tcPr>
          <w:p w:rsidR="00F15140" w:rsidRPr="004575E8" w:rsidRDefault="00F15140"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000000"/>
              <w:right w:val="single" w:sz="4" w:space="0" w:color="auto"/>
            </w:tcBorders>
            <w:hideMark/>
          </w:tcPr>
          <w:p w:rsidR="00F15140" w:rsidRPr="004575E8" w:rsidRDefault="00F15140" w:rsidP="00F15140">
            <w:pPr>
              <w:spacing w:after="0" w:line="240" w:lineRule="auto"/>
              <w:jc w:val="left"/>
              <w:rPr>
                <w:rFonts w:ascii="Times New Roman" w:eastAsia="Times New Roman" w:hAnsi="Times New Roman"/>
                <w:lang w:eastAsia="ru-RU"/>
              </w:rPr>
            </w:pPr>
          </w:p>
        </w:tc>
        <w:tc>
          <w:tcPr>
            <w:tcW w:w="448"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02.03.2020</w:t>
            </w:r>
          </w:p>
        </w:tc>
        <w:tc>
          <w:tcPr>
            <w:tcW w:w="447"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25.12.2020</w:t>
            </w:r>
          </w:p>
        </w:tc>
        <w:tc>
          <w:tcPr>
            <w:tcW w:w="789" w:type="pct"/>
            <w:vMerge/>
            <w:tcBorders>
              <w:left w:val="nil"/>
              <w:right w:val="single" w:sz="4" w:space="0" w:color="auto"/>
            </w:tcBorders>
            <w:shd w:val="clear" w:color="auto" w:fill="auto"/>
            <w:hideMark/>
          </w:tcPr>
          <w:p w:rsidR="00F15140" w:rsidRPr="004575E8" w:rsidRDefault="00F15140" w:rsidP="001C3E9E">
            <w:pPr>
              <w:spacing w:after="0" w:line="240" w:lineRule="auto"/>
              <w:jc w:val="left"/>
              <w:rPr>
                <w:rFonts w:ascii="Arial CYR" w:eastAsia="Times New Roman" w:hAnsi="Arial CYR" w:cs="Arial CYR"/>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052Е250970</w:t>
            </w:r>
          </w:p>
        </w:tc>
        <w:tc>
          <w:tcPr>
            <w:tcW w:w="516"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2 150,17</w:t>
            </w:r>
          </w:p>
        </w:tc>
      </w:tr>
      <w:tr w:rsidR="00F15140" w:rsidRPr="004575E8" w:rsidTr="004575E8">
        <w:trPr>
          <w:trHeight w:val="1560"/>
        </w:trPr>
        <w:tc>
          <w:tcPr>
            <w:tcW w:w="275" w:type="pct"/>
            <w:vMerge w:val="restart"/>
            <w:tcBorders>
              <w:top w:val="nil"/>
              <w:left w:val="single" w:sz="4" w:space="0" w:color="auto"/>
              <w:right w:val="single" w:sz="4" w:space="0" w:color="auto"/>
            </w:tcBorders>
            <w:shd w:val="clear" w:color="auto" w:fill="auto"/>
            <w:hideMark/>
          </w:tcPr>
          <w:p w:rsidR="00F15140" w:rsidRPr="004575E8" w:rsidRDefault="00F15140"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2.4.2</w:t>
            </w:r>
          </w:p>
          <w:p w:rsidR="00F15140" w:rsidRPr="004575E8" w:rsidRDefault="00F15140" w:rsidP="001C3E9E">
            <w:pPr>
              <w:spacing w:after="0" w:line="240" w:lineRule="auto"/>
              <w:jc w:val="left"/>
              <w:rPr>
                <w:rFonts w:ascii="Times New Roman" w:eastAsia="Times New Roman" w:hAnsi="Times New Roman"/>
                <w:color w:val="FF0000"/>
                <w:lang w:eastAsia="ru-RU"/>
              </w:rPr>
            </w:pPr>
            <w:r w:rsidRPr="004575E8">
              <w:rPr>
                <w:rFonts w:ascii="Times New Roman" w:eastAsia="Times New Roman" w:hAnsi="Times New Roman"/>
                <w:color w:val="FF0000"/>
                <w:lang w:eastAsia="ru-RU"/>
              </w:rPr>
              <w:t> </w:t>
            </w:r>
          </w:p>
          <w:p w:rsidR="00F15140" w:rsidRPr="004575E8" w:rsidRDefault="00F15140"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color w:val="FF0000"/>
                <w:lang w:eastAsia="ru-RU"/>
              </w:rPr>
              <w:t> </w:t>
            </w:r>
          </w:p>
        </w:tc>
        <w:tc>
          <w:tcPr>
            <w:tcW w:w="756" w:type="pct"/>
            <w:vMerge w:val="restart"/>
            <w:tcBorders>
              <w:top w:val="nil"/>
              <w:left w:val="nil"/>
              <w:right w:val="single" w:sz="4" w:space="0" w:color="auto"/>
            </w:tcBorders>
            <w:shd w:val="clear" w:color="auto" w:fill="auto"/>
            <w:hideMark/>
          </w:tcPr>
          <w:p w:rsidR="00F15140" w:rsidRPr="004575E8" w:rsidRDefault="00F15140"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F15140" w:rsidRPr="004575E8" w:rsidRDefault="00F15140" w:rsidP="00F15140">
            <w:pPr>
              <w:spacing w:after="0" w:line="240" w:lineRule="auto"/>
              <w:jc w:val="left"/>
              <w:rPr>
                <w:rFonts w:ascii="Times New Roman" w:eastAsia="Times New Roman" w:hAnsi="Times New Roman"/>
                <w:color w:val="FF0000"/>
                <w:lang w:eastAsia="ru-RU"/>
              </w:rPr>
            </w:pPr>
            <w:r w:rsidRPr="004575E8">
              <w:rPr>
                <w:rFonts w:ascii="Times New Roman" w:eastAsia="Times New Roman" w:hAnsi="Times New Roman"/>
                <w:color w:val="FF0000"/>
                <w:lang w:eastAsia="ru-RU"/>
              </w:rPr>
              <w:t> </w:t>
            </w:r>
          </w:p>
          <w:p w:rsidR="00F15140" w:rsidRPr="004575E8" w:rsidRDefault="00F15140"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color w:val="FF0000"/>
                <w:lang w:eastAsia="ru-RU"/>
              </w:rPr>
              <w:t> </w:t>
            </w:r>
          </w:p>
        </w:tc>
        <w:tc>
          <w:tcPr>
            <w:tcW w:w="583" w:type="pct"/>
            <w:vMerge/>
            <w:tcBorders>
              <w:left w:val="single" w:sz="4" w:space="0" w:color="auto"/>
              <w:right w:val="single" w:sz="4" w:space="0" w:color="auto"/>
            </w:tcBorders>
            <w:shd w:val="clear" w:color="auto" w:fill="auto"/>
            <w:hideMark/>
          </w:tcPr>
          <w:p w:rsidR="00F15140" w:rsidRPr="004575E8" w:rsidRDefault="00F15140"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000000"/>
              <w:right w:val="single" w:sz="4" w:space="0" w:color="auto"/>
            </w:tcBorders>
            <w:hideMark/>
          </w:tcPr>
          <w:p w:rsidR="00F15140" w:rsidRPr="004575E8" w:rsidRDefault="00F15140" w:rsidP="00F15140">
            <w:pPr>
              <w:spacing w:after="0" w:line="240" w:lineRule="auto"/>
              <w:jc w:val="left"/>
              <w:rPr>
                <w:rFonts w:ascii="Times New Roman" w:eastAsia="Times New Roman" w:hAnsi="Times New Roman"/>
                <w:lang w:eastAsia="ru-RU"/>
              </w:rPr>
            </w:pPr>
          </w:p>
        </w:tc>
        <w:tc>
          <w:tcPr>
            <w:tcW w:w="448"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02.03.2020</w:t>
            </w:r>
          </w:p>
        </w:tc>
        <w:tc>
          <w:tcPr>
            <w:tcW w:w="447"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25.12.2020</w:t>
            </w:r>
          </w:p>
        </w:tc>
        <w:tc>
          <w:tcPr>
            <w:tcW w:w="789" w:type="pct"/>
            <w:vMerge/>
            <w:tcBorders>
              <w:left w:val="nil"/>
              <w:bottom w:val="single" w:sz="4" w:space="0" w:color="auto"/>
              <w:right w:val="single" w:sz="4" w:space="0" w:color="auto"/>
            </w:tcBorders>
            <w:shd w:val="clear" w:color="auto" w:fill="auto"/>
            <w:hideMark/>
          </w:tcPr>
          <w:p w:rsidR="00F15140" w:rsidRPr="004575E8" w:rsidRDefault="00F15140" w:rsidP="001C3E9E">
            <w:pPr>
              <w:spacing w:after="0" w:line="240" w:lineRule="auto"/>
              <w:jc w:val="left"/>
              <w:rPr>
                <w:rFonts w:ascii="Arial CYR" w:eastAsia="Times New Roman" w:hAnsi="Arial CYR" w:cs="Arial CYR"/>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052Е2Б0970</w:t>
            </w:r>
          </w:p>
        </w:tc>
        <w:tc>
          <w:tcPr>
            <w:tcW w:w="516"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232,27</w:t>
            </w:r>
          </w:p>
        </w:tc>
      </w:tr>
      <w:tr w:rsidR="00F15140" w:rsidRPr="004575E8" w:rsidTr="004575E8">
        <w:trPr>
          <w:trHeight w:val="1710"/>
        </w:trPr>
        <w:tc>
          <w:tcPr>
            <w:tcW w:w="275" w:type="pct"/>
            <w:vMerge/>
            <w:tcBorders>
              <w:left w:val="single" w:sz="4" w:space="0" w:color="auto"/>
              <w:right w:val="single" w:sz="4" w:space="0" w:color="auto"/>
            </w:tcBorders>
            <w:shd w:val="clear" w:color="auto" w:fill="auto"/>
            <w:hideMark/>
          </w:tcPr>
          <w:p w:rsidR="00F15140" w:rsidRPr="004575E8" w:rsidRDefault="00F15140" w:rsidP="001C3E9E">
            <w:pPr>
              <w:spacing w:after="0" w:line="240" w:lineRule="auto"/>
              <w:jc w:val="left"/>
              <w:rPr>
                <w:rFonts w:ascii="Times New Roman" w:eastAsia="Times New Roman" w:hAnsi="Times New Roman"/>
                <w:color w:val="FF0000"/>
                <w:lang w:eastAsia="ru-RU"/>
              </w:rPr>
            </w:pPr>
          </w:p>
        </w:tc>
        <w:tc>
          <w:tcPr>
            <w:tcW w:w="756" w:type="pct"/>
            <w:vMerge/>
            <w:tcBorders>
              <w:left w:val="nil"/>
              <w:right w:val="single" w:sz="4" w:space="0" w:color="auto"/>
            </w:tcBorders>
            <w:shd w:val="clear" w:color="auto" w:fill="auto"/>
            <w:hideMark/>
          </w:tcPr>
          <w:p w:rsidR="00F15140" w:rsidRPr="004575E8" w:rsidRDefault="00F15140" w:rsidP="00F15140">
            <w:pPr>
              <w:spacing w:after="0" w:line="240" w:lineRule="auto"/>
              <w:jc w:val="left"/>
              <w:rPr>
                <w:rFonts w:ascii="Times New Roman" w:eastAsia="Times New Roman" w:hAnsi="Times New Roman"/>
                <w:color w:val="FF0000"/>
                <w:lang w:eastAsia="ru-RU"/>
              </w:rPr>
            </w:pPr>
          </w:p>
        </w:tc>
        <w:tc>
          <w:tcPr>
            <w:tcW w:w="583" w:type="pct"/>
            <w:vMerge/>
            <w:tcBorders>
              <w:left w:val="single" w:sz="4" w:space="0" w:color="auto"/>
              <w:right w:val="single" w:sz="4" w:space="0" w:color="auto"/>
            </w:tcBorders>
            <w:shd w:val="clear" w:color="auto" w:fill="auto"/>
            <w:hideMark/>
          </w:tcPr>
          <w:p w:rsidR="00F15140" w:rsidRPr="004575E8" w:rsidRDefault="00F15140" w:rsidP="00F15140">
            <w:pPr>
              <w:spacing w:after="0" w:line="240" w:lineRule="auto"/>
              <w:jc w:val="left"/>
              <w:rPr>
                <w:rFonts w:ascii="Times New Roman" w:eastAsia="Times New Roman" w:hAnsi="Times New Roman"/>
                <w:color w:val="FF0000"/>
                <w:lang w:eastAsia="ru-RU"/>
              </w:rPr>
            </w:pPr>
          </w:p>
        </w:tc>
        <w:tc>
          <w:tcPr>
            <w:tcW w:w="611" w:type="pct"/>
            <w:tcBorders>
              <w:top w:val="nil"/>
              <w:left w:val="nil"/>
              <w:bottom w:val="single" w:sz="4" w:space="0" w:color="auto"/>
              <w:right w:val="single" w:sz="4" w:space="0" w:color="auto"/>
            </w:tcBorders>
            <w:shd w:val="clear" w:color="auto" w:fill="auto"/>
            <w:hideMark/>
          </w:tcPr>
          <w:p w:rsidR="00F15140" w:rsidRPr="004575E8" w:rsidRDefault="00F15140"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на ремонт спортивного зала в МОБУ СОШ № 5</w:t>
            </w:r>
          </w:p>
        </w:tc>
        <w:tc>
          <w:tcPr>
            <w:tcW w:w="448"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13.02.2020</w:t>
            </w:r>
          </w:p>
        </w:tc>
        <w:tc>
          <w:tcPr>
            <w:tcW w:w="447"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31.03.2020</w:t>
            </w:r>
          </w:p>
        </w:tc>
        <w:tc>
          <w:tcPr>
            <w:tcW w:w="789" w:type="pct"/>
            <w:tcBorders>
              <w:top w:val="nil"/>
              <w:left w:val="nil"/>
              <w:bottom w:val="single" w:sz="4" w:space="0" w:color="auto"/>
              <w:right w:val="single" w:sz="4" w:space="0" w:color="auto"/>
            </w:tcBorders>
            <w:shd w:val="clear" w:color="auto" w:fill="auto"/>
            <w:hideMark/>
          </w:tcPr>
          <w:p w:rsidR="00F15140" w:rsidRPr="004575E8" w:rsidRDefault="00F15140" w:rsidP="00C030CF">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Ремонт спортивного зала в МОБУ СОШ № 5 в части капитального ремонта электрооборудования, отделки стен и потолков, замены пола и укладки л</w:t>
            </w:r>
            <w:r w:rsidR="00C030CF" w:rsidRPr="004575E8">
              <w:rPr>
                <w:rFonts w:ascii="Times New Roman" w:eastAsia="Times New Roman" w:hAnsi="Times New Roman"/>
                <w:lang w:eastAsia="ru-RU"/>
              </w:rPr>
              <w:t>и</w:t>
            </w:r>
            <w:r w:rsidRPr="004575E8">
              <w:rPr>
                <w:rFonts w:ascii="Times New Roman" w:eastAsia="Times New Roman" w:hAnsi="Times New Roman"/>
                <w:lang w:eastAsia="ru-RU"/>
              </w:rPr>
              <w:t>нолеума</w:t>
            </w:r>
          </w:p>
        </w:tc>
        <w:tc>
          <w:tcPr>
            <w:tcW w:w="574"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052Е250970,                    965 0702 052Е2Б0970</w:t>
            </w:r>
          </w:p>
        </w:tc>
        <w:tc>
          <w:tcPr>
            <w:tcW w:w="516"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2 382,44</w:t>
            </w:r>
          </w:p>
        </w:tc>
      </w:tr>
      <w:tr w:rsidR="00F15140" w:rsidRPr="004575E8" w:rsidTr="004575E8">
        <w:trPr>
          <w:trHeight w:val="1440"/>
        </w:trPr>
        <w:tc>
          <w:tcPr>
            <w:tcW w:w="275" w:type="pct"/>
            <w:vMerge/>
            <w:tcBorders>
              <w:left w:val="single" w:sz="4" w:space="0" w:color="auto"/>
              <w:bottom w:val="single" w:sz="4" w:space="0" w:color="auto"/>
              <w:right w:val="single" w:sz="4" w:space="0" w:color="auto"/>
            </w:tcBorders>
            <w:shd w:val="clear" w:color="auto" w:fill="auto"/>
            <w:hideMark/>
          </w:tcPr>
          <w:p w:rsidR="00F15140" w:rsidRPr="004575E8" w:rsidRDefault="00F15140" w:rsidP="001C3E9E">
            <w:pPr>
              <w:spacing w:after="0" w:line="240" w:lineRule="auto"/>
              <w:jc w:val="left"/>
              <w:rPr>
                <w:rFonts w:ascii="Times New Roman" w:eastAsia="Times New Roman" w:hAnsi="Times New Roman"/>
                <w:color w:val="FF0000"/>
                <w:lang w:eastAsia="ru-RU"/>
              </w:rPr>
            </w:pPr>
          </w:p>
        </w:tc>
        <w:tc>
          <w:tcPr>
            <w:tcW w:w="756" w:type="pct"/>
            <w:vMerge/>
            <w:tcBorders>
              <w:left w:val="nil"/>
              <w:bottom w:val="single" w:sz="4" w:space="0" w:color="auto"/>
              <w:right w:val="single" w:sz="4" w:space="0" w:color="auto"/>
            </w:tcBorders>
            <w:shd w:val="clear" w:color="auto" w:fill="auto"/>
            <w:hideMark/>
          </w:tcPr>
          <w:p w:rsidR="00F15140" w:rsidRPr="004575E8" w:rsidRDefault="00F15140" w:rsidP="00F15140">
            <w:pPr>
              <w:spacing w:after="0" w:line="240" w:lineRule="auto"/>
              <w:jc w:val="left"/>
              <w:rPr>
                <w:rFonts w:ascii="Times New Roman" w:eastAsia="Times New Roman" w:hAnsi="Times New Roman"/>
                <w:color w:val="FF0000"/>
                <w:lang w:eastAsia="ru-RU"/>
              </w:rPr>
            </w:pPr>
          </w:p>
        </w:tc>
        <w:tc>
          <w:tcPr>
            <w:tcW w:w="583" w:type="pct"/>
            <w:vMerge/>
            <w:tcBorders>
              <w:left w:val="single" w:sz="4" w:space="0" w:color="auto"/>
              <w:bottom w:val="single" w:sz="4" w:space="0" w:color="auto"/>
              <w:right w:val="single" w:sz="4" w:space="0" w:color="auto"/>
            </w:tcBorders>
            <w:shd w:val="clear" w:color="auto" w:fill="auto"/>
            <w:hideMark/>
          </w:tcPr>
          <w:p w:rsidR="00F15140" w:rsidRPr="004575E8" w:rsidRDefault="00F15140" w:rsidP="00F15140">
            <w:pPr>
              <w:spacing w:after="0" w:line="240" w:lineRule="auto"/>
              <w:jc w:val="left"/>
              <w:rPr>
                <w:rFonts w:ascii="Times New Roman" w:eastAsia="Times New Roman" w:hAnsi="Times New Roman"/>
                <w:color w:val="FF0000"/>
                <w:lang w:eastAsia="ru-RU"/>
              </w:rPr>
            </w:pPr>
          </w:p>
        </w:tc>
        <w:tc>
          <w:tcPr>
            <w:tcW w:w="611" w:type="pct"/>
            <w:tcBorders>
              <w:top w:val="nil"/>
              <w:left w:val="nil"/>
              <w:bottom w:val="single" w:sz="4" w:space="0" w:color="auto"/>
              <w:right w:val="single" w:sz="4" w:space="0" w:color="auto"/>
            </w:tcBorders>
            <w:shd w:val="clear" w:color="auto" w:fill="auto"/>
            <w:hideMark/>
          </w:tcPr>
          <w:p w:rsidR="00F15140" w:rsidRPr="004575E8" w:rsidRDefault="00F15140"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Исполнение заключенных контрактов по ремонту спортивного зала</w:t>
            </w:r>
          </w:p>
        </w:tc>
        <w:tc>
          <w:tcPr>
            <w:tcW w:w="448"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31.03.2020</w:t>
            </w:r>
          </w:p>
        </w:tc>
        <w:tc>
          <w:tcPr>
            <w:tcW w:w="447"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10.03.2020</w:t>
            </w:r>
          </w:p>
        </w:tc>
        <w:tc>
          <w:tcPr>
            <w:tcW w:w="789" w:type="pct"/>
            <w:tcBorders>
              <w:top w:val="nil"/>
              <w:left w:val="nil"/>
              <w:bottom w:val="single" w:sz="4" w:space="0" w:color="auto"/>
              <w:right w:val="single" w:sz="4" w:space="0" w:color="auto"/>
            </w:tcBorders>
            <w:shd w:val="clear" w:color="auto" w:fill="auto"/>
            <w:hideMark/>
          </w:tcPr>
          <w:p w:rsidR="00F15140" w:rsidRPr="004575E8" w:rsidRDefault="00F15140"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0702 052Е250970,                    965 0702 052Е2Б0970</w:t>
            </w:r>
          </w:p>
        </w:tc>
        <w:tc>
          <w:tcPr>
            <w:tcW w:w="516" w:type="pct"/>
            <w:tcBorders>
              <w:top w:val="nil"/>
              <w:left w:val="nil"/>
              <w:bottom w:val="single" w:sz="4" w:space="0" w:color="auto"/>
              <w:right w:val="single" w:sz="4" w:space="0" w:color="auto"/>
            </w:tcBorders>
            <w:shd w:val="clear" w:color="auto" w:fill="auto"/>
            <w:vAlign w:val="center"/>
            <w:hideMark/>
          </w:tcPr>
          <w:p w:rsidR="00F15140" w:rsidRPr="004575E8" w:rsidRDefault="00F15140"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2 382,44</w:t>
            </w:r>
          </w:p>
        </w:tc>
      </w:tr>
      <w:tr w:rsidR="008031D9" w:rsidRPr="004575E8" w:rsidTr="004575E8">
        <w:trPr>
          <w:trHeight w:val="1920"/>
        </w:trPr>
        <w:tc>
          <w:tcPr>
            <w:tcW w:w="275" w:type="pc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b/>
                <w:bCs/>
                <w:lang w:eastAsia="ru-RU"/>
              </w:rPr>
            </w:pPr>
            <w:r w:rsidRPr="004575E8">
              <w:rPr>
                <w:rFonts w:ascii="Times New Roman" w:eastAsia="Times New Roman" w:hAnsi="Times New Roman"/>
                <w:b/>
                <w:bCs/>
                <w:lang w:eastAsia="ru-RU"/>
              </w:rPr>
              <w:t>3</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b/>
                <w:bCs/>
                <w:lang w:eastAsia="ru-RU"/>
              </w:rPr>
            </w:pPr>
            <w:r w:rsidRPr="004575E8">
              <w:rPr>
                <w:rFonts w:ascii="Times New Roman" w:eastAsia="Times New Roman" w:hAnsi="Times New Roman"/>
                <w:b/>
                <w:bCs/>
                <w:lang w:eastAsia="ru-RU"/>
              </w:rPr>
              <w:t>Подпрограмма «Развитие системы дополнительного образования»</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nil"/>
              <w:bottom w:val="single" w:sz="4" w:space="0" w:color="auto"/>
              <w:right w:val="single" w:sz="4" w:space="0" w:color="auto"/>
            </w:tcBorders>
            <w:shd w:val="clear" w:color="auto" w:fill="auto"/>
            <w:hideMark/>
          </w:tcPr>
          <w:p w:rsidR="008031D9" w:rsidRPr="004575E8" w:rsidRDefault="008031D9"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Удовлетворённость населения Дальнегорского городского округа качеством предоставляемых  услуг дополнительного образования до 94% в 2020 году</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631832">
            <w:pPr>
              <w:spacing w:after="0" w:line="240" w:lineRule="auto"/>
              <w:jc w:val="center"/>
              <w:rPr>
                <w:rFonts w:ascii="Times New Roman" w:eastAsia="Times New Roman" w:hAnsi="Times New Roman"/>
                <w:b/>
                <w:bCs/>
                <w:lang w:eastAsia="ru-RU"/>
              </w:rPr>
            </w:pPr>
            <w:r w:rsidRPr="004575E8">
              <w:rPr>
                <w:rFonts w:ascii="Times New Roman" w:eastAsia="Times New Roman" w:hAnsi="Times New Roman"/>
                <w:b/>
                <w:bCs/>
                <w:lang w:eastAsia="ru-RU"/>
              </w:rPr>
              <w:t>965 0000 0530000000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F15140" w:rsidP="00C030CF">
            <w:pPr>
              <w:spacing w:after="0" w:line="240" w:lineRule="auto"/>
              <w:jc w:val="center"/>
              <w:rPr>
                <w:rFonts w:ascii="Times New Roman" w:eastAsia="Times New Roman" w:hAnsi="Times New Roman"/>
                <w:b/>
                <w:bCs/>
                <w:lang w:eastAsia="ru-RU"/>
              </w:rPr>
            </w:pPr>
            <w:r w:rsidRPr="004575E8">
              <w:rPr>
                <w:rFonts w:ascii="Times New Roman" w:eastAsia="Times New Roman" w:hAnsi="Times New Roman"/>
                <w:b/>
                <w:bCs/>
                <w:lang w:eastAsia="ru-RU"/>
              </w:rPr>
              <w:t>17 113,45</w:t>
            </w:r>
          </w:p>
        </w:tc>
      </w:tr>
      <w:tr w:rsidR="00F15140" w:rsidRPr="004575E8" w:rsidTr="004575E8">
        <w:trPr>
          <w:trHeight w:val="3270"/>
        </w:trPr>
        <w:tc>
          <w:tcPr>
            <w:tcW w:w="275" w:type="pct"/>
            <w:tcBorders>
              <w:top w:val="nil"/>
              <w:left w:val="single" w:sz="4" w:space="0" w:color="auto"/>
              <w:bottom w:val="single" w:sz="4" w:space="0" w:color="auto"/>
              <w:right w:val="single" w:sz="4" w:space="0" w:color="auto"/>
            </w:tcBorders>
            <w:shd w:val="clear" w:color="auto" w:fill="auto"/>
            <w:hideMark/>
          </w:tcPr>
          <w:p w:rsidR="00F15140" w:rsidRPr="004575E8" w:rsidRDefault="00F15140"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3.1</w:t>
            </w:r>
          </w:p>
        </w:tc>
        <w:tc>
          <w:tcPr>
            <w:tcW w:w="756" w:type="pct"/>
            <w:tcBorders>
              <w:top w:val="nil"/>
              <w:left w:val="single" w:sz="4" w:space="0" w:color="auto"/>
              <w:bottom w:val="single" w:sz="4" w:space="0" w:color="auto"/>
              <w:right w:val="single" w:sz="4" w:space="0" w:color="auto"/>
            </w:tcBorders>
            <w:shd w:val="clear" w:color="auto" w:fill="auto"/>
            <w:hideMark/>
          </w:tcPr>
          <w:p w:rsidR="00F15140" w:rsidRPr="004575E8" w:rsidRDefault="00F15140"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Основное мероприятие: Предоставление дополнительного образования в учреждениях дополнительного образования</w:t>
            </w:r>
          </w:p>
        </w:tc>
        <w:tc>
          <w:tcPr>
            <w:tcW w:w="583" w:type="pct"/>
            <w:tcBorders>
              <w:top w:val="nil"/>
              <w:left w:val="single" w:sz="4" w:space="0" w:color="auto"/>
              <w:bottom w:val="single" w:sz="4" w:space="0" w:color="auto"/>
              <w:right w:val="single" w:sz="4" w:space="0" w:color="auto"/>
            </w:tcBorders>
            <w:shd w:val="clear" w:color="auto" w:fill="auto"/>
            <w:hideMark/>
          </w:tcPr>
          <w:p w:rsidR="00F15140" w:rsidRPr="004575E8" w:rsidRDefault="00F15140"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tc>
        <w:tc>
          <w:tcPr>
            <w:tcW w:w="611" w:type="pct"/>
            <w:tcBorders>
              <w:top w:val="nil"/>
              <w:left w:val="single" w:sz="4" w:space="0" w:color="auto"/>
              <w:bottom w:val="single" w:sz="4" w:space="0" w:color="auto"/>
              <w:right w:val="single" w:sz="4" w:space="0" w:color="auto"/>
            </w:tcBorders>
            <w:shd w:val="clear" w:color="auto" w:fill="auto"/>
            <w:hideMark/>
          </w:tcPr>
          <w:p w:rsidR="00F15140" w:rsidRPr="004575E8" w:rsidRDefault="00F15140"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по осуществлению деятельности учреждений дополнительного образования,  исполнение заключенных контрактов</w:t>
            </w:r>
          </w:p>
        </w:tc>
        <w:tc>
          <w:tcPr>
            <w:tcW w:w="448" w:type="pct"/>
            <w:tcBorders>
              <w:top w:val="nil"/>
              <w:left w:val="single" w:sz="4" w:space="0" w:color="auto"/>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single" w:sz="4" w:space="0" w:color="auto"/>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nil"/>
              <w:bottom w:val="single" w:sz="4" w:space="0" w:color="auto"/>
              <w:right w:val="single" w:sz="4" w:space="0" w:color="auto"/>
            </w:tcBorders>
            <w:shd w:val="clear" w:color="auto" w:fill="auto"/>
            <w:hideMark/>
          </w:tcPr>
          <w:p w:rsidR="00F15140" w:rsidRPr="004575E8" w:rsidRDefault="00F15140" w:rsidP="001C3E9E">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Увеличение охвата детей дополнительным образованием  в учреждениях дополнительного образования</w:t>
            </w:r>
          </w:p>
          <w:p w:rsidR="00F15140" w:rsidRPr="004575E8" w:rsidRDefault="00F15140"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 </w:t>
            </w:r>
          </w:p>
        </w:tc>
        <w:tc>
          <w:tcPr>
            <w:tcW w:w="574" w:type="pct"/>
            <w:tcBorders>
              <w:top w:val="nil"/>
              <w:left w:val="single" w:sz="4" w:space="0" w:color="auto"/>
              <w:bottom w:val="single" w:sz="4" w:space="0" w:color="auto"/>
              <w:right w:val="single" w:sz="4" w:space="0" w:color="auto"/>
            </w:tcBorders>
            <w:shd w:val="clear" w:color="auto" w:fill="auto"/>
            <w:vAlign w:val="center"/>
            <w:hideMark/>
          </w:tcPr>
          <w:p w:rsidR="00F15140" w:rsidRPr="004575E8" w:rsidRDefault="00F15140"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965  0703 0530180590</w:t>
            </w:r>
          </w:p>
        </w:tc>
        <w:tc>
          <w:tcPr>
            <w:tcW w:w="516" w:type="pct"/>
            <w:tcBorders>
              <w:top w:val="nil"/>
              <w:left w:val="single" w:sz="4" w:space="0" w:color="auto"/>
              <w:bottom w:val="single" w:sz="4" w:space="0" w:color="auto"/>
              <w:right w:val="single" w:sz="4" w:space="0" w:color="auto"/>
            </w:tcBorders>
            <w:shd w:val="clear" w:color="auto" w:fill="auto"/>
            <w:vAlign w:val="center"/>
            <w:hideMark/>
          </w:tcPr>
          <w:p w:rsidR="00F15140" w:rsidRPr="004575E8" w:rsidRDefault="00F15140"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9 800,44</w:t>
            </w:r>
          </w:p>
        </w:tc>
      </w:tr>
      <w:tr w:rsidR="008031D9" w:rsidRPr="004575E8" w:rsidTr="004575E8">
        <w:trPr>
          <w:trHeight w:val="1635"/>
        </w:trPr>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lastRenderedPageBreak/>
              <w:t>3.1.1</w:t>
            </w:r>
          </w:p>
        </w:tc>
        <w:tc>
          <w:tcPr>
            <w:tcW w:w="756"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C030CF" w:rsidRPr="004575E8" w:rsidRDefault="008031D9" w:rsidP="00BE00BC">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tc>
        <w:tc>
          <w:tcPr>
            <w:tcW w:w="611"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Заключение контрактов на коммунальные услуги и содержание здания учреждения дополнительного образования; ежемесячное исполнение заключенных контрактов </w:t>
            </w:r>
          </w:p>
        </w:tc>
        <w:tc>
          <w:tcPr>
            <w:tcW w:w="448"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single" w:sz="4" w:space="0" w:color="auto"/>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Увеличение охвата детей дополнительным образованием  в учреждениях дополнительного образования</w:t>
            </w:r>
          </w:p>
        </w:tc>
        <w:tc>
          <w:tcPr>
            <w:tcW w:w="574"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965  0703 0530180590</w:t>
            </w:r>
          </w:p>
        </w:tc>
        <w:tc>
          <w:tcPr>
            <w:tcW w:w="516"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9 800,44</w:t>
            </w:r>
          </w:p>
        </w:tc>
      </w:tr>
      <w:tr w:rsidR="008031D9" w:rsidRPr="004575E8" w:rsidTr="004575E8">
        <w:trPr>
          <w:trHeight w:val="1635"/>
        </w:trPr>
        <w:tc>
          <w:tcPr>
            <w:tcW w:w="275"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 </w:t>
            </w:r>
          </w:p>
        </w:tc>
        <w:tc>
          <w:tcPr>
            <w:tcW w:w="574"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516"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p>
        </w:tc>
      </w:tr>
      <w:tr w:rsidR="008031D9" w:rsidRPr="004575E8" w:rsidTr="004575E8">
        <w:trPr>
          <w:trHeight w:val="3156"/>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3.1.2</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Развитие инфраструктуры  муниципальных образовательных учреждений дополнительного образования</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p w:rsidR="00C030CF" w:rsidRPr="004575E8" w:rsidRDefault="00C030CF" w:rsidP="00F15140">
            <w:pPr>
              <w:spacing w:after="0" w:line="240" w:lineRule="auto"/>
              <w:jc w:val="left"/>
              <w:rPr>
                <w:rFonts w:ascii="Times New Roman" w:eastAsia="Times New Roman" w:hAnsi="Times New Roman"/>
                <w:lang w:eastAsia="ru-RU"/>
              </w:rPr>
            </w:pP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по развитию учреждения и содержанию здания, исполнение заключенных контрактов</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Улучшение качества предоставления дополнительного образования в учреждениях дополнительного образования</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965  0703 0530180590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w:t>
            </w:r>
          </w:p>
        </w:tc>
      </w:tr>
      <w:tr w:rsidR="008031D9" w:rsidRPr="004575E8" w:rsidTr="004575E8">
        <w:trPr>
          <w:trHeight w:val="198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3.1.2.1</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Модернизация системы дополнительного образования в  муниципальных учреждениях дополнительного образования</w:t>
            </w:r>
          </w:p>
        </w:tc>
        <w:tc>
          <w:tcPr>
            <w:tcW w:w="583" w:type="pct"/>
            <w:tcBorders>
              <w:top w:val="nil"/>
              <w:left w:val="nil"/>
              <w:bottom w:val="single" w:sz="4" w:space="0" w:color="auto"/>
              <w:right w:val="single" w:sz="4" w:space="0" w:color="auto"/>
            </w:tcBorders>
            <w:shd w:val="clear" w:color="auto" w:fill="auto"/>
            <w:hideMark/>
          </w:tcPr>
          <w:p w:rsidR="00C030CF" w:rsidRPr="004575E8" w:rsidRDefault="008031D9" w:rsidP="00BE00BC">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по развитию учреждения, исполнение заключенных контрактов</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965  0703 0530180590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w:t>
            </w:r>
          </w:p>
        </w:tc>
      </w:tr>
      <w:tr w:rsidR="008031D9" w:rsidRPr="004575E8" w:rsidTr="004575E8">
        <w:trPr>
          <w:trHeight w:val="193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3.1.2.2</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Текущий ремонт зданий  муниципальных учреждений дополнительного образования</w:t>
            </w:r>
          </w:p>
        </w:tc>
        <w:tc>
          <w:tcPr>
            <w:tcW w:w="583" w:type="pct"/>
            <w:tcBorders>
              <w:top w:val="nil"/>
              <w:left w:val="nil"/>
              <w:bottom w:val="single" w:sz="4" w:space="0" w:color="auto"/>
              <w:right w:val="single" w:sz="4" w:space="0" w:color="auto"/>
            </w:tcBorders>
            <w:shd w:val="clear" w:color="auto" w:fill="auto"/>
            <w:hideMark/>
          </w:tcPr>
          <w:p w:rsidR="00C030CF" w:rsidRPr="004575E8" w:rsidRDefault="008031D9" w:rsidP="00BE00BC">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культуры, спорта и молодёжной политики администрации Дальнегорского городского округа, 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Заключение контрактов на ремонт здания, исполнение заключенных контрактов</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01.03.2020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Готовность учреждений дополнительного образования к новому учебному году и отопительному сезону</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965  0703 0530180590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w:t>
            </w:r>
          </w:p>
        </w:tc>
      </w:tr>
      <w:tr w:rsidR="008031D9" w:rsidRPr="004575E8" w:rsidTr="004575E8">
        <w:trPr>
          <w:trHeight w:val="229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lastRenderedPageBreak/>
              <w:t>3.1.3</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Разработка положения по мероприятиям, сбор заявок, согласование с надзорными ведомствами, проведение мероприятий, подведение итогов</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Обеспечение доступности качественного образования для одарённых детей</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965  0703 0530180590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w:t>
            </w:r>
          </w:p>
        </w:tc>
      </w:tr>
      <w:tr w:rsidR="008031D9" w:rsidRPr="004575E8" w:rsidTr="004575E8">
        <w:trPr>
          <w:trHeight w:val="229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3.14</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Разработка положения по мероприятиям, сбор заявок, согласование с надзорными ведомствами, проведение мероприятий, подведение итогов</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965  0703 0530180590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w:t>
            </w:r>
          </w:p>
        </w:tc>
      </w:tr>
      <w:tr w:rsidR="008031D9" w:rsidRPr="004575E8" w:rsidTr="004575E8">
        <w:trPr>
          <w:trHeight w:val="229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lastRenderedPageBreak/>
              <w:t>3.1.5</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Разработка положения по мероприятиям, сбор заявок, согласование с надзорными ведомствами, проведение мероприятий, подведение итогов</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Увеличение охвата учащихся организованными мероприятиями в целях профилактики ПАФ, распространение норм и установок здорового образа жизни, толерантного сознания и законопослушного поведения</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2906A4">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965  0703 0530180590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w:t>
            </w:r>
          </w:p>
        </w:tc>
      </w:tr>
      <w:tr w:rsidR="008031D9" w:rsidRPr="004575E8" w:rsidTr="004575E8">
        <w:trPr>
          <w:trHeight w:val="1493"/>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3.2</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Основное мероприятие:</w:t>
            </w:r>
            <w:r w:rsidRPr="004575E8">
              <w:rPr>
                <w:rFonts w:ascii="Times New Roman" w:eastAsia="Times New Roman" w:hAnsi="Times New Roman"/>
                <w:lang w:eastAsia="ru-RU"/>
              </w:rPr>
              <w:br/>
              <w:t>Федеральный проект «Успех каждого ребёнка»</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0703 053Е254910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7</w:t>
            </w:r>
            <w:r w:rsidR="00F15140" w:rsidRPr="004575E8">
              <w:rPr>
                <w:rFonts w:ascii="Times New Roman" w:eastAsia="Times New Roman" w:hAnsi="Times New Roman"/>
                <w:lang w:eastAsia="ru-RU"/>
              </w:rPr>
              <w:t xml:space="preserve"> </w:t>
            </w:r>
            <w:r w:rsidRPr="004575E8">
              <w:rPr>
                <w:rFonts w:ascii="Times New Roman" w:eastAsia="Times New Roman" w:hAnsi="Times New Roman"/>
                <w:lang w:eastAsia="ru-RU"/>
              </w:rPr>
              <w:t>313,01</w:t>
            </w:r>
          </w:p>
        </w:tc>
      </w:tr>
      <w:tr w:rsidR="008031D9" w:rsidRPr="004575E8" w:rsidTr="00BE00BC">
        <w:trPr>
          <w:trHeight w:val="128"/>
        </w:trPr>
        <w:tc>
          <w:tcPr>
            <w:tcW w:w="275" w:type="pct"/>
            <w:tcBorders>
              <w:top w:val="nil"/>
              <w:left w:val="single" w:sz="4" w:space="0" w:color="auto"/>
              <w:bottom w:val="nil"/>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 3.2.1</w:t>
            </w:r>
          </w:p>
        </w:tc>
        <w:tc>
          <w:tcPr>
            <w:tcW w:w="756" w:type="pct"/>
            <w:tcBorders>
              <w:top w:val="nil"/>
              <w:left w:val="nil"/>
              <w:bottom w:val="nil"/>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Создание новых мест в образовательных организациях для реализации дополнительных общеразвивающих программ всех </w:t>
            </w:r>
            <w:r w:rsidRPr="004575E8">
              <w:rPr>
                <w:rFonts w:ascii="Times New Roman" w:eastAsia="Times New Roman" w:hAnsi="Times New Roman"/>
                <w:lang w:eastAsia="ru-RU"/>
              </w:rPr>
              <w:lastRenderedPageBreak/>
              <w:t>направленностей</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0703 053Е254910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7</w:t>
            </w:r>
            <w:r w:rsidR="00F15140" w:rsidRPr="004575E8">
              <w:rPr>
                <w:rFonts w:ascii="Times New Roman" w:eastAsia="Times New Roman" w:hAnsi="Times New Roman"/>
                <w:lang w:eastAsia="ru-RU"/>
              </w:rPr>
              <w:t xml:space="preserve"> </w:t>
            </w:r>
            <w:r w:rsidRPr="004575E8">
              <w:rPr>
                <w:rFonts w:ascii="Times New Roman" w:eastAsia="Times New Roman" w:hAnsi="Times New Roman"/>
                <w:lang w:eastAsia="ru-RU"/>
              </w:rPr>
              <w:t>313,01</w:t>
            </w:r>
          </w:p>
        </w:tc>
      </w:tr>
      <w:tr w:rsidR="008031D9" w:rsidRPr="004575E8" w:rsidTr="004575E8">
        <w:trPr>
          <w:trHeight w:val="1539"/>
        </w:trPr>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b/>
                <w:bCs/>
                <w:lang w:eastAsia="ru-RU"/>
              </w:rPr>
            </w:pPr>
            <w:r w:rsidRPr="004575E8">
              <w:rPr>
                <w:rFonts w:ascii="Times New Roman" w:eastAsia="Times New Roman" w:hAnsi="Times New Roman"/>
                <w:b/>
                <w:bCs/>
                <w:lang w:eastAsia="ru-RU"/>
              </w:rPr>
              <w:t>4.</w:t>
            </w:r>
          </w:p>
        </w:tc>
        <w:tc>
          <w:tcPr>
            <w:tcW w:w="756" w:type="pct"/>
            <w:tcBorders>
              <w:top w:val="single" w:sz="4" w:space="0" w:color="auto"/>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b/>
                <w:bCs/>
                <w:lang w:eastAsia="ru-RU"/>
              </w:rPr>
            </w:pPr>
            <w:r w:rsidRPr="004575E8">
              <w:rPr>
                <w:rFonts w:ascii="Times New Roman" w:eastAsia="Times New Roman" w:hAnsi="Times New Roman"/>
                <w:b/>
                <w:bCs/>
                <w:lang w:eastAsia="ru-RU"/>
              </w:rPr>
              <w:t xml:space="preserve">Подпрограмма  «Развитие и поддержка педагогических кадров» </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Обеспеченность педагогическими кадрами образовательных учреждений Дальнегорского городского округа до 99,2% в 2020 году</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0F2EFC">
            <w:pPr>
              <w:spacing w:after="0" w:line="240" w:lineRule="auto"/>
              <w:jc w:val="center"/>
              <w:rPr>
                <w:rFonts w:ascii="Times New Roman" w:eastAsia="Times New Roman" w:hAnsi="Times New Roman"/>
                <w:b/>
                <w:bCs/>
                <w:lang w:eastAsia="ru-RU"/>
              </w:rPr>
            </w:pPr>
            <w:r w:rsidRPr="004575E8">
              <w:rPr>
                <w:rFonts w:ascii="Times New Roman" w:eastAsia="Times New Roman" w:hAnsi="Times New Roman"/>
                <w:b/>
                <w:bCs/>
                <w:lang w:eastAsia="ru-RU"/>
              </w:rPr>
              <w:t>965 0000</w:t>
            </w:r>
          </w:p>
          <w:p w:rsidR="008031D9" w:rsidRPr="004575E8" w:rsidRDefault="008031D9" w:rsidP="000F2EFC">
            <w:pPr>
              <w:spacing w:after="0" w:line="240" w:lineRule="auto"/>
              <w:jc w:val="center"/>
              <w:rPr>
                <w:rFonts w:ascii="Times New Roman" w:eastAsia="Times New Roman" w:hAnsi="Times New Roman"/>
                <w:b/>
                <w:bCs/>
                <w:lang w:eastAsia="ru-RU"/>
              </w:rPr>
            </w:pPr>
            <w:r w:rsidRPr="004575E8">
              <w:rPr>
                <w:rFonts w:ascii="Times New Roman" w:eastAsia="Times New Roman" w:hAnsi="Times New Roman"/>
                <w:b/>
                <w:bCs/>
                <w:lang w:eastAsia="ru-RU"/>
              </w:rPr>
              <w:t>0540000000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b/>
                <w:bCs/>
                <w:lang w:eastAsia="ru-RU"/>
              </w:rPr>
            </w:pPr>
            <w:r w:rsidRPr="004575E8">
              <w:rPr>
                <w:rFonts w:ascii="Times New Roman" w:eastAsia="Times New Roman" w:hAnsi="Times New Roman"/>
                <w:b/>
                <w:bCs/>
                <w:lang w:eastAsia="ru-RU"/>
              </w:rPr>
              <w:t>8 277,00</w:t>
            </w:r>
          </w:p>
        </w:tc>
      </w:tr>
      <w:tr w:rsidR="008031D9" w:rsidRPr="004575E8" w:rsidTr="00241479">
        <w:trPr>
          <w:trHeight w:val="826"/>
        </w:trPr>
        <w:tc>
          <w:tcPr>
            <w:tcW w:w="275"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4.1</w:t>
            </w:r>
          </w:p>
        </w:tc>
        <w:tc>
          <w:tcPr>
            <w:tcW w:w="756"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Основное мероприятие: Развитие и поддержка педагогических кадров</w:t>
            </w:r>
          </w:p>
        </w:tc>
        <w:tc>
          <w:tcPr>
            <w:tcW w:w="583"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vMerge w:val="restart"/>
            <w:tcBorders>
              <w:top w:val="nil"/>
              <w:left w:val="single" w:sz="4" w:space="0" w:color="auto"/>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Рост профессионального мастерства, повышение качества образования</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0F2EFC">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965 0709 0540180590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27</w:t>
            </w:r>
          </w:p>
        </w:tc>
      </w:tr>
      <w:tr w:rsidR="008031D9" w:rsidRPr="004575E8" w:rsidTr="00BE00BC">
        <w:trPr>
          <w:trHeight w:val="447"/>
        </w:trPr>
        <w:tc>
          <w:tcPr>
            <w:tcW w:w="275"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auto"/>
              <w:right w:val="single" w:sz="4" w:space="0" w:color="auto"/>
            </w:tcBorders>
            <w:hideMark/>
          </w:tcPr>
          <w:p w:rsidR="008031D9" w:rsidRPr="004575E8" w:rsidRDefault="008031D9" w:rsidP="00F15140">
            <w:pPr>
              <w:spacing w:after="0" w:line="240" w:lineRule="auto"/>
              <w:jc w:val="left"/>
              <w:rPr>
                <w:rFonts w:ascii="Times New Roman" w:eastAsia="Times New Roman" w:hAnsi="Times New Roman"/>
                <w:lang w:eastAsia="ru-RU"/>
              </w:rPr>
            </w:pP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1003 054Е593140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8 250,00</w:t>
            </w:r>
          </w:p>
        </w:tc>
      </w:tr>
      <w:tr w:rsidR="008031D9" w:rsidRPr="004575E8" w:rsidTr="004575E8">
        <w:trPr>
          <w:trHeight w:val="147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6273EA">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4.1.1</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Организация и проведение «Школы молодого руководителя»</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Мероприятие не требует финансовых средств</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Рост профессионального мастерства, накопление методического опыта</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0F2EFC">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965 0709             0540180590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w:t>
            </w:r>
          </w:p>
        </w:tc>
      </w:tr>
      <w:tr w:rsidR="008031D9" w:rsidRPr="004575E8" w:rsidTr="004575E8">
        <w:trPr>
          <w:trHeight w:val="76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4.1.2</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Организация и проведение муниципальных  фестивалей образовательных инноваций, конкурсов профессионального мастерства</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Разработка положения по мероприятиям, сбор заявок, согласование с надзорными ведомствами, проведение мероприятий, подведение итогов</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Рост профессионального мастерства, повышение качества образования</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 xml:space="preserve">965 0709 </w:t>
            </w:r>
          </w:p>
          <w:p w:rsidR="008031D9" w:rsidRPr="004575E8" w:rsidRDefault="008031D9" w:rsidP="000F2EFC">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0540123100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27</w:t>
            </w:r>
          </w:p>
        </w:tc>
      </w:tr>
      <w:tr w:rsidR="008031D9" w:rsidRPr="004575E8" w:rsidTr="004575E8">
        <w:trPr>
          <w:trHeight w:val="81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4.1.3</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Аттестация руководителей, сопровождение </w:t>
            </w:r>
            <w:r w:rsidRPr="004575E8">
              <w:rPr>
                <w:rFonts w:ascii="Times New Roman" w:eastAsia="Times New Roman" w:hAnsi="Times New Roman"/>
                <w:lang w:eastAsia="ru-RU"/>
              </w:rPr>
              <w:lastRenderedPageBreak/>
              <w:t>аттестации педагогических кадров</w:t>
            </w:r>
          </w:p>
        </w:tc>
        <w:tc>
          <w:tcPr>
            <w:tcW w:w="583" w:type="pct"/>
            <w:tcBorders>
              <w:top w:val="nil"/>
              <w:left w:val="nil"/>
              <w:bottom w:val="single" w:sz="4" w:space="0" w:color="auto"/>
              <w:right w:val="single" w:sz="4" w:space="0" w:color="auto"/>
            </w:tcBorders>
            <w:shd w:val="clear" w:color="auto" w:fill="auto"/>
            <w:hideMark/>
          </w:tcPr>
          <w:p w:rsidR="007F7DC5" w:rsidRPr="004575E8" w:rsidRDefault="008031D9" w:rsidP="00241479">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Управление образования администраци</w:t>
            </w:r>
            <w:r w:rsidRPr="004575E8">
              <w:rPr>
                <w:rFonts w:ascii="Times New Roman" w:eastAsia="Times New Roman" w:hAnsi="Times New Roman"/>
                <w:lang w:eastAsia="ru-RU"/>
              </w:rPr>
              <w:lastRenderedPageBreak/>
              <w:t>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 xml:space="preserve"> Мероприятие не требует финансовых </w:t>
            </w:r>
            <w:r w:rsidRPr="004575E8">
              <w:rPr>
                <w:rFonts w:ascii="Times New Roman" w:eastAsia="Times New Roman" w:hAnsi="Times New Roman"/>
                <w:lang w:eastAsia="ru-RU"/>
              </w:rPr>
              <w:lastRenderedPageBreak/>
              <w:t>средств</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lastRenderedPageBreak/>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vMerge w:val="restar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Повышение престижа педагогической </w:t>
            </w:r>
            <w:r w:rsidRPr="004575E8">
              <w:rPr>
                <w:rFonts w:ascii="Times New Roman" w:eastAsia="Times New Roman" w:hAnsi="Times New Roman"/>
                <w:lang w:eastAsia="ru-RU"/>
              </w:rPr>
              <w:lastRenderedPageBreak/>
              <w:t>профессии, привлечение молодых специалистов в образовательные учреждения</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0F2EFC">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lastRenderedPageBreak/>
              <w:t>965 0709</w:t>
            </w:r>
          </w:p>
          <w:p w:rsidR="008031D9" w:rsidRPr="004575E8" w:rsidRDefault="008031D9" w:rsidP="000F2EFC">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0540180590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w:t>
            </w:r>
          </w:p>
        </w:tc>
      </w:tr>
      <w:tr w:rsidR="008031D9" w:rsidRPr="004575E8" w:rsidTr="004575E8">
        <w:trPr>
          <w:trHeight w:val="930"/>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4.1.4</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Организация и проведение торжественного собрания, посвящённого Международному дню учителя</w:t>
            </w:r>
          </w:p>
        </w:tc>
        <w:tc>
          <w:tcPr>
            <w:tcW w:w="583" w:type="pct"/>
            <w:tcBorders>
              <w:top w:val="nil"/>
              <w:left w:val="nil"/>
              <w:bottom w:val="single" w:sz="4" w:space="0" w:color="auto"/>
              <w:right w:val="single" w:sz="4" w:space="0" w:color="auto"/>
            </w:tcBorders>
            <w:shd w:val="clear" w:color="auto" w:fill="auto"/>
            <w:hideMark/>
          </w:tcPr>
          <w:p w:rsidR="007F7DC5" w:rsidRPr="004575E8" w:rsidRDefault="008031D9" w:rsidP="00241479">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Мероприятие не требует финансовых средств</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241479">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241479">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0F2EFC">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965 0709 0540180590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w:t>
            </w:r>
          </w:p>
        </w:tc>
      </w:tr>
      <w:tr w:rsidR="008031D9" w:rsidRPr="004575E8" w:rsidTr="004575E8">
        <w:trPr>
          <w:trHeight w:val="1785"/>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6273EA">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4.2</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Федеральный проект «Учитель будущего» Обеспечение мер социальной поддержки педагогических работников образовательных учреждений</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vMerge/>
            <w:tcBorders>
              <w:top w:val="nil"/>
              <w:left w:val="single" w:sz="4" w:space="0" w:color="auto"/>
              <w:bottom w:val="single" w:sz="4" w:space="0" w:color="auto"/>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 xml:space="preserve"> 965 1003 054Е593140 </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8 250,00</w:t>
            </w:r>
          </w:p>
        </w:tc>
      </w:tr>
      <w:tr w:rsidR="008031D9" w:rsidRPr="004575E8" w:rsidTr="004575E8">
        <w:trPr>
          <w:trHeight w:val="1797"/>
        </w:trPr>
        <w:tc>
          <w:tcPr>
            <w:tcW w:w="275" w:type="pct"/>
            <w:tcBorders>
              <w:top w:val="nil"/>
              <w:left w:val="single" w:sz="4" w:space="0" w:color="auto"/>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4.2.1</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Обеспечение мер социальной поддержки педагогических работников образовательных учреждений</w:t>
            </w:r>
          </w:p>
        </w:tc>
        <w:tc>
          <w:tcPr>
            <w:tcW w:w="583" w:type="pct"/>
            <w:tcBorders>
              <w:top w:val="nil"/>
              <w:left w:val="nil"/>
              <w:bottom w:val="single" w:sz="4" w:space="0" w:color="auto"/>
              <w:right w:val="single" w:sz="4" w:space="0" w:color="auto"/>
            </w:tcBorders>
            <w:shd w:val="clear" w:color="auto" w:fill="auto"/>
            <w:hideMark/>
          </w:tcPr>
          <w:p w:rsidR="007F7DC5" w:rsidRPr="004575E8" w:rsidRDefault="008031D9" w:rsidP="00241479">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Управление образования администрации Дальнегорского городского округа</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448"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1A6610">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01.01.2020</w:t>
            </w:r>
          </w:p>
        </w:tc>
        <w:tc>
          <w:tcPr>
            <w:tcW w:w="447"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1A6610">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31.12.2020</w:t>
            </w:r>
          </w:p>
        </w:tc>
        <w:tc>
          <w:tcPr>
            <w:tcW w:w="789"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1003 054Е593140 </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C030CF">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8 250,00</w:t>
            </w:r>
          </w:p>
        </w:tc>
      </w:tr>
      <w:tr w:rsidR="008031D9" w:rsidRPr="004575E8" w:rsidTr="004575E8">
        <w:trPr>
          <w:trHeight w:val="1052"/>
        </w:trPr>
        <w:tc>
          <w:tcPr>
            <w:tcW w:w="275" w:type="pct"/>
            <w:tcBorders>
              <w:top w:val="nil"/>
              <w:left w:val="single" w:sz="4" w:space="0" w:color="auto"/>
              <w:bottom w:val="single" w:sz="4" w:space="0" w:color="auto"/>
              <w:right w:val="single" w:sz="4" w:space="0" w:color="auto"/>
            </w:tcBorders>
            <w:shd w:val="clear" w:color="auto" w:fill="auto"/>
            <w:vAlign w:val="bottom"/>
            <w:hideMark/>
          </w:tcPr>
          <w:p w:rsidR="008031D9" w:rsidRPr="004575E8" w:rsidRDefault="008031D9" w:rsidP="00CB0F02">
            <w:pPr>
              <w:spacing w:after="0" w:line="240" w:lineRule="auto"/>
              <w:jc w:val="left"/>
              <w:rPr>
                <w:rFonts w:ascii="Times New Roman" w:eastAsia="Times New Roman" w:hAnsi="Times New Roman"/>
                <w:b/>
                <w:bCs/>
                <w:lang w:eastAsia="ru-RU"/>
              </w:rPr>
            </w:pPr>
            <w:r w:rsidRPr="004575E8">
              <w:rPr>
                <w:rFonts w:ascii="Times New Roman" w:eastAsia="Times New Roman" w:hAnsi="Times New Roman"/>
                <w:b/>
                <w:bCs/>
                <w:lang w:eastAsia="ru-RU"/>
              </w:rPr>
              <w:t>5</w:t>
            </w:r>
          </w:p>
        </w:tc>
        <w:tc>
          <w:tcPr>
            <w:tcW w:w="756"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b/>
                <w:bCs/>
                <w:lang w:eastAsia="ru-RU"/>
              </w:rPr>
            </w:pPr>
            <w:r w:rsidRPr="004575E8">
              <w:rPr>
                <w:rFonts w:ascii="Times New Roman" w:eastAsia="Times New Roman" w:hAnsi="Times New Roman"/>
                <w:b/>
                <w:bCs/>
                <w:lang w:eastAsia="ru-RU"/>
              </w:rPr>
              <w:t>Отдельные мероприятия</w:t>
            </w:r>
          </w:p>
        </w:tc>
        <w:tc>
          <w:tcPr>
            <w:tcW w:w="583"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611" w:type="pct"/>
            <w:tcBorders>
              <w:top w:val="nil"/>
              <w:left w:val="nil"/>
              <w:bottom w:val="single" w:sz="4" w:space="0" w:color="auto"/>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448" w:type="pct"/>
            <w:tcBorders>
              <w:top w:val="nil"/>
              <w:left w:val="nil"/>
              <w:bottom w:val="single" w:sz="4" w:space="0" w:color="auto"/>
              <w:right w:val="single" w:sz="4" w:space="0" w:color="auto"/>
            </w:tcBorders>
            <w:shd w:val="clear" w:color="auto" w:fill="auto"/>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 </w:t>
            </w:r>
          </w:p>
        </w:tc>
        <w:tc>
          <w:tcPr>
            <w:tcW w:w="447" w:type="pct"/>
            <w:tcBorders>
              <w:top w:val="nil"/>
              <w:left w:val="nil"/>
              <w:bottom w:val="single" w:sz="4" w:space="0" w:color="auto"/>
              <w:right w:val="single" w:sz="4" w:space="0" w:color="auto"/>
            </w:tcBorders>
            <w:shd w:val="clear" w:color="auto" w:fill="auto"/>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 </w:t>
            </w:r>
          </w:p>
        </w:tc>
        <w:tc>
          <w:tcPr>
            <w:tcW w:w="789" w:type="pct"/>
            <w:tcBorders>
              <w:top w:val="nil"/>
              <w:left w:val="nil"/>
              <w:bottom w:val="single" w:sz="4" w:space="0" w:color="auto"/>
              <w:right w:val="single" w:sz="4" w:space="0" w:color="auto"/>
            </w:tcBorders>
            <w:shd w:val="clear" w:color="auto" w:fill="auto"/>
            <w:vAlign w:val="bottom"/>
            <w:hideMark/>
          </w:tcPr>
          <w:p w:rsidR="008031D9" w:rsidRPr="004575E8" w:rsidRDefault="008031D9" w:rsidP="00241479">
            <w:pPr>
              <w:spacing w:after="0" w:line="240" w:lineRule="auto"/>
              <w:jc w:val="center"/>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7F7DC5">
            <w:pPr>
              <w:spacing w:after="0" w:line="240" w:lineRule="auto"/>
              <w:jc w:val="center"/>
              <w:rPr>
                <w:rFonts w:ascii="Times New Roman" w:eastAsia="Times New Roman" w:hAnsi="Times New Roman"/>
                <w:b/>
                <w:bCs/>
                <w:lang w:eastAsia="ru-RU"/>
              </w:rPr>
            </w:pPr>
            <w:r w:rsidRPr="004575E8">
              <w:rPr>
                <w:rFonts w:ascii="Times New Roman" w:eastAsia="Times New Roman" w:hAnsi="Times New Roman"/>
                <w:b/>
                <w:bCs/>
                <w:lang w:eastAsia="ru-RU"/>
              </w:rPr>
              <w:t>965 0709 0000000000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7F7DC5">
            <w:pPr>
              <w:spacing w:after="0" w:line="240" w:lineRule="auto"/>
              <w:jc w:val="center"/>
              <w:rPr>
                <w:rFonts w:ascii="Times New Roman" w:eastAsia="Times New Roman" w:hAnsi="Times New Roman"/>
                <w:b/>
                <w:bCs/>
                <w:lang w:eastAsia="ru-RU"/>
              </w:rPr>
            </w:pPr>
            <w:r w:rsidRPr="004575E8">
              <w:rPr>
                <w:rFonts w:ascii="Times New Roman" w:eastAsia="Times New Roman" w:hAnsi="Times New Roman"/>
                <w:b/>
                <w:bCs/>
                <w:lang w:eastAsia="ru-RU"/>
              </w:rPr>
              <w:t>20 184,00</w:t>
            </w:r>
          </w:p>
          <w:p w:rsidR="007F7DC5" w:rsidRPr="004575E8" w:rsidRDefault="007F7DC5" w:rsidP="007F7DC5">
            <w:pPr>
              <w:spacing w:after="0" w:line="240" w:lineRule="auto"/>
              <w:jc w:val="center"/>
              <w:rPr>
                <w:rFonts w:ascii="Times New Roman" w:eastAsia="Times New Roman" w:hAnsi="Times New Roman"/>
                <w:b/>
                <w:bCs/>
                <w:lang w:eastAsia="ru-RU"/>
              </w:rPr>
            </w:pPr>
          </w:p>
        </w:tc>
      </w:tr>
      <w:tr w:rsidR="008031D9" w:rsidRPr="004575E8" w:rsidTr="004575E8">
        <w:trPr>
          <w:trHeight w:val="690"/>
        </w:trPr>
        <w:tc>
          <w:tcPr>
            <w:tcW w:w="275" w:type="pct"/>
            <w:vMerge w:val="restart"/>
            <w:tcBorders>
              <w:top w:val="nil"/>
              <w:left w:val="single" w:sz="4" w:space="0" w:color="auto"/>
              <w:bottom w:val="single" w:sz="4" w:space="0" w:color="000000"/>
              <w:right w:val="single" w:sz="4" w:space="0" w:color="auto"/>
            </w:tcBorders>
            <w:shd w:val="clear" w:color="auto" w:fill="auto"/>
            <w:vAlign w:val="bottom"/>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5.1</w:t>
            </w:r>
          </w:p>
        </w:tc>
        <w:tc>
          <w:tcPr>
            <w:tcW w:w="756" w:type="pct"/>
            <w:vMerge w:val="restart"/>
            <w:tcBorders>
              <w:top w:val="nil"/>
              <w:left w:val="single" w:sz="4" w:space="0" w:color="auto"/>
              <w:bottom w:val="single" w:sz="4" w:space="0" w:color="000000"/>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xml:space="preserve">Расходы на обеспечение выполнения функций Управления </w:t>
            </w:r>
            <w:r w:rsidRPr="004575E8">
              <w:rPr>
                <w:rFonts w:ascii="Times New Roman" w:eastAsia="Times New Roman" w:hAnsi="Times New Roman"/>
                <w:lang w:eastAsia="ru-RU"/>
              </w:rPr>
              <w:lastRenderedPageBreak/>
              <w:t xml:space="preserve">образования администрации Дальнегорского  городского округа по работе с муниципальными учреждениями образования </w:t>
            </w:r>
          </w:p>
        </w:tc>
        <w:tc>
          <w:tcPr>
            <w:tcW w:w="583" w:type="pct"/>
            <w:vMerge w:val="restart"/>
            <w:tcBorders>
              <w:top w:val="nil"/>
              <w:left w:val="single" w:sz="4" w:space="0" w:color="auto"/>
              <w:bottom w:val="single" w:sz="4" w:space="0" w:color="000000"/>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Управление образования администрации Дальнегорског</w:t>
            </w:r>
            <w:r w:rsidRPr="004575E8">
              <w:rPr>
                <w:rFonts w:ascii="Times New Roman" w:eastAsia="Times New Roman" w:hAnsi="Times New Roman"/>
                <w:lang w:eastAsia="ru-RU"/>
              </w:rPr>
              <w:lastRenderedPageBreak/>
              <w:t>о городского округа</w:t>
            </w:r>
          </w:p>
        </w:tc>
        <w:tc>
          <w:tcPr>
            <w:tcW w:w="611" w:type="pct"/>
            <w:vMerge w:val="restart"/>
            <w:tcBorders>
              <w:top w:val="nil"/>
              <w:left w:val="single" w:sz="4" w:space="0" w:color="auto"/>
              <w:bottom w:val="single" w:sz="4" w:space="0" w:color="000000"/>
              <w:right w:val="single" w:sz="4" w:space="0" w:color="auto"/>
            </w:tcBorders>
            <w:shd w:val="clear" w:color="auto" w:fill="auto"/>
            <w:hideMark/>
          </w:tcPr>
          <w:p w:rsidR="008031D9" w:rsidRPr="004575E8" w:rsidRDefault="008031D9" w:rsidP="00F15140">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lastRenderedPageBreak/>
              <w:t> </w:t>
            </w:r>
          </w:p>
        </w:tc>
        <w:tc>
          <w:tcPr>
            <w:tcW w:w="448" w:type="pct"/>
            <w:vMerge w:val="restart"/>
            <w:tcBorders>
              <w:top w:val="nil"/>
              <w:left w:val="single" w:sz="4" w:space="0" w:color="auto"/>
              <w:bottom w:val="single" w:sz="4" w:space="0" w:color="000000"/>
              <w:right w:val="single" w:sz="4" w:space="0" w:color="auto"/>
            </w:tcBorders>
            <w:shd w:val="clear" w:color="auto" w:fill="auto"/>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01.01.2019</w:t>
            </w:r>
          </w:p>
        </w:tc>
        <w:tc>
          <w:tcPr>
            <w:tcW w:w="447" w:type="pct"/>
            <w:vMerge w:val="restart"/>
            <w:tcBorders>
              <w:top w:val="nil"/>
              <w:left w:val="single" w:sz="4" w:space="0" w:color="auto"/>
              <w:bottom w:val="single" w:sz="4" w:space="0" w:color="000000"/>
              <w:right w:val="single" w:sz="4" w:space="0" w:color="auto"/>
            </w:tcBorders>
            <w:shd w:val="clear" w:color="auto" w:fill="auto"/>
            <w:hideMark/>
          </w:tcPr>
          <w:p w:rsidR="008031D9" w:rsidRPr="004575E8" w:rsidRDefault="008031D9" w:rsidP="00CB0F02">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31.12.2019</w:t>
            </w:r>
          </w:p>
        </w:tc>
        <w:tc>
          <w:tcPr>
            <w:tcW w:w="789" w:type="pct"/>
            <w:vMerge w:val="restart"/>
            <w:tcBorders>
              <w:top w:val="nil"/>
              <w:left w:val="single" w:sz="4" w:space="0" w:color="auto"/>
              <w:bottom w:val="single" w:sz="4" w:space="0" w:color="000000"/>
              <w:right w:val="single" w:sz="4" w:space="0" w:color="auto"/>
            </w:tcBorders>
            <w:shd w:val="clear" w:color="auto" w:fill="auto"/>
            <w:vAlign w:val="bottom"/>
            <w:hideMark/>
          </w:tcPr>
          <w:p w:rsidR="008031D9" w:rsidRPr="004575E8" w:rsidRDefault="008031D9" w:rsidP="00CB0F02">
            <w:pPr>
              <w:spacing w:after="0" w:line="240" w:lineRule="auto"/>
              <w:jc w:val="left"/>
              <w:rPr>
                <w:rFonts w:ascii="Times New Roman" w:eastAsia="Times New Roman" w:hAnsi="Times New Roman"/>
                <w:lang w:eastAsia="ru-RU"/>
              </w:rPr>
            </w:pPr>
            <w:r w:rsidRPr="004575E8">
              <w:rPr>
                <w:rFonts w:ascii="Times New Roman" w:eastAsia="Times New Roman" w:hAnsi="Times New Roman"/>
                <w:lang w:eastAsia="ru-RU"/>
              </w:rPr>
              <w:t> </w:t>
            </w:r>
          </w:p>
        </w:tc>
        <w:tc>
          <w:tcPr>
            <w:tcW w:w="574" w:type="pct"/>
            <w:tcBorders>
              <w:top w:val="nil"/>
              <w:left w:val="nil"/>
              <w:bottom w:val="single" w:sz="4" w:space="0" w:color="auto"/>
              <w:right w:val="single" w:sz="4" w:space="0" w:color="auto"/>
            </w:tcBorders>
            <w:shd w:val="clear" w:color="auto" w:fill="auto"/>
            <w:vAlign w:val="center"/>
            <w:hideMark/>
          </w:tcPr>
          <w:p w:rsidR="007F7DC5" w:rsidRPr="004575E8" w:rsidRDefault="007F7DC5" w:rsidP="007F7DC5">
            <w:pPr>
              <w:spacing w:after="0" w:line="240" w:lineRule="auto"/>
              <w:jc w:val="center"/>
              <w:rPr>
                <w:rFonts w:ascii="Times New Roman" w:eastAsia="Times New Roman" w:hAnsi="Times New Roman"/>
                <w:lang w:eastAsia="ru-RU"/>
              </w:rPr>
            </w:pPr>
          </w:p>
          <w:p w:rsidR="007F7DC5" w:rsidRPr="004575E8" w:rsidRDefault="008031D9" w:rsidP="007F7DC5">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965 0709 0590080590</w:t>
            </w:r>
          </w:p>
          <w:p w:rsidR="007F7DC5" w:rsidRPr="004575E8" w:rsidRDefault="007F7DC5" w:rsidP="007F7DC5">
            <w:pPr>
              <w:spacing w:after="0" w:line="240" w:lineRule="auto"/>
              <w:jc w:val="center"/>
              <w:rPr>
                <w:rFonts w:ascii="Times New Roman" w:eastAsia="Times New Roman" w:hAnsi="Times New Roman"/>
                <w:lang w:eastAsia="ru-RU"/>
              </w:rPr>
            </w:pPr>
          </w:p>
          <w:p w:rsidR="008031D9" w:rsidRPr="004575E8" w:rsidRDefault="008031D9" w:rsidP="007F7DC5">
            <w:pPr>
              <w:spacing w:after="0" w:line="240" w:lineRule="auto"/>
              <w:jc w:val="center"/>
              <w:rPr>
                <w:rFonts w:ascii="Times New Roman" w:eastAsia="Times New Roman" w:hAnsi="Times New Roman"/>
                <w:lang w:eastAsia="ru-RU"/>
              </w:rPr>
            </w:pP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7F7DC5">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16 054,00</w:t>
            </w:r>
          </w:p>
        </w:tc>
      </w:tr>
      <w:tr w:rsidR="008031D9" w:rsidRPr="004575E8" w:rsidTr="004575E8">
        <w:trPr>
          <w:trHeight w:val="690"/>
        </w:trPr>
        <w:tc>
          <w:tcPr>
            <w:tcW w:w="275" w:type="pct"/>
            <w:vMerge/>
            <w:tcBorders>
              <w:top w:val="nil"/>
              <w:left w:val="single" w:sz="4" w:space="0" w:color="auto"/>
              <w:bottom w:val="single" w:sz="4" w:space="0" w:color="000000"/>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56" w:type="pct"/>
            <w:vMerge/>
            <w:tcBorders>
              <w:top w:val="nil"/>
              <w:left w:val="single" w:sz="4" w:space="0" w:color="auto"/>
              <w:bottom w:val="single" w:sz="4" w:space="0" w:color="000000"/>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583" w:type="pct"/>
            <w:vMerge/>
            <w:tcBorders>
              <w:top w:val="nil"/>
              <w:left w:val="single" w:sz="4" w:space="0" w:color="auto"/>
              <w:bottom w:val="single" w:sz="4" w:space="0" w:color="000000"/>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611" w:type="pct"/>
            <w:vMerge/>
            <w:tcBorders>
              <w:top w:val="nil"/>
              <w:left w:val="single" w:sz="4" w:space="0" w:color="auto"/>
              <w:bottom w:val="single" w:sz="4" w:space="0" w:color="000000"/>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8" w:type="pct"/>
            <w:vMerge/>
            <w:tcBorders>
              <w:top w:val="nil"/>
              <w:left w:val="single" w:sz="4" w:space="0" w:color="auto"/>
              <w:bottom w:val="single" w:sz="4" w:space="0" w:color="000000"/>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447" w:type="pct"/>
            <w:vMerge/>
            <w:tcBorders>
              <w:top w:val="nil"/>
              <w:left w:val="single" w:sz="4" w:space="0" w:color="auto"/>
              <w:bottom w:val="single" w:sz="4" w:space="0" w:color="000000"/>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789" w:type="pct"/>
            <w:vMerge/>
            <w:tcBorders>
              <w:top w:val="nil"/>
              <w:left w:val="single" w:sz="4" w:space="0" w:color="auto"/>
              <w:bottom w:val="single" w:sz="4" w:space="0" w:color="000000"/>
              <w:right w:val="single" w:sz="4" w:space="0" w:color="auto"/>
            </w:tcBorders>
            <w:vAlign w:val="center"/>
            <w:hideMark/>
          </w:tcPr>
          <w:p w:rsidR="008031D9" w:rsidRPr="004575E8" w:rsidRDefault="008031D9" w:rsidP="00CB0F02">
            <w:pPr>
              <w:spacing w:after="0" w:line="240" w:lineRule="auto"/>
              <w:jc w:val="left"/>
              <w:rPr>
                <w:rFonts w:ascii="Times New Roman" w:eastAsia="Times New Roman" w:hAnsi="Times New Roman"/>
                <w:lang w:eastAsia="ru-RU"/>
              </w:rPr>
            </w:pPr>
          </w:p>
        </w:tc>
        <w:tc>
          <w:tcPr>
            <w:tcW w:w="574"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7F7DC5">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965 0709 0590011030</w:t>
            </w:r>
          </w:p>
        </w:tc>
        <w:tc>
          <w:tcPr>
            <w:tcW w:w="516" w:type="pct"/>
            <w:tcBorders>
              <w:top w:val="nil"/>
              <w:left w:val="nil"/>
              <w:bottom w:val="single" w:sz="4" w:space="0" w:color="auto"/>
              <w:right w:val="single" w:sz="4" w:space="0" w:color="auto"/>
            </w:tcBorders>
            <w:shd w:val="clear" w:color="auto" w:fill="auto"/>
            <w:vAlign w:val="center"/>
            <w:hideMark/>
          </w:tcPr>
          <w:p w:rsidR="008031D9" w:rsidRPr="004575E8" w:rsidRDefault="008031D9" w:rsidP="007F7DC5">
            <w:pPr>
              <w:spacing w:after="0" w:line="240" w:lineRule="auto"/>
              <w:jc w:val="center"/>
              <w:rPr>
                <w:rFonts w:ascii="Times New Roman" w:eastAsia="Times New Roman" w:hAnsi="Times New Roman"/>
                <w:lang w:eastAsia="ru-RU"/>
              </w:rPr>
            </w:pPr>
            <w:r w:rsidRPr="004575E8">
              <w:rPr>
                <w:rFonts w:ascii="Times New Roman" w:eastAsia="Times New Roman" w:hAnsi="Times New Roman"/>
                <w:lang w:eastAsia="ru-RU"/>
              </w:rPr>
              <w:t>4 130,00</w:t>
            </w:r>
          </w:p>
        </w:tc>
      </w:tr>
      <w:tr w:rsidR="008031D9" w:rsidRPr="004575E8" w:rsidTr="00BE37D5">
        <w:trPr>
          <w:trHeight w:val="645"/>
        </w:trPr>
        <w:tc>
          <w:tcPr>
            <w:tcW w:w="5000" w:type="pct"/>
            <w:gridSpan w:val="9"/>
            <w:tcBorders>
              <w:top w:val="single" w:sz="4" w:space="0" w:color="auto"/>
              <w:left w:val="nil"/>
              <w:bottom w:val="nil"/>
              <w:right w:val="nil"/>
            </w:tcBorders>
            <w:shd w:val="clear" w:color="auto" w:fill="auto"/>
            <w:vAlign w:val="bottom"/>
          </w:tcPr>
          <w:p w:rsidR="008031D9" w:rsidRPr="004575E8" w:rsidRDefault="008031D9" w:rsidP="00CB0F02">
            <w:pPr>
              <w:spacing w:after="0" w:line="240" w:lineRule="auto"/>
              <w:jc w:val="left"/>
              <w:rPr>
                <w:rFonts w:ascii="Times New Roman" w:eastAsia="Times New Roman" w:hAnsi="Times New Roman"/>
                <w:lang w:eastAsia="ru-RU"/>
              </w:rPr>
            </w:pPr>
          </w:p>
        </w:tc>
      </w:tr>
      <w:tr w:rsidR="008031D9" w:rsidRPr="004575E8" w:rsidTr="00BE37D5">
        <w:trPr>
          <w:trHeight w:val="450"/>
        </w:trPr>
        <w:tc>
          <w:tcPr>
            <w:tcW w:w="5000" w:type="pct"/>
            <w:gridSpan w:val="9"/>
            <w:tcBorders>
              <w:top w:val="nil"/>
              <w:left w:val="nil"/>
              <w:bottom w:val="nil"/>
              <w:right w:val="nil"/>
            </w:tcBorders>
            <w:shd w:val="clear" w:color="auto" w:fill="auto"/>
            <w:vAlign w:val="bottom"/>
          </w:tcPr>
          <w:p w:rsidR="008031D9" w:rsidRPr="004575E8" w:rsidRDefault="008031D9" w:rsidP="00CB0F02">
            <w:pPr>
              <w:spacing w:after="0" w:line="240" w:lineRule="auto"/>
              <w:jc w:val="left"/>
              <w:rPr>
                <w:rFonts w:ascii="Times New Roman" w:eastAsia="Times New Roman" w:hAnsi="Times New Roman"/>
                <w:lang w:eastAsia="ru-RU"/>
              </w:rPr>
            </w:pPr>
          </w:p>
        </w:tc>
      </w:tr>
      <w:tr w:rsidR="008031D9" w:rsidRPr="004575E8" w:rsidTr="00BE37D5">
        <w:trPr>
          <w:trHeight w:val="555"/>
        </w:trPr>
        <w:tc>
          <w:tcPr>
            <w:tcW w:w="5000" w:type="pct"/>
            <w:gridSpan w:val="9"/>
            <w:tcBorders>
              <w:top w:val="nil"/>
              <w:left w:val="nil"/>
              <w:bottom w:val="nil"/>
              <w:right w:val="nil"/>
            </w:tcBorders>
            <w:shd w:val="clear" w:color="auto" w:fill="auto"/>
            <w:vAlign w:val="bottom"/>
          </w:tcPr>
          <w:p w:rsidR="008031D9" w:rsidRPr="004575E8" w:rsidRDefault="008031D9" w:rsidP="00CB0F02">
            <w:pPr>
              <w:spacing w:after="0" w:line="240" w:lineRule="auto"/>
              <w:jc w:val="left"/>
              <w:rPr>
                <w:rFonts w:ascii="Times New Roman" w:eastAsia="Times New Roman" w:hAnsi="Times New Roman"/>
                <w:lang w:eastAsia="ru-RU"/>
              </w:rPr>
            </w:pPr>
          </w:p>
        </w:tc>
      </w:tr>
    </w:tbl>
    <w:p w:rsidR="00BC4DD6" w:rsidRDefault="00BC4DD6" w:rsidP="00E91595">
      <w:pPr>
        <w:jc w:val="center"/>
        <w:rPr>
          <w:rFonts w:ascii="Times New Roman" w:hAnsi="Times New Roman"/>
          <w:sz w:val="18"/>
          <w:szCs w:val="18"/>
        </w:rPr>
      </w:pPr>
    </w:p>
    <w:p w:rsidR="00E91595" w:rsidRDefault="00E91595" w:rsidP="00E91595">
      <w:pPr>
        <w:jc w:val="center"/>
        <w:rPr>
          <w:rFonts w:ascii="Times New Roman" w:hAnsi="Times New Roman"/>
          <w:sz w:val="18"/>
          <w:szCs w:val="18"/>
        </w:rPr>
      </w:pPr>
    </w:p>
    <w:p w:rsidR="00E91595" w:rsidRDefault="00E91595" w:rsidP="00E91595">
      <w:pPr>
        <w:rPr>
          <w:rFonts w:ascii="Times New Roman" w:hAnsi="Times New Roman"/>
          <w:sz w:val="18"/>
          <w:szCs w:val="18"/>
        </w:rPr>
      </w:pPr>
    </w:p>
    <w:p w:rsidR="004D3FB1" w:rsidRDefault="004D3FB1" w:rsidP="00241479">
      <w:pPr>
        <w:spacing w:after="0" w:line="240" w:lineRule="auto"/>
        <w:ind w:left="9639"/>
        <w:jc w:val="center"/>
        <w:rPr>
          <w:rFonts w:ascii="Times New Roman" w:hAnsi="Times New Roman"/>
          <w:sz w:val="26"/>
          <w:szCs w:val="26"/>
          <w:u w:val="single"/>
        </w:rPr>
      </w:pPr>
      <w:r>
        <w:rPr>
          <w:rFonts w:ascii="Times New Roman" w:hAnsi="Times New Roman"/>
          <w:sz w:val="18"/>
          <w:szCs w:val="18"/>
        </w:rPr>
        <w:br w:type="page"/>
      </w:r>
      <w:r w:rsidRPr="00A37CD3">
        <w:rPr>
          <w:rFonts w:ascii="Times New Roman" w:hAnsi="Times New Roman"/>
          <w:sz w:val="26"/>
          <w:szCs w:val="26"/>
        </w:rPr>
        <w:lastRenderedPageBreak/>
        <w:t xml:space="preserve">Приложение № </w:t>
      </w:r>
      <w:r>
        <w:rPr>
          <w:rFonts w:ascii="Times New Roman" w:hAnsi="Times New Roman"/>
          <w:sz w:val="26"/>
          <w:szCs w:val="26"/>
        </w:rPr>
        <w:t>8</w:t>
      </w:r>
    </w:p>
    <w:p w:rsidR="004D3FB1" w:rsidRDefault="004D3FB1" w:rsidP="00241479">
      <w:pPr>
        <w:tabs>
          <w:tab w:val="left" w:pos="9923"/>
        </w:tabs>
        <w:spacing w:after="0" w:line="240" w:lineRule="auto"/>
        <w:ind w:left="9639"/>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p>
    <w:p w:rsidR="004D3FB1" w:rsidRDefault="004D3FB1" w:rsidP="004D3FB1"/>
    <w:tbl>
      <w:tblPr>
        <w:tblpPr w:leftFromText="180" w:rightFromText="180" w:vertAnchor="text" w:tblpX="-581" w:tblpY="-344"/>
        <w:tblW w:w="5248" w:type="pct"/>
        <w:tblLayout w:type="fixed"/>
        <w:tblLook w:val="04A0" w:firstRow="1" w:lastRow="0" w:firstColumn="1" w:lastColumn="0" w:noHBand="0" w:noVBand="1"/>
      </w:tblPr>
      <w:tblGrid>
        <w:gridCol w:w="1129"/>
        <w:gridCol w:w="924"/>
        <w:gridCol w:w="290"/>
        <w:gridCol w:w="1202"/>
        <w:gridCol w:w="1296"/>
        <w:gridCol w:w="1085"/>
        <w:gridCol w:w="1347"/>
        <w:gridCol w:w="831"/>
        <w:gridCol w:w="1009"/>
        <w:gridCol w:w="299"/>
        <w:gridCol w:w="1097"/>
        <w:gridCol w:w="1051"/>
        <w:gridCol w:w="958"/>
        <w:gridCol w:w="955"/>
        <w:gridCol w:w="819"/>
        <w:gridCol w:w="813"/>
      </w:tblGrid>
      <w:tr w:rsidR="004D3FB1" w:rsidRPr="00C9706B" w:rsidTr="00EA5672">
        <w:trPr>
          <w:trHeight w:val="1422"/>
        </w:trPr>
        <w:tc>
          <w:tcPr>
            <w:tcW w:w="5000" w:type="pct"/>
            <w:gridSpan w:val="16"/>
            <w:tcBorders>
              <w:top w:val="nil"/>
              <w:left w:val="nil"/>
              <w:bottom w:val="nil"/>
              <w:right w:val="nil"/>
            </w:tcBorders>
            <w:shd w:val="clear" w:color="auto" w:fill="auto"/>
            <w:vAlign w:val="center"/>
            <w:hideMark/>
          </w:tcPr>
          <w:p w:rsidR="004D3FB1" w:rsidRPr="00EA5672" w:rsidRDefault="004D3FB1" w:rsidP="004D3FB1">
            <w:pPr>
              <w:spacing w:after="0" w:line="240" w:lineRule="auto"/>
              <w:jc w:val="center"/>
              <w:rPr>
                <w:rFonts w:ascii="Times New Roman" w:eastAsia="Times New Roman" w:hAnsi="Times New Roman"/>
                <w:b/>
                <w:sz w:val="26"/>
                <w:szCs w:val="26"/>
                <w:lang w:eastAsia="ru-RU"/>
              </w:rPr>
            </w:pPr>
            <w:r w:rsidRPr="00EA5672">
              <w:rPr>
                <w:rFonts w:ascii="Times New Roman" w:eastAsia="Times New Roman" w:hAnsi="Times New Roman"/>
                <w:b/>
                <w:sz w:val="26"/>
                <w:szCs w:val="26"/>
                <w:lang w:eastAsia="ru-RU"/>
              </w:rPr>
              <w:t>Информация</w:t>
            </w:r>
            <w:r w:rsidRPr="00EA5672">
              <w:rPr>
                <w:rFonts w:ascii="Times New Roman" w:eastAsia="Times New Roman" w:hAnsi="Times New Roman"/>
                <w:b/>
                <w:sz w:val="26"/>
                <w:szCs w:val="26"/>
                <w:lang w:eastAsia="ru-RU"/>
              </w:rPr>
              <w:br/>
              <w:t>о социальных и финансовых налоговых льготах,</w:t>
            </w:r>
            <w:r w:rsidRPr="00EA5672">
              <w:rPr>
                <w:rFonts w:ascii="Times New Roman" w:eastAsia="Times New Roman" w:hAnsi="Times New Roman"/>
                <w:b/>
                <w:sz w:val="26"/>
                <w:szCs w:val="26"/>
                <w:lang w:eastAsia="ru-RU"/>
              </w:rPr>
              <w:br/>
              <w:t>критериях целесообразности налоговых льгот, целях налоговых льгот, индикаторов (показателей) муниципальной</w:t>
            </w:r>
            <w:r w:rsidRPr="00EA5672">
              <w:rPr>
                <w:rFonts w:ascii="Times New Roman" w:eastAsia="Times New Roman" w:hAnsi="Times New Roman"/>
                <w:b/>
                <w:sz w:val="26"/>
                <w:szCs w:val="26"/>
                <w:lang w:eastAsia="ru-RU"/>
              </w:rPr>
              <w:br/>
              <w:t>программы, на назначение (достижение) которых оказывают влияние налоговые льготы, а также</w:t>
            </w:r>
            <w:r w:rsidRPr="00EA5672">
              <w:rPr>
                <w:rFonts w:ascii="Times New Roman" w:eastAsia="Times New Roman" w:hAnsi="Times New Roman"/>
                <w:b/>
                <w:sz w:val="26"/>
                <w:szCs w:val="26"/>
                <w:lang w:eastAsia="ru-RU"/>
              </w:rPr>
              <w:br/>
              <w:t xml:space="preserve">о результативности налоговых льгот </w:t>
            </w:r>
          </w:p>
        </w:tc>
      </w:tr>
      <w:tr w:rsidR="004D3FB1" w:rsidRPr="00241479" w:rsidTr="004D3FB1">
        <w:trPr>
          <w:trHeight w:val="241"/>
        </w:trPr>
        <w:tc>
          <w:tcPr>
            <w:tcW w:w="3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Нормативный правовой акт,</w:t>
            </w:r>
            <w:r w:rsidRPr="00241479">
              <w:rPr>
                <w:rFonts w:ascii="Times New Roman" w:eastAsia="Times New Roman" w:hAnsi="Times New Roman"/>
                <w:lang w:eastAsia="ru-RU"/>
              </w:rPr>
              <w:br/>
              <w:t>устанавливающий</w:t>
            </w:r>
            <w:r w:rsidRPr="00241479">
              <w:rPr>
                <w:rFonts w:ascii="Times New Roman" w:eastAsia="Times New Roman" w:hAnsi="Times New Roman"/>
                <w:lang w:eastAsia="ru-RU"/>
              </w:rPr>
              <w:br/>
              <w:t>льготу</w:t>
            </w:r>
          </w:p>
        </w:tc>
        <w:tc>
          <w:tcPr>
            <w:tcW w:w="3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Краткое наименование</w:t>
            </w:r>
            <w:r w:rsidRPr="00241479">
              <w:rPr>
                <w:rFonts w:ascii="Times New Roman" w:eastAsia="Times New Roman" w:hAnsi="Times New Roman"/>
                <w:lang w:eastAsia="ru-RU"/>
              </w:rPr>
              <w:br/>
              <w:t>налоговой</w:t>
            </w:r>
            <w:r w:rsidRPr="00241479">
              <w:rPr>
                <w:rFonts w:ascii="Times New Roman" w:eastAsia="Times New Roman" w:hAnsi="Times New Roman"/>
                <w:lang w:eastAsia="ru-RU"/>
              </w:rPr>
              <w:br/>
              <w:t>льготы</w:t>
            </w:r>
          </w:p>
        </w:tc>
        <w:tc>
          <w:tcPr>
            <w:tcW w:w="1282" w:type="pct"/>
            <w:gridSpan w:val="4"/>
            <w:tcBorders>
              <w:top w:val="single" w:sz="4" w:space="0" w:color="auto"/>
              <w:left w:val="nil"/>
              <w:bottom w:val="single" w:sz="4" w:space="0" w:color="auto"/>
              <w:right w:val="single" w:sz="4" w:space="0" w:color="000000"/>
            </w:tcBorders>
            <w:shd w:val="clear" w:color="auto" w:fill="auto"/>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Критерии целесообразности налоговой льготы</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Наименование мероприятий  муниципальной программы</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Цель налоговой льготы</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Индикатор (показатель) муниципальной программы , на значение (достижение) которого оказывает влияние налоговая льгота</w:t>
            </w:r>
          </w:p>
        </w:tc>
        <w:tc>
          <w:tcPr>
            <w:tcW w:w="46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Результативность налоговой льготы (какое влияние окажет налоговая льгота на достижение индикатора (показателя) муниципальной программы)</w:t>
            </w:r>
          </w:p>
        </w:tc>
        <w:tc>
          <w:tcPr>
            <w:tcW w:w="1521" w:type="pct"/>
            <w:gridSpan w:val="5"/>
            <w:tcBorders>
              <w:top w:val="single" w:sz="4" w:space="0" w:color="auto"/>
              <w:left w:val="nil"/>
              <w:bottom w:val="single" w:sz="4" w:space="0" w:color="auto"/>
              <w:right w:val="single" w:sz="4" w:space="0" w:color="auto"/>
            </w:tcBorders>
            <w:shd w:val="clear" w:color="auto" w:fill="auto"/>
            <w:noWrap/>
            <w:vAlign w:val="bottom"/>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налоговая льгота по годам</w:t>
            </w:r>
          </w:p>
        </w:tc>
      </w:tr>
      <w:tr w:rsidR="004D3FB1" w:rsidRPr="00241479" w:rsidTr="004D3FB1">
        <w:trPr>
          <w:trHeight w:val="900"/>
        </w:trPr>
        <w:tc>
          <w:tcPr>
            <w:tcW w:w="374" w:type="pct"/>
            <w:vMerge/>
            <w:tcBorders>
              <w:top w:val="single" w:sz="4" w:space="0" w:color="auto"/>
              <w:left w:val="single" w:sz="4" w:space="0" w:color="auto"/>
              <w:bottom w:val="single" w:sz="4" w:space="0" w:color="000000"/>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494" w:type="pct"/>
            <w:gridSpan w:val="2"/>
            <w:vMerge w:val="restart"/>
            <w:tcBorders>
              <w:top w:val="nil"/>
              <w:left w:val="single" w:sz="4" w:space="0" w:color="auto"/>
              <w:bottom w:val="single" w:sz="4" w:space="0" w:color="000000"/>
              <w:right w:val="single" w:sz="4" w:space="0" w:color="auto"/>
            </w:tcBorders>
            <w:shd w:val="clear" w:color="auto" w:fill="auto"/>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цели и задачи муниципальной программы, которым соответствует налоговая льгота</w:t>
            </w:r>
          </w:p>
        </w:tc>
        <w:tc>
          <w:tcPr>
            <w:tcW w:w="429" w:type="pct"/>
            <w:vMerge w:val="restart"/>
            <w:tcBorders>
              <w:top w:val="nil"/>
              <w:left w:val="single" w:sz="4" w:space="0" w:color="auto"/>
              <w:bottom w:val="single" w:sz="4" w:space="0" w:color="000000"/>
              <w:right w:val="single" w:sz="4" w:space="0" w:color="auto"/>
            </w:tcBorders>
            <w:shd w:val="clear" w:color="auto" w:fill="auto"/>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востребованность налоговой льготы (количество налогоплательщиков, которым предоставлена льгота)</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положительные внешние эффекты</w:t>
            </w: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462" w:type="pct"/>
            <w:gridSpan w:val="2"/>
            <w:vMerge/>
            <w:tcBorders>
              <w:top w:val="single" w:sz="4" w:space="0" w:color="auto"/>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347" w:type="pct"/>
            <w:vMerge w:val="restart"/>
            <w:tcBorders>
              <w:top w:val="nil"/>
              <w:left w:val="single" w:sz="4" w:space="0" w:color="auto"/>
              <w:bottom w:val="single" w:sz="4" w:space="0" w:color="auto"/>
              <w:right w:val="single" w:sz="4" w:space="0" w:color="auto"/>
            </w:tcBorders>
            <w:shd w:val="clear" w:color="auto" w:fill="auto"/>
            <w:hideMark/>
          </w:tcPr>
          <w:p w:rsidR="004D3FB1" w:rsidRPr="00241479" w:rsidRDefault="004D3FB1" w:rsidP="0074463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текущий финансовый год</w:t>
            </w:r>
            <w:r w:rsidR="00744631" w:rsidRPr="00241479">
              <w:rPr>
                <w:rFonts w:ascii="Times New Roman" w:eastAsia="Times New Roman" w:hAnsi="Times New Roman"/>
                <w:lang w:eastAsia="ru-RU"/>
              </w:rPr>
              <w:t xml:space="preserve"> 2018 год</w:t>
            </w:r>
          </w:p>
        </w:tc>
        <w:tc>
          <w:tcPr>
            <w:tcW w:w="317" w:type="pct"/>
            <w:vMerge w:val="restart"/>
            <w:tcBorders>
              <w:top w:val="nil"/>
              <w:left w:val="single" w:sz="4" w:space="0" w:color="auto"/>
              <w:bottom w:val="single" w:sz="4" w:space="0" w:color="auto"/>
              <w:right w:val="single" w:sz="4" w:space="0" w:color="auto"/>
            </w:tcBorders>
            <w:shd w:val="clear" w:color="auto" w:fill="auto"/>
            <w:hideMark/>
          </w:tcPr>
          <w:p w:rsidR="004D3FB1" w:rsidRPr="00241479" w:rsidRDefault="004D3FB1" w:rsidP="0074463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очередной финансовый  год</w:t>
            </w:r>
            <w:r w:rsidR="00744631" w:rsidRPr="00241479">
              <w:rPr>
                <w:rFonts w:ascii="Times New Roman" w:eastAsia="Times New Roman" w:hAnsi="Times New Roman"/>
                <w:lang w:eastAsia="ru-RU"/>
              </w:rPr>
              <w:t xml:space="preserve">  2019 год</w:t>
            </w:r>
          </w:p>
        </w:tc>
        <w:tc>
          <w:tcPr>
            <w:tcW w:w="316" w:type="pct"/>
            <w:vMerge w:val="restart"/>
            <w:tcBorders>
              <w:top w:val="nil"/>
              <w:left w:val="single" w:sz="4" w:space="0" w:color="auto"/>
              <w:bottom w:val="single" w:sz="4" w:space="0" w:color="auto"/>
              <w:right w:val="single" w:sz="4" w:space="0" w:color="auto"/>
            </w:tcBorders>
            <w:shd w:val="clear" w:color="auto" w:fill="auto"/>
            <w:hideMark/>
          </w:tcPr>
          <w:p w:rsidR="004D3FB1" w:rsidRPr="00241479" w:rsidRDefault="004D3FB1" w:rsidP="0074463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первый год планового периода</w:t>
            </w:r>
            <w:r w:rsidR="00744631" w:rsidRPr="00241479">
              <w:rPr>
                <w:rFonts w:ascii="Times New Roman" w:eastAsia="Times New Roman" w:hAnsi="Times New Roman"/>
                <w:lang w:eastAsia="ru-RU"/>
              </w:rPr>
              <w:t xml:space="preserve">  2020 год</w:t>
            </w:r>
          </w:p>
        </w:tc>
        <w:tc>
          <w:tcPr>
            <w:tcW w:w="271" w:type="pct"/>
            <w:vMerge w:val="restart"/>
            <w:tcBorders>
              <w:top w:val="nil"/>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второй год планового периода</w:t>
            </w:r>
            <w:r w:rsidR="00744631" w:rsidRPr="00241479">
              <w:rPr>
                <w:rFonts w:ascii="Times New Roman" w:eastAsia="Times New Roman" w:hAnsi="Times New Roman"/>
                <w:lang w:eastAsia="ru-RU"/>
              </w:rPr>
              <w:t xml:space="preserve"> 2021 год</w:t>
            </w:r>
          </w:p>
        </w:tc>
        <w:tc>
          <w:tcPr>
            <w:tcW w:w="270" w:type="pct"/>
            <w:vMerge w:val="restart"/>
            <w:tcBorders>
              <w:top w:val="nil"/>
              <w:left w:val="single" w:sz="4" w:space="0" w:color="auto"/>
              <w:bottom w:val="single" w:sz="4" w:space="0" w:color="auto"/>
              <w:right w:val="single" w:sz="4" w:space="0" w:color="auto"/>
            </w:tcBorders>
            <w:shd w:val="clear" w:color="auto" w:fill="auto"/>
            <w:hideMark/>
          </w:tcPr>
          <w:p w:rsidR="004D3FB1" w:rsidRPr="00241479" w:rsidRDefault="00744631" w:rsidP="00744631">
            <w:pPr>
              <w:spacing w:after="0" w:line="240" w:lineRule="auto"/>
              <w:rPr>
                <w:rFonts w:ascii="Times New Roman" w:eastAsia="Times New Roman" w:hAnsi="Times New Roman"/>
                <w:lang w:eastAsia="ru-RU"/>
              </w:rPr>
            </w:pPr>
            <w:proofErr w:type="spellStart"/>
            <w:r w:rsidRPr="00241479">
              <w:rPr>
                <w:rFonts w:ascii="Times New Roman" w:eastAsia="Times New Roman" w:hAnsi="Times New Roman"/>
                <w:lang w:eastAsia="ru-RU"/>
              </w:rPr>
              <w:t>третийод</w:t>
            </w:r>
            <w:proofErr w:type="spellEnd"/>
            <w:r w:rsidRPr="00241479">
              <w:rPr>
                <w:rFonts w:ascii="Times New Roman" w:eastAsia="Times New Roman" w:hAnsi="Times New Roman"/>
                <w:lang w:eastAsia="ru-RU"/>
              </w:rPr>
              <w:t xml:space="preserve"> планового периода 2022год</w:t>
            </w:r>
          </w:p>
        </w:tc>
      </w:tr>
      <w:tr w:rsidR="004D3FB1" w:rsidRPr="00241479" w:rsidTr="004D3FB1">
        <w:trPr>
          <w:trHeight w:val="2199"/>
        </w:trPr>
        <w:tc>
          <w:tcPr>
            <w:tcW w:w="374" w:type="pct"/>
            <w:vMerge/>
            <w:tcBorders>
              <w:top w:val="single" w:sz="4" w:space="0" w:color="auto"/>
              <w:left w:val="single" w:sz="4" w:space="0" w:color="auto"/>
              <w:bottom w:val="single" w:sz="4" w:space="0" w:color="000000"/>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494" w:type="pct"/>
            <w:gridSpan w:val="2"/>
            <w:vMerge/>
            <w:tcBorders>
              <w:top w:val="nil"/>
              <w:left w:val="single" w:sz="4" w:space="0" w:color="auto"/>
              <w:bottom w:val="single" w:sz="4" w:space="0" w:color="000000"/>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462" w:type="pct"/>
            <w:gridSpan w:val="2"/>
            <w:vMerge/>
            <w:tcBorders>
              <w:top w:val="single" w:sz="4" w:space="0" w:color="auto"/>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316" w:type="pct"/>
            <w:vMerge/>
            <w:tcBorders>
              <w:top w:val="nil"/>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271" w:type="pct"/>
            <w:vMerge/>
            <w:tcBorders>
              <w:top w:val="nil"/>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r>
      <w:tr w:rsidR="004D3FB1" w:rsidRPr="00241479" w:rsidTr="004D3FB1">
        <w:trPr>
          <w:trHeight w:val="327"/>
        </w:trPr>
        <w:tc>
          <w:tcPr>
            <w:tcW w:w="374" w:type="pct"/>
            <w:tcBorders>
              <w:top w:val="nil"/>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1</w:t>
            </w:r>
          </w:p>
        </w:tc>
        <w:tc>
          <w:tcPr>
            <w:tcW w:w="306" w:type="pct"/>
            <w:tcBorders>
              <w:top w:val="nil"/>
              <w:left w:val="nil"/>
              <w:bottom w:val="single" w:sz="4" w:space="0" w:color="auto"/>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2</w:t>
            </w:r>
          </w:p>
        </w:tc>
        <w:tc>
          <w:tcPr>
            <w:tcW w:w="494" w:type="pct"/>
            <w:gridSpan w:val="2"/>
            <w:tcBorders>
              <w:top w:val="nil"/>
              <w:left w:val="nil"/>
              <w:bottom w:val="single" w:sz="4" w:space="0" w:color="auto"/>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3</w:t>
            </w:r>
          </w:p>
        </w:tc>
        <w:tc>
          <w:tcPr>
            <w:tcW w:w="429" w:type="pct"/>
            <w:tcBorders>
              <w:top w:val="nil"/>
              <w:left w:val="nil"/>
              <w:bottom w:val="single" w:sz="4" w:space="0" w:color="auto"/>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4</w:t>
            </w:r>
          </w:p>
        </w:tc>
        <w:tc>
          <w:tcPr>
            <w:tcW w:w="359" w:type="pct"/>
            <w:tcBorders>
              <w:top w:val="nil"/>
              <w:left w:val="nil"/>
              <w:bottom w:val="single" w:sz="4" w:space="0" w:color="auto"/>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5</w:t>
            </w:r>
          </w:p>
        </w:tc>
        <w:tc>
          <w:tcPr>
            <w:tcW w:w="446" w:type="pct"/>
            <w:tcBorders>
              <w:top w:val="nil"/>
              <w:left w:val="nil"/>
              <w:bottom w:val="single" w:sz="4" w:space="0" w:color="auto"/>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6</w:t>
            </w:r>
          </w:p>
        </w:tc>
        <w:tc>
          <w:tcPr>
            <w:tcW w:w="275" w:type="pct"/>
            <w:tcBorders>
              <w:top w:val="nil"/>
              <w:left w:val="nil"/>
              <w:bottom w:val="single" w:sz="4" w:space="0" w:color="auto"/>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7</w:t>
            </w:r>
          </w:p>
        </w:tc>
        <w:tc>
          <w:tcPr>
            <w:tcW w:w="334" w:type="pct"/>
            <w:tcBorders>
              <w:top w:val="nil"/>
              <w:left w:val="nil"/>
              <w:bottom w:val="single" w:sz="4" w:space="0" w:color="auto"/>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8</w:t>
            </w:r>
          </w:p>
        </w:tc>
        <w:tc>
          <w:tcPr>
            <w:tcW w:w="462" w:type="pct"/>
            <w:gridSpan w:val="2"/>
            <w:tcBorders>
              <w:top w:val="nil"/>
              <w:left w:val="nil"/>
              <w:bottom w:val="single" w:sz="4" w:space="0" w:color="auto"/>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9</w:t>
            </w:r>
          </w:p>
        </w:tc>
        <w:tc>
          <w:tcPr>
            <w:tcW w:w="347" w:type="pct"/>
            <w:tcBorders>
              <w:top w:val="nil"/>
              <w:left w:val="nil"/>
              <w:bottom w:val="single" w:sz="4" w:space="0" w:color="auto"/>
              <w:right w:val="single" w:sz="4" w:space="0" w:color="auto"/>
            </w:tcBorders>
            <w:shd w:val="clear" w:color="auto" w:fill="auto"/>
            <w:noWrap/>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10</w:t>
            </w:r>
          </w:p>
        </w:tc>
        <w:tc>
          <w:tcPr>
            <w:tcW w:w="317" w:type="pct"/>
            <w:tcBorders>
              <w:top w:val="nil"/>
              <w:left w:val="nil"/>
              <w:bottom w:val="single" w:sz="4" w:space="0" w:color="auto"/>
              <w:right w:val="single" w:sz="4" w:space="0" w:color="auto"/>
            </w:tcBorders>
            <w:shd w:val="clear" w:color="auto" w:fill="auto"/>
            <w:noWrap/>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11</w:t>
            </w:r>
          </w:p>
        </w:tc>
        <w:tc>
          <w:tcPr>
            <w:tcW w:w="316" w:type="pct"/>
            <w:tcBorders>
              <w:top w:val="nil"/>
              <w:left w:val="nil"/>
              <w:bottom w:val="single" w:sz="4" w:space="0" w:color="auto"/>
              <w:right w:val="single" w:sz="4" w:space="0" w:color="auto"/>
            </w:tcBorders>
            <w:shd w:val="clear" w:color="auto" w:fill="auto"/>
            <w:noWrap/>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12</w:t>
            </w:r>
          </w:p>
        </w:tc>
        <w:tc>
          <w:tcPr>
            <w:tcW w:w="271" w:type="pct"/>
            <w:tcBorders>
              <w:top w:val="nil"/>
              <w:left w:val="nil"/>
              <w:bottom w:val="single" w:sz="4" w:space="0" w:color="auto"/>
              <w:right w:val="single" w:sz="4" w:space="0" w:color="auto"/>
            </w:tcBorders>
            <w:shd w:val="clear" w:color="auto" w:fill="auto"/>
            <w:noWrap/>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13</w:t>
            </w:r>
          </w:p>
        </w:tc>
        <w:tc>
          <w:tcPr>
            <w:tcW w:w="270" w:type="pct"/>
            <w:tcBorders>
              <w:top w:val="nil"/>
              <w:left w:val="nil"/>
              <w:bottom w:val="single" w:sz="4" w:space="0" w:color="auto"/>
              <w:right w:val="single" w:sz="4" w:space="0" w:color="auto"/>
            </w:tcBorders>
            <w:shd w:val="clear" w:color="auto" w:fill="auto"/>
            <w:noWrap/>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14</w:t>
            </w:r>
          </w:p>
        </w:tc>
      </w:tr>
      <w:tr w:rsidR="004D3FB1" w:rsidRPr="00241479" w:rsidTr="004D3FB1">
        <w:trPr>
          <w:trHeight w:val="5370"/>
        </w:trPr>
        <w:tc>
          <w:tcPr>
            <w:tcW w:w="374" w:type="pct"/>
            <w:tcBorders>
              <w:top w:val="nil"/>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lastRenderedPageBreak/>
              <w:t xml:space="preserve">Налоговый кодекс Российской Федерации, ст. 387, Решение Думы </w:t>
            </w:r>
            <w:proofErr w:type="spellStart"/>
            <w:r w:rsidRPr="00241479">
              <w:rPr>
                <w:rFonts w:ascii="Times New Roman" w:eastAsia="Times New Roman" w:hAnsi="Times New Roman"/>
                <w:lang w:eastAsia="ru-RU"/>
              </w:rPr>
              <w:t>Дальнеорского</w:t>
            </w:r>
            <w:proofErr w:type="spellEnd"/>
            <w:r w:rsidRPr="00241479">
              <w:rPr>
                <w:rFonts w:ascii="Times New Roman" w:eastAsia="Times New Roman" w:hAnsi="Times New Roman"/>
                <w:lang w:eastAsia="ru-RU"/>
              </w:rPr>
              <w:t xml:space="preserve"> городского округа      № 45 от 01.12.2010 </w:t>
            </w:r>
          </w:p>
        </w:tc>
        <w:tc>
          <w:tcPr>
            <w:tcW w:w="402" w:type="pct"/>
            <w:gridSpan w:val="2"/>
            <w:tcBorders>
              <w:top w:val="nil"/>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Льгота по земельному налогу в виде освобождения от уплаты налога</w:t>
            </w:r>
          </w:p>
        </w:tc>
        <w:tc>
          <w:tcPr>
            <w:tcW w:w="398" w:type="pct"/>
            <w:tcBorders>
              <w:top w:val="nil"/>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 xml:space="preserve">Цель: 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 реализация права каждого ребёнка на качественное и </w:t>
            </w:r>
            <w:r w:rsidRPr="00241479">
              <w:rPr>
                <w:rFonts w:ascii="Times New Roman" w:eastAsia="Times New Roman" w:hAnsi="Times New Roman"/>
                <w:lang w:eastAsia="ru-RU"/>
              </w:rPr>
              <w:lastRenderedPageBreak/>
              <w:t>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 Задачи:</w:t>
            </w:r>
            <w:r w:rsidRPr="00241479">
              <w:rPr>
                <w:rFonts w:ascii="Times New Roman" w:eastAsia="Times New Roman" w:hAnsi="Times New Roman"/>
                <w:lang w:eastAsia="ru-RU"/>
              </w:rPr>
              <w:br w:type="page"/>
              <w:t>- удовлетворение потребностей детей и молодёжи Дальнегорского городского округа в получении доступного и качествен</w:t>
            </w:r>
            <w:r w:rsidRPr="00241479">
              <w:rPr>
                <w:rFonts w:ascii="Times New Roman" w:eastAsia="Times New Roman" w:hAnsi="Times New Roman"/>
                <w:lang w:eastAsia="ru-RU"/>
              </w:rPr>
              <w:lastRenderedPageBreak/>
              <w:t>ного образования, соответствующего требованиям инновационного развития экономики, современным потребностям общества и каждого гражданина;</w:t>
            </w:r>
            <w:r w:rsidRPr="00241479">
              <w:rPr>
                <w:rFonts w:ascii="Times New Roman" w:eastAsia="Times New Roman" w:hAnsi="Times New Roman"/>
                <w:lang w:eastAsia="ru-RU"/>
              </w:rPr>
              <w:br w:type="page"/>
              <w:t>- обеспечение современного качества, доступности и эффективности дополнительного образования детей;</w:t>
            </w:r>
            <w:r w:rsidRPr="00241479">
              <w:rPr>
                <w:rFonts w:ascii="Times New Roman" w:eastAsia="Times New Roman" w:hAnsi="Times New Roman"/>
                <w:lang w:eastAsia="ru-RU"/>
              </w:rPr>
              <w:br w:type="page"/>
              <w:t xml:space="preserve">- создание целостной системы управленческой и </w:t>
            </w:r>
            <w:r w:rsidRPr="00241479">
              <w:rPr>
                <w:rFonts w:ascii="Times New Roman" w:eastAsia="Times New Roman" w:hAnsi="Times New Roman"/>
                <w:lang w:eastAsia="ru-RU"/>
              </w:rPr>
              <w:lastRenderedPageBreak/>
              <w:t>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r w:rsidRPr="00241479">
              <w:rPr>
                <w:rFonts w:ascii="Times New Roman" w:eastAsia="Times New Roman" w:hAnsi="Times New Roman"/>
                <w:lang w:eastAsia="ru-RU"/>
              </w:rPr>
              <w:br w:type="page"/>
              <w:t xml:space="preserve"> </w:t>
            </w:r>
          </w:p>
        </w:tc>
        <w:tc>
          <w:tcPr>
            <w:tcW w:w="429" w:type="pct"/>
            <w:tcBorders>
              <w:top w:val="nil"/>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lastRenderedPageBreak/>
              <w:t xml:space="preserve">Льгота </w:t>
            </w:r>
            <w:proofErr w:type="spellStart"/>
            <w:r w:rsidRPr="00241479">
              <w:rPr>
                <w:rFonts w:ascii="Times New Roman" w:eastAsia="Times New Roman" w:hAnsi="Times New Roman"/>
                <w:lang w:eastAsia="ru-RU"/>
              </w:rPr>
              <w:t>восстребована</w:t>
            </w:r>
            <w:proofErr w:type="spellEnd"/>
            <w:r w:rsidRPr="00241479">
              <w:rPr>
                <w:rFonts w:ascii="Times New Roman" w:eastAsia="Times New Roman" w:hAnsi="Times New Roman"/>
                <w:lang w:eastAsia="ru-RU"/>
              </w:rPr>
              <w:t xml:space="preserve"> образовательными учреждениями, так как учреждения  полностью финансируются за счет средств  бюджета ДГО; 28 образовательных учреждений (из 28)</w:t>
            </w:r>
          </w:p>
        </w:tc>
        <w:tc>
          <w:tcPr>
            <w:tcW w:w="359" w:type="pct"/>
            <w:tcBorders>
              <w:top w:val="nil"/>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Исключение излишнего расходования бюджетных средств при неуплате или несвоевременной уплате налога, устранение встречных финансовых потоков при перечислении налогов в бюджет</w:t>
            </w:r>
          </w:p>
        </w:tc>
        <w:tc>
          <w:tcPr>
            <w:tcW w:w="446" w:type="pct"/>
            <w:tcBorders>
              <w:top w:val="nil"/>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 Присмотр и уход за ребенком в  муниципальных дошкольных образовательных учреждения</w:t>
            </w:r>
            <w:r w:rsidRPr="00241479">
              <w:rPr>
                <w:rFonts w:ascii="Times New Roman" w:eastAsia="Times New Roman" w:hAnsi="Times New Roman"/>
                <w:lang w:eastAsia="ru-RU"/>
              </w:rPr>
              <w:lastRenderedPageBreak/>
              <w:t xml:space="preserve">х, реализующих основную общеобразовательную программу дошкольного образования, создание условий для образовательного процесса, присмотра и ухода;                  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w:t>
            </w:r>
            <w:r w:rsidRPr="00241479">
              <w:rPr>
                <w:rFonts w:ascii="Times New Roman" w:eastAsia="Times New Roman" w:hAnsi="Times New Roman"/>
                <w:lang w:eastAsia="ru-RU"/>
              </w:rPr>
              <w:lastRenderedPageBreak/>
              <w:t>программам в муниципальных общеобразовательных учреждениях Дальнегорского городского округа; Основное мероприятие: Предоставление дополнительного образования в учреждениях дополнительного образования</w:t>
            </w:r>
            <w:r w:rsidRPr="00241479">
              <w:rPr>
                <w:rFonts w:ascii="Times New Roman" w:eastAsia="Times New Roman" w:hAnsi="Times New Roman"/>
                <w:lang w:eastAsia="ru-RU"/>
              </w:rPr>
              <w:br w:type="page"/>
            </w:r>
          </w:p>
        </w:tc>
        <w:tc>
          <w:tcPr>
            <w:tcW w:w="275" w:type="pct"/>
            <w:tcBorders>
              <w:top w:val="nil"/>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lastRenderedPageBreak/>
              <w:t xml:space="preserve"> уменьшение налоговой нагрузки</w:t>
            </w:r>
          </w:p>
        </w:tc>
        <w:tc>
          <w:tcPr>
            <w:tcW w:w="433" w:type="pct"/>
            <w:gridSpan w:val="2"/>
            <w:tcBorders>
              <w:top w:val="nil"/>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Удовлетворённость населения Дальнегорского городского округа качеством предоставляемых образовательных услуг</w:t>
            </w:r>
          </w:p>
        </w:tc>
        <w:tc>
          <w:tcPr>
            <w:tcW w:w="363" w:type="pct"/>
            <w:tcBorders>
              <w:top w:val="nil"/>
              <w:left w:val="single" w:sz="4" w:space="0" w:color="auto"/>
              <w:bottom w:val="single" w:sz="4" w:space="0" w:color="000000"/>
              <w:right w:val="single" w:sz="4" w:space="0" w:color="auto"/>
            </w:tcBorders>
            <w:shd w:val="clear" w:color="auto" w:fill="auto"/>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 xml:space="preserve">Отмена льготы может привести к </w:t>
            </w:r>
            <w:proofErr w:type="spellStart"/>
            <w:r w:rsidRPr="00241479">
              <w:rPr>
                <w:rFonts w:ascii="Times New Roman" w:eastAsia="Times New Roman" w:hAnsi="Times New Roman"/>
                <w:lang w:eastAsia="ru-RU"/>
              </w:rPr>
              <w:t>недостижению</w:t>
            </w:r>
            <w:proofErr w:type="spellEnd"/>
            <w:r w:rsidRPr="00241479">
              <w:rPr>
                <w:rFonts w:ascii="Times New Roman" w:eastAsia="Times New Roman" w:hAnsi="Times New Roman"/>
                <w:lang w:eastAsia="ru-RU"/>
              </w:rPr>
              <w:t xml:space="preserve"> целевых показателей и к неэффективности программы</w:t>
            </w:r>
          </w:p>
        </w:tc>
        <w:tc>
          <w:tcPr>
            <w:tcW w:w="348" w:type="pct"/>
            <w:tcBorders>
              <w:top w:val="nil"/>
              <w:left w:val="single" w:sz="4" w:space="0" w:color="auto"/>
              <w:bottom w:val="single" w:sz="4" w:space="0" w:color="000000"/>
              <w:right w:val="single" w:sz="4" w:space="0" w:color="auto"/>
            </w:tcBorders>
            <w:shd w:val="clear" w:color="auto" w:fill="auto"/>
            <w:noWrap/>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4969,13</w:t>
            </w:r>
          </w:p>
        </w:tc>
        <w:tc>
          <w:tcPr>
            <w:tcW w:w="316" w:type="pct"/>
            <w:tcBorders>
              <w:top w:val="nil"/>
              <w:left w:val="single" w:sz="4" w:space="0" w:color="auto"/>
              <w:bottom w:val="single" w:sz="4" w:space="0" w:color="000000"/>
              <w:right w:val="single" w:sz="4" w:space="0" w:color="auto"/>
            </w:tcBorders>
            <w:shd w:val="clear" w:color="auto" w:fill="auto"/>
            <w:noWrap/>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4969,13</w:t>
            </w:r>
          </w:p>
        </w:tc>
        <w:tc>
          <w:tcPr>
            <w:tcW w:w="316" w:type="pct"/>
            <w:tcBorders>
              <w:top w:val="nil"/>
              <w:left w:val="single" w:sz="4" w:space="0" w:color="auto"/>
              <w:bottom w:val="single" w:sz="4" w:space="0" w:color="000000"/>
              <w:right w:val="single" w:sz="4" w:space="0" w:color="auto"/>
            </w:tcBorders>
            <w:shd w:val="clear" w:color="auto" w:fill="auto"/>
            <w:noWrap/>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4969,13</w:t>
            </w:r>
          </w:p>
        </w:tc>
        <w:tc>
          <w:tcPr>
            <w:tcW w:w="271" w:type="pct"/>
            <w:tcBorders>
              <w:top w:val="nil"/>
              <w:left w:val="single" w:sz="4" w:space="0" w:color="auto"/>
              <w:bottom w:val="single" w:sz="4" w:space="0" w:color="000000"/>
              <w:right w:val="single" w:sz="4" w:space="0" w:color="auto"/>
            </w:tcBorders>
            <w:shd w:val="clear" w:color="auto" w:fill="auto"/>
            <w:noWrap/>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4969,13</w:t>
            </w:r>
          </w:p>
        </w:tc>
        <w:tc>
          <w:tcPr>
            <w:tcW w:w="270" w:type="pct"/>
            <w:tcBorders>
              <w:top w:val="nil"/>
              <w:left w:val="single" w:sz="4" w:space="0" w:color="auto"/>
              <w:bottom w:val="single" w:sz="4" w:space="0" w:color="000000"/>
              <w:right w:val="single" w:sz="4" w:space="0" w:color="auto"/>
            </w:tcBorders>
            <w:shd w:val="clear" w:color="auto" w:fill="auto"/>
            <w:noWrap/>
            <w:hideMark/>
          </w:tcPr>
          <w:p w:rsidR="004D3FB1" w:rsidRPr="00241479" w:rsidRDefault="004D3FB1" w:rsidP="004D3FB1">
            <w:pPr>
              <w:spacing w:after="0" w:line="240" w:lineRule="auto"/>
              <w:rPr>
                <w:rFonts w:ascii="Times New Roman" w:eastAsia="Times New Roman" w:hAnsi="Times New Roman"/>
                <w:lang w:eastAsia="ru-RU"/>
              </w:rPr>
            </w:pPr>
            <w:r w:rsidRPr="00241479">
              <w:rPr>
                <w:rFonts w:ascii="Times New Roman" w:eastAsia="Times New Roman" w:hAnsi="Times New Roman"/>
                <w:lang w:eastAsia="ru-RU"/>
              </w:rPr>
              <w:t>4969,13</w:t>
            </w:r>
          </w:p>
        </w:tc>
      </w:tr>
    </w:tbl>
    <w:p w:rsidR="004D3FB1" w:rsidRDefault="004D3FB1" w:rsidP="004D3FB1">
      <w:pPr>
        <w:framePr w:hSpace="180" w:wrap="around" w:vAnchor="text" w:hAnchor="text" w:x="-581" w:y="-344"/>
        <w:spacing w:after="0" w:line="360" w:lineRule="auto"/>
        <w:rPr>
          <w:rFonts w:ascii="Times New Roman" w:hAnsi="Times New Roman"/>
          <w:sz w:val="18"/>
          <w:szCs w:val="18"/>
        </w:rPr>
      </w:pPr>
    </w:p>
    <w:p w:rsidR="004D3FB1" w:rsidRDefault="004D3FB1" w:rsidP="00241479">
      <w:pPr>
        <w:spacing w:after="0" w:line="240" w:lineRule="auto"/>
        <w:ind w:left="9356"/>
        <w:jc w:val="center"/>
        <w:rPr>
          <w:rFonts w:ascii="Times New Roman" w:hAnsi="Times New Roman"/>
          <w:sz w:val="26"/>
          <w:szCs w:val="26"/>
          <w:u w:val="single"/>
        </w:rPr>
      </w:pPr>
      <w:r>
        <w:rPr>
          <w:rFonts w:ascii="Times New Roman" w:hAnsi="Times New Roman"/>
          <w:sz w:val="18"/>
          <w:szCs w:val="18"/>
        </w:rPr>
        <w:br w:type="page"/>
      </w:r>
      <w:r w:rsidRPr="00A37CD3">
        <w:rPr>
          <w:rFonts w:ascii="Times New Roman" w:hAnsi="Times New Roman"/>
          <w:sz w:val="26"/>
          <w:szCs w:val="26"/>
        </w:rPr>
        <w:lastRenderedPageBreak/>
        <w:t xml:space="preserve">Приложение № </w:t>
      </w:r>
      <w:r>
        <w:rPr>
          <w:rFonts w:ascii="Times New Roman" w:hAnsi="Times New Roman"/>
          <w:sz w:val="26"/>
          <w:szCs w:val="26"/>
        </w:rPr>
        <w:t>9</w:t>
      </w:r>
    </w:p>
    <w:p w:rsidR="004D3FB1" w:rsidRDefault="004D3FB1" w:rsidP="00241479">
      <w:pPr>
        <w:tabs>
          <w:tab w:val="left" w:pos="9923"/>
        </w:tabs>
        <w:spacing w:after="0" w:line="240" w:lineRule="auto"/>
        <w:ind w:left="9356"/>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tbl>
      <w:tblPr>
        <w:tblW w:w="14709" w:type="dxa"/>
        <w:tblLayout w:type="fixed"/>
        <w:tblLook w:val="04A0" w:firstRow="1" w:lastRow="0" w:firstColumn="1" w:lastColumn="0" w:noHBand="0" w:noVBand="1"/>
      </w:tblPr>
      <w:tblGrid>
        <w:gridCol w:w="959"/>
        <w:gridCol w:w="850"/>
        <w:gridCol w:w="1134"/>
        <w:gridCol w:w="1134"/>
        <w:gridCol w:w="1276"/>
        <w:gridCol w:w="992"/>
        <w:gridCol w:w="851"/>
        <w:gridCol w:w="1276"/>
        <w:gridCol w:w="1417"/>
        <w:gridCol w:w="1134"/>
        <w:gridCol w:w="992"/>
        <w:gridCol w:w="993"/>
        <w:gridCol w:w="1275"/>
        <w:gridCol w:w="426"/>
      </w:tblGrid>
      <w:tr w:rsidR="004D3FB1" w:rsidRPr="00876072" w:rsidTr="00EA5672">
        <w:trPr>
          <w:trHeight w:val="1346"/>
        </w:trPr>
        <w:tc>
          <w:tcPr>
            <w:tcW w:w="14709" w:type="dxa"/>
            <w:gridSpan w:val="14"/>
            <w:tcBorders>
              <w:top w:val="nil"/>
              <w:left w:val="nil"/>
              <w:bottom w:val="nil"/>
              <w:right w:val="nil"/>
            </w:tcBorders>
            <w:shd w:val="clear" w:color="auto" w:fill="auto"/>
            <w:vAlign w:val="center"/>
            <w:hideMark/>
          </w:tcPr>
          <w:p w:rsidR="00EA5672" w:rsidRDefault="00EA5672" w:rsidP="004D3FB1">
            <w:pPr>
              <w:spacing w:after="0" w:line="240" w:lineRule="auto"/>
              <w:jc w:val="center"/>
              <w:rPr>
                <w:rFonts w:ascii="Times New Roman" w:eastAsia="Times New Roman" w:hAnsi="Times New Roman"/>
                <w:b/>
                <w:sz w:val="26"/>
                <w:szCs w:val="26"/>
                <w:lang w:eastAsia="ru-RU"/>
              </w:rPr>
            </w:pPr>
          </w:p>
          <w:p w:rsidR="004D3FB1" w:rsidRPr="00EA5672" w:rsidRDefault="004D3FB1" w:rsidP="004D3FB1">
            <w:pPr>
              <w:spacing w:after="0" w:line="240" w:lineRule="auto"/>
              <w:jc w:val="center"/>
              <w:rPr>
                <w:rFonts w:ascii="Times New Roman" w:eastAsia="Times New Roman" w:hAnsi="Times New Roman"/>
                <w:b/>
                <w:sz w:val="26"/>
                <w:szCs w:val="26"/>
                <w:lang w:eastAsia="ru-RU"/>
              </w:rPr>
            </w:pPr>
            <w:r w:rsidRPr="00EA5672">
              <w:rPr>
                <w:rFonts w:ascii="Times New Roman" w:eastAsia="Times New Roman" w:hAnsi="Times New Roman"/>
                <w:b/>
                <w:sz w:val="26"/>
                <w:szCs w:val="26"/>
                <w:lang w:eastAsia="ru-RU"/>
              </w:rPr>
              <w:t>Информация</w:t>
            </w:r>
            <w:r w:rsidRPr="00EA5672">
              <w:rPr>
                <w:rFonts w:ascii="Times New Roman" w:eastAsia="Times New Roman" w:hAnsi="Times New Roman"/>
                <w:b/>
                <w:sz w:val="26"/>
                <w:szCs w:val="26"/>
                <w:lang w:eastAsia="ru-RU"/>
              </w:rPr>
              <w:br/>
              <w:t>о стимулирующих налоговых льготах,</w:t>
            </w:r>
            <w:r w:rsidRPr="00EA5672">
              <w:rPr>
                <w:rFonts w:ascii="Times New Roman" w:eastAsia="Times New Roman" w:hAnsi="Times New Roman"/>
                <w:b/>
                <w:sz w:val="26"/>
                <w:szCs w:val="26"/>
                <w:lang w:eastAsia="ru-RU"/>
              </w:rPr>
              <w:br/>
              <w:t>критериях целесообразности налоговых льгот, целях налоговых льгот, индикаторов (показателей) муниципальной</w:t>
            </w:r>
            <w:r w:rsidRPr="00EA5672">
              <w:rPr>
                <w:rFonts w:ascii="Times New Roman" w:eastAsia="Times New Roman" w:hAnsi="Times New Roman"/>
                <w:b/>
                <w:sz w:val="26"/>
                <w:szCs w:val="26"/>
                <w:lang w:eastAsia="ru-RU"/>
              </w:rPr>
              <w:br/>
              <w:t>программы, на назначение (достижение) которых оказывают влияние налоговые льготы, а также</w:t>
            </w:r>
            <w:r w:rsidRPr="00EA5672">
              <w:rPr>
                <w:rFonts w:ascii="Times New Roman" w:eastAsia="Times New Roman" w:hAnsi="Times New Roman"/>
                <w:b/>
                <w:sz w:val="26"/>
                <w:szCs w:val="26"/>
                <w:lang w:eastAsia="ru-RU"/>
              </w:rPr>
              <w:br/>
              <w:t>бюджетном эффекте налоговых льгот</w:t>
            </w:r>
          </w:p>
        </w:tc>
      </w:tr>
      <w:tr w:rsidR="004D3FB1" w:rsidRPr="00876072" w:rsidTr="00241479">
        <w:trPr>
          <w:trHeight w:val="318"/>
        </w:trPr>
        <w:tc>
          <w:tcPr>
            <w:tcW w:w="9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Нормативный правовой акт,</w:t>
            </w:r>
            <w:r w:rsidRPr="00241479">
              <w:rPr>
                <w:rFonts w:ascii="Times New Roman" w:eastAsia="Times New Roman" w:hAnsi="Times New Roman"/>
                <w:lang w:eastAsia="ru-RU"/>
              </w:rPr>
              <w:br/>
              <w:t>устанавливающий</w:t>
            </w:r>
            <w:r w:rsidRPr="00241479">
              <w:rPr>
                <w:rFonts w:ascii="Times New Roman" w:eastAsia="Times New Roman" w:hAnsi="Times New Roman"/>
                <w:lang w:eastAsia="ru-RU"/>
              </w:rPr>
              <w:br/>
              <w:t>налоговую льготу</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Краткое наименование</w:t>
            </w:r>
            <w:r w:rsidRPr="00241479">
              <w:rPr>
                <w:rFonts w:ascii="Times New Roman" w:eastAsia="Times New Roman" w:hAnsi="Times New Roman"/>
                <w:lang w:eastAsia="ru-RU"/>
              </w:rPr>
              <w:br/>
              <w:t>налоговой</w:t>
            </w:r>
            <w:r w:rsidRPr="00241479">
              <w:rPr>
                <w:rFonts w:ascii="Times New Roman" w:eastAsia="Times New Roman" w:hAnsi="Times New Roman"/>
                <w:lang w:eastAsia="ru-RU"/>
              </w:rPr>
              <w:br/>
              <w:t>льготы</w:t>
            </w:r>
          </w:p>
        </w:tc>
        <w:tc>
          <w:tcPr>
            <w:tcW w:w="3544" w:type="dxa"/>
            <w:gridSpan w:val="3"/>
            <w:tcBorders>
              <w:top w:val="single" w:sz="4" w:space="0" w:color="auto"/>
              <w:left w:val="nil"/>
              <w:bottom w:val="single" w:sz="4" w:space="0" w:color="auto"/>
              <w:right w:val="single" w:sz="4" w:space="0" w:color="000000"/>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Критерии целесообразности налоговой льготы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Наименование мероприятий  муниципальной программы</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Цель налоговой льготы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Индикатор (показатель) муниципальной программы , на значение (достижение) которого оказывает влияние налоговая льгота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Бюджетный эффект налоговой льготы  (сумма дополнительных налоговых поступлений в бюджет Дальнегорского городского округа от налогоплательщиков, пользующихся налоговой льготой</w:t>
            </w:r>
          </w:p>
        </w:tc>
        <w:tc>
          <w:tcPr>
            <w:tcW w:w="4820" w:type="dxa"/>
            <w:gridSpan w:val="5"/>
            <w:tcBorders>
              <w:top w:val="single" w:sz="4" w:space="0" w:color="auto"/>
              <w:left w:val="nil"/>
              <w:bottom w:val="single" w:sz="4" w:space="0" w:color="auto"/>
              <w:right w:val="single" w:sz="4" w:space="0" w:color="auto"/>
            </w:tcBorders>
            <w:shd w:val="clear" w:color="auto" w:fill="auto"/>
            <w:noWrap/>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налоговая льгота по годам</w:t>
            </w:r>
          </w:p>
        </w:tc>
      </w:tr>
      <w:tr w:rsidR="004D3FB1" w:rsidRPr="00876072" w:rsidTr="00241479">
        <w:trPr>
          <w:trHeight w:val="276"/>
        </w:trPr>
        <w:tc>
          <w:tcPr>
            <w:tcW w:w="959" w:type="dxa"/>
            <w:vMerge/>
            <w:tcBorders>
              <w:top w:val="single" w:sz="4" w:space="0" w:color="auto"/>
              <w:left w:val="single" w:sz="4" w:space="0" w:color="auto"/>
              <w:bottom w:val="single" w:sz="4" w:space="0" w:color="000000"/>
              <w:right w:val="single" w:sz="4" w:space="0" w:color="auto"/>
            </w:tcBorders>
            <w:hideMark/>
          </w:tcPr>
          <w:p w:rsidR="004D3FB1" w:rsidRPr="00241479" w:rsidRDefault="004D3FB1" w:rsidP="004D3FB1">
            <w:pPr>
              <w:spacing w:after="0" w:line="240" w:lineRule="auto"/>
              <w:jc w:val="center"/>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000000"/>
              <w:right w:val="single" w:sz="4" w:space="0" w:color="auto"/>
            </w:tcBorders>
            <w:hideMark/>
          </w:tcPr>
          <w:p w:rsidR="004D3FB1" w:rsidRPr="00241479" w:rsidRDefault="004D3FB1" w:rsidP="004D3FB1">
            <w:pPr>
              <w:spacing w:after="0" w:line="240" w:lineRule="auto"/>
              <w:jc w:val="center"/>
              <w:rPr>
                <w:rFonts w:ascii="Times New Roman" w:eastAsia="Times New Roman" w:hAnsi="Times New Roman"/>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цели и задачи муниципальной программы, которым соответствует налоговая льгота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востребованность налоговой льготы (количество налогоплательщиков, которым предоставлена льгота)</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положительные внешние эффекты</w:t>
            </w:r>
          </w:p>
        </w:tc>
        <w:tc>
          <w:tcPr>
            <w:tcW w:w="992" w:type="dxa"/>
            <w:vMerge/>
            <w:tcBorders>
              <w:top w:val="single" w:sz="4" w:space="0" w:color="auto"/>
              <w:left w:val="single" w:sz="4" w:space="0" w:color="auto"/>
              <w:bottom w:val="single" w:sz="4" w:space="0" w:color="auto"/>
              <w:right w:val="single" w:sz="4" w:space="0" w:color="auto"/>
            </w:tcBorders>
            <w:hideMark/>
          </w:tcPr>
          <w:p w:rsidR="004D3FB1" w:rsidRPr="00241479" w:rsidRDefault="004D3FB1" w:rsidP="004D3FB1">
            <w:pPr>
              <w:spacing w:after="0" w:line="240" w:lineRule="auto"/>
              <w:jc w:val="center"/>
              <w:rPr>
                <w:rFonts w:ascii="Times New Roman" w:eastAsia="Times New Roman" w:hAnsi="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hideMark/>
          </w:tcPr>
          <w:p w:rsidR="004D3FB1" w:rsidRPr="00241479" w:rsidRDefault="004D3FB1" w:rsidP="004D3FB1">
            <w:pPr>
              <w:spacing w:after="0" w:line="240" w:lineRule="auto"/>
              <w:jc w:val="center"/>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hideMark/>
          </w:tcPr>
          <w:p w:rsidR="004D3FB1" w:rsidRPr="00241479" w:rsidRDefault="004D3FB1" w:rsidP="004D3FB1">
            <w:pPr>
              <w:spacing w:after="0" w:line="240" w:lineRule="auto"/>
              <w:jc w:val="center"/>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4D3FB1" w:rsidRPr="00241479" w:rsidRDefault="004D3FB1" w:rsidP="004D3FB1">
            <w:pPr>
              <w:spacing w:after="0" w:line="240" w:lineRule="auto"/>
              <w:jc w:val="center"/>
              <w:rPr>
                <w:rFonts w:ascii="Times New Roman" w:eastAsia="Times New Roman" w:hAnsi="Times New Roman"/>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текущий финансовый год</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очередной финансовый  год</w:t>
            </w:r>
          </w:p>
        </w:tc>
        <w:tc>
          <w:tcPr>
            <w:tcW w:w="993" w:type="dxa"/>
            <w:vMerge w:val="restart"/>
            <w:tcBorders>
              <w:top w:val="nil"/>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первый год планового периода</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второй год планового периода</w:t>
            </w:r>
          </w:p>
        </w:tc>
        <w:tc>
          <w:tcPr>
            <w:tcW w:w="426" w:type="dxa"/>
            <w:vMerge w:val="restart"/>
            <w:tcBorders>
              <w:top w:val="nil"/>
              <w:left w:val="single" w:sz="4" w:space="0" w:color="auto"/>
              <w:bottom w:val="single" w:sz="4" w:space="0" w:color="auto"/>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w:t>
            </w:r>
          </w:p>
        </w:tc>
      </w:tr>
      <w:tr w:rsidR="004D3FB1" w:rsidRPr="00876072" w:rsidTr="00241479">
        <w:trPr>
          <w:trHeight w:val="2835"/>
        </w:trPr>
        <w:tc>
          <w:tcPr>
            <w:tcW w:w="959" w:type="dxa"/>
            <w:vMerge/>
            <w:tcBorders>
              <w:top w:val="single" w:sz="4" w:space="0" w:color="auto"/>
              <w:left w:val="single" w:sz="4" w:space="0" w:color="auto"/>
              <w:bottom w:val="single" w:sz="4" w:space="0" w:color="000000"/>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c>
          <w:tcPr>
            <w:tcW w:w="426" w:type="dxa"/>
            <w:vMerge/>
            <w:tcBorders>
              <w:top w:val="nil"/>
              <w:left w:val="single" w:sz="4" w:space="0" w:color="auto"/>
              <w:bottom w:val="single" w:sz="4" w:space="0" w:color="auto"/>
              <w:right w:val="single" w:sz="4" w:space="0" w:color="auto"/>
            </w:tcBorders>
            <w:vAlign w:val="center"/>
            <w:hideMark/>
          </w:tcPr>
          <w:p w:rsidR="004D3FB1" w:rsidRPr="00241479" w:rsidRDefault="004D3FB1" w:rsidP="004D3FB1">
            <w:pPr>
              <w:spacing w:after="0" w:line="240" w:lineRule="auto"/>
              <w:rPr>
                <w:rFonts w:ascii="Times New Roman" w:eastAsia="Times New Roman" w:hAnsi="Times New Roman"/>
                <w:lang w:eastAsia="ru-RU"/>
              </w:rPr>
            </w:pPr>
          </w:p>
        </w:tc>
      </w:tr>
      <w:tr w:rsidR="004D3FB1" w:rsidRPr="00876072" w:rsidTr="00241479">
        <w:trPr>
          <w:trHeight w:val="274"/>
        </w:trPr>
        <w:tc>
          <w:tcPr>
            <w:tcW w:w="959" w:type="dxa"/>
            <w:tcBorders>
              <w:top w:val="nil"/>
              <w:left w:val="single" w:sz="4" w:space="0" w:color="auto"/>
              <w:bottom w:val="nil"/>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1</w:t>
            </w:r>
          </w:p>
        </w:tc>
        <w:tc>
          <w:tcPr>
            <w:tcW w:w="850" w:type="dxa"/>
            <w:tcBorders>
              <w:top w:val="nil"/>
              <w:left w:val="nil"/>
              <w:bottom w:val="nil"/>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2</w:t>
            </w:r>
          </w:p>
        </w:tc>
        <w:tc>
          <w:tcPr>
            <w:tcW w:w="1134" w:type="dxa"/>
            <w:tcBorders>
              <w:top w:val="nil"/>
              <w:left w:val="nil"/>
              <w:bottom w:val="nil"/>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3</w:t>
            </w:r>
          </w:p>
        </w:tc>
        <w:tc>
          <w:tcPr>
            <w:tcW w:w="1134" w:type="dxa"/>
            <w:tcBorders>
              <w:top w:val="nil"/>
              <w:left w:val="nil"/>
              <w:bottom w:val="nil"/>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4</w:t>
            </w:r>
          </w:p>
        </w:tc>
        <w:tc>
          <w:tcPr>
            <w:tcW w:w="1276" w:type="dxa"/>
            <w:tcBorders>
              <w:top w:val="nil"/>
              <w:left w:val="nil"/>
              <w:bottom w:val="nil"/>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5</w:t>
            </w:r>
          </w:p>
        </w:tc>
        <w:tc>
          <w:tcPr>
            <w:tcW w:w="992" w:type="dxa"/>
            <w:tcBorders>
              <w:top w:val="nil"/>
              <w:left w:val="nil"/>
              <w:bottom w:val="nil"/>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6</w:t>
            </w:r>
          </w:p>
        </w:tc>
        <w:tc>
          <w:tcPr>
            <w:tcW w:w="851" w:type="dxa"/>
            <w:tcBorders>
              <w:top w:val="nil"/>
              <w:left w:val="nil"/>
              <w:bottom w:val="nil"/>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7</w:t>
            </w:r>
          </w:p>
        </w:tc>
        <w:tc>
          <w:tcPr>
            <w:tcW w:w="1276" w:type="dxa"/>
            <w:tcBorders>
              <w:top w:val="nil"/>
              <w:left w:val="nil"/>
              <w:bottom w:val="nil"/>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8</w:t>
            </w:r>
          </w:p>
        </w:tc>
        <w:tc>
          <w:tcPr>
            <w:tcW w:w="1417" w:type="dxa"/>
            <w:tcBorders>
              <w:top w:val="nil"/>
              <w:left w:val="nil"/>
              <w:bottom w:val="nil"/>
              <w:right w:val="single" w:sz="4" w:space="0" w:color="auto"/>
            </w:tcBorders>
            <w:shd w:val="clear" w:color="auto" w:fill="auto"/>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9</w:t>
            </w:r>
          </w:p>
        </w:tc>
        <w:tc>
          <w:tcPr>
            <w:tcW w:w="1134" w:type="dxa"/>
            <w:tcBorders>
              <w:top w:val="nil"/>
              <w:left w:val="nil"/>
              <w:bottom w:val="nil"/>
              <w:right w:val="single" w:sz="4" w:space="0" w:color="auto"/>
            </w:tcBorders>
            <w:shd w:val="clear" w:color="auto" w:fill="auto"/>
            <w:noWrap/>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10</w:t>
            </w:r>
          </w:p>
        </w:tc>
        <w:tc>
          <w:tcPr>
            <w:tcW w:w="992" w:type="dxa"/>
            <w:tcBorders>
              <w:top w:val="nil"/>
              <w:left w:val="nil"/>
              <w:bottom w:val="nil"/>
              <w:right w:val="single" w:sz="4" w:space="0" w:color="auto"/>
            </w:tcBorders>
            <w:shd w:val="clear" w:color="auto" w:fill="auto"/>
            <w:noWrap/>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11</w:t>
            </w:r>
          </w:p>
        </w:tc>
        <w:tc>
          <w:tcPr>
            <w:tcW w:w="993" w:type="dxa"/>
            <w:tcBorders>
              <w:top w:val="nil"/>
              <w:left w:val="nil"/>
              <w:bottom w:val="nil"/>
              <w:right w:val="single" w:sz="4" w:space="0" w:color="auto"/>
            </w:tcBorders>
            <w:shd w:val="clear" w:color="auto" w:fill="auto"/>
            <w:noWrap/>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12</w:t>
            </w:r>
          </w:p>
        </w:tc>
        <w:tc>
          <w:tcPr>
            <w:tcW w:w="1275" w:type="dxa"/>
            <w:tcBorders>
              <w:top w:val="nil"/>
              <w:left w:val="nil"/>
              <w:bottom w:val="nil"/>
              <w:right w:val="single" w:sz="4" w:space="0" w:color="auto"/>
            </w:tcBorders>
            <w:shd w:val="clear" w:color="auto" w:fill="auto"/>
            <w:noWrap/>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13</w:t>
            </w:r>
          </w:p>
        </w:tc>
        <w:tc>
          <w:tcPr>
            <w:tcW w:w="426" w:type="dxa"/>
            <w:tcBorders>
              <w:top w:val="nil"/>
              <w:left w:val="nil"/>
              <w:bottom w:val="nil"/>
              <w:right w:val="single" w:sz="4" w:space="0" w:color="auto"/>
            </w:tcBorders>
            <w:shd w:val="clear" w:color="auto" w:fill="auto"/>
            <w:noWrap/>
            <w:hideMark/>
          </w:tcPr>
          <w:p w:rsidR="004D3FB1" w:rsidRPr="00241479" w:rsidRDefault="004D3FB1" w:rsidP="004D3FB1">
            <w:pPr>
              <w:spacing w:after="0" w:line="240" w:lineRule="auto"/>
              <w:jc w:val="center"/>
              <w:rPr>
                <w:rFonts w:ascii="Times New Roman" w:eastAsia="Times New Roman" w:hAnsi="Times New Roman"/>
                <w:lang w:eastAsia="ru-RU"/>
              </w:rPr>
            </w:pPr>
            <w:r w:rsidRPr="00241479">
              <w:rPr>
                <w:rFonts w:ascii="Times New Roman" w:eastAsia="Times New Roman" w:hAnsi="Times New Roman"/>
                <w:lang w:eastAsia="ru-RU"/>
              </w:rPr>
              <w:t>14</w:t>
            </w:r>
          </w:p>
        </w:tc>
      </w:tr>
      <w:tr w:rsidR="004D3FB1" w:rsidTr="002414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8"/>
        </w:trPr>
        <w:tc>
          <w:tcPr>
            <w:tcW w:w="14709" w:type="dxa"/>
            <w:gridSpan w:val="14"/>
          </w:tcPr>
          <w:p w:rsidR="004D3FB1" w:rsidRPr="00C441A5" w:rsidRDefault="004D3FB1" w:rsidP="004D3FB1">
            <w:pPr>
              <w:rPr>
                <w:sz w:val="18"/>
                <w:szCs w:val="18"/>
              </w:rPr>
            </w:pPr>
            <w:r w:rsidRPr="00C441A5">
              <w:rPr>
                <w:rFonts w:ascii="Times New Roman" w:eastAsia="Times New Roman" w:hAnsi="Times New Roman"/>
                <w:sz w:val="18"/>
                <w:szCs w:val="18"/>
                <w:lang w:eastAsia="ru-RU"/>
              </w:rPr>
              <w:t>Стимулирующие налоговые льготы отсутствуют</w:t>
            </w:r>
          </w:p>
        </w:tc>
      </w:tr>
    </w:tbl>
    <w:p w:rsidR="004D3FB1" w:rsidRDefault="004D3FB1">
      <w:pPr>
        <w:spacing w:after="0" w:line="360" w:lineRule="auto"/>
        <w:rPr>
          <w:rFonts w:ascii="Times New Roman" w:hAnsi="Times New Roman"/>
          <w:sz w:val="18"/>
          <w:szCs w:val="18"/>
        </w:rPr>
      </w:pPr>
    </w:p>
    <w:p w:rsidR="00C13AD9" w:rsidRPr="00E91595" w:rsidRDefault="00C13AD9" w:rsidP="00E91595">
      <w:pPr>
        <w:rPr>
          <w:rFonts w:ascii="Times New Roman" w:hAnsi="Times New Roman"/>
          <w:sz w:val="18"/>
          <w:szCs w:val="18"/>
        </w:rPr>
        <w:sectPr w:rsidR="00C13AD9" w:rsidRPr="00E91595" w:rsidSect="00406869">
          <w:pgSz w:w="16840" w:h="11907" w:orient="landscape" w:code="9"/>
          <w:pgMar w:top="1276" w:right="964" w:bottom="992" w:left="1701" w:header="720" w:footer="720" w:gutter="0"/>
          <w:cols w:space="720"/>
          <w:docGrid w:linePitch="299"/>
        </w:sectPr>
      </w:pPr>
    </w:p>
    <w:p w:rsidR="00F955E7" w:rsidRPr="00C46074" w:rsidRDefault="00F955E7" w:rsidP="00241479">
      <w:pPr>
        <w:spacing w:after="0" w:line="240" w:lineRule="auto"/>
        <w:ind w:left="5954"/>
        <w:jc w:val="center"/>
        <w:rPr>
          <w:rFonts w:ascii="Times New Roman" w:hAnsi="Times New Roman"/>
          <w:sz w:val="26"/>
          <w:szCs w:val="26"/>
        </w:rPr>
      </w:pPr>
      <w:r w:rsidRPr="00A37CD3">
        <w:rPr>
          <w:rFonts w:ascii="Times New Roman" w:hAnsi="Times New Roman"/>
          <w:sz w:val="26"/>
          <w:szCs w:val="26"/>
        </w:rPr>
        <w:lastRenderedPageBreak/>
        <w:t xml:space="preserve">Приложение </w:t>
      </w:r>
      <w:r w:rsidRPr="00C46074">
        <w:rPr>
          <w:rFonts w:ascii="Times New Roman" w:hAnsi="Times New Roman"/>
          <w:sz w:val="26"/>
          <w:szCs w:val="26"/>
        </w:rPr>
        <w:t xml:space="preserve">№  </w:t>
      </w:r>
      <w:r w:rsidR="00AB1CCF">
        <w:rPr>
          <w:rFonts w:ascii="Times New Roman" w:hAnsi="Times New Roman"/>
          <w:sz w:val="26"/>
          <w:szCs w:val="26"/>
        </w:rPr>
        <w:t>10</w:t>
      </w:r>
    </w:p>
    <w:p w:rsidR="00F955E7" w:rsidRDefault="00F955E7" w:rsidP="00241479">
      <w:pPr>
        <w:spacing w:after="0" w:line="240" w:lineRule="auto"/>
        <w:ind w:left="5954"/>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w:t>
      </w:r>
    </w:p>
    <w:p w:rsidR="00F955E7" w:rsidRDefault="00F955E7" w:rsidP="00F955E7">
      <w:pPr>
        <w:spacing w:after="0" w:line="240" w:lineRule="auto"/>
        <w:ind w:left="4536"/>
        <w:rPr>
          <w:rFonts w:ascii="Times New Roman" w:hAnsi="Times New Roman"/>
          <w:sz w:val="26"/>
          <w:szCs w:val="26"/>
        </w:rPr>
      </w:pPr>
    </w:p>
    <w:p w:rsidR="002C62D4" w:rsidRPr="00241479" w:rsidRDefault="002C62D4" w:rsidP="00EA5672">
      <w:pPr>
        <w:pStyle w:val="af2"/>
        <w:jc w:val="center"/>
        <w:rPr>
          <w:rFonts w:ascii="Times New Roman" w:hAnsi="Times New Roman"/>
          <w:b/>
          <w:sz w:val="26"/>
          <w:szCs w:val="26"/>
        </w:rPr>
      </w:pPr>
      <w:r w:rsidRPr="00241479">
        <w:rPr>
          <w:rFonts w:ascii="Times New Roman" w:hAnsi="Times New Roman"/>
          <w:b/>
          <w:sz w:val="26"/>
          <w:szCs w:val="26"/>
        </w:rPr>
        <w:t>Паспорт</w:t>
      </w:r>
    </w:p>
    <w:p w:rsidR="00F955E7" w:rsidRPr="00241479" w:rsidRDefault="002C62D4" w:rsidP="00EA5672">
      <w:pPr>
        <w:pStyle w:val="af2"/>
        <w:jc w:val="center"/>
        <w:rPr>
          <w:rFonts w:ascii="Times New Roman" w:hAnsi="Times New Roman"/>
          <w:b/>
          <w:sz w:val="26"/>
          <w:szCs w:val="26"/>
        </w:rPr>
      </w:pPr>
      <w:r w:rsidRPr="00241479">
        <w:rPr>
          <w:rFonts w:ascii="Times New Roman" w:hAnsi="Times New Roman"/>
          <w:b/>
          <w:sz w:val="26"/>
          <w:szCs w:val="26"/>
        </w:rPr>
        <w:t xml:space="preserve">подпрограммы </w:t>
      </w:r>
      <w:r w:rsidR="00113E11" w:rsidRPr="00241479">
        <w:rPr>
          <w:rFonts w:ascii="Times New Roman" w:hAnsi="Times New Roman"/>
          <w:b/>
          <w:sz w:val="26"/>
          <w:szCs w:val="26"/>
        </w:rPr>
        <w:t>«Развитие системы дошкольного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6487"/>
      </w:tblGrid>
      <w:tr w:rsidR="0082121B" w:rsidRPr="00E33FCD" w:rsidTr="00EA5672">
        <w:tc>
          <w:tcPr>
            <w:tcW w:w="1611" w:type="pct"/>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389" w:type="pct"/>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82121B" w:rsidRPr="00E33FCD" w:rsidTr="00EA5672">
        <w:tc>
          <w:tcPr>
            <w:tcW w:w="1611" w:type="pct"/>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3389" w:type="pct"/>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82121B" w:rsidRPr="00E33FCD" w:rsidTr="00EA5672">
        <w:tc>
          <w:tcPr>
            <w:tcW w:w="1611" w:type="pct"/>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389" w:type="pct"/>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p>
        </w:tc>
      </w:tr>
      <w:tr w:rsidR="0082121B" w:rsidRPr="00E33FCD" w:rsidTr="00EA5672">
        <w:tc>
          <w:tcPr>
            <w:tcW w:w="1611" w:type="pct"/>
            <w:shd w:val="clear" w:color="auto" w:fill="auto"/>
          </w:tcPr>
          <w:p w:rsidR="0082121B" w:rsidRPr="00E33FCD" w:rsidRDefault="004232CA" w:rsidP="004232C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82121B" w:rsidRPr="00E33FCD">
              <w:rPr>
                <w:rFonts w:ascii="Times New Roman" w:hAnsi="Times New Roman"/>
                <w:sz w:val="24"/>
                <w:szCs w:val="24"/>
              </w:rPr>
              <w:t>мероприяти</w:t>
            </w:r>
            <w:r w:rsidRPr="00E33FCD">
              <w:rPr>
                <w:rFonts w:ascii="Times New Roman" w:hAnsi="Times New Roman"/>
                <w:sz w:val="24"/>
                <w:szCs w:val="24"/>
              </w:rPr>
              <w:t>й</w:t>
            </w:r>
            <w:r w:rsidR="0082121B" w:rsidRPr="00E33FCD">
              <w:rPr>
                <w:rFonts w:ascii="Times New Roman" w:hAnsi="Times New Roman"/>
                <w:sz w:val="24"/>
                <w:szCs w:val="24"/>
              </w:rPr>
              <w:t xml:space="preserve"> </w:t>
            </w:r>
          </w:p>
        </w:tc>
        <w:tc>
          <w:tcPr>
            <w:tcW w:w="3389" w:type="pct"/>
            <w:shd w:val="clear" w:color="auto" w:fill="auto"/>
          </w:tcPr>
          <w:p w:rsidR="007F79A3" w:rsidRPr="00E33FCD" w:rsidRDefault="003C62ED" w:rsidP="00E04F66">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w:t>
            </w:r>
            <w:r w:rsidR="00E04F66">
              <w:rPr>
                <w:rFonts w:ascii="Times New Roman" w:hAnsi="Times New Roman"/>
                <w:sz w:val="24"/>
                <w:szCs w:val="24"/>
              </w:rPr>
              <w:t>альнегорского городского округа</w:t>
            </w:r>
          </w:p>
        </w:tc>
      </w:tr>
      <w:tr w:rsidR="00354A75" w:rsidRPr="00E33FCD" w:rsidTr="00EA5672">
        <w:tc>
          <w:tcPr>
            <w:tcW w:w="1611" w:type="pct"/>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389" w:type="pct"/>
            <w:shd w:val="clear" w:color="auto" w:fill="auto"/>
          </w:tcPr>
          <w:tbl>
            <w:tblPr>
              <w:tblW w:w="6271" w:type="dxa"/>
              <w:tblCellSpacing w:w="15" w:type="dxa"/>
              <w:tblLook w:val="04A0" w:firstRow="1" w:lastRow="0" w:firstColumn="1" w:lastColumn="0" w:noHBand="0" w:noVBand="1"/>
            </w:tblPr>
            <w:tblGrid>
              <w:gridCol w:w="6271"/>
            </w:tblGrid>
            <w:tr w:rsidR="00E04F66" w:rsidRPr="00E04F66" w:rsidTr="00241479">
              <w:trPr>
                <w:tblCellSpacing w:w="15" w:type="dxa"/>
              </w:trPr>
              <w:tc>
                <w:tcPr>
                  <w:tcW w:w="6211" w:type="dxa"/>
                  <w:tcMar>
                    <w:top w:w="15" w:type="dxa"/>
                    <w:left w:w="15" w:type="dxa"/>
                    <w:bottom w:w="15" w:type="dxa"/>
                    <w:right w:w="15" w:type="dxa"/>
                  </w:tcMar>
                  <w:vAlign w:val="center"/>
                  <w:hideMark/>
                </w:tcPr>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sidR="00DA68FD">
                    <w:rPr>
                      <w:rFonts w:ascii="Times New Roman" w:hAnsi="Times New Roman"/>
                      <w:sz w:val="24"/>
                      <w:szCs w:val="24"/>
                    </w:rPr>
                    <w:t xml:space="preserve">равительства </w:t>
                  </w:r>
                  <w:r w:rsidR="00DA68FD" w:rsidRPr="00E04F66">
                    <w:rPr>
                      <w:rFonts w:ascii="Times New Roman" w:hAnsi="Times New Roman"/>
                      <w:sz w:val="24"/>
                      <w:szCs w:val="24"/>
                    </w:rPr>
                    <w:t>Российской Федерации</w:t>
                  </w:r>
                  <w:r w:rsidR="00DA68FD">
                    <w:rPr>
                      <w:rFonts w:ascii="Times New Roman" w:hAnsi="Times New Roman"/>
                      <w:sz w:val="24"/>
                      <w:szCs w:val="24"/>
                    </w:rPr>
                    <w:t xml:space="preserve"> от 17.11.2008 №</w:t>
                  </w:r>
                  <w:r w:rsidRPr="00E04F66">
                    <w:rPr>
                      <w:rFonts w:ascii="Times New Roman" w:hAnsi="Times New Roman"/>
                      <w:sz w:val="24"/>
                      <w:szCs w:val="24"/>
                    </w:rPr>
                    <w:t>1662-р;</w:t>
                  </w:r>
                </w:p>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w:t>
                  </w:r>
                  <w:r w:rsidR="00DA68FD">
                    <w:rPr>
                      <w:rFonts w:ascii="Times New Roman" w:hAnsi="Times New Roman"/>
                      <w:sz w:val="24"/>
                      <w:szCs w:val="24"/>
                    </w:rPr>
                    <w:t xml:space="preserve">          </w:t>
                  </w:r>
                  <w:r w:rsidRPr="00E04F66">
                    <w:rPr>
                      <w:rFonts w:ascii="Times New Roman" w:hAnsi="Times New Roman"/>
                      <w:sz w:val="24"/>
                      <w:szCs w:val="24"/>
                    </w:rPr>
                    <w:t>№ 1642;</w:t>
                  </w:r>
                </w:p>
              </w:tc>
            </w:tr>
          </w:tbl>
          <w:p w:rsidR="00354A75" w:rsidRPr="00E33FCD" w:rsidRDefault="00E04F66" w:rsidP="000F2D3E">
            <w:pPr>
              <w:spacing w:after="0" w:line="240" w:lineRule="auto"/>
              <w:rPr>
                <w:rFonts w:ascii="Times New Roman" w:eastAsia="Times New Roman" w:hAnsi="Times New Roman"/>
                <w:sz w:val="24"/>
                <w:szCs w:val="24"/>
                <w:lang w:eastAsia="ru-RU"/>
              </w:rPr>
            </w:pPr>
            <w:r w:rsidRPr="00E04F66">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00E01CE7" w:rsidRPr="00C15F27">
              <w:rPr>
                <w:rFonts w:ascii="Times New Roman" w:eastAsia="Times New Roman" w:hAnsi="Times New Roman"/>
                <w:sz w:val="24"/>
                <w:szCs w:val="24"/>
                <w:lang w:eastAsia="ru-RU"/>
              </w:rPr>
              <w:t>20</w:t>
            </w:r>
            <w:r w:rsidR="00E01CE7">
              <w:rPr>
                <w:rFonts w:ascii="Times New Roman" w:eastAsia="Times New Roman" w:hAnsi="Times New Roman"/>
                <w:sz w:val="24"/>
                <w:szCs w:val="24"/>
                <w:lang w:eastAsia="ru-RU"/>
              </w:rPr>
              <w:t>20</w:t>
            </w:r>
            <w:r w:rsidR="00E01CE7" w:rsidRPr="00C15F27">
              <w:rPr>
                <w:rFonts w:ascii="Times New Roman" w:eastAsia="Times New Roman" w:hAnsi="Times New Roman"/>
                <w:sz w:val="24"/>
                <w:szCs w:val="24"/>
                <w:lang w:eastAsia="ru-RU"/>
              </w:rPr>
              <w:t>-202</w:t>
            </w:r>
            <w:r w:rsidR="00E01CE7">
              <w:rPr>
                <w:rFonts w:ascii="Times New Roman" w:eastAsia="Times New Roman" w:hAnsi="Times New Roman"/>
                <w:sz w:val="24"/>
                <w:szCs w:val="24"/>
                <w:lang w:eastAsia="ru-RU"/>
              </w:rPr>
              <w:t>7</w:t>
            </w:r>
            <w:r w:rsidR="00E01CE7"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E01CE7">
              <w:rPr>
                <w:rFonts w:ascii="Times New Roman" w:eastAsia="Times New Roman" w:hAnsi="Times New Roman"/>
                <w:sz w:val="24"/>
                <w:szCs w:val="24"/>
                <w:lang w:eastAsia="ru-RU"/>
              </w:rPr>
              <w:t>16</w:t>
            </w:r>
            <w:r w:rsidR="00E01CE7" w:rsidRPr="00C15F27">
              <w:rPr>
                <w:rFonts w:ascii="Times New Roman" w:eastAsia="Times New Roman" w:hAnsi="Times New Roman"/>
                <w:sz w:val="24"/>
                <w:szCs w:val="24"/>
                <w:lang w:eastAsia="ru-RU"/>
              </w:rPr>
              <w:t>.12.201</w:t>
            </w:r>
            <w:r w:rsidR="00E01CE7">
              <w:rPr>
                <w:rFonts w:ascii="Times New Roman" w:eastAsia="Times New Roman" w:hAnsi="Times New Roman"/>
                <w:sz w:val="24"/>
                <w:szCs w:val="24"/>
                <w:lang w:eastAsia="ru-RU"/>
              </w:rPr>
              <w:t>9</w:t>
            </w:r>
            <w:r w:rsidR="00E01CE7" w:rsidRPr="00C15F27">
              <w:rPr>
                <w:rFonts w:ascii="Times New Roman" w:eastAsia="Times New Roman" w:hAnsi="Times New Roman"/>
                <w:sz w:val="24"/>
                <w:szCs w:val="24"/>
                <w:lang w:eastAsia="ru-RU"/>
              </w:rPr>
              <w:t xml:space="preserve"> № </w:t>
            </w:r>
            <w:r w:rsidR="00E01CE7">
              <w:rPr>
                <w:rFonts w:ascii="Times New Roman" w:eastAsia="Times New Roman" w:hAnsi="Times New Roman"/>
                <w:sz w:val="24"/>
                <w:szCs w:val="24"/>
                <w:lang w:eastAsia="ru-RU"/>
              </w:rPr>
              <w:t>848</w:t>
            </w:r>
            <w:r w:rsidR="00E01CE7" w:rsidRPr="00C15F27">
              <w:rPr>
                <w:rFonts w:ascii="Times New Roman" w:eastAsia="Times New Roman" w:hAnsi="Times New Roman"/>
                <w:sz w:val="24"/>
                <w:szCs w:val="24"/>
                <w:lang w:eastAsia="ru-RU"/>
              </w:rPr>
              <w:t>-па</w:t>
            </w:r>
          </w:p>
        </w:tc>
      </w:tr>
      <w:tr w:rsidR="00354A75" w:rsidRPr="00E33FCD" w:rsidTr="00EA5672">
        <w:tc>
          <w:tcPr>
            <w:tcW w:w="1611" w:type="pct"/>
            <w:shd w:val="clear" w:color="auto" w:fill="auto"/>
          </w:tcPr>
          <w:p w:rsidR="00354A75" w:rsidRPr="00E33FCD" w:rsidRDefault="00354A75" w:rsidP="0082121B">
            <w:pPr>
              <w:spacing w:after="0" w:line="240" w:lineRule="auto"/>
              <w:rPr>
                <w:rFonts w:ascii="Times New Roman" w:hAnsi="Times New Roman"/>
                <w:sz w:val="24"/>
                <w:szCs w:val="24"/>
                <w:highlight w:val="yellow"/>
              </w:rPr>
            </w:pPr>
            <w:r w:rsidRPr="00E33FCD">
              <w:rPr>
                <w:rFonts w:ascii="Times New Roman" w:hAnsi="Times New Roman"/>
                <w:sz w:val="24"/>
                <w:szCs w:val="24"/>
              </w:rPr>
              <w:t>Цель муниципальной подпрограммы</w:t>
            </w:r>
          </w:p>
        </w:tc>
        <w:tc>
          <w:tcPr>
            <w:tcW w:w="3389" w:type="pct"/>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54A75" w:rsidRPr="00E33FCD" w:rsidTr="00EA5672">
        <w:tc>
          <w:tcPr>
            <w:tcW w:w="1611" w:type="pct"/>
            <w:shd w:val="clear" w:color="auto" w:fill="auto"/>
          </w:tcPr>
          <w:p w:rsidR="00354A75" w:rsidRPr="00E33FCD" w:rsidRDefault="00354A75" w:rsidP="00315D51">
            <w:pPr>
              <w:spacing w:after="0" w:line="240" w:lineRule="auto"/>
              <w:jc w:val="left"/>
              <w:rPr>
                <w:rFonts w:ascii="Times New Roman" w:hAnsi="Times New Roman"/>
                <w:sz w:val="24"/>
                <w:szCs w:val="24"/>
                <w:highlight w:val="yellow"/>
              </w:rPr>
            </w:pPr>
            <w:r w:rsidRPr="00E33FCD">
              <w:rPr>
                <w:rFonts w:ascii="Times New Roman" w:hAnsi="Times New Roman"/>
                <w:sz w:val="24"/>
                <w:szCs w:val="24"/>
              </w:rPr>
              <w:t>Задачи муниципальной подпрограммы</w:t>
            </w:r>
          </w:p>
        </w:tc>
        <w:tc>
          <w:tcPr>
            <w:tcW w:w="3389" w:type="pct"/>
            <w:shd w:val="clear" w:color="auto" w:fill="auto"/>
          </w:tcPr>
          <w:p w:rsidR="00354A75" w:rsidRPr="00E33FCD" w:rsidRDefault="00354A75" w:rsidP="0082121B">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обеспечение доступности дошкольного образования в Дальнегорском городском округе;</w:t>
            </w:r>
          </w:p>
          <w:p w:rsidR="00354A75" w:rsidRPr="00E33FCD" w:rsidRDefault="00354A75" w:rsidP="00DB5450">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54A75" w:rsidRPr="00E33FCD" w:rsidTr="00EA5672">
        <w:tc>
          <w:tcPr>
            <w:tcW w:w="1611" w:type="pct"/>
            <w:shd w:val="clear" w:color="auto" w:fill="auto"/>
          </w:tcPr>
          <w:p w:rsidR="00354A75" w:rsidRPr="00E33FCD" w:rsidRDefault="00354A75" w:rsidP="00315D51">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389" w:type="pct"/>
            <w:shd w:val="clear" w:color="auto" w:fill="auto"/>
          </w:tcPr>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Индикатор:</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p w:rsidR="00D10511"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lastRenderedPageBreak/>
              <w:t>-</w:t>
            </w:r>
            <w:r w:rsidRPr="00E33FCD">
              <w:rPr>
                <w:rFonts w:ascii="Times New Roman" w:hAnsi="Times New Roman"/>
                <w:color w:val="FF0000"/>
                <w:sz w:val="24"/>
                <w:szCs w:val="24"/>
              </w:rPr>
              <w:t xml:space="preserve"> </w:t>
            </w:r>
            <w:r w:rsidRPr="00E33FCD">
              <w:rPr>
                <w:rFonts w:ascii="Times New Roman" w:hAnsi="Times New Roman"/>
                <w:sz w:val="24"/>
                <w:szCs w:val="24"/>
              </w:rPr>
              <w:t>доля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Pr>
                <w:rFonts w:ascii="Times New Roman" w:hAnsi="Times New Roman"/>
                <w:sz w:val="24"/>
                <w:szCs w:val="24"/>
              </w:rPr>
              <w:t>;</w:t>
            </w:r>
          </w:p>
          <w:p w:rsidR="00354A75" w:rsidRPr="00E33FCD" w:rsidRDefault="006950DF" w:rsidP="00D10511">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00D10511" w:rsidRPr="00CB1B11">
              <w:rPr>
                <w:rFonts w:ascii="Times New Roman" w:hAnsi="Times New Roman"/>
                <w:sz w:val="24"/>
                <w:szCs w:val="24"/>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w:t>
            </w:r>
            <w:r w:rsidR="00D10511">
              <w:rPr>
                <w:rFonts w:ascii="Times New Roman" w:hAnsi="Times New Roman"/>
                <w:sz w:val="24"/>
                <w:szCs w:val="24"/>
              </w:rPr>
              <w:t>ограммы дошкольного образования</w:t>
            </w:r>
          </w:p>
        </w:tc>
      </w:tr>
      <w:tr w:rsidR="00354A75" w:rsidRPr="00E33FCD" w:rsidTr="00EA5672">
        <w:tc>
          <w:tcPr>
            <w:tcW w:w="1611" w:type="pct"/>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3389" w:type="pct"/>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подпрограмма «Развитие системы дошкольного образования»  муниципальной программы «Развитие образования  Дальнегорского городского округа »  реализуется с 2018 по 2022 годы в один этап</w:t>
            </w:r>
          </w:p>
        </w:tc>
      </w:tr>
      <w:tr w:rsidR="00354A75" w:rsidRPr="00E33FCD" w:rsidTr="00EA5672">
        <w:tc>
          <w:tcPr>
            <w:tcW w:w="1611" w:type="pct"/>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389" w:type="pct"/>
            <w:shd w:val="clear" w:color="auto" w:fill="auto"/>
          </w:tcPr>
          <w:p w:rsidR="00DB3FBC" w:rsidRPr="00DB3FBC" w:rsidRDefault="00D86FC5" w:rsidP="00DB3FBC">
            <w:pPr>
              <w:widowControl w:val="0"/>
              <w:autoSpaceDE w:val="0"/>
              <w:autoSpaceDN w:val="0"/>
              <w:adjustRightInd w:val="0"/>
              <w:spacing w:after="0" w:line="240" w:lineRule="auto"/>
              <w:ind w:firstLine="317"/>
              <w:rPr>
                <w:rFonts w:ascii="Times New Roman" w:hAnsi="Times New Roman"/>
                <w:sz w:val="24"/>
                <w:szCs w:val="24"/>
              </w:rPr>
            </w:pPr>
            <w:r w:rsidRPr="00E33FCD">
              <w:rPr>
                <w:rFonts w:ascii="Times New Roman" w:hAnsi="Times New Roman"/>
                <w:sz w:val="24"/>
                <w:szCs w:val="24"/>
              </w:rPr>
              <w:t xml:space="preserve">Общий </w:t>
            </w:r>
            <w:r w:rsidRPr="00DB3FBC">
              <w:rPr>
                <w:rFonts w:ascii="Times New Roman" w:hAnsi="Times New Roman"/>
                <w:sz w:val="24"/>
                <w:szCs w:val="24"/>
              </w:rPr>
              <w:t xml:space="preserve">объем бюджетных ассигнований – </w:t>
            </w:r>
            <w:r w:rsidR="00DB3FBC" w:rsidRPr="00DB3FBC">
              <w:rPr>
                <w:rFonts w:ascii="Times New Roman" w:hAnsi="Times New Roman"/>
                <w:sz w:val="24"/>
                <w:szCs w:val="24"/>
              </w:rPr>
              <w:t>1</w:t>
            </w:r>
            <w:r w:rsidR="004D3FB1">
              <w:rPr>
                <w:rFonts w:ascii="Times New Roman" w:hAnsi="Times New Roman"/>
                <w:sz w:val="24"/>
                <w:szCs w:val="24"/>
              </w:rPr>
              <w:t> 864 083,7</w:t>
            </w:r>
            <w:r w:rsidR="00DB3FBC" w:rsidRPr="00DB3FBC">
              <w:rPr>
                <w:rFonts w:ascii="Times New Roman" w:hAnsi="Times New Roman"/>
                <w:sz w:val="24"/>
                <w:szCs w:val="24"/>
              </w:rPr>
              <w:t xml:space="preserve"> тыс. рублей, в том числе привлекаемые из:</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краевого бюджета </w:t>
            </w:r>
            <w:r w:rsidR="004D3FB1">
              <w:rPr>
                <w:rFonts w:ascii="Times New Roman" w:hAnsi="Times New Roman"/>
                <w:sz w:val="24"/>
                <w:szCs w:val="24"/>
              </w:rPr>
              <w:t>1 088 025,0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161 716,0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221 511,0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год – </w:t>
            </w:r>
            <w:r w:rsidR="004D3FB1">
              <w:rPr>
                <w:rFonts w:ascii="Times New Roman" w:hAnsi="Times New Roman"/>
                <w:sz w:val="24"/>
                <w:szCs w:val="24"/>
              </w:rPr>
              <w:t>256 250,0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4D3FB1">
              <w:rPr>
                <w:rFonts w:ascii="Times New Roman" w:hAnsi="Times New Roman"/>
                <w:sz w:val="24"/>
                <w:szCs w:val="24"/>
              </w:rPr>
              <w:t>224 274,0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4D3FB1">
              <w:rPr>
                <w:rFonts w:ascii="Times New Roman" w:hAnsi="Times New Roman"/>
                <w:sz w:val="24"/>
                <w:szCs w:val="24"/>
              </w:rPr>
              <w:t>224 274</w:t>
            </w:r>
            <w:r w:rsidRPr="00DB3FBC">
              <w:rPr>
                <w:rFonts w:ascii="Times New Roman" w:hAnsi="Times New Roman"/>
                <w:sz w:val="24"/>
                <w:szCs w:val="24"/>
              </w:rPr>
              <w:t>,0 тыс. рублей;</w:t>
            </w:r>
          </w:p>
          <w:p w:rsidR="00DB3FBC" w:rsidRPr="00DB3FBC" w:rsidRDefault="00DB3FBC" w:rsidP="00DB3FBC">
            <w:pPr>
              <w:widowControl w:val="0"/>
              <w:autoSpaceDE w:val="0"/>
              <w:autoSpaceDN w:val="0"/>
              <w:adjustRightInd w:val="0"/>
              <w:spacing w:after="0" w:line="240" w:lineRule="auto"/>
              <w:ind w:firstLine="317"/>
              <w:rPr>
                <w:rFonts w:ascii="Times New Roman" w:hAnsi="Times New Roman"/>
                <w:sz w:val="24"/>
                <w:szCs w:val="24"/>
              </w:rPr>
            </w:pPr>
            <w:r w:rsidRPr="00DB3FBC">
              <w:rPr>
                <w:rFonts w:ascii="Times New Roman" w:hAnsi="Times New Roman"/>
                <w:sz w:val="24"/>
                <w:szCs w:val="24"/>
              </w:rPr>
              <w:t xml:space="preserve">-  бюджета Дальнегорского городского округа </w:t>
            </w:r>
            <w:r w:rsidR="004D3FB1">
              <w:rPr>
                <w:rFonts w:ascii="Times New Roman" w:hAnsi="Times New Roman"/>
                <w:sz w:val="24"/>
                <w:szCs w:val="24"/>
              </w:rPr>
              <w:t>558 558,8</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–105 585,7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w:t>
            </w:r>
            <w:r w:rsidR="004D3FB1">
              <w:rPr>
                <w:rFonts w:ascii="Times New Roman" w:hAnsi="Times New Roman"/>
                <w:sz w:val="24"/>
                <w:szCs w:val="24"/>
              </w:rPr>
              <w:t>113 427,0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год – </w:t>
            </w:r>
            <w:r w:rsidR="004D3FB1">
              <w:rPr>
                <w:rFonts w:ascii="Times New Roman" w:hAnsi="Times New Roman"/>
                <w:sz w:val="24"/>
                <w:szCs w:val="24"/>
              </w:rPr>
              <w:t>115 807,5</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4D3FB1">
              <w:rPr>
                <w:rFonts w:ascii="Times New Roman" w:hAnsi="Times New Roman"/>
                <w:sz w:val="24"/>
                <w:szCs w:val="24"/>
              </w:rPr>
              <w:t>114 218,6</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4D3FB1">
              <w:rPr>
                <w:rFonts w:ascii="Times New Roman" w:hAnsi="Times New Roman"/>
                <w:sz w:val="24"/>
                <w:szCs w:val="24"/>
              </w:rPr>
              <w:t>109 520,0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внебюджетных источников 217 500,0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2020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2021 год – 43 500,0 тыс. рублей;</w:t>
            </w:r>
          </w:p>
          <w:p w:rsidR="00354A75" w:rsidRPr="00E33FCD"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2022 год – 43 500,0 тыс. рублей.</w:t>
            </w:r>
          </w:p>
        </w:tc>
      </w:tr>
      <w:tr w:rsidR="00354A75" w:rsidRPr="00E33FCD" w:rsidTr="00EA5672">
        <w:tc>
          <w:tcPr>
            <w:tcW w:w="1611" w:type="pct"/>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389" w:type="pct"/>
            <w:shd w:val="clear" w:color="auto" w:fill="auto"/>
          </w:tcPr>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дошкольного образования</w:t>
            </w:r>
            <w:r w:rsidR="004305C0">
              <w:rPr>
                <w:rFonts w:ascii="Times New Roman" w:hAnsi="Times New Roman"/>
                <w:sz w:val="24"/>
                <w:szCs w:val="24"/>
              </w:rPr>
              <w:t xml:space="preserve"> </w:t>
            </w:r>
            <w:r w:rsidRPr="00E33FCD">
              <w:rPr>
                <w:rFonts w:ascii="Times New Roman" w:hAnsi="Times New Roman"/>
                <w:sz w:val="24"/>
                <w:szCs w:val="24"/>
              </w:rPr>
              <w:t>с 96,</w:t>
            </w:r>
            <w:r w:rsidR="002F6A08">
              <w:rPr>
                <w:rFonts w:ascii="Times New Roman" w:hAnsi="Times New Roman"/>
                <w:sz w:val="24"/>
                <w:szCs w:val="24"/>
              </w:rPr>
              <w:t>0</w:t>
            </w:r>
            <w:r w:rsidRPr="00E33FCD">
              <w:rPr>
                <w:rFonts w:ascii="Times New Roman" w:hAnsi="Times New Roman"/>
                <w:sz w:val="24"/>
                <w:szCs w:val="24"/>
              </w:rPr>
              <w:t>% в 201</w:t>
            </w:r>
            <w:r w:rsidR="002F6A08">
              <w:rPr>
                <w:rFonts w:ascii="Times New Roman" w:hAnsi="Times New Roman"/>
                <w:sz w:val="24"/>
                <w:szCs w:val="24"/>
              </w:rPr>
              <w:t>7</w:t>
            </w:r>
            <w:r w:rsidRPr="00E33FCD">
              <w:rPr>
                <w:rFonts w:ascii="Times New Roman" w:hAnsi="Times New Roman"/>
                <w:sz w:val="24"/>
                <w:szCs w:val="24"/>
              </w:rPr>
              <w:t xml:space="preserve"> году до 98,0% в 2022 году;</w:t>
            </w:r>
          </w:p>
          <w:p w:rsidR="00354A75" w:rsidRPr="00E33FCD" w:rsidRDefault="00354A75" w:rsidP="0087691F">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w:t>
            </w:r>
            <w:r w:rsidR="002F6A08">
              <w:rPr>
                <w:rFonts w:ascii="Times New Roman" w:hAnsi="Times New Roman"/>
                <w:sz w:val="24"/>
                <w:szCs w:val="24"/>
              </w:rPr>
              <w:t>7</w:t>
            </w:r>
            <w:r w:rsidRPr="00E33FCD">
              <w:rPr>
                <w:rFonts w:ascii="Times New Roman" w:hAnsi="Times New Roman"/>
                <w:sz w:val="24"/>
                <w:szCs w:val="24"/>
              </w:rPr>
              <w:t xml:space="preserve"> году до 77,50% в 2022 году;</w:t>
            </w:r>
          </w:p>
          <w:p w:rsidR="00354A75"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увеличение доли дошкольных образовательных учреждений Дальнегорского городского округа, принятых к новому учебному году без замечаний межведомственной комиссии с 26,7% в </w:t>
            </w:r>
            <w:r w:rsidR="00C40FCA">
              <w:rPr>
                <w:rFonts w:ascii="Times New Roman" w:hAnsi="Times New Roman"/>
                <w:sz w:val="24"/>
                <w:szCs w:val="24"/>
              </w:rPr>
              <w:t>201</w:t>
            </w:r>
            <w:r w:rsidR="002F6A08">
              <w:rPr>
                <w:rFonts w:ascii="Times New Roman" w:hAnsi="Times New Roman"/>
                <w:sz w:val="24"/>
                <w:szCs w:val="24"/>
              </w:rPr>
              <w:t>7</w:t>
            </w:r>
            <w:r w:rsidR="00C40FCA">
              <w:rPr>
                <w:rFonts w:ascii="Times New Roman" w:hAnsi="Times New Roman"/>
                <w:sz w:val="24"/>
                <w:szCs w:val="24"/>
              </w:rPr>
              <w:t xml:space="preserve"> году до 73,30% в 2022 году;</w:t>
            </w:r>
          </w:p>
          <w:p w:rsidR="00C40FCA" w:rsidRPr="00E33FCD" w:rsidRDefault="00C40FCA" w:rsidP="002F6A08">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351FAD">
              <w:rPr>
                <w:rFonts w:ascii="Times New Roman" w:hAnsi="Times New Roman"/>
                <w:sz w:val="24"/>
                <w:szCs w:val="24"/>
              </w:rPr>
              <w:t xml:space="preserve">увеличение доли родителей, законных представителей, получающих компенсацию родительской платы за присмотр </w:t>
            </w:r>
            <w:r w:rsidRPr="00351FAD">
              <w:rPr>
                <w:rFonts w:ascii="Times New Roman" w:hAnsi="Times New Roman"/>
                <w:sz w:val="24"/>
                <w:szCs w:val="24"/>
              </w:rPr>
              <w:lastRenderedPageBreak/>
              <w:t xml:space="preserve">и уход за детьми, в образовательных организациях, реализующих программы дошкольного образования с </w:t>
            </w:r>
            <w:r w:rsidR="002F6A08">
              <w:rPr>
                <w:rFonts w:ascii="Times New Roman" w:hAnsi="Times New Roman"/>
                <w:sz w:val="24"/>
                <w:szCs w:val="24"/>
              </w:rPr>
              <w:t>84,79</w:t>
            </w:r>
            <w:r w:rsidRPr="00351FAD">
              <w:rPr>
                <w:rFonts w:ascii="Times New Roman" w:hAnsi="Times New Roman"/>
                <w:sz w:val="24"/>
                <w:szCs w:val="24"/>
              </w:rPr>
              <w:t>% в</w:t>
            </w:r>
            <w:r>
              <w:rPr>
                <w:rFonts w:ascii="Times New Roman" w:hAnsi="Times New Roman"/>
                <w:sz w:val="24"/>
                <w:szCs w:val="24"/>
              </w:rPr>
              <w:t xml:space="preserve"> 201</w:t>
            </w:r>
            <w:r w:rsidR="002F6A08">
              <w:rPr>
                <w:rFonts w:ascii="Times New Roman" w:hAnsi="Times New Roman"/>
                <w:sz w:val="24"/>
                <w:szCs w:val="24"/>
              </w:rPr>
              <w:t>7</w:t>
            </w:r>
            <w:r>
              <w:rPr>
                <w:rFonts w:ascii="Times New Roman" w:hAnsi="Times New Roman"/>
                <w:sz w:val="24"/>
                <w:szCs w:val="24"/>
              </w:rPr>
              <w:t xml:space="preserve"> году до </w:t>
            </w:r>
            <w:r w:rsidR="002F6A08">
              <w:rPr>
                <w:rFonts w:ascii="Times New Roman" w:hAnsi="Times New Roman"/>
                <w:sz w:val="24"/>
                <w:szCs w:val="24"/>
              </w:rPr>
              <w:t>86</w:t>
            </w:r>
            <w:r>
              <w:rPr>
                <w:rFonts w:ascii="Times New Roman" w:hAnsi="Times New Roman"/>
                <w:sz w:val="24"/>
                <w:szCs w:val="24"/>
              </w:rPr>
              <w:t>,0% в 2022 году</w:t>
            </w:r>
            <w:r w:rsidRPr="00E33FCD">
              <w:rPr>
                <w:rFonts w:ascii="Times New Roman" w:hAnsi="Times New Roman"/>
                <w:sz w:val="24"/>
                <w:szCs w:val="24"/>
              </w:rPr>
              <w:t>.</w:t>
            </w:r>
          </w:p>
        </w:tc>
      </w:tr>
    </w:tbl>
    <w:p w:rsidR="00F955E7" w:rsidRPr="00E3790A" w:rsidRDefault="00F955E7" w:rsidP="00EA5672">
      <w:pPr>
        <w:pStyle w:val="af2"/>
        <w:jc w:val="center"/>
        <w:rPr>
          <w:rFonts w:ascii="Times New Roman" w:hAnsi="Times New Roman"/>
          <w:b/>
          <w:sz w:val="26"/>
          <w:szCs w:val="26"/>
        </w:rPr>
      </w:pPr>
      <w:r w:rsidRPr="00D0566C">
        <w:lastRenderedPageBreak/>
        <w:br w:type="page"/>
      </w:r>
      <w:r w:rsidRPr="00E3790A">
        <w:rPr>
          <w:rFonts w:ascii="Times New Roman" w:hAnsi="Times New Roman"/>
          <w:b/>
          <w:sz w:val="26"/>
          <w:szCs w:val="26"/>
        </w:rPr>
        <w:lastRenderedPageBreak/>
        <w:t>1. Общая характеристика сферы реализации подпрограммы                                                     и прогноз её развития</w:t>
      </w:r>
    </w:p>
    <w:p w:rsidR="0087691F" w:rsidRPr="00D0566C" w:rsidRDefault="0087691F" w:rsidP="00EA5672">
      <w:pPr>
        <w:widowControl w:val="0"/>
        <w:autoSpaceDE w:val="0"/>
        <w:autoSpaceDN w:val="0"/>
        <w:adjustRightInd w:val="0"/>
        <w:spacing w:after="0" w:line="240" w:lineRule="auto"/>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EA5672">
      <w:pPr>
        <w:spacing w:after="0" w:line="240" w:lineRule="auto"/>
        <w:ind w:firstLine="709"/>
        <w:rPr>
          <w:rFonts w:ascii="Times New Roman" w:hAnsi="Times New Roman"/>
          <w:sz w:val="26"/>
          <w:szCs w:val="26"/>
        </w:rPr>
      </w:pPr>
      <w:r w:rsidRPr="00D0566C">
        <w:rPr>
          <w:rFonts w:ascii="Times New Roman" w:hAnsi="Times New Roman"/>
          <w:sz w:val="26"/>
          <w:szCs w:val="26"/>
        </w:rPr>
        <w:t>В Дальнегорском городском округе в 201</w:t>
      </w:r>
      <w:r w:rsidR="00053042">
        <w:rPr>
          <w:rFonts w:ascii="Times New Roman" w:hAnsi="Times New Roman"/>
          <w:sz w:val="26"/>
          <w:szCs w:val="26"/>
        </w:rPr>
        <w:t>7</w:t>
      </w:r>
      <w:r w:rsidRPr="00D0566C">
        <w:rPr>
          <w:rFonts w:ascii="Times New Roman" w:hAnsi="Times New Roman"/>
          <w:sz w:val="26"/>
          <w:szCs w:val="26"/>
        </w:rPr>
        <w:t xml:space="preserve"> году численность детей от 0 до </w:t>
      </w:r>
      <w:r w:rsidR="00053042">
        <w:rPr>
          <w:rFonts w:ascii="Times New Roman" w:hAnsi="Times New Roman"/>
          <w:sz w:val="26"/>
          <w:szCs w:val="26"/>
        </w:rPr>
        <w:t>6</w:t>
      </w:r>
      <w:r w:rsidRPr="00D0566C">
        <w:rPr>
          <w:rFonts w:ascii="Times New Roman" w:hAnsi="Times New Roman"/>
          <w:sz w:val="26"/>
          <w:szCs w:val="26"/>
        </w:rPr>
        <w:t xml:space="preserve"> лет составила </w:t>
      </w:r>
      <w:r w:rsidR="00053042">
        <w:rPr>
          <w:rFonts w:ascii="Times New Roman" w:hAnsi="Times New Roman"/>
          <w:sz w:val="26"/>
          <w:szCs w:val="26"/>
        </w:rPr>
        <w:t>3112</w:t>
      </w:r>
      <w:r w:rsidRPr="00D0566C">
        <w:rPr>
          <w:rFonts w:ascii="Times New Roman" w:hAnsi="Times New Roman"/>
          <w:sz w:val="26"/>
          <w:szCs w:val="26"/>
        </w:rPr>
        <w:t xml:space="preserve"> человек.</w:t>
      </w:r>
    </w:p>
    <w:p w:rsidR="0087691F" w:rsidRPr="00D0566C" w:rsidRDefault="0087691F" w:rsidP="00EA5672">
      <w:pPr>
        <w:spacing w:after="0" w:line="240" w:lineRule="auto"/>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xml:space="preserve">), реализующих общеобразовательную программу дошкольного образования. Количество воспитанников в них </w:t>
      </w:r>
      <w:r w:rsidR="00E3790A" w:rsidRPr="00D0566C">
        <w:rPr>
          <w:rFonts w:ascii="Times New Roman" w:hAnsi="Times New Roman"/>
          <w:sz w:val="26"/>
          <w:szCs w:val="26"/>
        </w:rPr>
        <w:t>составляет 2300</w:t>
      </w:r>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EA5672">
      <w:pPr>
        <w:spacing w:after="0" w:line="240" w:lineRule="auto"/>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Лиля Васильевна (ИП </w:t>
      </w:r>
      <w:proofErr w:type="spellStart"/>
      <w:r w:rsidRPr="00D0566C">
        <w:rPr>
          <w:rFonts w:ascii="Times New Roman" w:eastAsia="Times New Roman" w:hAnsi="Times New Roman"/>
          <w:sz w:val="26"/>
          <w:szCs w:val="26"/>
          <w:lang w:eastAsia="ru-RU"/>
        </w:rPr>
        <w:t>Булухто</w:t>
      </w:r>
      <w:proofErr w:type="spellEnd"/>
      <w:r w:rsidRPr="00D0566C">
        <w:rPr>
          <w:rFonts w:ascii="Times New Roman" w:eastAsia="Times New Roman" w:hAnsi="Times New Roman"/>
          <w:sz w:val="26"/>
          <w:szCs w:val="26"/>
          <w:lang w:eastAsia="ru-RU"/>
        </w:rPr>
        <w:t xml:space="preserve"> Л.В.)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E3790A" w:rsidP="00EA5672">
      <w:pPr>
        <w:spacing w:after="0" w:line="240" w:lineRule="auto"/>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Н</w:t>
      </w:r>
      <w:r w:rsidR="0087691F" w:rsidRPr="00D0566C">
        <w:rPr>
          <w:rFonts w:ascii="Times New Roman" w:eastAsia="Times New Roman" w:hAnsi="Times New Roman"/>
          <w:sz w:val="26"/>
          <w:szCs w:val="26"/>
          <w:lang w:eastAsia="ru-RU"/>
        </w:rPr>
        <w:t xml:space="preserve">а базе МДОБУ «Детский сад общеразвивающего вида № 30 «Сказка» открыта </w:t>
      </w:r>
      <w:r w:rsidR="007900E5">
        <w:rPr>
          <w:rFonts w:ascii="Times New Roman" w:eastAsia="Times New Roman" w:hAnsi="Times New Roman"/>
          <w:sz w:val="26"/>
          <w:szCs w:val="26"/>
          <w:lang w:eastAsia="ru-RU"/>
        </w:rPr>
        <w:t xml:space="preserve">и работает </w:t>
      </w:r>
      <w:r w:rsidR="0087691F" w:rsidRPr="00D0566C">
        <w:rPr>
          <w:rFonts w:ascii="Times New Roman" w:eastAsia="Times New Roman" w:hAnsi="Times New Roman"/>
          <w:sz w:val="26"/>
          <w:szCs w:val="26"/>
          <w:lang w:eastAsia="ru-RU"/>
        </w:rPr>
        <w:t>группа полного дня для детей первого раннего возраста (от 1 года до 1,6 месяцев). Проектная мощность группы 20 человек.</w:t>
      </w:r>
    </w:p>
    <w:p w:rsidR="0087691F" w:rsidRPr="00D0566C" w:rsidRDefault="0087691F" w:rsidP="00EA5672">
      <w:pPr>
        <w:spacing w:after="0" w:line="240" w:lineRule="auto"/>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в Дальнегорском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EA5672">
      <w:pPr>
        <w:spacing w:after="0" w:line="240" w:lineRule="auto"/>
        <w:ind w:firstLine="709"/>
        <w:rPr>
          <w:rFonts w:ascii="Times New Roman" w:hAnsi="Times New Roman"/>
          <w:sz w:val="26"/>
          <w:szCs w:val="26"/>
        </w:rPr>
      </w:pPr>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
    <w:p w:rsidR="0087691F" w:rsidRPr="00D0566C" w:rsidRDefault="0087691F" w:rsidP="00EA5672">
      <w:pPr>
        <w:spacing w:after="0" w:line="240" w:lineRule="auto"/>
        <w:ind w:firstLine="709"/>
        <w:rPr>
          <w:rFonts w:ascii="Times New Roman" w:hAnsi="Times New Roman"/>
          <w:sz w:val="26"/>
          <w:szCs w:val="26"/>
        </w:rPr>
      </w:pPr>
      <w:r w:rsidRPr="00D0566C">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EA5672">
      <w:pPr>
        <w:spacing w:after="0" w:line="240" w:lineRule="auto"/>
        <w:ind w:firstLine="709"/>
        <w:rPr>
          <w:rFonts w:ascii="Times New Roman" w:hAnsi="Times New Roman"/>
          <w:sz w:val="26"/>
          <w:szCs w:val="26"/>
        </w:rPr>
      </w:pPr>
      <w:r w:rsidRPr="00D0566C">
        <w:rPr>
          <w:rFonts w:ascii="Times New Roman" w:hAnsi="Times New Roman"/>
          <w:sz w:val="26"/>
          <w:szCs w:val="26"/>
        </w:rPr>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EA5672">
      <w:pPr>
        <w:spacing w:after="0" w:line="240" w:lineRule="auto"/>
        <w:ind w:firstLine="709"/>
        <w:rPr>
          <w:rFonts w:ascii="Times New Roman" w:hAnsi="Times New Roman"/>
          <w:sz w:val="26"/>
          <w:szCs w:val="26"/>
        </w:rPr>
      </w:pPr>
      <w:r w:rsidRPr="00D0566C">
        <w:rPr>
          <w:rFonts w:ascii="Times New Roman" w:hAnsi="Times New Roman"/>
          <w:sz w:val="26"/>
          <w:szCs w:val="26"/>
        </w:rPr>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 xml:space="preserve">«Развитие системы дошкольного </w:t>
      </w:r>
      <w:r w:rsidR="00E3790A">
        <w:rPr>
          <w:rFonts w:ascii="Times New Roman" w:hAnsi="Times New Roman"/>
          <w:sz w:val="26"/>
          <w:szCs w:val="26"/>
        </w:rPr>
        <w:t xml:space="preserve">образования» </w:t>
      </w:r>
      <w:r w:rsidR="00E3790A" w:rsidRPr="00D0566C">
        <w:rPr>
          <w:rFonts w:ascii="Times New Roman" w:hAnsi="Times New Roman"/>
          <w:sz w:val="26"/>
          <w:szCs w:val="26"/>
        </w:rPr>
        <w:t>государственной программы</w:t>
      </w:r>
      <w:r w:rsidRPr="00D0566C">
        <w:rPr>
          <w:rFonts w:ascii="Times New Roman" w:hAnsi="Times New Roman"/>
          <w:sz w:val="26"/>
          <w:szCs w:val="26"/>
        </w:rPr>
        <w:t xml:space="preserve">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EA5672">
      <w:pPr>
        <w:spacing w:after="0" w:line="240" w:lineRule="auto"/>
        <w:ind w:firstLine="709"/>
        <w:rPr>
          <w:rFonts w:ascii="Times New Roman" w:hAnsi="Times New Roman"/>
          <w:sz w:val="26"/>
          <w:szCs w:val="26"/>
        </w:rPr>
      </w:pPr>
      <w:r w:rsidRPr="00D0566C">
        <w:rPr>
          <w:rFonts w:ascii="Times New Roman" w:hAnsi="Times New Roman"/>
          <w:sz w:val="26"/>
          <w:szCs w:val="26"/>
        </w:rPr>
        <w:lastRenderedPageBreak/>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EA5672">
      <w:pPr>
        <w:spacing w:after="0" w:line="240" w:lineRule="auto"/>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EA5672">
      <w:pPr>
        <w:spacing w:after="0" w:line="240" w:lineRule="auto"/>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
    <w:p w:rsidR="0087691F" w:rsidRPr="00A37CD3" w:rsidRDefault="0087691F" w:rsidP="00EA5672">
      <w:pPr>
        <w:spacing w:after="0" w:line="240" w:lineRule="auto"/>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w:t>
      </w:r>
      <w:r w:rsidR="00E3790A" w:rsidRPr="00D0566C">
        <w:rPr>
          <w:rFonts w:ascii="Times New Roman" w:hAnsi="Times New Roman"/>
          <w:sz w:val="26"/>
          <w:szCs w:val="26"/>
        </w:rPr>
        <w:t>человек, в</w:t>
      </w:r>
      <w:r w:rsidRPr="00D0566C">
        <w:rPr>
          <w:rFonts w:ascii="Times New Roman" w:hAnsi="Times New Roman"/>
          <w:sz w:val="26"/>
          <w:szCs w:val="26"/>
        </w:rPr>
        <w:t xml:space="preserve">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 xml:space="preserve">и семьи выступает внедрение нетрадиционных подходов к совместной </w:t>
      </w:r>
      <w:r w:rsidR="00E3790A" w:rsidRPr="00A37CD3">
        <w:rPr>
          <w:rFonts w:ascii="Times New Roman" w:hAnsi="Times New Roman"/>
          <w:sz w:val="26"/>
          <w:szCs w:val="26"/>
        </w:rPr>
        <w:t>работе с</w:t>
      </w:r>
      <w:r w:rsidRPr="00A37CD3">
        <w:rPr>
          <w:rFonts w:ascii="Times New Roman" w:hAnsi="Times New Roman"/>
          <w:sz w:val="26"/>
          <w:szCs w:val="26"/>
        </w:rPr>
        <w:t xml:space="preserve"> родителями, вовлечение в образовательное пространство широкой родительской аудитории. Наиболее успешно задача создания единого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w:t>
      </w:r>
      <w:proofErr w:type="spellStart"/>
      <w:r w:rsidRPr="00D0566C">
        <w:rPr>
          <w:rFonts w:ascii="Times New Roman" w:hAnsi="Times New Roman"/>
          <w:sz w:val="26"/>
          <w:szCs w:val="26"/>
        </w:rPr>
        <w:t>взаимодополняемости</w:t>
      </w:r>
      <w:proofErr w:type="spellEnd"/>
      <w:r w:rsidRPr="00D0566C">
        <w:rPr>
          <w:rFonts w:ascii="Times New Roman" w:hAnsi="Times New Roman"/>
          <w:sz w:val="26"/>
          <w:szCs w:val="26"/>
        </w:rPr>
        <w:t xml:space="preserve">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удовлетворено </w:t>
      </w:r>
      <w:r w:rsidRPr="00A37CD3">
        <w:rPr>
          <w:rFonts w:ascii="Times New Roman" w:hAnsi="Times New Roman"/>
          <w:sz w:val="26"/>
          <w:szCs w:val="26"/>
        </w:rPr>
        <w:t>работой детских садов. Наблюдается положительное изменение отношения родителей к дошкольному образованию.</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lastRenderedPageBreak/>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291A15" w:rsidRDefault="0087691F" w:rsidP="00EA5672">
      <w:pPr>
        <w:spacing w:after="0" w:line="240" w:lineRule="auto"/>
        <w:ind w:firstLine="709"/>
        <w:rPr>
          <w:rFonts w:ascii="Times New Roman" w:hAnsi="Times New Roman"/>
          <w:sz w:val="26"/>
          <w:szCs w:val="26"/>
        </w:rPr>
      </w:pPr>
      <w:r w:rsidRPr="00291A15">
        <w:rPr>
          <w:rFonts w:ascii="Times New Roman" w:hAnsi="Times New Roman"/>
          <w:sz w:val="26"/>
          <w:szCs w:val="26"/>
        </w:rPr>
        <w:t>Анализ заболеваемости за 201</w:t>
      </w:r>
      <w:r w:rsidR="00F13167" w:rsidRPr="00291A15">
        <w:rPr>
          <w:rFonts w:ascii="Times New Roman" w:hAnsi="Times New Roman"/>
          <w:sz w:val="26"/>
          <w:szCs w:val="26"/>
        </w:rPr>
        <w:t>7</w:t>
      </w:r>
      <w:r w:rsidRPr="00291A15">
        <w:rPr>
          <w:rFonts w:ascii="Times New Roman" w:hAnsi="Times New Roman"/>
          <w:sz w:val="26"/>
          <w:szCs w:val="26"/>
        </w:rPr>
        <w:t xml:space="preserve"> год показал снижение заболевших детей по сравнению с предыдущим годом на 0,</w:t>
      </w:r>
      <w:r w:rsidR="00F13167" w:rsidRPr="00291A15">
        <w:rPr>
          <w:rFonts w:ascii="Times New Roman" w:hAnsi="Times New Roman"/>
          <w:sz w:val="26"/>
          <w:szCs w:val="26"/>
        </w:rPr>
        <w:t>1</w:t>
      </w:r>
      <w:r w:rsidRPr="00291A15">
        <w:rPr>
          <w:rFonts w:ascii="Times New Roman" w:hAnsi="Times New Roman"/>
          <w:sz w:val="26"/>
          <w:szCs w:val="26"/>
        </w:rPr>
        <w:t>%.</w:t>
      </w:r>
    </w:p>
    <w:p w:rsidR="0087691F" w:rsidRPr="00291A15" w:rsidRDefault="0087691F" w:rsidP="00EA5672">
      <w:pPr>
        <w:spacing w:after="0" w:line="240" w:lineRule="auto"/>
        <w:ind w:firstLine="709"/>
        <w:rPr>
          <w:rFonts w:ascii="Times New Roman" w:hAnsi="Times New Roman"/>
          <w:sz w:val="26"/>
          <w:szCs w:val="26"/>
        </w:rPr>
      </w:pPr>
      <w:r w:rsidRPr="00291A15">
        <w:rPr>
          <w:rFonts w:ascii="Times New Roman" w:hAnsi="Times New Roman"/>
          <w:sz w:val="26"/>
          <w:szCs w:val="26"/>
        </w:rPr>
        <w:t>Показатель функционирования МДОБУ за 201</w:t>
      </w:r>
      <w:r w:rsidR="00F13167" w:rsidRPr="00291A15">
        <w:rPr>
          <w:rFonts w:ascii="Times New Roman" w:hAnsi="Times New Roman"/>
          <w:sz w:val="26"/>
          <w:szCs w:val="26"/>
        </w:rPr>
        <w:t>7</w:t>
      </w:r>
      <w:r w:rsidRPr="00291A15">
        <w:rPr>
          <w:rFonts w:ascii="Times New Roman" w:hAnsi="Times New Roman"/>
          <w:sz w:val="26"/>
          <w:szCs w:val="26"/>
        </w:rPr>
        <w:t xml:space="preserve"> год составил 70,7%, что выше показателя </w:t>
      </w:r>
      <w:r w:rsidR="00053042" w:rsidRPr="00291A15">
        <w:rPr>
          <w:rFonts w:ascii="Times New Roman" w:hAnsi="Times New Roman"/>
          <w:sz w:val="26"/>
          <w:szCs w:val="26"/>
        </w:rPr>
        <w:t>предыдущего</w:t>
      </w:r>
      <w:r w:rsidRPr="00291A15">
        <w:rPr>
          <w:rFonts w:ascii="Times New Roman" w:hAnsi="Times New Roman"/>
          <w:sz w:val="26"/>
          <w:szCs w:val="26"/>
        </w:rPr>
        <w:t xml:space="preserve"> года на 0,</w:t>
      </w:r>
      <w:r w:rsidR="00F13167" w:rsidRPr="00291A15">
        <w:rPr>
          <w:rFonts w:ascii="Times New Roman" w:hAnsi="Times New Roman"/>
          <w:sz w:val="26"/>
          <w:szCs w:val="26"/>
        </w:rPr>
        <w:t>6</w:t>
      </w:r>
      <w:r w:rsidRPr="00291A15">
        <w:rPr>
          <w:rFonts w:ascii="Times New Roman" w:hAnsi="Times New Roman"/>
          <w:sz w:val="26"/>
          <w:szCs w:val="26"/>
        </w:rPr>
        <w:t>%.</w:t>
      </w:r>
    </w:p>
    <w:p w:rsidR="0087691F" w:rsidRPr="00A37CD3" w:rsidRDefault="0087691F" w:rsidP="00EA5672">
      <w:pPr>
        <w:spacing w:after="0" w:line="240" w:lineRule="auto"/>
        <w:ind w:firstLine="709"/>
        <w:rPr>
          <w:rFonts w:ascii="Times New Roman" w:hAnsi="Times New Roman"/>
          <w:sz w:val="26"/>
          <w:szCs w:val="26"/>
        </w:rPr>
      </w:pPr>
      <w:r w:rsidRPr="00291A15">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w:t>
      </w:r>
      <w:r w:rsidRPr="00A37CD3">
        <w:rPr>
          <w:rFonts w:ascii="Times New Roman" w:hAnsi="Times New Roman"/>
          <w:sz w:val="26"/>
          <w:szCs w:val="26"/>
        </w:rPr>
        <w:t xml:space="preserve">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EA5672">
      <w:pPr>
        <w:spacing w:after="0" w:line="240" w:lineRule="auto"/>
        <w:ind w:firstLine="709"/>
        <w:rPr>
          <w:rFonts w:ascii="Times New Roman" w:hAnsi="Times New Roman"/>
          <w:sz w:val="26"/>
          <w:szCs w:val="26"/>
        </w:rPr>
      </w:pPr>
      <w:r w:rsidRPr="0077633C">
        <w:rPr>
          <w:rFonts w:ascii="Times New Roman" w:hAnsi="Times New Roman"/>
          <w:sz w:val="26"/>
          <w:szCs w:val="26"/>
        </w:rPr>
        <w:t>Вместе с тем необходимо выделить проблемы, не удовлетворяющих общество, сдерживающих развитие дошкольного образования в Дальнегорском городском округе и требующих целевого решения:</w:t>
      </w:r>
    </w:p>
    <w:p w:rsidR="0087691F" w:rsidRPr="0077633C" w:rsidRDefault="0087691F" w:rsidP="00EA5672">
      <w:pPr>
        <w:spacing w:after="0" w:line="240" w:lineRule="auto"/>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EA5672">
      <w:pPr>
        <w:spacing w:after="0" w:line="240" w:lineRule="auto"/>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w:t>
      </w:r>
      <w:r w:rsidR="00053042">
        <w:rPr>
          <w:rFonts w:ascii="Times New Roman" w:hAnsi="Times New Roman"/>
          <w:sz w:val="26"/>
          <w:szCs w:val="26"/>
        </w:rPr>
        <w:t>7</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w:t>
      </w:r>
      <w:r w:rsidRPr="00A37CD3">
        <w:rPr>
          <w:rFonts w:ascii="Times New Roman" w:hAnsi="Times New Roman"/>
          <w:sz w:val="26"/>
          <w:szCs w:val="26"/>
        </w:rPr>
        <w:lastRenderedPageBreak/>
        <w:t>сады, касаются вопросов проведения ремонтных работ и пополнения материальной базы МДОБУ.</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xml:space="preserve">- приобретение детской мебели в соответствии с </w:t>
      </w:r>
      <w:proofErr w:type="spellStart"/>
      <w:r w:rsidRPr="00A37CD3">
        <w:rPr>
          <w:rFonts w:ascii="Times New Roman" w:hAnsi="Times New Roman"/>
          <w:sz w:val="26"/>
          <w:szCs w:val="26"/>
        </w:rPr>
        <w:t>росто</w:t>
      </w:r>
      <w:proofErr w:type="spellEnd"/>
      <w:r w:rsidRPr="00A37CD3">
        <w:rPr>
          <w:rFonts w:ascii="Times New Roman" w:hAnsi="Times New Roman"/>
          <w:sz w:val="26"/>
          <w:szCs w:val="26"/>
        </w:rPr>
        <w:t>-возрастными особенностями детей;</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EA5672">
      <w:pPr>
        <w:spacing w:after="0" w:line="240" w:lineRule="auto"/>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 xml:space="preserve">разовательные услуги, 100% </w:t>
      </w:r>
      <w:r w:rsidRPr="0077633C">
        <w:rPr>
          <w:rFonts w:ascii="Times New Roman" w:hAnsi="Times New Roman"/>
          <w:sz w:val="26"/>
          <w:szCs w:val="26"/>
        </w:rPr>
        <w:t xml:space="preserve"> – бесплатные </w:t>
      </w:r>
      <w:r w:rsidRPr="00A37CD3">
        <w:rPr>
          <w:rFonts w:ascii="Times New Roman" w:hAnsi="Times New Roman"/>
          <w:sz w:val="26"/>
          <w:szCs w:val="26"/>
        </w:rPr>
        <w:t>оздоровительные услуги.</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EA5672">
      <w:pPr>
        <w:spacing w:after="0" w:line="240" w:lineRule="auto"/>
        <w:ind w:firstLine="709"/>
        <w:rPr>
          <w:rFonts w:ascii="Times New Roman" w:eastAsia="Times New Roman" w:hAnsi="Times New Roman"/>
          <w:bCs/>
          <w:sz w:val="26"/>
          <w:szCs w:val="26"/>
          <w:lang w:eastAsia="ru-RU"/>
        </w:rPr>
      </w:pPr>
      <w:r w:rsidRPr="00A37CD3">
        <w:rPr>
          <w:rFonts w:ascii="Times New Roman" w:hAnsi="Times New Roman"/>
          <w:sz w:val="26"/>
          <w:szCs w:val="26"/>
        </w:rPr>
        <w:t xml:space="preserve">Несмотря на большую работу по оздоровлению детей, которая проводится в </w:t>
      </w:r>
      <w:r w:rsidR="0077633C">
        <w:rPr>
          <w:rFonts w:ascii="Times New Roman" w:hAnsi="Times New Roman"/>
          <w:sz w:val="26"/>
          <w:szCs w:val="26"/>
        </w:rPr>
        <w:t>дошкольных учреждений</w:t>
      </w:r>
      <w:r w:rsidRPr="00A37CD3">
        <w:rPr>
          <w:rFonts w:ascii="Times New Roman" w:hAnsi="Times New Roman"/>
          <w:sz w:val="26"/>
          <w:szCs w:val="26"/>
        </w:rPr>
        <w:t xml:space="preserve">, проблема формирования </w:t>
      </w:r>
      <w:proofErr w:type="spellStart"/>
      <w:r w:rsidRPr="00A37CD3">
        <w:rPr>
          <w:rFonts w:ascii="Times New Roman" w:hAnsi="Times New Roman"/>
          <w:sz w:val="26"/>
          <w:szCs w:val="26"/>
        </w:rPr>
        <w:t>здоровьесберегающей</w:t>
      </w:r>
      <w:proofErr w:type="spellEnd"/>
      <w:r w:rsidRPr="00A37CD3">
        <w:rPr>
          <w:rFonts w:ascii="Times New Roman" w:hAnsi="Times New Roman"/>
          <w:sz w:val="26"/>
          <w:szCs w:val="26"/>
        </w:rPr>
        <w:t xml:space="preserve"> среды, интеграции профилактических и оздоровительных технологий 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-образовательный процесс остается актуальной для системы дошкольного образования Дальнегорского городского округа.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proofErr w:type="spellStart"/>
      <w:r w:rsidRPr="0077633C">
        <w:rPr>
          <w:rFonts w:ascii="Times New Roman" w:hAnsi="Times New Roman"/>
          <w:sz w:val="26"/>
          <w:szCs w:val="26"/>
        </w:rPr>
        <w:t>здоровьесберегающей</w:t>
      </w:r>
      <w:proofErr w:type="spellEnd"/>
      <w:r w:rsidRPr="0077633C">
        <w:rPr>
          <w:rFonts w:ascii="Times New Roman" w:hAnsi="Times New Roman"/>
          <w:sz w:val="26"/>
          <w:szCs w:val="26"/>
        </w:rPr>
        <w:t xml:space="preserve">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С мая 2016 года реализуется единое 20-ти дневное меню, которое дает сбалансированное питание детей, обеспечивая овощами, фруктами, молочно-кислыми продуктами, мясом и т.д.</w:t>
      </w:r>
    </w:p>
    <w:p w:rsidR="0087691F" w:rsidRPr="0077633C" w:rsidRDefault="0077633C" w:rsidP="00EA5672">
      <w:pPr>
        <w:spacing w:after="0" w:line="240" w:lineRule="auto"/>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EA5672">
      <w:pPr>
        <w:spacing w:after="0" w:line="240" w:lineRule="auto"/>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w:t>
      </w:r>
      <w:proofErr w:type="spellStart"/>
      <w:r w:rsidRPr="00A37CD3">
        <w:rPr>
          <w:rFonts w:ascii="Times New Roman" w:hAnsi="Times New Roman"/>
          <w:sz w:val="26"/>
          <w:szCs w:val="26"/>
        </w:rPr>
        <w:t>воспитательно</w:t>
      </w:r>
      <w:proofErr w:type="spellEnd"/>
      <w:r w:rsidRPr="00A37CD3">
        <w:rPr>
          <w:rFonts w:ascii="Times New Roman" w:hAnsi="Times New Roman"/>
          <w:sz w:val="26"/>
          <w:szCs w:val="26"/>
        </w:rPr>
        <w:t xml:space="preserve">-образовательного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EA5672">
      <w:pPr>
        <w:spacing w:after="0" w:line="240" w:lineRule="auto"/>
        <w:ind w:firstLine="709"/>
        <w:rPr>
          <w:rFonts w:ascii="Times New Roman" w:hAnsi="Times New Roman"/>
          <w:sz w:val="26"/>
          <w:szCs w:val="26"/>
        </w:rPr>
      </w:pPr>
      <w:r w:rsidRPr="00A37CD3">
        <w:rPr>
          <w:rFonts w:ascii="Times New Roman" w:hAnsi="Times New Roman"/>
          <w:sz w:val="26"/>
          <w:szCs w:val="26"/>
        </w:rPr>
        <w:lastRenderedPageBreak/>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E3790A" w:rsidRDefault="00E3790A" w:rsidP="00E3790A">
      <w:pPr>
        <w:spacing w:after="0"/>
        <w:ind w:firstLine="709"/>
        <w:rPr>
          <w:rFonts w:ascii="Times New Roman" w:hAnsi="Times New Roman"/>
          <w:sz w:val="26"/>
          <w:szCs w:val="26"/>
        </w:rPr>
      </w:pPr>
    </w:p>
    <w:p w:rsidR="00F955E7" w:rsidRPr="00E3790A" w:rsidRDefault="00F955E7" w:rsidP="00E3790A">
      <w:pPr>
        <w:pStyle w:val="af2"/>
        <w:jc w:val="center"/>
        <w:rPr>
          <w:rFonts w:ascii="Times New Roman" w:hAnsi="Times New Roman"/>
          <w:b/>
          <w:sz w:val="26"/>
          <w:szCs w:val="26"/>
        </w:rPr>
      </w:pPr>
      <w:r w:rsidRPr="00E3790A">
        <w:rPr>
          <w:rFonts w:ascii="Times New Roman" w:hAnsi="Times New Roman"/>
          <w:b/>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EA5672">
      <w:pPr>
        <w:spacing w:after="0" w:line="240" w:lineRule="auto"/>
        <w:ind w:firstLine="709"/>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EA5672" w:rsidRDefault="00F955E7" w:rsidP="00EA5672">
      <w:pPr>
        <w:spacing w:after="0" w:line="240" w:lineRule="auto"/>
        <w:ind w:firstLine="709"/>
        <w:rPr>
          <w:rFonts w:ascii="Times New Roman" w:hAnsi="Times New Roman"/>
          <w:sz w:val="26"/>
          <w:szCs w:val="26"/>
        </w:rPr>
      </w:pPr>
      <w:r w:rsidRPr="00EA5672">
        <w:rPr>
          <w:rFonts w:ascii="Times New Roman" w:hAnsi="Times New Roman"/>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EA5672" w:rsidRDefault="00F955E7" w:rsidP="00EA5672">
      <w:pPr>
        <w:spacing w:after="0" w:line="240" w:lineRule="auto"/>
        <w:ind w:firstLine="709"/>
        <w:rPr>
          <w:rFonts w:ascii="Times New Roman" w:hAnsi="Times New Roman"/>
          <w:sz w:val="26"/>
          <w:szCs w:val="26"/>
        </w:rPr>
      </w:pPr>
      <w:r w:rsidRPr="00EA5672">
        <w:rPr>
          <w:rFonts w:ascii="Times New Roman" w:hAnsi="Times New Roman"/>
          <w:sz w:val="26"/>
          <w:szCs w:val="26"/>
        </w:rPr>
        <w:t>- </w:t>
      </w:r>
      <w:hyperlink r:id="rId11" w:anchor="block_1000" w:history="1">
        <w:r w:rsidRPr="00EA5672">
          <w:rPr>
            <w:rFonts w:ascii="Times New Roman" w:hAnsi="Times New Roman"/>
            <w:sz w:val="26"/>
            <w:szCs w:val="26"/>
          </w:rPr>
          <w:t>Концепция</w:t>
        </w:r>
      </w:hyperlink>
      <w:r w:rsidRPr="00EA5672">
        <w:rPr>
          <w:rFonts w:ascii="Times New Roman" w:hAnsi="Times New Roman"/>
          <w:sz w:val="26"/>
          <w:szCs w:val="26"/>
        </w:rPr>
        <w:t xml:space="preserve"> долгосрочного социально-экономического развития Российской Федерации на период до 2020 года, утвержденная </w:t>
      </w:r>
      <w:hyperlink r:id="rId12" w:history="1">
        <w:r w:rsidRPr="00EA5672">
          <w:rPr>
            <w:rFonts w:ascii="Times New Roman" w:hAnsi="Times New Roman"/>
            <w:sz w:val="26"/>
            <w:szCs w:val="26"/>
          </w:rPr>
          <w:t>распоряжением</w:t>
        </w:r>
      </w:hyperlink>
      <w:r w:rsidRPr="00EA5672">
        <w:rPr>
          <w:rFonts w:ascii="Times New Roman" w:hAnsi="Times New Roman"/>
          <w:sz w:val="26"/>
          <w:szCs w:val="26"/>
        </w:rPr>
        <w:t xml:space="preserve"> Правительства Российской Федерации от 17.11.2008 № 1662-р;</w:t>
      </w:r>
    </w:p>
    <w:p w:rsidR="00F955E7" w:rsidRPr="00EA5672" w:rsidRDefault="00F955E7" w:rsidP="00EA5672">
      <w:pPr>
        <w:spacing w:after="0" w:line="240" w:lineRule="auto"/>
        <w:ind w:firstLine="709"/>
        <w:rPr>
          <w:rFonts w:ascii="Times New Roman" w:hAnsi="Times New Roman"/>
          <w:sz w:val="26"/>
          <w:szCs w:val="26"/>
        </w:rPr>
      </w:pPr>
      <w:r w:rsidRPr="00EA5672">
        <w:rPr>
          <w:rFonts w:ascii="Times New Roman" w:hAnsi="Times New Roman"/>
          <w:sz w:val="26"/>
          <w:szCs w:val="26"/>
        </w:rPr>
        <w:t xml:space="preserve">- </w:t>
      </w:r>
      <w:hyperlink r:id="rId13" w:history="1">
        <w:r w:rsidRPr="00EA5672">
          <w:rPr>
            <w:rFonts w:ascii="Times New Roman" w:hAnsi="Times New Roman"/>
            <w:sz w:val="26"/>
            <w:szCs w:val="26"/>
          </w:rPr>
          <w:t>Указ</w:t>
        </w:r>
      </w:hyperlink>
      <w:r w:rsidRPr="00EA5672">
        <w:rPr>
          <w:rFonts w:ascii="Times New Roman" w:hAnsi="Times New Roman"/>
          <w:sz w:val="26"/>
          <w:szCs w:val="26"/>
        </w:rPr>
        <w:t xml:space="preserve"> Президента Российской Федерации от 07.05.2012 № 597 </w:t>
      </w:r>
      <w:r w:rsidR="002570F2" w:rsidRPr="00EA5672">
        <w:rPr>
          <w:rFonts w:ascii="Times New Roman" w:hAnsi="Times New Roman"/>
          <w:sz w:val="26"/>
          <w:szCs w:val="26"/>
        </w:rPr>
        <w:t>«</w:t>
      </w:r>
      <w:r w:rsidRPr="00EA5672">
        <w:rPr>
          <w:rFonts w:ascii="Times New Roman" w:hAnsi="Times New Roman"/>
          <w:sz w:val="26"/>
          <w:szCs w:val="26"/>
        </w:rPr>
        <w:t>О мероприятиях по реализации государственной социальной политики</w:t>
      </w:r>
      <w:r w:rsidR="002570F2" w:rsidRPr="00EA5672">
        <w:rPr>
          <w:rFonts w:ascii="Times New Roman" w:hAnsi="Times New Roman"/>
          <w:sz w:val="26"/>
          <w:szCs w:val="26"/>
        </w:rPr>
        <w:t>»</w:t>
      </w:r>
      <w:r w:rsidRPr="00EA5672">
        <w:rPr>
          <w:rFonts w:ascii="Times New Roman" w:hAnsi="Times New Roman"/>
          <w:sz w:val="26"/>
          <w:szCs w:val="26"/>
        </w:rPr>
        <w:t>;</w:t>
      </w:r>
    </w:p>
    <w:p w:rsidR="00F955E7" w:rsidRPr="00EA5672" w:rsidRDefault="00F955E7" w:rsidP="00EA5672">
      <w:pPr>
        <w:spacing w:after="0" w:line="240" w:lineRule="auto"/>
        <w:ind w:firstLine="709"/>
        <w:rPr>
          <w:rFonts w:ascii="Times New Roman" w:hAnsi="Times New Roman"/>
          <w:sz w:val="26"/>
          <w:szCs w:val="26"/>
        </w:rPr>
      </w:pPr>
      <w:r w:rsidRPr="00EA5672">
        <w:rPr>
          <w:rFonts w:ascii="Times New Roman" w:hAnsi="Times New Roman"/>
          <w:sz w:val="26"/>
          <w:szCs w:val="26"/>
        </w:rPr>
        <w:t xml:space="preserve">- </w:t>
      </w:r>
      <w:hyperlink r:id="rId14" w:history="1">
        <w:r w:rsidRPr="00EA5672">
          <w:rPr>
            <w:rFonts w:ascii="Times New Roman" w:hAnsi="Times New Roman"/>
            <w:sz w:val="26"/>
            <w:szCs w:val="26"/>
          </w:rPr>
          <w:t>Указ</w:t>
        </w:r>
      </w:hyperlink>
      <w:r w:rsidRPr="00EA5672">
        <w:rPr>
          <w:rFonts w:ascii="Times New Roman" w:hAnsi="Times New Roman"/>
          <w:sz w:val="26"/>
          <w:szCs w:val="26"/>
        </w:rPr>
        <w:t xml:space="preserve"> Президента Российской Федерации от 07.05.2012 №599 </w:t>
      </w:r>
      <w:r w:rsidR="002570F2" w:rsidRPr="00EA5672">
        <w:rPr>
          <w:rFonts w:ascii="Times New Roman" w:hAnsi="Times New Roman"/>
          <w:sz w:val="26"/>
          <w:szCs w:val="26"/>
        </w:rPr>
        <w:t>«</w:t>
      </w:r>
      <w:r w:rsidRPr="00EA5672">
        <w:rPr>
          <w:rFonts w:ascii="Times New Roman" w:hAnsi="Times New Roman"/>
          <w:sz w:val="26"/>
          <w:szCs w:val="26"/>
        </w:rPr>
        <w:t>О мерах по реализации государственной политики в области образования и науки</w:t>
      </w:r>
      <w:r w:rsidR="002570F2" w:rsidRPr="00EA5672">
        <w:rPr>
          <w:rFonts w:ascii="Times New Roman" w:hAnsi="Times New Roman"/>
          <w:sz w:val="26"/>
          <w:szCs w:val="26"/>
        </w:rPr>
        <w:t>»</w:t>
      </w:r>
      <w:r w:rsidRPr="00EA5672">
        <w:rPr>
          <w:rFonts w:ascii="Times New Roman" w:hAnsi="Times New Roman"/>
          <w:sz w:val="26"/>
          <w:szCs w:val="26"/>
        </w:rPr>
        <w:t>;</w:t>
      </w:r>
    </w:p>
    <w:p w:rsidR="00F955E7" w:rsidRPr="00EA5672" w:rsidRDefault="00F955E7" w:rsidP="00EA5672">
      <w:pPr>
        <w:spacing w:after="0" w:line="240" w:lineRule="auto"/>
        <w:ind w:firstLine="709"/>
        <w:rPr>
          <w:rFonts w:ascii="Times New Roman" w:hAnsi="Times New Roman"/>
          <w:sz w:val="26"/>
          <w:szCs w:val="26"/>
        </w:rPr>
      </w:pPr>
      <w:r w:rsidRPr="00EA5672">
        <w:rPr>
          <w:rFonts w:ascii="Times New Roman" w:hAnsi="Times New Roman"/>
          <w:sz w:val="26"/>
          <w:szCs w:val="26"/>
        </w:rPr>
        <w:t xml:space="preserve">- </w:t>
      </w:r>
      <w:hyperlink r:id="rId15" w:history="1">
        <w:r w:rsidRPr="00EA5672">
          <w:rPr>
            <w:rFonts w:ascii="Times New Roman" w:hAnsi="Times New Roman"/>
            <w:sz w:val="26"/>
            <w:szCs w:val="26"/>
          </w:rPr>
          <w:t>Указ</w:t>
        </w:r>
      </w:hyperlink>
      <w:r w:rsidRPr="00EA5672">
        <w:rPr>
          <w:rFonts w:ascii="Times New Roman" w:hAnsi="Times New Roman"/>
          <w:sz w:val="26"/>
          <w:szCs w:val="26"/>
        </w:rPr>
        <w:t xml:space="preserve"> Президента Российской Федерации от 07.05.2012 № 602 </w:t>
      </w:r>
      <w:r w:rsidR="002570F2" w:rsidRPr="00EA5672">
        <w:rPr>
          <w:rFonts w:ascii="Times New Roman" w:hAnsi="Times New Roman"/>
          <w:sz w:val="26"/>
          <w:szCs w:val="26"/>
        </w:rPr>
        <w:t>«</w:t>
      </w:r>
      <w:r w:rsidRPr="00EA5672">
        <w:rPr>
          <w:rFonts w:ascii="Times New Roman" w:hAnsi="Times New Roman"/>
          <w:sz w:val="26"/>
          <w:szCs w:val="26"/>
        </w:rPr>
        <w:t>Об обеспечении межнационального согласия</w:t>
      </w:r>
      <w:r w:rsidR="002570F2" w:rsidRPr="00EA5672">
        <w:rPr>
          <w:rFonts w:ascii="Times New Roman" w:hAnsi="Times New Roman"/>
          <w:sz w:val="26"/>
          <w:szCs w:val="26"/>
        </w:rPr>
        <w:t>»</w:t>
      </w:r>
      <w:r w:rsidRPr="00EA5672">
        <w:rPr>
          <w:rFonts w:ascii="Times New Roman" w:hAnsi="Times New Roman"/>
          <w:sz w:val="26"/>
          <w:szCs w:val="26"/>
        </w:rPr>
        <w:t>;</w:t>
      </w:r>
    </w:p>
    <w:p w:rsidR="00F955E7" w:rsidRPr="00EA5672" w:rsidRDefault="00F955E7" w:rsidP="00EA5672">
      <w:pPr>
        <w:spacing w:after="0" w:line="240" w:lineRule="auto"/>
        <w:ind w:firstLine="709"/>
        <w:rPr>
          <w:rFonts w:ascii="Times New Roman" w:hAnsi="Times New Roman"/>
          <w:sz w:val="26"/>
          <w:szCs w:val="26"/>
        </w:rPr>
      </w:pPr>
      <w:r w:rsidRPr="00EA5672">
        <w:rPr>
          <w:rFonts w:ascii="Times New Roman" w:hAnsi="Times New Roman"/>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Pr="00EA5672" w:rsidRDefault="00F955E7" w:rsidP="00EA5672">
      <w:pPr>
        <w:spacing w:after="0" w:line="240" w:lineRule="auto"/>
        <w:ind w:firstLine="709"/>
        <w:rPr>
          <w:rFonts w:ascii="Times New Roman" w:hAnsi="Times New Roman"/>
          <w:sz w:val="26"/>
          <w:szCs w:val="26"/>
        </w:rPr>
      </w:pPr>
      <w:r w:rsidRPr="00EA5672">
        <w:rPr>
          <w:rFonts w:ascii="Times New Roman" w:hAnsi="Times New Roman"/>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EA5672" w:rsidRDefault="00656263" w:rsidP="00EA5672">
      <w:pPr>
        <w:spacing w:after="0" w:line="240" w:lineRule="auto"/>
        <w:ind w:firstLine="709"/>
        <w:rPr>
          <w:rFonts w:ascii="Times New Roman" w:hAnsi="Times New Roman"/>
          <w:sz w:val="26"/>
          <w:szCs w:val="26"/>
        </w:rPr>
      </w:pPr>
      <w:r w:rsidRPr="00EA5672">
        <w:rPr>
          <w:rFonts w:ascii="Times New Roman" w:hAnsi="Times New Roman"/>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sidRPr="00EA5672">
        <w:rPr>
          <w:rFonts w:ascii="Times New Roman" w:hAnsi="Times New Roman"/>
          <w:sz w:val="26"/>
          <w:szCs w:val="26"/>
        </w:rPr>
        <w:t>ого края от 07.12.2012 № 395-па.</w:t>
      </w:r>
    </w:p>
    <w:p w:rsidR="00F955E7" w:rsidRPr="00EA5672" w:rsidRDefault="00F955E7" w:rsidP="00EA5672">
      <w:pPr>
        <w:spacing w:after="0" w:line="240" w:lineRule="auto"/>
        <w:ind w:firstLine="709"/>
        <w:rPr>
          <w:rFonts w:ascii="Times New Roman" w:hAnsi="Times New Roman"/>
          <w:sz w:val="26"/>
          <w:szCs w:val="26"/>
        </w:rPr>
      </w:pPr>
      <w:r w:rsidRPr="00EA5672">
        <w:rPr>
          <w:rFonts w:ascii="Times New Roman" w:hAnsi="Times New Roman"/>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EA5672" w:rsidRDefault="00F955E7" w:rsidP="00EA5672">
      <w:pPr>
        <w:spacing w:after="0" w:line="240" w:lineRule="auto"/>
        <w:ind w:firstLine="709"/>
        <w:rPr>
          <w:rFonts w:ascii="Times New Roman" w:hAnsi="Times New Roman"/>
          <w:sz w:val="26"/>
          <w:szCs w:val="26"/>
        </w:rPr>
      </w:pPr>
      <w:r w:rsidRPr="00EA5672">
        <w:rPr>
          <w:rFonts w:ascii="Times New Roman" w:hAnsi="Times New Roman"/>
          <w:sz w:val="26"/>
          <w:szCs w:val="26"/>
        </w:rPr>
        <w:t>Задачи подпрограммы:</w:t>
      </w:r>
    </w:p>
    <w:p w:rsidR="00F955E7" w:rsidRPr="00EA5672" w:rsidRDefault="00F955E7"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обеспечение доступности дошкольного образования в Дальнегорском городском округе</w:t>
      </w:r>
      <w:r w:rsidRPr="00EA5672">
        <w:rPr>
          <w:rFonts w:ascii="Times New Roman" w:hAnsi="Times New Roman"/>
          <w:sz w:val="26"/>
          <w:szCs w:val="26"/>
        </w:rPr>
        <w:t>;</w:t>
      </w:r>
    </w:p>
    <w:p w:rsidR="00F955E7" w:rsidRPr="00EA5672" w:rsidRDefault="00DB5450" w:rsidP="00EA5672">
      <w:pPr>
        <w:spacing w:after="0" w:line="240" w:lineRule="auto"/>
        <w:ind w:firstLine="709"/>
        <w:rPr>
          <w:rFonts w:ascii="Times New Roman" w:hAnsi="Times New Roman"/>
          <w:sz w:val="26"/>
          <w:szCs w:val="26"/>
        </w:rPr>
      </w:pPr>
      <w:r w:rsidRPr="00EA5672">
        <w:rPr>
          <w:rFonts w:ascii="Times New Roman" w:hAnsi="Times New Roman"/>
          <w:sz w:val="26"/>
          <w:szCs w:val="26"/>
        </w:rPr>
        <w:t>- создание условий, обеспечивающих современные требования к условиям содержания детей в дошкольных образовательных учреждениях</w:t>
      </w:r>
      <w:r w:rsidR="00F955E7" w:rsidRPr="00EA5672">
        <w:rPr>
          <w:rFonts w:ascii="Times New Roman" w:hAnsi="Times New Roman"/>
          <w:sz w:val="26"/>
          <w:szCs w:val="26"/>
        </w:rPr>
        <w:t>.</w:t>
      </w:r>
    </w:p>
    <w:p w:rsidR="00E3790A" w:rsidRDefault="00E3790A" w:rsidP="00E3790A">
      <w:pPr>
        <w:autoSpaceDE w:val="0"/>
        <w:autoSpaceDN w:val="0"/>
        <w:adjustRightInd w:val="0"/>
        <w:spacing w:after="0"/>
        <w:ind w:firstLine="709"/>
        <w:contextualSpacing/>
        <w:rPr>
          <w:rFonts w:ascii="Times New Roman" w:eastAsia="Times New Roman" w:hAnsi="Times New Roman"/>
          <w:sz w:val="26"/>
          <w:szCs w:val="26"/>
          <w:lang w:eastAsia="ru-RU"/>
        </w:rPr>
      </w:pPr>
    </w:p>
    <w:p w:rsidR="00F955E7" w:rsidRPr="00E3790A" w:rsidRDefault="00F955E7" w:rsidP="00E3790A">
      <w:pPr>
        <w:pStyle w:val="af2"/>
        <w:jc w:val="center"/>
        <w:rPr>
          <w:rFonts w:ascii="Times New Roman" w:hAnsi="Times New Roman"/>
          <w:b/>
          <w:sz w:val="26"/>
          <w:szCs w:val="26"/>
        </w:rPr>
      </w:pPr>
      <w:r w:rsidRPr="00E3790A">
        <w:rPr>
          <w:rFonts w:ascii="Times New Roman" w:hAnsi="Times New Roman"/>
          <w:b/>
          <w:sz w:val="26"/>
          <w:szCs w:val="26"/>
        </w:rPr>
        <w:t xml:space="preserve">3. </w:t>
      </w:r>
      <w:r w:rsidR="00E114D3" w:rsidRPr="00E3790A">
        <w:rPr>
          <w:rFonts w:ascii="Times New Roman" w:hAnsi="Times New Roman"/>
          <w:b/>
          <w:sz w:val="26"/>
          <w:szCs w:val="26"/>
        </w:rPr>
        <w:t>Индикаторы</w:t>
      </w:r>
      <w:r w:rsidRPr="00E3790A">
        <w:rPr>
          <w:rFonts w:ascii="Times New Roman" w:hAnsi="Times New Roman"/>
          <w:b/>
          <w:sz w:val="26"/>
          <w:szCs w:val="26"/>
        </w:rPr>
        <w:t>, показатели подпрограммы</w:t>
      </w:r>
    </w:p>
    <w:p w:rsidR="00F955E7" w:rsidRPr="00A37CD3" w:rsidRDefault="00F955E7" w:rsidP="00EA5672">
      <w:pPr>
        <w:spacing w:after="0" w:line="240" w:lineRule="auto"/>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w:t>
      </w:r>
      <w:r w:rsidR="00E3790A" w:rsidRPr="00A37CD3">
        <w:rPr>
          <w:rFonts w:ascii="Times New Roman" w:hAnsi="Times New Roman"/>
          <w:sz w:val="26"/>
          <w:szCs w:val="26"/>
        </w:rPr>
        <w:t xml:space="preserve">является </w:t>
      </w:r>
      <w:r w:rsidR="00E3790A">
        <w:rPr>
          <w:rFonts w:ascii="Times New Roman" w:hAnsi="Times New Roman"/>
          <w:sz w:val="26"/>
          <w:szCs w:val="26"/>
        </w:rPr>
        <w:t>удовлетворённость</w:t>
      </w:r>
      <w:r w:rsidR="007E6032" w:rsidRPr="00214979">
        <w:rPr>
          <w:rFonts w:ascii="Times New Roman" w:hAnsi="Times New Roman"/>
          <w:sz w:val="26"/>
          <w:szCs w:val="26"/>
        </w:rPr>
        <w:t xml:space="preserve">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EA5672">
      <w:pPr>
        <w:spacing w:after="0" w:line="240" w:lineRule="auto"/>
        <w:ind w:firstLine="709"/>
        <w:rPr>
          <w:rFonts w:ascii="Times New Roman" w:hAnsi="Times New Roman"/>
          <w:sz w:val="26"/>
          <w:szCs w:val="26"/>
        </w:rPr>
      </w:pPr>
      <w:r w:rsidRPr="00A37CD3">
        <w:rPr>
          <w:rFonts w:ascii="Times New Roman" w:hAnsi="Times New Roman"/>
          <w:sz w:val="26"/>
          <w:szCs w:val="26"/>
        </w:rPr>
        <w:lastRenderedPageBreak/>
        <w:t>Показатели, характеризующие решение задач подпрограммы:</w:t>
      </w:r>
    </w:p>
    <w:p w:rsidR="00F955E7" w:rsidRPr="00A37CD3" w:rsidRDefault="00F955E7"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A37CD3">
        <w:rPr>
          <w:rFonts w:ascii="Times New Roman" w:hAnsi="Times New Roman"/>
          <w:sz w:val="26"/>
          <w:szCs w:val="26"/>
        </w:rPr>
        <w:t>;</w:t>
      </w:r>
    </w:p>
    <w:p w:rsidR="00E44ADA" w:rsidRDefault="00E44ADA" w:rsidP="00EA5672">
      <w:pPr>
        <w:spacing w:after="0" w:line="240" w:lineRule="auto"/>
        <w:ind w:firstLine="709"/>
        <w:rPr>
          <w:rFonts w:ascii="Times New Roman" w:hAnsi="Times New Roman"/>
          <w:sz w:val="26"/>
          <w:szCs w:val="26"/>
        </w:rPr>
      </w:pPr>
      <w:r>
        <w:rPr>
          <w:rFonts w:ascii="Times New Roman" w:hAnsi="Times New Roman"/>
          <w:sz w:val="26"/>
          <w:szCs w:val="26"/>
        </w:rPr>
        <w:t xml:space="preserve">- </w:t>
      </w:r>
      <w:r w:rsidR="00214979" w:rsidRPr="00214979">
        <w:rPr>
          <w:rFonts w:ascii="Times New Roman" w:hAnsi="Times New Roman"/>
          <w:sz w:val="26"/>
          <w:szCs w:val="26"/>
        </w:rPr>
        <w:t xml:space="preserve">доля </w:t>
      </w:r>
      <w:r w:rsidR="00E3790A" w:rsidRPr="00214979">
        <w:rPr>
          <w:rFonts w:ascii="Times New Roman" w:hAnsi="Times New Roman"/>
          <w:sz w:val="26"/>
          <w:szCs w:val="26"/>
        </w:rPr>
        <w:t>муниципальных дошкольных</w:t>
      </w:r>
      <w:r w:rsidR="00214979" w:rsidRPr="00214979">
        <w:rPr>
          <w:rFonts w:ascii="Times New Roman" w:hAnsi="Times New Roman"/>
          <w:sz w:val="26"/>
          <w:szCs w:val="26"/>
        </w:rPr>
        <w:t xml:space="preserve"> </w:t>
      </w:r>
      <w:r w:rsidR="00E3790A" w:rsidRPr="00214979">
        <w:rPr>
          <w:rFonts w:ascii="Times New Roman" w:hAnsi="Times New Roman"/>
          <w:sz w:val="26"/>
          <w:szCs w:val="26"/>
        </w:rPr>
        <w:t>образовательных учреждений</w:t>
      </w:r>
      <w:r w:rsidR="00214979" w:rsidRPr="00214979">
        <w:rPr>
          <w:rFonts w:ascii="Times New Roman" w:hAnsi="Times New Roman"/>
          <w:sz w:val="26"/>
          <w:szCs w:val="26"/>
        </w:rPr>
        <w:t xml:space="preserve"> Дальнегорского городского округа, принятых к новому учебному году без замечаний межведомственной комиссии</w:t>
      </w:r>
      <w:r w:rsidR="00781F78">
        <w:rPr>
          <w:rFonts w:ascii="Times New Roman" w:hAnsi="Times New Roman"/>
          <w:sz w:val="26"/>
          <w:szCs w:val="26"/>
        </w:rPr>
        <w:t>;</w:t>
      </w:r>
    </w:p>
    <w:p w:rsidR="00781F78" w:rsidRDefault="00781F78" w:rsidP="00EA5672">
      <w:pPr>
        <w:spacing w:after="0" w:line="240" w:lineRule="auto"/>
        <w:ind w:firstLine="709"/>
        <w:rPr>
          <w:rFonts w:ascii="Times New Roman" w:hAnsi="Times New Roman"/>
          <w:sz w:val="26"/>
          <w:szCs w:val="26"/>
        </w:rPr>
      </w:pPr>
      <w:r>
        <w:rPr>
          <w:rFonts w:ascii="Times New Roman" w:hAnsi="Times New Roman"/>
          <w:sz w:val="26"/>
          <w:szCs w:val="26"/>
        </w:rPr>
        <w:t xml:space="preserve">- </w:t>
      </w:r>
      <w:r w:rsidR="00C32376" w:rsidRPr="00C32376">
        <w:rPr>
          <w:rFonts w:ascii="Times New Roman" w:hAnsi="Times New Roman"/>
          <w:sz w:val="26"/>
          <w:szCs w:val="26"/>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r w:rsidR="005A32B6">
        <w:rPr>
          <w:rFonts w:ascii="Times New Roman" w:hAnsi="Times New Roman"/>
          <w:sz w:val="26"/>
          <w:szCs w:val="26"/>
        </w:rPr>
        <w:t>.</w:t>
      </w:r>
    </w:p>
    <w:p w:rsidR="00E3790A" w:rsidRDefault="00E3790A" w:rsidP="00EA5672">
      <w:pPr>
        <w:spacing w:after="0" w:line="240" w:lineRule="auto"/>
        <w:ind w:firstLine="709"/>
        <w:rPr>
          <w:rFonts w:ascii="Times New Roman" w:hAnsi="Times New Roman"/>
          <w:sz w:val="26"/>
          <w:szCs w:val="26"/>
        </w:rPr>
      </w:pPr>
    </w:p>
    <w:p w:rsidR="00F955E7" w:rsidRPr="00E3790A" w:rsidRDefault="00F955E7" w:rsidP="00E3790A">
      <w:pPr>
        <w:pStyle w:val="af2"/>
        <w:jc w:val="center"/>
        <w:rPr>
          <w:rFonts w:ascii="Times New Roman" w:hAnsi="Times New Roman"/>
          <w:b/>
          <w:sz w:val="26"/>
          <w:szCs w:val="26"/>
        </w:rPr>
      </w:pPr>
      <w:r w:rsidRPr="00E3790A">
        <w:rPr>
          <w:rFonts w:ascii="Times New Roman" w:hAnsi="Times New Roman"/>
          <w:b/>
          <w:sz w:val="26"/>
          <w:szCs w:val="26"/>
        </w:rPr>
        <w:t>4. Описание</w:t>
      </w:r>
      <w:r w:rsidR="0026056E" w:rsidRPr="00E3790A">
        <w:rPr>
          <w:rFonts w:ascii="Times New Roman" w:hAnsi="Times New Roman"/>
          <w:b/>
          <w:sz w:val="26"/>
          <w:szCs w:val="26"/>
        </w:rPr>
        <w:t xml:space="preserve"> основных мероприятий</w:t>
      </w:r>
      <w:r w:rsidRPr="00E3790A">
        <w:rPr>
          <w:rFonts w:ascii="Times New Roman" w:hAnsi="Times New Roman"/>
          <w:b/>
          <w:sz w:val="26"/>
          <w:szCs w:val="26"/>
        </w:rPr>
        <w:t xml:space="preserve"> </w:t>
      </w:r>
    </w:p>
    <w:p w:rsidR="00214979" w:rsidRDefault="00F955E7" w:rsidP="00EA5672">
      <w:pPr>
        <w:spacing w:after="0" w:line="240" w:lineRule="auto"/>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приложении № 2 к муниципальной программе</w:t>
      </w:r>
      <w:r>
        <w:rPr>
          <w:rFonts w:ascii="Times New Roman" w:hAnsi="Times New Roman"/>
          <w:sz w:val="26"/>
          <w:szCs w:val="26"/>
        </w:rPr>
        <w:t xml:space="preserve">. </w:t>
      </w:r>
    </w:p>
    <w:p w:rsidR="00B40D5E" w:rsidRDefault="00214979" w:rsidP="00EA5672">
      <w:pPr>
        <w:spacing w:after="0" w:line="240" w:lineRule="auto"/>
        <w:ind w:firstLine="709"/>
        <w:rPr>
          <w:rFonts w:ascii="Times New Roman" w:hAnsi="Times New Roman"/>
          <w:sz w:val="26"/>
          <w:szCs w:val="26"/>
        </w:rPr>
      </w:pPr>
      <w:r>
        <w:rPr>
          <w:rFonts w:ascii="Times New Roman" w:hAnsi="Times New Roman"/>
          <w:sz w:val="26"/>
          <w:szCs w:val="26"/>
        </w:rPr>
        <w:t xml:space="preserve"> </w:t>
      </w:r>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 xml:space="preserve">«Развитие системы дошкольного </w:t>
      </w:r>
      <w:r w:rsidR="00E3790A">
        <w:rPr>
          <w:rFonts w:ascii="Times New Roman" w:hAnsi="Times New Roman"/>
          <w:sz w:val="26"/>
          <w:szCs w:val="26"/>
        </w:rPr>
        <w:t xml:space="preserve">образования» </w:t>
      </w:r>
      <w:r w:rsidR="00E3790A" w:rsidRPr="004270EF">
        <w:rPr>
          <w:rFonts w:ascii="Times New Roman" w:hAnsi="Times New Roman"/>
          <w:sz w:val="26"/>
          <w:szCs w:val="26"/>
        </w:rPr>
        <w:t>реализуется</w:t>
      </w:r>
      <w:r w:rsidR="00B40D5E" w:rsidRPr="004270EF">
        <w:rPr>
          <w:rFonts w:ascii="Times New Roman" w:hAnsi="Times New Roman"/>
          <w:sz w:val="26"/>
          <w:szCs w:val="26"/>
        </w:rPr>
        <w:t xml:space="preserve">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
    <w:p w:rsidR="001E7F99" w:rsidRPr="004270EF" w:rsidRDefault="001E7F99" w:rsidP="00EA5672">
      <w:pPr>
        <w:spacing w:after="0" w:line="240" w:lineRule="auto"/>
        <w:ind w:firstLine="709"/>
        <w:rPr>
          <w:rFonts w:ascii="Times New Roman" w:hAnsi="Times New Roman"/>
          <w:sz w:val="26"/>
          <w:szCs w:val="26"/>
        </w:rPr>
      </w:pPr>
      <w:r>
        <w:rPr>
          <w:rFonts w:ascii="Times New Roman" w:hAnsi="Times New Roman"/>
          <w:sz w:val="26"/>
          <w:szCs w:val="26"/>
        </w:rPr>
        <w:t xml:space="preserve">- </w:t>
      </w:r>
      <w:r w:rsidR="00781F78">
        <w:rPr>
          <w:rFonts w:ascii="Times New Roman" w:hAnsi="Times New Roman"/>
          <w:sz w:val="26"/>
          <w:szCs w:val="26"/>
        </w:rPr>
        <w:t xml:space="preserve">основное мероприятие: </w:t>
      </w:r>
      <w:r w:rsidRPr="00214979">
        <w:rPr>
          <w:rFonts w:ascii="Times New Roman" w:hAnsi="Times New Roman"/>
          <w:sz w:val="26"/>
          <w:szCs w:val="26"/>
        </w:rPr>
        <w:t xml:space="preserve">реализация основных общеобразовательных программ дошкольного </w:t>
      </w:r>
      <w:r w:rsidR="00E3790A" w:rsidRPr="00214979">
        <w:rPr>
          <w:rFonts w:ascii="Times New Roman" w:hAnsi="Times New Roman"/>
          <w:sz w:val="26"/>
          <w:szCs w:val="26"/>
        </w:rPr>
        <w:t>образования в</w:t>
      </w:r>
      <w:r w:rsidRPr="00214979">
        <w:rPr>
          <w:rFonts w:ascii="Times New Roman" w:hAnsi="Times New Roman"/>
          <w:sz w:val="26"/>
          <w:szCs w:val="26"/>
        </w:rPr>
        <w:t xml:space="preserve"> муниципальных учреждениях дошкольного образования</w:t>
      </w:r>
      <w:r w:rsidRPr="004270EF">
        <w:rPr>
          <w:rFonts w:ascii="Times New Roman" w:hAnsi="Times New Roman"/>
          <w:sz w:val="26"/>
          <w:szCs w:val="26"/>
        </w:rPr>
        <w:t>;</w:t>
      </w:r>
    </w:p>
    <w:p w:rsidR="00B40D5E" w:rsidRPr="00EA5672" w:rsidRDefault="00B40D5E" w:rsidP="00EA5672">
      <w:pPr>
        <w:spacing w:after="0" w:line="240" w:lineRule="auto"/>
        <w:ind w:firstLine="709"/>
        <w:rPr>
          <w:rFonts w:ascii="Times New Roman" w:hAnsi="Times New Roman"/>
          <w:sz w:val="26"/>
          <w:szCs w:val="26"/>
        </w:rPr>
      </w:pPr>
      <w:r>
        <w:rPr>
          <w:rFonts w:ascii="Times New Roman" w:hAnsi="Times New Roman"/>
          <w:sz w:val="26"/>
          <w:szCs w:val="26"/>
        </w:rPr>
        <w:t>-</w:t>
      </w:r>
      <w:r w:rsidRPr="004270EF">
        <w:rPr>
          <w:rFonts w:ascii="Times New Roman" w:hAnsi="Times New Roman"/>
          <w:sz w:val="26"/>
          <w:szCs w:val="26"/>
        </w:rPr>
        <w:t xml:space="preserve"> </w:t>
      </w:r>
      <w:r w:rsidRPr="00EA5672">
        <w:rPr>
          <w:rFonts w:ascii="Times New Roman" w:hAnsi="Times New Roman"/>
          <w:sz w:val="26"/>
          <w:szCs w:val="26"/>
        </w:rPr>
        <w:t xml:space="preserve">присмотр и уход за ребенком </w:t>
      </w:r>
      <w:r w:rsidR="00E3790A" w:rsidRPr="00EA5672">
        <w:rPr>
          <w:rFonts w:ascii="Times New Roman" w:hAnsi="Times New Roman"/>
          <w:sz w:val="26"/>
          <w:szCs w:val="26"/>
        </w:rPr>
        <w:t>в муниципальных</w:t>
      </w:r>
      <w:r w:rsidRPr="00EA5672">
        <w:rPr>
          <w:rFonts w:ascii="Times New Roman" w:hAnsi="Times New Roman"/>
          <w:sz w:val="26"/>
          <w:szCs w:val="26"/>
        </w:rPr>
        <w:t xml:space="preserve"> дошкольных образовательных учреждениях, реализующих основную общеобразовательную программу дошкольного </w:t>
      </w:r>
      <w:r w:rsidR="00E3790A" w:rsidRPr="00EA5672">
        <w:rPr>
          <w:rFonts w:ascii="Times New Roman" w:hAnsi="Times New Roman"/>
          <w:sz w:val="26"/>
          <w:szCs w:val="26"/>
        </w:rPr>
        <w:t>образования, создание</w:t>
      </w:r>
      <w:r w:rsidRPr="00EA5672">
        <w:rPr>
          <w:rFonts w:ascii="Times New Roman" w:hAnsi="Times New Roman"/>
          <w:sz w:val="26"/>
          <w:szCs w:val="26"/>
        </w:rPr>
        <w:t xml:space="preserve"> условий для образовательного процесса, присмотра и ухода;</w:t>
      </w:r>
    </w:p>
    <w:p w:rsidR="00B40D5E" w:rsidRPr="00EA5672" w:rsidRDefault="00B40D5E" w:rsidP="00EA5672">
      <w:pPr>
        <w:spacing w:after="0" w:line="240" w:lineRule="auto"/>
        <w:ind w:firstLine="709"/>
        <w:rPr>
          <w:rFonts w:ascii="Times New Roman" w:hAnsi="Times New Roman"/>
          <w:sz w:val="26"/>
          <w:szCs w:val="26"/>
        </w:rPr>
      </w:pPr>
      <w:r w:rsidRPr="00EA5672">
        <w:rPr>
          <w:rFonts w:ascii="Times New Roman" w:hAnsi="Times New Roman"/>
          <w:sz w:val="26"/>
          <w:szCs w:val="26"/>
        </w:rPr>
        <w:t>- развитие инфраструктуры муниципальных учреждений дошкольного образования:</w:t>
      </w:r>
    </w:p>
    <w:p w:rsidR="00B40D5E" w:rsidRPr="00EA5672" w:rsidRDefault="00B40D5E" w:rsidP="00EA5672">
      <w:pPr>
        <w:spacing w:after="0" w:line="240" w:lineRule="auto"/>
        <w:ind w:firstLine="709"/>
        <w:rPr>
          <w:rFonts w:ascii="Times New Roman" w:hAnsi="Times New Roman"/>
          <w:sz w:val="26"/>
          <w:szCs w:val="26"/>
        </w:rPr>
      </w:pPr>
      <w:r w:rsidRPr="00EA5672">
        <w:rPr>
          <w:rFonts w:ascii="Times New Roman" w:hAnsi="Times New Roman"/>
          <w:sz w:val="26"/>
          <w:szCs w:val="26"/>
        </w:rPr>
        <w:t xml:space="preserve">- модернизация системы образования в муниципальных </w:t>
      </w:r>
      <w:r w:rsidR="00E3790A" w:rsidRPr="00EA5672">
        <w:rPr>
          <w:rFonts w:ascii="Times New Roman" w:hAnsi="Times New Roman"/>
          <w:sz w:val="26"/>
          <w:szCs w:val="26"/>
        </w:rPr>
        <w:t>образовательных учреждениях</w:t>
      </w:r>
      <w:r w:rsidRPr="00EA5672">
        <w:rPr>
          <w:rFonts w:ascii="Times New Roman" w:hAnsi="Times New Roman"/>
          <w:sz w:val="26"/>
          <w:szCs w:val="26"/>
        </w:rPr>
        <w:t xml:space="preserve"> дошкольного образования;</w:t>
      </w:r>
    </w:p>
    <w:p w:rsidR="00B40D5E" w:rsidRPr="00EA5672" w:rsidRDefault="00B40D5E" w:rsidP="00EA5672">
      <w:pPr>
        <w:spacing w:after="0" w:line="240" w:lineRule="auto"/>
        <w:ind w:firstLine="709"/>
        <w:rPr>
          <w:rFonts w:ascii="Times New Roman" w:hAnsi="Times New Roman"/>
          <w:sz w:val="26"/>
          <w:szCs w:val="26"/>
        </w:rPr>
      </w:pPr>
      <w:r w:rsidRPr="00EA5672">
        <w:rPr>
          <w:rFonts w:ascii="Times New Roman" w:hAnsi="Times New Roman"/>
          <w:sz w:val="26"/>
          <w:szCs w:val="26"/>
        </w:rPr>
        <w:t>- текущий ремонт зданий муниципальных образовательных дошкольных учреждений;</w:t>
      </w:r>
    </w:p>
    <w:p w:rsidR="00B40D5E" w:rsidRPr="00EA5672" w:rsidRDefault="00B40D5E" w:rsidP="00EA5672">
      <w:pPr>
        <w:spacing w:after="0" w:line="240" w:lineRule="auto"/>
        <w:ind w:firstLine="709"/>
        <w:rPr>
          <w:rFonts w:ascii="Times New Roman" w:hAnsi="Times New Roman"/>
          <w:sz w:val="26"/>
          <w:szCs w:val="26"/>
        </w:rPr>
      </w:pPr>
      <w:r w:rsidRPr="00EA5672">
        <w:rPr>
          <w:rFonts w:ascii="Times New Roman" w:hAnsi="Times New Roman"/>
          <w:sz w:val="26"/>
          <w:szCs w:val="26"/>
        </w:rPr>
        <w:t>- капитальный ремонт зданий муниципальных образовательных дошкольных учреждений;</w:t>
      </w:r>
    </w:p>
    <w:p w:rsidR="00FA51E5" w:rsidRPr="00EA5672" w:rsidRDefault="00FA51E5" w:rsidP="00EA5672">
      <w:pPr>
        <w:spacing w:after="0" w:line="240" w:lineRule="auto"/>
        <w:ind w:firstLine="709"/>
        <w:rPr>
          <w:rFonts w:ascii="Times New Roman" w:hAnsi="Times New Roman"/>
          <w:sz w:val="26"/>
          <w:szCs w:val="26"/>
        </w:rPr>
      </w:pPr>
      <w:r w:rsidRPr="00EA5672">
        <w:rPr>
          <w:rFonts w:ascii="Times New Roman" w:hAnsi="Times New Roman"/>
          <w:sz w:val="26"/>
          <w:szCs w:val="26"/>
        </w:rPr>
        <w:t>- капитальный ремонт зданий муниципальных образовательных дошкольных учреждений на условиях софинансирования;</w:t>
      </w:r>
    </w:p>
    <w:p w:rsidR="00B40D5E" w:rsidRPr="00EA5672" w:rsidRDefault="00B40D5E" w:rsidP="00EA5672">
      <w:pPr>
        <w:spacing w:after="0" w:line="240" w:lineRule="auto"/>
        <w:ind w:firstLine="709"/>
        <w:rPr>
          <w:rFonts w:ascii="Times New Roman" w:hAnsi="Times New Roman"/>
          <w:sz w:val="26"/>
          <w:szCs w:val="26"/>
        </w:rPr>
      </w:pPr>
      <w:r w:rsidRPr="00EA5672">
        <w:rPr>
          <w:rFonts w:ascii="Times New Roman" w:hAnsi="Times New Roman"/>
          <w:sz w:val="26"/>
          <w:szCs w:val="26"/>
        </w:rPr>
        <w:t xml:space="preserve">- оборудование муниципальных дошкольных </w:t>
      </w:r>
      <w:r w:rsidR="00E3790A" w:rsidRPr="00EA5672">
        <w:rPr>
          <w:rFonts w:ascii="Times New Roman" w:hAnsi="Times New Roman"/>
          <w:sz w:val="26"/>
          <w:szCs w:val="26"/>
        </w:rPr>
        <w:t>образовательных учреждений</w:t>
      </w:r>
      <w:r w:rsidRPr="00EA5672">
        <w:rPr>
          <w:rFonts w:ascii="Times New Roman" w:hAnsi="Times New Roman"/>
          <w:sz w:val="26"/>
          <w:szCs w:val="26"/>
        </w:rPr>
        <w:t xml:space="preserve"> специальными средствами для детей с ограниченными возможностями</w:t>
      </w:r>
    </w:p>
    <w:p w:rsidR="00B40D5E" w:rsidRPr="00EA5672" w:rsidRDefault="00B40D5E" w:rsidP="00EA5672">
      <w:pPr>
        <w:spacing w:after="0" w:line="240" w:lineRule="auto"/>
        <w:ind w:firstLine="709"/>
        <w:rPr>
          <w:rFonts w:ascii="Times New Roman" w:hAnsi="Times New Roman"/>
          <w:sz w:val="26"/>
          <w:szCs w:val="26"/>
        </w:rPr>
      </w:pPr>
      <w:r w:rsidRPr="00EA5672">
        <w:rPr>
          <w:rFonts w:ascii="Times New Roman" w:hAnsi="Times New Roman"/>
          <w:sz w:val="26"/>
          <w:szCs w:val="26"/>
        </w:rPr>
        <w:t>- мероприятия по обеспечению пожарной безопасности в муниципальных образовательных учреждениях дошкольного образования;</w:t>
      </w:r>
    </w:p>
    <w:p w:rsidR="00B40D5E" w:rsidRPr="00EA5672" w:rsidRDefault="00B40D5E" w:rsidP="00EA5672">
      <w:pPr>
        <w:spacing w:after="0" w:line="240" w:lineRule="auto"/>
        <w:ind w:firstLine="709"/>
        <w:rPr>
          <w:rFonts w:ascii="Times New Roman" w:hAnsi="Times New Roman"/>
          <w:sz w:val="26"/>
          <w:szCs w:val="26"/>
        </w:rPr>
      </w:pPr>
      <w:r w:rsidRPr="00EA5672">
        <w:rPr>
          <w:rFonts w:ascii="Times New Roman" w:hAnsi="Times New Roman"/>
          <w:sz w:val="26"/>
          <w:szCs w:val="26"/>
        </w:rPr>
        <w:t>- мероприятия по обеспечению антитеррористической защищенности в муниципальных образовательных учреждениях дошкольного образования</w:t>
      </w:r>
      <w:r w:rsidR="00781F78" w:rsidRPr="00EA5672">
        <w:rPr>
          <w:rFonts w:ascii="Times New Roman" w:hAnsi="Times New Roman"/>
          <w:sz w:val="26"/>
          <w:szCs w:val="26"/>
        </w:rPr>
        <w:t>;</w:t>
      </w:r>
    </w:p>
    <w:p w:rsidR="00781F78" w:rsidRPr="00EA5672" w:rsidRDefault="00781F78" w:rsidP="00EA5672">
      <w:pPr>
        <w:spacing w:after="0" w:line="240" w:lineRule="auto"/>
        <w:ind w:firstLine="709"/>
        <w:rPr>
          <w:rFonts w:ascii="Times New Roman" w:hAnsi="Times New Roman"/>
          <w:sz w:val="26"/>
          <w:szCs w:val="26"/>
        </w:rPr>
      </w:pPr>
      <w:r w:rsidRPr="00EA5672">
        <w:rPr>
          <w:rFonts w:ascii="Times New Roman" w:hAnsi="Times New Roman"/>
          <w:sz w:val="26"/>
          <w:szCs w:val="26"/>
        </w:rPr>
        <w:t>- 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p w:rsidR="001963D9" w:rsidRDefault="001963D9" w:rsidP="00EA5672">
      <w:pPr>
        <w:spacing w:after="0" w:line="240" w:lineRule="auto"/>
        <w:ind w:firstLine="709"/>
        <w:rPr>
          <w:rFonts w:ascii="Times New Roman" w:hAnsi="Times New Roman"/>
          <w:sz w:val="26"/>
          <w:szCs w:val="26"/>
        </w:rPr>
      </w:pPr>
      <w:r w:rsidRPr="004270EF">
        <w:rPr>
          <w:rFonts w:ascii="Times New Roman" w:hAnsi="Times New Roman"/>
          <w:sz w:val="26"/>
          <w:szCs w:val="26"/>
        </w:rPr>
        <w:lastRenderedPageBreak/>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EA5672">
      <w:pPr>
        <w:spacing w:after="0" w:line="240" w:lineRule="auto"/>
        <w:ind w:firstLine="709"/>
        <w:rPr>
          <w:rFonts w:ascii="Times New Roman" w:hAnsi="Times New Roman"/>
          <w:sz w:val="26"/>
          <w:szCs w:val="26"/>
        </w:rPr>
      </w:pPr>
      <w:r>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EA5672" w:rsidRDefault="00EA5672" w:rsidP="00EA5672">
      <w:pPr>
        <w:spacing w:after="0" w:line="240" w:lineRule="auto"/>
        <w:ind w:firstLine="709"/>
        <w:rPr>
          <w:rFonts w:ascii="Times New Roman" w:hAnsi="Times New Roman"/>
          <w:sz w:val="26"/>
          <w:szCs w:val="26"/>
        </w:rPr>
      </w:pPr>
    </w:p>
    <w:p w:rsidR="00F955E7" w:rsidRPr="00E3790A" w:rsidRDefault="00F955E7" w:rsidP="00E3790A">
      <w:pPr>
        <w:pStyle w:val="af2"/>
        <w:jc w:val="center"/>
        <w:rPr>
          <w:rFonts w:ascii="Times New Roman" w:hAnsi="Times New Roman"/>
          <w:b/>
          <w:sz w:val="26"/>
          <w:szCs w:val="26"/>
        </w:rPr>
      </w:pPr>
      <w:r w:rsidRPr="00E3790A">
        <w:rPr>
          <w:rFonts w:ascii="Times New Roman" w:hAnsi="Times New Roman"/>
          <w:b/>
          <w:sz w:val="26"/>
          <w:szCs w:val="26"/>
        </w:rPr>
        <w:t>5. Механизм реализации подпрограммы</w:t>
      </w:r>
    </w:p>
    <w:p w:rsidR="00F955E7" w:rsidRPr="00A37CD3" w:rsidRDefault="00F955E7" w:rsidP="00EA5672">
      <w:pPr>
        <w:spacing w:after="0" w:line="240" w:lineRule="auto"/>
        <w:ind w:firstLine="709"/>
        <w:rPr>
          <w:rFonts w:ascii="Times New Roman" w:hAnsi="Times New Roman"/>
          <w:sz w:val="26"/>
          <w:szCs w:val="26"/>
        </w:rPr>
      </w:pPr>
      <w:r w:rsidRPr="00A37CD3">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 xml:space="preserve">образовательным </w:t>
      </w:r>
      <w:r w:rsidR="00E3790A" w:rsidRPr="00A37CD3">
        <w:rPr>
          <w:rFonts w:ascii="Times New Roman" w:hAnsi="Times New Roman"/>
          <w:sz w:val="26"/>
          <w:szCs w:val="26"/>
        </w:rPr>
        <w:t>учреждениям</w:t>
      </w:r>
      <w:r w:rsidR="00E3790A">
        <w:rPr>
          <w:rFonts w:ascii="Times New Roman" w:hAnsi="Times New Roman"/>
          <w:sz w:val="26"/>
          <w:szCs w:val="26"/>
        </w:rPr>
        <w:t xml:space="preserve"> </w:t>
      </w:r>
      <w:r w:rsidR="00E3790A" w:rsidRPr="00A37CD3">
        <w:rPr>
          <w:rFonts w:ascii="Times New Roman" w:hAnsi="Times New Roman"/>
          <w:sz w:val="26"/>
          <w:szCs w:val="26"/>
        </w:rPr>
        <w:t>Дальнегорского</w:t>
      </w:r>
      <w:r w:rsidRPr="00A37CD3">
        <w:rPr>
          <w:rFonts w:ascii="Times New Roman" w:hAnsi="Times New Roman"/>
          <w:sz w:val="26"/>
          <w:szCs w:val="26"/>
        </w:rPr>
        <w:t xml:space="preserve">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F955E7" w:rsidRPr="00A37CD3" w:rsidRDefault="00F955E7" w:rsidP="00EA5672">
      <w:pPr>
        <w:spacing w:after="0" w:line="240" w:lineRule="auto"/>
        <w:ind w:firstLine="709"/>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Pr="00EA5672" w:rsidRDefault="00F955E7" w:rsidP="00EA5672">
      <w:pPr>
        <w:spacing w:after="0" w:line="240" w:lineRule="auto"/>
        <w:ind w:firstLine="709"/>
        <w:rPr>
          <w:rFonts w:ascii="Times New Roman" w:hAnsi="Times New Roman"/>
          <w:sz w:val="26"/>
          <w:szCs w:val="26"/>
        </w:rPr>
      </w:pPr>
      <w:r w:rsidRPr="00EA5672">
        <w:rPr>
          <w:rFonts w:ascii="Times New Roman" w:hAnsi="Times New Roman"/>
          <w:sz w:val="26"/>
          <w:szCs w:val="26"/>
        </w:rPr>
        <w:t>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подпрограммы.</w:t>
      </w:r>
    </w:p>
    <w:p w:rsidR="00E3790A" w:rsidRPr="00EA5672" w:rsidRDefault="00E3790A" w:rsidP="00EA5672">
      <w:pPr>
        <w:spacing w:after="0" w:line="240" w:lineRule="auto"/>
        <w:ind w:firstLine="709"/>
        <w:rPr>
          <w:rFonts w:ascii="Times New Roman" w:hAnsi="Times New Roman"/>
          <w:sz w:val="26"/>
          <w:szCs w:val="26"/>
        </w:rPr>
      </w:pPr>
    </w:p>
    <w:p w:rsidR="00F955E7" w:rsidRPr="00E3790A" w:rsidRDefault="00E3790A" w:rsidP="00E3790A">
      <w:pPr>
        <w:pStyle w:val="af2"/>
        <w:jc w:val="center"/>
        <w:rPr>
          <w:rFonts w:ascii="Times New Roman" w:hAnsi="Times New Roman"/>
          <w:b/>
          <w:sz w:val="26"/>
          <w:szCs w:val="26"/>
        </w:rPr>
      </w:pPr>
      <w:r>
        <w:rPr>
          <w:rFonts w:ascii="Times New Roman" w:hAnsi="Times New Roman"/>
          <w:b/>
          <w:sz w:val="26"/>
          <w:szCs w:val="26"/>
        </w:rPr>
        <w:t xml:space="preserve">6. </w:t>
      </w:r>
      <w:r w:rsidR="00F955E7" w:rsidRPr="00E3790A">
        <w:rPr>
          <w:rFonts w:ascii="Times New Roman" w:hAnsi="Times New Roman"/>
          <w:b/>
          <w:sz w:val="26"/>
          <w:szCs w:val="26"/>
        </w:rPr>
        <w:t>Оценка применения мер государственного регулирования в сфере</w:t>
      </w:r>
      <w:r w:rsidR="00E33FCD" w:rsidRPr="00E3790A">
        <w:rPr>
          <w:rFonts w:ascii="Times New Roman" w:hAnsi="Times New Roman"/>
          <w:b/>
          <w:sz w:val="26"/>
          <w:szCs w:val="26"/>
        </w:rPr>
        <w:t xml:space="preserve"> </w:t>
      </w:r>
      <w:r w:rsidR="00F955E7" w:rsidRPr="00E3790A">
        <w:rPr>
          <w:rFonts w:ascii="Times New Roman" w:hAnsi="Times New Roman"/>
          <w:b/>
          <w:sz w:val="26"/>
          <w:szCs w:val="26"/>
        </w:rPr>
        <w:t>реализации подпрограммы и сведения об основных мерах правового регулирования в сфере реализации подпрограммы</w:t>
      </w:r>
    </w:p>
    <w:p w:rsidR="00F955E7" w:rsidRPr="00A37CD3" w:rsidRDefault="00F955E7" w:rsidP="00EA5672">
      <w:pPr>
        <w:spacing w:after="0" w:line="240" w:lineRule="auto"/>
        <w:ind w:firstLine="709"/>
        <w:rPr>
          <w:rFonts w:ascii="Times New Roman" w:hAnsi="Times New Roman"/>
          <w:sz w:val="26"/>
          <w:szCs w:val="26"/>
        </w:rPr>
      </w:pPr>
      <w:r w:rsidRPr="00A37CD3">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F955E7" w:rsidRPr="00A37CD3" w:rsidRDefault="00F955E7" w:rsidP="00EA5672">
      <w:pPr>
        <w:spacing w:after="0" w:line="240" w:lineRule="auto"/>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EA5672">
      <w:pPr>
        <w:spacing w:after="0" w:line="240" w:lineRule="auto"/>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E3790A" w:rsidRDefault="00E3790A" w:rsidP="0079495D">
      <w:pPr>
        <w:widowControl w:val="0"/>
        <w:autoSpaceDE w:val="0"/>
        <w:autoSpaceDN w:val="0"/>
        <w:adjustRightInd w:val="0"/>
        <w:spacing w:after="0"/>
        <w:ind w:firstLine="709"/>
        <w:rPr>
          <w:rFonts w:ascii="Times New Roman" w:hAnsi="Times New Roman"/>
          <w:sz w:val="26"/>
          <w:szCs w:val="26"/>
        </w:rPr>
      </w:pPr>
    </w:p>
    <w:p w:rsidR="00EA5672" w:rsidRDefault="00EA5672" w:rsidP="0079495D">
      <w:pPr>
        <w:widowControl w:val="0"/>
        <w:autoSpaceDE w:val="0"/>
        <w:autoSpaceDN w:val="0"/>
        <w:adjustRightInd w:val="0"/>
        <w:spacing w:after="0"/>
        <w:ind w:firstLine="709"/>
        <w:rPr>
          <w:rFonts w:ascii="Times New Roman" w:hAnsi="Times New Roman"/>
          <w:sz w:val="26"/>
          <w:szCs w:val="26"/>
        </w:rPr>
      </w:pPr>
    </w:p>
    <w:p w:rsidR="00F955E7" w:rsidRPr="00E3790A" w:rsidRDefault="00F955E7" w:rsidP="00E3790A">
      <w:pPr>
        <w:pStyle w:val="af2"/>
        <w:jc w:val="center"/>
        <w:rPr>
          <w:rFonts w:ascii="Times New Roman" w:hAnsi="Times New Roman"/>
          <w:b/>
          <w:sz w:val="26"/>
          <w:szCs w:val="26"/>
        </w:rPr>
      </w:pPr>
      <w:r w:rsidRPr="00E3790A">
        <w:rPr>
          <w:rFonts w:ascii="Times New Roman" w:hAnsi="Times New Roman"/>
          <w:b/>
          <w:sz w:val="26"/>
          <w:szCs w:val="26"/>
        </w:rPr>
        <w:lastRenderedPageBreak/>
        <w:t xml:space="preserve">7. Прогноз сводных показателей муниципальных заданий на оказание муниципальных услуг (выполнение работ) </w:t>
      </w:r>
      <w:r w:rsidR="00E3790A" w:rsidRPr="00E3790A">
        <w:rPr>
          <w:rFonts w:ascii="Times New Roman" w:hAnsi="Times New Roman"/>
          <w:b/>
          <w:sz w:val="26"/>
          <w:szCs w:val="26"/>
        </w:rPr>
        <w:t>муниципальными бюджетными</w:t>
      </w:r>
      <w:r w:rsidRPr="00E3790A">
        <w:rPr>
          <w:rFonts w:ascii="Times New Roman" w:hAnsi="Times New Roman"/>
          <w:b/>
          <w:sz w:val="26"/>
          <w:szCs w:val="26"/>
        </w:rPr>
        <w:t xml:space="preserve"> учреждениями по подпрограмме</w:t>
      </w:r>
    </w:p>
    <w:p w:rsidR="00F955E7" w:rsidRDefault="002B2764" w:rsidP="00EA5672">
      <w:pPr>
        <w:spacing w:after="0" w:line="240" w:lineRule="auto"/>
        <w:ind w:firstLine="709"/>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Pr>
          <w:rFonts w:ascii="Times New Roman" w:hAnsi="Times New Roman"/>
          <w:sz w:val="26"/>
          <w:szCs w:val="26"/>
        </w:rPr>
        <w:t>дошкольного образования</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представлен в приложении № 5 к муниципальной программе.</w:t>
      </w:r>
    </w:p>
    <w:p w:rsidR="00EA5672" w:rsidRPr="00DC1843" w:rsidRDefault="00EA5672" w:rsidP="00EA5672">
      <w:pPr>
        <w:spacing w:after="0" w:line="240" w:lineRule="auto"/>
        <w:ind w:firstLine="709"/>
        <w:rPr>
          <w:rFonts w:ascii="Times New Roman" w:hAnsi="Times New Roman"/>
          <w:sz w:val="26"/>
          <w:szCs w:val="26"/>
        </w:rPr>
      </w:pPr>
    </w:p>
    <w:p w:rsidR="00C92046" w:rsidRPr="00E3790A" w:rsidRDefault="00C92046" w:rsidP="00E3790A">
      <w:pPr>
        <w:pStyle w:val="af2"/>
        <w:jc w:val="center"/>
        <w:rPr>
          <w:rFonts w:ascii="Times New Roman" w:hAnsi="Times New Roman"/>
          <w:b/>
          <w:sz w:val="26"/>
          <w:szCs w:val="26"/>
        </w:rPr>
      </w:pPr>
      <w:r w:rsidRPr="00E3790A">
        <w:rPr>
          <w:rFonts w:ascii="Times New Roman" w:hAnsi="Times New Roman"/>
          <w:b/>
          <w:sz w:val="26"/>
          <w:szCs w:val="26"/>
        </w:rPr>
        <w:t>8. Ресурсное обеспечение реализации муниципальной программы</w:t>
      </w:r>
    </w:p>
    <w:p w:rsidR="00C92046" w:rsidRPr="00E3790A" w:rsidRDefault="00C92046" w:rsidP="00E3790A">
      <w:pPr>
        <w:pStyle w:val="af2"/>
        <w:jc w:val="center"/>
        <w:rPr>
          <w:rFonts w:ascii="Times New Roman" w:hAnsi="Times New Roman"/>
          <w:b/>
          <w:sz w:val="26"/>
          <w:szCs w:val="26"/>
        </w:rPr>
      </w:pPr>
      <w:r w:rsidRPr="00E3790A">
        <w:rPr>
          <w:rFonts w:ascii="Times New Roman" w:hAnsi="Times New Roman"/>
          <w:b/>
          <w:sz w:val="26"/>
          <w:szCs w:val="26"/>
        </w:rPr>
        <w:t>за счёт средств бюджета Дальнегорского городского округа, средств федерального, краевого бюджетов, иных внебюджетных источников</w:t>
      </w:r>
    </w:p>
    <w:p w:rsidR="00F955E7" w:rsidRPr="00A37CD3" w:rsidRDefault="00F955E7" w:rsidP="00EA5672">
      <w:pPr>
        <w:spacing w:after="0" w:line="240" w:lineRule="auto"/>
        <w:ind w:firstLine="709"/>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F955E7" w:rsidRPr="00A37CD3" w:rsidRDefault="00F955E7" w:rsidP="00EA5672">
      <w:pPr>
        <w:spacing w:after="0" w:line="240" w:lineRule="auto"/>
        <w:ind w:firstLine="709"/>
        <w:rPr>
          <w:rFonts w:ascii="Times New Roman" w:hAnsi="Times New Roman"/>
          <w:sz w:val="26"/>
          <w:szCs w:val="26"/>
        </w:rPr>
      </w:pPr>
      <w:r w:rsidRPr="00A37CD3">
        <w:rPr>
          <w:rFonts w:ascii="Times New Roman" w:hAnsi="Times New Roman"/>
          <w:sz w:val="26"/>
          <w:szCs w:val="26"/>
        </w:rPr>
        <w:t xml:space="preserve">Расходы на реализацию подпрограммы предусматриваются за счёт средств </w:t>
      </w:r>
      <w:r>
        <w:rPr>
          <w:rFonts w:ascii="Times New Roman" w:hAnsi="Times New Roman"/>
          <w:sz w:val="26"/>
          <w:szCs w:val="26"/>
        </w:rPr>
        <w:t xml:space="preserve"> </w:t>
      </w:r>
      <w:r w:rsidRPr="00A37CD3">
        <w:rPr>
          <w:rFonts w:ascii="Times New Roman" w:hAnsi="Times New Roman"/>
          <w:sz w:val="26"/>
          <w:szCs w:val="26"/>
        </w:rPr>
        <w:t>краевого бюджета, бюджета Дальнегорского городского округа и внебюджетных средств.</w:t>
      </w:r>
    </w:p>
    <w:p w:rsidR="00FA51E5" w:rsidRPr="00FA51E5" w:rsidRDefault="001E7D3E" w:rsidP="00EA5672">
      <w:pPr>
        <w:spacing w:after="0" w:line="240" w:lineRule="auto"/>
        <w:ind w:firstLine="709"/>
        <w:rPr>
          <w:rFonts w:ascii="Times New Roman" w:hAnsi="Times New Roman"/>
          <w:sz w:val="26"/>
          <w:szCs w:val="26"/>
        </w:rPr>
      </w:pPr>
      <w:r w:rsidRPr="001E7D3E">
        <w:rPr>
          <w:rFonts w:ascii="Times New Roman" w:hAnsi="Times New Roman"/>
          <w:sz w:val="26"/>
          <w:szCs w:val="26"/>
        </w:rPr>
        <w:t xml:space="preserve">Общий </w:t>
      </w:r>
      <w:r w:rsidRPr="00FA51E5">
        <w:rPr>
          <w:rFonts w:ascii="Times New Roman" w:hAnsi="Times New Roman"/>
          <w:sz w:val="26"/>
          <w:szCs w:val="26"/>
        </w:rPr>
        <w:t xml:space="preserve">объем бюджетных ассигнований – </w:t>
      </w:r>
      <w:r w:rsidR="00FA51E5" w:rsidRPr="00FA51E5">
        <w:rPr>
          <w:rFonts w:ascii="Times New Roman" w:hAnsi="Times New Roman"/>
          <w:sz w:val="26"/>
          <w:szCs w:val="26"/>
        </w:rPr>
        <w:t>1 864 083,7 тыс. рублей, в том числе привлекаемые из:</w:t>
      </w:r>
    </w:p>
    <w:p w:rsidR="00FA51E5" w:rsidRPr="00FA51E5" w:rsidRDefault="00FA51E5" w:rsidP="00EA5672">
      <w:pPr>
        <w:spacing w:after="0" w:line="240" w:lineRule="auto"/>
        <w:ind w:firstLine="709"/>
        <w:rPr>
          <w:rFonts w:ascii="Times New Roman" w:hAnsi="Times New Roman"/>
          <w:sz w:val="26"/>
          <w:szCs w:val="26"/>
        </w:rPr>
      </w:pPr>
      <w:r w:rsidRPr="00FA51E5">
        <w:rPr>
          <w:rFonts w:ascii="Times New Roman" w:hAnsi="Times New Roman"/>
          <w:sz w:val="26"/>
          <w:szCs w:val="26"/>
        </w:rPr>
        <w:t>- краевого бюджета 1 088 025,0 тыс. рублей:</w:t>
      </w:r>
    </w:p>
    <w:p w:rsidR="00FA51E5" w:rsidRPr="00FA51E5" w:rsidRDefault="00FA51E5" w:rsidP="00EA5672">
      <w:pPr>
        <w:spacing w:after="0" w:line="240" w:lineRule="auto"/>
        <w:ind w:firstLine="709"/>
        <w:rPr>
          <w:rFonts w:ascii="Times New Roman" w:hAnsi="Times New Roman"/>
          <w:sz w:val="26"/>
          <w:szCs w:val="26"/>
        </w:rPr>
      </w:pPr>
      <w:r w:rsidRPr="00FA51E5">
        <w:rPr>
          <w:rFonts w:ascii="Times New Roman" w:hAnsi="Times New Roman"/>
          <w:sz w:val="26"/>
          <w:szCs w:val="26"/>
        </w:rPr>
        <w:t>2018 год – 161 716,0 тыс. рублей;</w:t>
      </w:r>
    </w:p>
    <w:p w:rsidR="00FA51E5" w:rsidRPr="00FA51E5" w:rsidRDefault="00FA51E5" w:rsidP="00EA5672">
      <w:pPr>
        <w:spacing w:after="0" w:line="240" w:lineRule="auto"/>
        <w:ind w:firstLine="709"/>
        <w:rPr>
          <w:rFonts w:ascii="Times New Roman" w:hAnsi="Times New Roman"/>
          <w:sz w:val="26"/>
          <w:szCs w:val="26"/>
        </w:rPr>
      </w:pPr>
      <w:r w:rsidRPr="00FA51E5">
        <w:rPr>
          <w:rFonts w:ascii="Times New Roman" w:hAnsi="Times New Roman"/>
          <w:sz w:val="26"/>
          <w:szCs w:val="26"/>
        </w:rPr>
        <w:t>2019 год – 221 511,0 тыс. рублей;</w:t>
      </w:r>
    </w:p>
    <w:p w:rsidR="00FA51E5" w:rsidRPr="00FA51E5" w:rsidRDefault="00FA51E5" w:rsidP="00EA5672">
      <w:pPr>
        <w:spacing w:after="0" w:line="240" w:lineRule="auto"/>
        <w:ind w:firstLine="709"/>
        <w:rPr>
          <w:rFonts w:ascii="Times New Roman" w:hAnsi="Times New Roman"/>
          <w:sz w:val="26"/>
          <w:szCs w:val="26"/>
        </w:rPr>
      </w:pPr>
      <w:r w:rsidRPr="00FA51E5">
        <w:rPr>
          <w:rFonts w:ascii="Times New Roman" w:hAnsi="Times New Roman"/>
          <w:sz w:val="26"/>
          <w:szCs w:val="26"/>
        </w:rPr>
        <w:t>2020 год – 256 250,0 тыс. рублей;</w:t>
      </w:r>
    </w:p>
    <w:p w:rsidR="00FA51E5" w:rsidRPr="00FA51E5" w:rsidRDefault="00FA51E5" w:rsidP="00EA5672">
      <w:pPr>
        <w:spacing w:after="0" w:line="240" w:lineRule="auto"/>
        <w:ind w:firstLine="709"/>
        <w:rPr>
          <w:rFonts w:ascii="Times New Roman" w:hAnsi="Times New Roman"/>
          <w:sz w:val="26"/>
          <w:szCs w:val="26"/>
        </w:rPr>
      </w:pPr>
      <w:r w:rsidRPr="00FA51E5">
        <w:rPr>
          <w:rFonts w:ascii="Times New Roman" w:hAnsi="Times New Roman"/>
          <w:sz w:val="26"/>
          <w:szCs w:val="26"/>
        </w:rPr>
        <w:t>2021 год – 224 274,0 тыс. рублей;</w:t>
      </w:r>
    </w:p>
    <w:p w:rsidR="00FA51E5" w:rsidRPr="00FA51E5" w:rsidRDefault="00FA51E5" w:rsidP="00EA5672">
      <w:pPr>
        <w:spacing w:after="0" w:line="240" w:lineRule="auto"/>
        <w:ind w:firstLine="709"/>
        <w:rPr>
          <w:rFonts w:ascii="Times New Roman" w:hAnsi="Times New Roman"/>
          <w:sz w:val="26"/>
          <w:szCs w:val="26"/>
        </w:rPr>
      </w:pPr>
      <w:r w:rsidRPr="00FA51E5">
        <w:rPr>
          <w:rFonts w:ascii="Times New Roman" w:hAnsi="Times New Roman"/>
          <w:sz w:val="26"/>
          <w:szCs w:val="26"/>
        </w:rPr>
        <w:t>2022 год – 224 274,0 тыс. рублей;</w:t>
      </w:r>
    </w:p>
    <w:p w:rsidR="00FA51E5" w:rsidRPr="00FA51E5" w:rsidRDefault="00FA51E5" w:rsidP="00EA5672">
      <w:pPr>
        <w:spacing w:after="0" w:line="240" w:lineRule="auto"/>
        <w:ind w:firstLine="709"/>
        <w:rPr>
          <w:rFonts w:ascii="Times New Roman" w:hAnsi="Times New Roman"/>
          <w:sz w:val="26"/>
          <w:szCs w:val="26"/>
        </w:rPr>
      </w:pPr>
      <w:r w:rsidRPr="00FA51E5">
        <w:rPr>
          <w:rFonts w:ascii="Times New Roman" w:hAnsi="Times New Roman"/>
          <w:sz w:val="26"/>
          <w:szCs w:val="26"/>
        </w:rPr>
        <w:t>-  бюджета Дальнегорского городского округа 558 558,8 тыс. рублей:</w:t>
      </w:r>
    </w:p>
    <w:p w:rsidR="00FA51E5" w:rsidRPr="00FA51E5" w:rsidRDefault="00FA51E5" w:rsidP="00EA5672">
      <w:pPr>
        <w:spacing w:after="0" w:line="240" w:lineRule="auto"/>
        <w:ind w:firstLine="709"/>
        <w:rPr>
          <w:rFonts w:ascii="Times New Roman" w:hAnsi="Times New Roman"/>
          <w:sz w:val="26"/>
          <w:szCs w:val="26"/>
        </w:rPr>
      </w:pPr>
      <w:r w:rsidRPr="00FA51E5">
        <w:rPr>
          <w:rFonts w:ascii="Times New Roman" w:hAnsi="Times New Roman"/>
          <w:sz w:val="26"/>
          <w:szCs w:val="26"/>
        </w:rPr>
        <w:t>2018 год –105 585,7 тыс. рублей;</w:t>
      </w:r>
    </w:p>
    <w:p w:rsidR="00FA51E5" w:rsidRPr="00FA51E5" w:rsidRDefault="00FA51E5" w:rsidP="00EA5672">
      <w:pPr>
        <w:spacing w:after="0" w:line="240" w:lineRule="auto"/>
        <w:ind w:firstLine="709"/>
        <w:rPr>
          <w:rFonts w:ascii="Times New Roman" w:hAnsi="Times New Roman"/>
          <w:sz w:val="26"/>
          <w:szCs w:val="26"/>
        </w:rPr>
      </w:pPr>
      <w:r w:rsidRPr="00FA51E5">
        <w:rPr>
          <w:rFonts w:ascii="Times New Roman" w:hAnsi="Times New Roman"/>
          <w:sz w:val="26"/>
          <w:szCs w:val="26"/>
        </w:rPr>
        <w:t>2019 год –113 427,0 тыс. рублей;</w:t>
      </w:r>
    </w:p>
    <w:p w:rsidR="00FA51E5" w:rsidRPr="00FA51E5" w:rsidRDefault="00FA51E5" w:rsidP="00EA5672">
      <w:pPr>
        <w:spacing w:after="0" w:line="240" w:lineRule="auto"/>
        <w:ind w:firstLine="709"/>
        <w:rPr>
          <w:rFonts w:ascii="Times New Roman" w:hAnsi="Times New Roman"/>
          <w:sz w:val="26"/>
          <w:szCs w:val="26"/>
        </w:rPr>
      </w:pPr>
      <w:r w:rsidRPr="00FA51E5">
        <w:rPr>
          <w:rFonts w:ascii="Times New Roman" w:hAnsi="Times New Roman"/>
          <w:sz w:val="26"/>
          <w:szCs w:val="26"/>
        </w:rPr>
        <w:t>2020 год – 115 807,5 тыс. рублей;</w:t>
      </w:r>
    </w:p>
    <w:p w:rsidR="00FA51E5" w:rsidRPr="00FA51E5" w:rsidRDefault="00FA51E5" w:rsidP="00EA5672">
      <w:pPr>
        <w:spacing w:after="0" w:line="240" w:lineRule="auto"/>
        <w:ind w:firstLine="709"/>
        <w:rPr>
          <w:rFonts w:ascii="Times New Roman" w:hAnsi="Times New Roman"/>
          <w:sz w:val="26"/>
          <w:szCs w:val="26"/>
        </w:rPr>
      </w:pPr>
      <w:r w:rsidRPr="00FA51E5">
        <w:rPr>
          <w:rFonts w:ascii="Times New Roman" w:hAnsi="Times New Roman"/>
          <w:sz w:val="26"/>
          <w:szCs w:val="26"/>
        </w:rPr>
        <w:t>2021 год – 114 218,6 тыс. рублей;</w:t>
      </w:r>
    </w:p>
    <w:p w:rsidR="00FA51E5" w:rsidRPr="00FA51E5" w:rsidRDefault="00FA51E5" w:rsidP="00EA5672">
      <w:pPr>
        <w:spacing w:after="0" w:line="240" w:lineRule="auto"/>
        <w:ind w:firstLine="709"/>
        <w:rPr>
          <w:rFonts w:ascii="Times New Roman" w:hAnsi="Times New Roman"/>
          <w:sz w:val="26"/>
          <w:szCs w:val="26"/>
        </w:rPr>
      </w:pPr>
      <w:r w:rsidRPr="00FA51E5">
        <w:rPr>
          <w:rFonts w:ascii="Times New Roman" w:hAnsi="Times New Roman"/>
          <w:sz w:val="26"/>
          <w:szCs w:val="26"/>
        </w:rPr>
        <w:t>2022 год – 109 520,0 тыс. рублей;</w:t>
      </w:r>
    </w:p>
    <w:p w:rsidR="00FA51E5" w:rsidRPr="00FA51E5" w:rsidRDefault="00FA51E5" w:rsidP="00EA5672">
      <w:pPr>
        <w:spacing w:after="0" w:line="240" w:lineRule="auto"/>
        <w:ind w:firstLine="709"/>
        <w:rPr>
          <w:rFonts w:ascii="Times New Roman" w:hAnsi="Times New Roman"/>
          <w:sz w:val="26"/>
          <w:szCs w:val="26"/>
        </w:rPr>
      </w:pPr>
      <w:r w:rsidRPr="00FA51E5">
        <w:rPr>
          <w:rFonts w:ascii="Times New Roman" w:hAnsi="Times New Roman"/>
          <w:sz w:val="26"/>
          <w:szCs w:val="26"/>
        </w:rPr>
        <w:t>- внебюджетных источников 217 500,0 тыс. рублей:</w:t>
      </w:r>
    </w:p>
    <w:p w:rsidR="00FA51E5" w:rsidRPr="00FA51E5" w:rsidRDefault="00FA51E5" w:rsidP="00EA5672">
      <w:pPr>
        <w:spacing w:after="0" w:line="240" w:lineRule="auto"/>
        <w:ind w:firstLine="709"/>
        <w:rPr>
          <w:rFonts w:ascii="Times New Roman" w:hAnsi="Times New Roman"/>
          <w:sz w:val="26"/>
          <w:szCs w:val="26"/>
        </w:rPr>
      </w:pPr>
      <w:r w:rsidRPr="00FA51E5">
        <w:rPr>
          <w:rFonts w:ascii="Times New Roman" w:hAnsi="Times New Roman"/>
          <w:sz w:val="26"/>
          <w:szCs w:val="26"/>
        </w:rPr>
        <w:t>2018 год – 43 500,0  тыс. рублей;</w:t>
      </w:r>
    </w:p>
    <w:p w:rsidR="00FA51E5" w:rsidRPr="00FA51E5" w:rsidRDefault="00FA51E5" w:rsidP="00EA5672">
      <w:pPr>
        <w:spacing w:after="0" w:line="240" w:lineRule="auto"/>
        <w:ind w:firstLine="709"/>
        <w:rPr>
          <w:rFonts w:ascii="Times New Roman" w:hAnsi="Times New Roman"/>
          <w:sz w:val="26"/>
          <w:szCs w:val="26"/>
        </w:rPr>
      </w:pPr>
      <w:r w:rsidRPr="00FA51E5">
        <w:rPr>
          <w:rFonts w:ascii="Times New Roman" w:hAnsi="Times New Roman"/>
          <w:sz w:val="26"/>
          <w:szCs w:val="26"/>
        </w:rPr>
        <w:t>2019 год – 43 500,0 тыс. рублей;</w:t>
      </w:r>
    </w:p>
    <w:p w:rsidR="00FA51E5" w:rsidRPr="00FA51E5" w:rsidRDefault="00FA51E5" w:rsidP="00EA5672">
      <w:pPr>
        <w:spacing w:after="0" w:line="240" w:lineRule="auto"/>
        <w:ind w:firstLine="709"/>
        <w:rPr>
          <w:rFonts w:ascii="Times New Roman" w:hAnsi="Times New Roman"/>
          <w:sz w:val="26"/>
          <w:szCs w:val="26"/>
        </w:rPr>
      </w:pPr>
      <w:r w:rsidRPr="00FA51E5">
        <w:rPr>
          <w:rFonts w:ascii="Times New Roman" w:hAnsi="Times New Roman"/>
          <w:sz w:val="26"/>
          <w:szCs w:val="26"/>
        </w:rPr>
        <w:t>2020 год – 43 500,0 тыс. рублей;</w:t>
      </w:r>
    </w:p>
    <w:p w:rsidR="00FA51E5" w:rsidRPr="00FA51E5" w:rsidRDefault="00FA51E5" w:rsidP="00EA5672">
      <w:pPr>
        <w:spacing w:after="0" w:line="240" w:lineRule="auto"/>
        <w:ind w:firstLine="709"/>
        <w:rPr>
          <w:rFonts w:ascii="Times New Roman" w:hAnsi="Times New Roman"/>
          <w:sz w:val="26"/>
          <w:szCs w:val="26"/>
        </w:rPr>
      </w:pPr>
      <w:r w:rsidRPr="00FA51E5">
        <w:rPr>
          <w:rFonts w:ascii="Times New Roman" w:hAnsi="Times New Roman"/>
          <w:sz w:val="26"/>
          <w:szCs w:val="26"/>
        </w:rPr>
        <w:t>2021 год – 43 500,0 тыс. рублей;</w:t>
      </w:r>
    </w:p>
    <w:p w:rsidR="00FA51E5" w:rsidRPr="00FA51E5" w:rsidRDefault="00FA51E5" w:rsidP="00EA5672">
      <w:pPr>
        <w:spacing w:after="0" w:line="240" w:lineRule="auto"/>
        <w:ind w:firstLine="709"/>
        <w:rPr>
          <w:rFonts w:ascii="Times New Roman" w:hAnsi="Times New Roman"/>
          <w:sz w:val="26"/>
          <w:szCs w:val="26"/>
        </w:rPr>
      </w:pPr>
      <w:r w:rsidRPr="00FA51E5">
        <w:rPr>
          <w:rFonts w:ascii="Times New Roman" w:hAnsi="Times New Roman"/>
          <w:sz w:val="26"/>
          <w:szCs w:val="26"/>
        </w:rPr>
        <w:t>2022 год – 43 500,0 тыс. рублей.</w:t>
      </w:r>
    </w:p>
    <w:p w:rsidR="00F955E7" w:rsidRPr="00A37CD3" w:rsidRDefault="00F955E7" w:rsidP="00EA5672">
      <w:pPr>
        <w:spacing w:after="0" w:line="240" w:lineRule="auto"/>
        <w:ind w:firstLine="709"/>
        <w:rPr>
          <w:rFonts w:ascii="Times New Roman" w:hAnsi="Times New Roman"/>
          <w:sz w:val="26"/>
          <w:szCs w:val="26"/>
        </w:rPr>
      </w:pPr>
      <w:r w:rsidRPr="00FA51E5">
        <w:rPr>
          <w:rFonts w:ascii="Times New Roman" w:hAnsi="Times New Roman"/>
          <w:sz w:val="26"/>
          <w:szCs w:val="26"/>
        </w:rPr>
        <w:t>Привлечение на реализацию</w:t>
      </w:r>
      <w:r w:rsidRPr="00365F2E">
        <w:rPr>
          <w:rFonts w:ascii="Times New Roman" w:hAnsi="Times New Roman"/>
          <w:sz w:val="26"/>
          <w:szCs w:val="26"/>
        </w:rPr>
        <w:t xml:space="preserve"> целей</w:t>
      </w:r>
      <w:r w:rsidRPr="00A37CD3">
        <w:rPr>
          <w:rFonts w:ascii="Times New Roman" w:hAnsi="Times New Roman"/>
          <w:sz w:val="26"/>
          <w:szCs w:val="26"/>
        </w:rPr>
        <w:t xml:space="preserve"> подпрограммы средств федерального бюджета не предусмотрено (приложение № 7 к муниципальной программе).</w:t>
      </w:r>
    </w:p>
    <w:p w:rsidR="00F955E7" w:rsidRPr="00A37CD3" w:rsidRDefault="00F955E7" w:rsidP="00EA5672">
      <w:pPr>
        <w:spacing w:after="0" w:line="240" w:lineRule="auto"/>
        <w:ind w:firstLine="709"/>
        <w:rPr>
          <w:rFonts w:ascii="Times New Roman" w:hAnsi="Times New Roman"/>
          <w:sz w:val="26"/>
          <w:szCs w:val="26"/>
        </w:rPr>
      </w:pPr>
      <w:r w:rsidRPr="00A37CD3">
        <w:rPr>
          <w:rFonts w:ascii="Times New Roman" w:hAnsi="Times New Roman"/>
          <w:sz w:val="26"/>
          <w:szCs w:val="26"/>
        </w:rPr>
        <w:t>Оценка степени влияния выделения дополнительных объёмов ресурсов на индикаторы, показатели, на сроки и ожидаемые непосредственные результаты подпрограммы приведена в приложениях № 8, 9 к муниципальной программе.</w:t>
      </w:r>
    </w:p>
    <w:p w:rsidR="00F955E7" w:rsidRDefault="00F955E7" w:rsidP="00EA5672">
      <w:pPr>
        <w:spacing w:after="0" w:line="240" w:lineRule="auto"/>
        <w:ind w:firstLine="709"/>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E3790A" w:rsidRDefault="00E3790A" w:rsidP="00E3790A">
      <w:pPr>
        <w:widowControl w:val="0"/>
        <w:autoSpaceDE w:val="0"/>
        <w:autoSpaceDN w:val="0"/>
        <w:adjustRightInd w:val="0"/>
        <w:spacing w:after="0"/>
        <w:ind w:firstLine="709"/>
        <w:rPr>
          <w:rFonts w:ascii="Times New Roman" w:hAnsi="Times New Roman"/>
          <w:sz w:val="26"/>
          <w:szCs w:val="26"/>
        </w:rPr>
      </w:pPr>
    </w:p>
    <w:p w:rsidR="00F955E7" w:rsidRPr="00E3790A" w:rsidRDefault="0079495D" w:rsidP="00E3790A">
      <w:pPr>
        <w:pStyle w:val="af2"/>
        <w:jc w:val="center"/>
        <w:rPr>
          <w:rFonts w:ascii="Times New Roman" w:hAnsi="Times New Roman"/>
          <w:b/>
          <w:sz w:val="26"/>
          <w:szCs w:val="26"/>
        </w:rPr>
      </w:pPr>
      <w:r w:rsidRPr="00E3790A">
        <w:rPr>
          <w:rFonts w:ascii="Times New Roman" w:hAnsi="Times New Roman"/>
          <w:b/>
          <w:sz w:val="26"/>
          <w:szCs w:val="26"/>
        </w:rPr>
        <w:t>9</w:t>
      </w:r>
      <w:r w:rsidR="00F955E7" w:rsidRPr="00E3790A">
        <w:rPr>
          <w:rFonts w:ascii="Times New Roman" w:hAnsi="Times New Roman"/>
          <w:b/>
          <w:sz w:val="26"/>
          <w:szCs w:val="26"/>
        </w:rPr>
        <w:t>. Сроки и этапы реализации подпрограммы</w:t>
      </w:r>
    </w:p>
    <w:p w:rsidR="00D439B0" w:rsidRDefault="00F955E7" w:rsidP="00E3790A">
      <w:pPr>
        <w:widowControl w:val="0"/>
        <w:autoSpaceDE w:val="0"/>
        <w:autoSpaceDN w:val="0"/>
        <w:adjustRightInd w:val="0"/>
        <w:spacing w:after="0" w:line="240" w:lineRule="auto"/>
        <w:ind w:firstLine="709"/>
        <w:rPr>
          <w:rFonts w:ascii="Times New Roman" w:hAnsi="Times New Roman"/>
          <w:sz w:val="24"/>
          <w:szCs w:val="24"/>
        </w:rPr>
      </w:pPr>
      <w:r w:rsidRPr="00A37CD3">
        <w:rPr>
          <w:rFonts w:ascii="Times New Roman" w:hAnsi="Times New Roman"/>
          <w:color w:val="000000"/>
          <w:sz w:val="26"/>
          <w:szCs w:val="26"/>
        </w:rPr>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22</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2" w:name="Par398"/>
      <w:bookmarkEnd w:id="2"/>
    </w:p>
    <w:p w:rsidR="00D439B0" w:rsidRPr="008F0CAF" w:rsidRDefault="007E6032" w:rsidP="00E3790A">
      <w:pPr>
        <w:spacing w:after="0" w:line="240" w:lineRule="auto"/>
        <w:ind w:left="6096"/>
        <w:jc w:val="center"/>
        <w:rPr>
          <w:rFonts w:ascii="Times New Roman" w:hAnsi="Times New Roman"/>
          <w:sz w:val="26"/>
          <w:szCs w:val="26"/>
        </w:rPr>
      </w:pPr>
      <w:r>
        <w:rPr>
          <w:rFonts w:ascii="Times New Roman" w:hAnsi="Times New Roman"/>
          <w:sz w:val="26"/>
          <w:szCs w:val="26"/>
        </w:rPr>
        <w:br w:type="page"/>
      </w:r>
      <w:r w:rsidR="00D439B0" w:rsidRPr="00FD5BFA">
        <w:rPr>
          <w:rFonts w:ascii="Times New Roman" w:hAnsi="Times New Roman"/>
          <w:sz w:val="26"/>
          <w:szCs w:val="26"/>
        </w:rPr>
        <w:lastRenderedPageBreak/>
        <w:t xml:space="preserve">Приложение № </w:t>
      </w:r>
      <w:r w:rsidR="00AB1CCF">
        <w:rPr>
          <w:rFonts w:ascii="Times New Roman" w:hAnsi="Times New Roman"/>
          <w:sz w:val="26"/>
          <w:szCs w:val="26"/>
        </w:rPr>
        <w:t>11</w:t>
      </w:r>
    </w:p>
    <w:p w:rsidR="00D439B0" w:rsidRDefault="0031784A" w:rsidP="00E3790A">
      <w:pPr>
        <w:spacing w:after="0" w:line="240" w:lineRule="auto"/>
        <w:ind w:left="6096"/>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w:t>
      </w:r>
    </w:p>
    <w:p w:rsidR="00B46139" w:rsidRDefault="00B46139" w:rsidP="00D439B0">
      <w:pPr>
        <w:spacing w:after="0" w:line="240" w:lineRule="auto"/>
        <w:ind w:left="4536"/>
        <w:rPr>
          <w:rFonts w:ascii="Times New Roman" w:hAnsi="Times New Roman"/>
          <w:sz w:val="26"/>
          <w:szCs w:val="26"/>
        </w:rPr>
      </w:pPr>
    </w:p>
    <w:p w:rsidR="002C62D4" w:rsidRPr="00EA5672" w:rsidRDefault="002C62D4" w:rsidP="00E3790A">
      <w:pPr>
        <w:pStyle w:val="af2"/>
        <w:jc w:val="center"/>
        <w:rPr>
          <w:rFonts w:ascii="Times New Roman" w:hAnsi="Times New Roman"/>
          <w:b/>
          <w:sz w:val="26"/>
          <w:szCs w:val="26"/>
        </w:rPr>
      </w:pPr>
      <w:r w:rsidRPr="00EA5672">
        <w:rPr>
          <w:rFonts w:ascii="Times New Roman" w:hAnsi="Times New Roman"/>
          <w:b/>
          <w:sz w:val="26"/>
          <w:szCs w:val="26"/>
        </w:rPr>
        <w:t>Паспорт</w:t>
      </w:r>
    </w:p>
    <w:p w:rsidR="00D439B0" w:rsidRPr="00EA5672" w:rsidRDefault="002C62D4" w:rsidP="00E3790A">
      <w:pPr>
        <w:pStyle w:val="af2"/>
        <w:jc w:val="center"/>
        <w:rPr>
          <w:rFonts w:ascii="Times New Roman" w:hAnsi="Times New Roman"/>
          <w:b/>
          <w:sz w:val="26"/>
          <w:szCs w:val="26"/>
        </w:rPr>
      </w:pPr>
      <w:r w:rsidRPr="00EA5672">
        <w:rPr>
          <w:rFonts w:ascii="Times New Roman" w:hAnsi="Times New Roman"/>
          <w:b/>
          <w:sz w:val="26"/>
          <w:szCs w:val="26"/>
        </w:rPr>
        <w:t>п</w:t>
      </w:r>
      <w:r w:rsidR="00D439B0" w:rsidRPr="00EA5672">
        <w:rPr>
          <w:rFonts w:ascii="Times New Roman" w:hAnsi="Times New Roman"/>
          <w:b/>
          <w:sz w:val="26"/>
          <w:szCs w:val="26"/>
        </w:rPr>
        <w:t>одпрограмм</w:t>
      </w:r>
      <w:r w:rsidRPr="00EA5672">
        <w:rPr>
          <w:rFonts w:ascii="Times New Roman" w:hAnsi="Times New Roman"/>
          <w:b/>
          <w:sz w:val="26"/>
          <w:szCs w:val="26"/>
        </w:rPr>
        <w:t>ы</w:t>
      </w:r>
      <w:r w:rsidR="00D439B0" w:rsidRPr="00EA5672">
        <w:rPr>
          <w:rFonts w:ascii="Times New Roman" w:hAnsi="Times New Roman"/>
          <w:b/>
          <w:sz w:val="26"/>
          <w:szCs w:val="26"/>
        </w:rPr>
        <w:t xml:space="preserve"> </w:t>
      </w:r>
      <w:r w:rsidR="002570F2" w:rsidRPr="00EA5672">
        <w:rPr>
          <w:rFonts w:ascii="Times New Roman" w:hAnsi="Times New Roman"/>
          <w:b/>
          <w:sz w:val="26"/>
          <w:szCs w:val="26"/>
        </w:rPr>
        <w:t>«</w:t>
      </w:r>
      <w:r w:rsidR="00D439B0" w:rsidRPr="00EA5672">
        <w:rPr>
          <w:rFonts w:ascii="Times New Roman" w:hAnsi="Times New Roman"/>
          <w:b/>
          <w:sz w:val="26"/>
          <w:szCs w:val="26"/>
        </w:rPr>
        <w:t>Развитие системы общего образования</w:t>
      </w:r>
      <w:r w:rsidR="002570F2" w:rsidRPr="00EA5672">
        <w:rPr>
          <w:rFonts w:ascii="Times New Roman" w:hAnsi="Times New Roman"/>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6912"/>
      </w:tblGrid>
      <w:tr w:rsidR="00932998" w:rsidRPr="00E3790A" w:rsidTr="00E3790A">
        <w:tc>
          <w:tcPr>
            <w:tcW w:w="1389" w:type="pct"/>
            <w:shd w:val="clear" w:color="auto" w:fill="auto"/>
            <w:vAlign w:val="center"/>
          </w:tcPr>
          <w:p w:rsidR="00932998" w:rsidRPr="00E3790A" w:rsidRDefault="00932998" w:rsidP="00E3790A">
            <w:pPr>
              <w:spacing w:after="0" w:line="240" w:lineRule="auto"/>
              <w:rPr>
                <w:rFonts w:ascii="Times New Roman" w:hAnsi="Times New Roman"/>
                <w:sz w:val="24"/>
                <w:szCs w:val="24"/>
              </w:rPr>
            </w:pPr>
            <w:r w:rsidRPr="00E3790A">
              <w:rPr>
                <w:rFonts w:ascii="Times New Roman" w:hAnsi="Times New Roman"/>
                <w:sz w:val="24"/>
                <w:szCs w:val="24"/>
              </w:rPr>
              <w:t>Ответственный исполнитель подпрограммы</w:t>
            </w:r>
          </w:p>
        </w:tc>
        <w:tc>
          <w:tcPr>
            <w:tcW w:w="3611" w:type="pct"/>
            <w:shd w:val="clear" w:color="auto" w:fill="auto"/>
          </w:tcPr>
          <w:p w:rsidR="00932998" w:rsidRPr="00E3790A" w:rsidRDefault="00932998" w:rsidP="00E3790A">
            <w:pPr>
              <w:spacing w:after="0" w:line="240" w:lineRule="auto"/>
              <w:ind w:right="-108"/>
              <w:rPr>
                <w:rFonts w:ascii="Times New Roman" w:hAnsi="Times New Roman"/>
                <w:sz w:val="24"/>
                <w:szCs w:val="24"/>
              </w:rPr>
            </w:pPr>
            <w:r w:rsidRPr="00E3790A">
              <w:rPr>
                <w:rFonts w:ascii="Times New Roman" w:hAnsi="Times New Roman"/>
                <w:sz w:val="24"/>
                <w:szCs w:val="24"/>
              </w:rPr>
              <w:t>Управление образования администрации Дальнегорского городского округа</w:t>
            </w:r>
          </w:p>
        </w:tc>
      </w:tr>
      <w:tr w:rsidR="00932998" w:rsidRPr="00E3790A" w:rsidTr="00E3790A">
        <w:tc>
          <w:tcPr>
            <w:tcW w:w="1389" w:type="pct"/>
            <w:shd w:val="clear" w:color="auto" w:fill="auto"/>
          </w:tcPr>
          <w:p w:rsidR="00932998" w:rsidRPr="00E3790A" w:rsidRDefault="00932998" w:rsidP="00E3790A">
            <w:pPr>
              <w:spacing w:after="0" w:line="240" w:lineRule="auto"/>
              <w:rPr>
                <w:rFonts w:ascii="Times New Roman" w:hAnsi="Times New Roman"/>
                <w:sz w:val="24"/>
                <w:szCs w:val="24"/>
              </w:rPr>
            </w:pPr>
            <w:r w:rsidRPr="00E3790A">
              <w:rPr>
                <w:rFonts w:ascii="Times New Roman" w:hAnsi="Times New Roman"/>
                <w:sz w:val="24"/>
                <w:szCs w:val="24"/>
              </w:rPr>
              <w:t>Соисполнители подпрограммы</w:t>
            </w:r>
          </w:p>
        </w:tc>
        <w:tc>
          <w:tcPr>
            <w:tcW w:w="3611" w:type="pct"/>
            <w:shd w:val="clear" w:color="auto" w:fill="auto"/>
          </w:tcPr>
          <w:p w:rsidR="00932998" w:rsidRPr="00E3790A" w:rsidRDefault="00932998" w:rsidP="00E3790A">
            <w:pPr>
              <w:spacing w:after="0" w:line="240" w:lineRule="auto"/>
              <w:rPr>
                <w:rFonts w:ascii="Times New Roman" w:hAnsi="Times New Roman"/>
                <w:sz w:val="24"/>
                <w:szCs w:val="24"/>
              </w:rPr>
            </w:pPr>
          </w:p>
        </w:tc>
      </w:tr>
      <w:tr w:rsidR="00932998" w:rsidRPr="00E3790A" w:rsidTr="00E3790A">
        <w:tc>
          <w:tcPr>
            <w:tcW w:w="1389" w:type="pct"/>
            <w:shd w:val="clear" w:color="auto" w:fill="auto"/>
          </w:tcPr>
          <w:p w:rsidR="00932998" w:rsidRPr="00E3790A" w:rsidRDefault="00932998" w:rsidP="00E3790A">
            <w:pPr>
              <w:spacing w:after="0" w:line="240" w:lineRule="auto"/>
              <w:rPr>
                <w:rFonts w:ascii="Times New Roman" w:hAnsi="Times New Roman"/>
                <w:sz w:val="24"/>
                <w:szCs w:val="24"/>
              </w:rPr>
            </w:pPr>
            <w:r w:rsidRPr="00E3790A">
              <w:rPr>
                <w:rFonts w:ascii="Times New Roman" w:hAnsi="Times New Roman"/>
                <w:sz w:val="24"/>
                <w:szCs w:val="24"/>
              </w:rPr>
              <w:t>Структура подпрограммы:</w:t>
            </w:r>
          </w:p>
        </w:tc>
        <w:tc>
          <w:tcPr>
            <w:tcW w:w="3611" w:type="pct"/>
            <w:shd w:val="clear" w:color="auto" w:fill="auto"/>
            <w:vAlign w:val="center"/>
          </w:tcPr>
          <w:p w:rsidR="00932998" w:rsidRPr="00E3790A" w:rsidRDefault="00932998" w:rsidP="00E3790A">
            <w:pPr>
              <w:spacing w:after="0" w:line="240" w:lineRule="auto"/>
              <w:rPr>
                <w:rFonts w:ascii="Times New Roman" w:eastAsia="Times New Roman" w:hAnsi="Times New Roman"/>
                <w:sz w:val="24"/>
                <w:szCs w:val="24"/>
                <w:lang w:eastAsia="ru-RU"/>
              </w:rPr>
            </w:pPr>
          </w:p>
        </w:tc>
      </w:tr>
      <w:tr w:rsidR="00932998" w:rsidRPr="00E3790A" w:rsidTr="00E3790A">
        <w:tc>
          <w:tcPr>
            <w:tcW w:w="1389" w:type="pct"/>
            <w:shd w:val="clear" w:color="auto" w:fill="auto"/>
          </w:tcPr>
          <w:p w:rsidR="00932998" w:rsidRPr="00E3790A" w:rsidRDefault="0087150A" w:rsidP="00E3790A">
            <w:pPr>
              <w:spacing w:after="0" w:line="240" w:lineRule="auto"/>
              <w:rPr>
                <w:rFonts w:ascii="Times New Roman" w:hAnsi="Times New Roman"/>
                <w:sz w:val="24"/>
                <w:szCs w:val="24"/>
              </w:rPr>
            </w:pPr>
            <w:r w:rsidRPr="00E3790A">
              <w:rPr>
                <w:rFonts w:ascii="Times New Roman" w:hAnsi="Times New Roman"/>
                <w:sz w:val="24"/>
                <w:szCs w:val="24"/>
              </w:rPr>
              <w:t xml:space="preserve">Описание основных </w:t>
            </w:r>
            <w:r w:rsidR="00932998" w:rsidRPr="00E3790A">
              <w:rPr>
                <w:rFonts w:ascii="Times New Roman" w:hAnsi="Times New Roman"/>
                <w:sz w:val="24"/>
                <w:szCs w:val="24"/>
              </w:rPr>
              <w:t xml:space="preserve">мероприятия </w:t>
            </w:r>
          </w:p>
        </w:tc>
        <w:tc>
          <w:tcPr>
            <w:tcW w:w="3611" w:type="pct"/>
            <w:shd w:val="clear" w:color="auto" w:fill="auto"/>
            <w:vAlign w:val="center"/>
          </w:tcPr>
          <w:p w:rsidR="007C25C1" w:rsidRPr="00E3790A" w:rsidRDefault="007C25C1" w:rsidP="00E3790A">
            <w:pPr>
              <w:spacing w:after="0" w:line="240" w:lineRule="auto"/>
              <w:ind w:firstLine="317"/>
              <w:rPr>
                <w:rFonts w:ascii="Times New Roman" w:hAnsi="Times New Roman"/>
                <w:iCs/>
                <w:sz w:val="24"/>
                <w:szCs w:val="24"/>
              </w:rPr>
            </w:pPr>
            <w:r w:rsidRPr="00E3790A">
              <w:rPr>
                <w:rFonts w:ascii="Times New Roman" w:hAnsi="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p w:rsidR="007C25C1" w:rsidRPr="00E3790A" w:rsidRDefault="007C25C1" w:rsidP="00E3790A">
            <w:pPr>
              <w:pStyle w:val="ConsPlusCell"/>
              <w:spacing w:line="240" w:lineRule="auto"/>
              <w:ind w:firstLine="317"/>
              <w:rPr>
                <w:rFonts w:ascii="Times New Roman" w:hAnsi="Times New Roman" w:cs="Times New Roman"/>
                <w:iCs/>
                <w:sz w:val="24"/>
                <w:szCs w:val="24"/>
              </w:rPr>
            </w:pPr>
            <w:r w:rsidRPr="00E3790A">
              <w:rPr>
                <w:rFonts w:ascii="Times New Roman" w:hAnsi="Times New Roman"/>
                <w:sz w:val="24"/>
                <w:szCs w:val="24"/>
              </w:rPr>
              <w:t xml:space="preserve">обеспечение бесплатным питанием, обучающихся в муниципальных </w:t>
            </w:r>
            <w:r w:rsidRPr="00E3790A">
              <w:rPr>
                <w:rFonts w:ascii="Times New Roman" w:hAnsi="Times New Roman" w:cs="Times New Roman"/>
                <w:iCs/>
                <w:sz w:val="24"/>
                <w:szCs w:val="24"/>
              </w:rPr>
              <w:t>общеобразовательных учреждениях;</w:t>
            </w:r>
          </w:p>
          <w:p w:rsidR="00271B60" w:rsidRPr="00E3790A" w:rsidRDefault="007C25C1" w:rsidP="00E3790A">
            <w:pPr>
              <w:pStyle w:val="ConsPlusCell"/>
              <w:spacing w:line="240" w:lineRule="auto"/>
              <w:ind w:firstLine="317"/>
              <w:rPr>
                <w:rFonts w:ascii="Times New Roman" w:hAnsi="Times New Roman" w:cs="Times New Roman"/>
                <w:iCs/>
                <w:sz w:val="24"/>
                <w:szCs w:val="24"/>
              </w:rPr>
            </w:pPr>
            <w:r w:rsidRPr="00E3790A">
              <w:rPr>
                <w:rFonts w:ascii="Times New Roman" w:hAnsi="Times New Roman" w:cs="Times New Roman"/>
                <w:iCs/>
                <w:sz w:val="24"/>
                <w:szCs w:val="24"/>
              </w:rPr>
              <w:t xml:space="preserve"> 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r w:rsidR="00271B60" w:rsidRPr="00E3790A">
              <w:rPr>
                <w:rFonts w:ascii="Times New Roman" w:hAnsi="Times New Roman" w:cs="Times New Roman"/>
                <w:iCs/>
                <w:sz w:val="24"/>
                <w:szCs w:val="24"/>
              </w:rPr>
              <w:t>;</w:t>
            </w:r>
          </w:p>
          <w:p w:rsidR="00CA5461" w:rsidRPr="00E3790A" w:rsidRDefault="00271B60" w:rsidP="00E3790A">
            <w:pPr>
              <w:pStyle w:val="ConsPlusCell"/>
              <w:spacing w:line="240" w:lineRule="auto"/>
              <w:ind w:firstLine="317"/>
              <w:rPr>
                <w:rFonts w:ascii="Times New Roman" w:hAnsi="Times New Roman"/>
                <w:sz w:val="24"/>
                <w:szCs w:val="24"/>
              </w:rPr>
            </w:pPr>
            <w:r w:rsidRPr="00E3790A">
              <w:rPr>
                <w:rFonts w:ascii="Times New Roman" w:hAnsi="Times New Roman" w:cs="Times New Roman"/>
                <w:iCs/>
                <w:sz w:val="24"/>
                <w:szCs w:val="24"/>
              </w:rPr>
              <w:t>Федеральный проект «Успех каждого ребёнка»</w:t>
            </w:r>
          </w:p>
        </w:tc>
      </w:tr>
      <w:tr w:rsidR="00354A75" w:rsidRPr="00E3790A" w:rsidTr="00E3790A">
        <w:tc>
          <w:tcPr>
            <w:tcW w:w="1389" w:type="pct"/>
            <w:shd w:val="clear" w:color="auto" w:fill="auto"/>
          </w:tcPr>
          <w:p w:rsidR="00354A75" w:rsidRPr="00E3790A" w:rsidRDefault="00354A75" w:rsidP="00E3790A">
            <w:pPr>
              <w:spacing w:after="0" w:line="240" w:lineRule="auto"/>
              <w:rPr>
                <w:rFonts w:ascii="Times New Roman" w:hAnsi="Times New Roman"/>
                <w:sz w:val="24"/>
                <w:szCs w:val="24"/>
              </w:rPr>
            </w:pPr>
            <w:r w:rsidRPr="00E3790A">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611" w:type="pct"/>
            <w:shd w:val="clear" w:color="auto" w:fill="auto"/>
          </w:tcPr>
          <w:tbl>
            <w:tblPr>
              <w:tblW w:w="6696" w:type="dxa"/>
              <w:tblCellSpacing w:w="15" w:type="dxa"/>
              <w:tblLook w:val="04A0" w:firstRow="1" w:lastRow="0" w:firstColumn="1" w:lastColumn="0" w:noHBand="0" w:noVBand="1"/>
            </w:tblPr>
            <w:tblGrid>
              <w:gridCol w:w="6696"/>
            </w:tblGrid>
            <w:tr w:rsidR="00DA68FD" w:rsidRPr="00E3790A" w:rsidTr="00377A93">
              <w:trPr>
                <w:tblCellSpacing w:w="15" w:type="dxa"/>
              </w:trPr>
              <w:tc>
                <w:tcPr>
                  <w:tcW w:w="6636" w:type="dxa"/>
                  <w:tcMar>
                    <w:top w:w="15" w:type="dxa"/>
                    <w:left w:w="15" w:type="dxa"/>
                    <w:bottom w:w="15" w:type="dxa"/>
                    <w:right w:w="15" w:type="dxa"/>
                  </w:tcMar>
                  <w:vAlign w:val="center"/>
                  <w:hideMark/>
                </w:tcPr>
                <w:p w:rsidR="00DA68FD" w:rsidRPr="00E3790A" w:rsidRDefault="00DA68FD" w:rsidP="00E3790A">
                  <w:pPr>
                    <w:spacing w:after="0" w:line="240" w:lineRule="auto"/>
                    <w:ind w:firstLine="317"/>
                    <w:rPr>
                      <w:rFonts w:ascii="Times New Roman" w:hAnsi="Times New Roman"/>
                      <w:sz w:val="24"/>
                      <w:szCs w:val="24"/>
                    </w:rPr>
                  </w:pPr>
                  <w:r w:rsidRPr="00E3790A">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Правительства Российской Федерации от 17.11.2008 №1662-р;</w:t>
                  </w:r>
                </w:p>
                <w:p w:rsidR="007A4163" w:rsidRPr="00E3790A" w:rsidRDefault="00DA68FD" w:rsidP="00E3790A">
                  <w:pPr>
                    <w:spacing w:after="0" w:line="240" w:lineRule="auto"/>
                    <w:ind w:firstLine="317"/>
                    <w:rPr>
                      <w:rFonts w:ascii="Times New Roman" w:hAnsi="Times New Roman"/>
                      <w:sz w:val="24"/>
                      <w:szCs w:val="24"/>
                    </w:rPr>
                  </w:pPr>
                  <w:r w:rsidRPr="00E3790A">
                    <w:rPr>
                      <w:rFonts w:ascii="Times New Roman" w:hAnsi="Times New Roman"/>
                      <w:sz w:val="24"/>
                      <w:szCs w:val="24"/>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r w:rsidR="007A4163" w:rsidRPr="00E3790A">
                    <w:rPr>
                      <w:rFonts w:ascii="Times New Roman" w:hAnsi="Times New Roman"/>
                      <w:sz w:val="24"/>
                      <w:szCs w:val="24"/>
                    </w:rPr>
                    <w:t>;</w:t>
                  </w:r>
                </w:p>
              </w:tc>
            </w:tr>
          </w:tbl>
          <w:p w:rsidR="00354A75" w:rsidRPr="00E3790A" w:rsidRDefault="00DA68FD" w:rsidP="00E3790A">
            <w:pPr>
              <w:spacing w:after="0" w:line="240" w:lineRule="auto"/>
              <w:ind w:firstLine="317"/>
              <w:rPr>
                <w:rFonts w:ascii="Times New Roman" w:eastAsia="Times New Roman" w:hAnsi="Times New Roman"/>
                <w:sz w:val="24"/>
                <w:szCs w:val="24"/>
                <w:lang w:eastAsia="ru-RU"/>
              </w:rPr>
            </w:pPr>
            <w:r w:rsidRPr="00E3790A">
              <w:rPr>
                <w:rFonts w:ascii="Times New Roman" w:hAnsi="Times New Roman"/>
                <w:sz w:val="24"/>
                <w:szCs w:val="24"/>
              </w:rPr>
              <w:t xml:space="preserve">Государственная программа Приморского края «Развитие образования Приморского края» на </w:t>
            </w:r>
            <w:r w:rsidR="00C11D1B" w:rsidRPr="00E3790A">
              <w:rPr>
                <w:rFonts w:ascii="Times New Roman" w:eastAsia="Times New Roman" w:hAnsi="Times New Roman"/>
                <w:sz w:val="24"/>
                <w:szCs w:val="24"/>
                <w:lang w:eastAsia="ru-RU"/>
              </w:rPr>
              <w:t>2020-2027 годы, утвержденная постановлением Администрации Приморского края от 16.12.2019 № 848-па</w:t>
            </w:r>
          </w:p>
        </w:tc>
      </w:tr>
      <w:tr w:rsidR="00354A75" w:rsidRPr="00E3790A" w:rsidTr="00E3790A">
        <w:tc>
          <w:tcPr>
            <w:tcW w:w="1389" w:type="pct"/>
            <w:shd w:val="clear" w:color="auto" w:fill="auto"/>
          </w:tcPr>
          <w:p w:rsidR="00354A75" w:rsidRPr="00E3790A" w:rsidRDefault="00354A75" w:rsidP="00E3790A">
            <w:pPr>
              <w:spacing w:after="0" w:line="240" w:lineRule="auto"/>
              <w:jc w:val="left"/>
              <w:rPr>
                <w:rFonts w:ascii="Times New Roman" w:hAnsi="Times New Roman"/>
                <w:sz w:val="24"/>
                <w:szCs w:val="24"/>
              </w:rPr>
            </w:pPr>
            <w:r w:rsidRPr="00E3790A">
              <w:rPr>
                <w:rFonts w:ascii="Times New Roman" w:hAnsi="Times New Roman"/>
                <w:sz w:val="24"/>
                <w:szCs w:val="24"/>
              </w:rPr>
              <w:t>Цел</w:t>
            </w:r>
            <w:r w:rsidR="005706FE" w:rsidRPr="00E3790A">
              <w:rPr>
                <w:rFonts w:ascii="Times New Roman" w:hAnsi="Times New Roman"/>
                <w:sz w:val="24"/>
                <w:szCs w:val="24"/>
              </w:rPr>
              <w:t>ь</w:t>
            </w:r>
            <w:r w:rsidRPr="00E3790A">
              <w:rPr>
                <w:rFonts w:ascii="Times New Roman" w:hAnsi="Times New Roman"/>
                <w:sz w:val="24"/>
                <w:szCs w:val="24"/>
              </w:rPr>
              <w:t xml:space="preserve"> муниципальной подпрограммы</w:t>
            </w:r>
          </w:p>
        </w:tc>
        <w:tc>
          <w:tcPr>
            <w:tcW w:w="3611" w:type="pct"/>
            <w:shd w:val="clear" w:color="auto" w:fill="auto"/>
          </w:tcPr>
          <w:p w:rsidR="00354A75" w:rsidRPr="00E3790A" w:rsidRDefault="00354A75" w:rsidP="00E3790A">
            <w:pPr>
              <w:spacing w:after="0" w:line="240" w:lineRule="auto"/>
              <w:ind w:firstLine="317"/>
              <w:rPr>
                <w:rFonts w:ascii="Times New Roman" w:hAnsi="Times New Roman"/>
                <w:sz w:val="24"/>
                <w:szCs w:val="24"/>
              </w:rPr>
            </w:pPr>
            <w:r w:rsidRPr="00E3790A">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E3790A">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354A75" w:rsidRPr="00E3790A" w:rsidTr="00E3790A">
        <w:tc>
          <w:tcPr>
            <w:tcW w:w="1389" w:type="pct"/>
            <w:shd w:val="clear" w:color="auto" w:fill="auto"/>
          </w:tcPr>
          <w:p w:rsidR="00354A75" w:rsidRPr="00E3790A" w:rsidRDefault="00354A75" w:rsidP="00E3790A">
            <w:pPr>
              <w:spacing w:after="0" w:line="240" w:lineRule="auto"/>
              <w:jc w:val="left"/>
              <w:rPr>
                <w:rFonts w:ascii="Times New Roman" w:hAnsi="Times New Roman"/>
                <w:sz w:val="24"/>
                <w:szCs w:val="24"/>
              </w:rPr>
            </w:pPr>
            <w:r w:rsidRPr="00E3790A">
              <w:rPr>
                <w:rFonts w:ascii="Times New Roman" w:hAnsi="Times New Roman"/>
                <w:sz w:val="24"/>
                <w:szCs w:val="24"/>
              </w:rPr>
              <w:t>Задачи муниципальной подпрограммы</w:t>
            </w:r>
          </w:p>
        </w:tc>
        <w:tc>
          <w:tcPr>
            <w:tcW w:w="3611" w:type="pct"/>
            <w:shd w:val="clear" w:color="auto" w:fill="auto"/>
          </w:tcPr>
          <w:p w:rsidR="00354A75" w:rsidRPr="00E3790A" w:rsidRDefault="00354A75" w:rsidP="00E3790A">
            <w:pPr>
              <w:autoSpaceDE w:val="0"/>
              <w:autoSpaceDN w:val="0"/>
              <w:adjustRightInd w:val="0"/>
              <w:spacing w:after="0" w:line="240" w:lineRule="auto"/>
              <w:ind w:firstLine="317"/>
              <w:contextualSpacing/>
              <w:rPr>
                <w:rFonts w:ascii="Times New Roman" w:eastAsia="Times New Roman" w:hAnsi="Times New Roman"/>
                <w:sz w:val="24"/>
                <w:szCs w:val="24"/>
                <w:lang w:eastAsia="ru-RU"/>
              </w:rPr>
            </w:pPr>
            <w:r w:rsidRPr="00E3790A">
              <w:rPr>
                <w:rFonts w:ascii="Times New Roman" w:eastAsia="Times New Roman" w:hAnsi="Times New Roman"/>
                <w:sz w:val="24"/>
                <w:szCs w:val="24"/>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354A75" w:rsidRPr="00E3790A" w:rsidRDefault="00354A75" w:rsidP="00E3790A">
            <w:pPr>
              <w:autoSpaceDE w:val="0"/>
              <w:autoSpaceDN w:val="0"/>
              <w:adjustRightInd w:val="0"/>
              <w:spacing w:after="0" w:line="240" w:lineRule="auto"/>
              <w:ind w:firstLine="317"/>
              <w:contextualSpacing/>
              <w:rPr>
                <w:rFonts w:ascii="Times New Roman" w:hAnsi="Times New Roman"/>
                <w:sz w:val="24"/>
                <w:szCs w:val="24"/>
              </w:rPr>
            </w:pPr>
            <w:r w:rsidRPr="00E3790A">
              <w:rPr>
                <w:rFonts w:ascii="Times New Roman" w:eastAsia="Times New Roman" w:hAnsi="Times New Roman"/>
                <w:sz w:val="24"/>
                <w:szCs w:val="24"/>
                <w:lang w:eastAsia="ru-RU"/>
              </w:rPr>
              <w:t>- создание условий, удовлетворяющих современным требованиям к обучению и содержанию общеобразовательных учреждений.</w:t>
            </w:r>
          </w:p>
        </w:tc>
      </w:tr>
      <w:tr w:rsidR="00354A75" w:rsidRPr="00E3790A" w:rsidTr="00E3790A">
        <w:tc>
          <w:tcPr>
            <w:tcW w:w="1389" w:type="pct"/>
            <w:shd w:val="clear" w:color="auto" w:fill="auto"/>
          </w:tcPr>
          <w:p w:rsidR="00354A75" w:rsidRPr="00E3790A" w:rsidRDefault="00354A75" w:rsidP="00E3790A">
            <w:pPr>
              <w:spacing w:after="0" w:line="240" w:lineRule="auto"/>
              <w:rPr>
                <w:rFonts w:ascii="Times New Roman" w:hAnsi="Times New Roman"/>
                <w:sz w:val="24"/>
                <w:szCs w:val="24"/>
              </w:rPr>
            </w:pPr>
            <w:r w:rsidRPr="00E3790A">
              <w:rPr>
                <w:rFonts w:ascii="Times New Roman" w:hAnsi="Times New Roman"/>
                <w:sz w:val="24"/>
                <w:szCs w:val="24"/>
              </w:rPr>
              <w:t>Индикаторы (показатели) муниципальной подпрограммы</w:t>
            </w:r>
          </w:p>
        </w:tc>
        <w:tc>
          <w:tcPr>
            <w:tcW w:w="3611" w:type="pct"/>
            <w:shd w:val="clear" w:color="auto" w:fill="auto"/>
          </w:tcPr>
          <w:p w:rsidR="00354A75" w:rsidRPr="00E3790A" w:rsidRDefault="00354A75" w:rsidP="00E3790A">
            <w:pPr>
              <w:spacing w:after="0" w:line="240" w:lineRule="auto"/>
              <w:ind w:firstLine="317"/>
              <w:rPr>
                <w:rFonts w:ascii="Times New Roman" w:hAnsi="Times New Roman"/>
                <w:sz w:val="24"/>
                <w:szCs w:val="24"/>
              </w:rPr>
            </w:pPr>
            <w:r w:rsidRPr="00E3790A">
              <w:rPr>
                <w:rFonts w:ascii="Times New Roman" w:hAnsi="Times New Roman"/>
                <w:sz w:val="24"/>
                <w:szCs w:val="24"/>
              </w:rPr>
              <w:t>Целевой индикатор:</w:t>
            </w:r>
          </w:p>
          <w:p w:rsidR="00F25141" w:rsidRPr="00E3790A" w:rsidRDefault="00F25141" w:rsidP="00E3790A">
            <w:pPr>
              <w:spacing w:after="0" w:line="240" w:lineRule="auto"/>
              <w:ind w:firstLine="317"/>
              <w:rPr>
                <w:rFonts w:ascii="Times New Roman" w:hAnsi="Times New Roman"/>
                <w:sz w:val="24"/>
                <w:szCs w:val="24"/>
              </w:rPr>
            </w:pPr>
            <w:r w:rsidRPr="00E3790A">
              <w:rPr>
                <w:rFonts w:ascii="Times New Roman" w:hAnsi="Times New Roman"/>
                <w:sz w:val="24"/>
                <w:szCs w:val="24"/>
              </w:rPr>
              <w:t>Индикатор:</w:t>
            </w:r>
          </w:p>
          <w:p w:rsidR="00F25141" w:rsidRPr="00E3790A" w:rsidRDefault="00F25141"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xml:space="preserve">- удовлетворённость населения Дальнегорского городского округа качеством предоставляемых услуг по </w:t>
            </w:r>
            <w:r w:rsidRPr="00E3790A">
              <w:rPr>
                <w:rFonts w:ascii="Times New Roman" w:hAnsi="Times New Roman"/>
                <w:sz w:val="24"/>
                <w:szCs w:val="24"/>
              </w:rPr>
              <w:lastRenderedPageBreak/>
              <w:t>общеобразовательным программам.</w:t>
            </w:r>
          </w:p>
          <w:p w:rsidR="00F25141" w:rsidRPr="00E3790A" w:rsidRDefault="00F25141" w:rsidP="00E3790A">
            <w:pPr>
              <w:spacing w:after="0" w:line="240" w:lineRule="auto"/>
              <w:ind w:firstLine="317"/>
              <w:rPr>
                <w:rFonts w:ascii="Times New Roman" w:hAnsi="Times New Roman"/>
                <w:sz w:val="24"/>
                <w:szCs w:val="24"/>
              </w:rPr>
            </w:pPr>
            <w:r w:rsidRPr="00E3790A">
              <w:rPr>
                <w:rFonts w:ascii="Times New Roman" w:hAnsi="Times New Roman"/>
                <w:sz w:val="24"/>
                <w:szCs w:val="24"/>
              </w:rPr>
              <w:t>Показатели:</w:t>
            </w:r>
          </w:p>
          <w:p w:rsidR="00F25141" w:rsidRPr="00E3790A" w:rsidRDefault="00F25141"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F25141" w:rsidRPr="00E3790A" w:rsidRDefault="00F25141"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F25141" w:rsidRPr="00E3790A" w:rsidRDefault="00F25141"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доля муниципальных общеобразовательных учреждений принятых к новому учебному году без замечаний межведомственной комиссии;</w:t>
            </w:r>
          </w:p>
          <w:p w:rsidR="00F25141" w:rsidRPr="00E3790A" w:rsidRDefault="00F25141"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F25141" w:rsidRPr="00E3790A" w:rsidRDefault="00F25141"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F25141" w:rsidRPr="00E3790A" w:rsidRDefault="00F25141"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доля выпускников общеобразовательных учреждений Дальнегорского городского округа, принявших участие в общегородском мероприятии «Единый выпускной»;</w:t>
            </w:r>
          </w:p>
          <w:p w:rsidR="00354A75" w:rsidRPr="00E3790A" w:rsidRDefault="00F25141"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r w:rsidR="007A4163" w:rsidRPr="00E3790A">
              <w:rPr>
                <w:rFonts w:ascii="Times New Roman" w:hAnsi="Times New Roman"/>
                <w:sz w:val="24"/>
                <w:szCs w:val="24"/>
              </w:rPr>
              <w:t>;</w:t>
            </w:r>
          </w:p>
          <w:p w:rsidR="007A4163" w:rsidRPr="00E3790A" w:rsidRDefault="007A4163"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количество учреждений, находящихся в сельской местности в которых обновлена материально- техническая база для занятий физической культурой и спортом</w:t>
            </w:r>
          </w:p>
        </w:tc>
      </w:tr>
      <w:tr w:rsidR="00354A75" w:rsidRPr="00E3790A" w:rsidTr="00E3790A">
        <w:tc>
          <w:tcPr>
            <w:tcW w:w="1389" w:type="pct"/>
            <w:shd w:val="clear" w:color="auto" w:fill="auto"/>
          </w:tcPr>
          <w:p w:rsidR="00354A75" w:rsidRPr="00E3790A" w:rsidRDefault="00354A75" w:rsidP="00E3790A">
            <w:pPr>
              <w:spacing w:after="0" w:line="240" w:lineRule="auto"/>
              <w:rPr>
                <w:rFonts w:ascii="Times New Roman" w:hAnsi="Times New Roman"/>
                <w:sz w:val="24"/>
                <w:szCs w:val="24"/>
              </w:rPr>
            </w:pPr>
            <w:r w:rsidRPr="00E3790A">
              <w:rPr>
                <w:rFonts w:ascii="Times New Roman" w:hAnsi="Times New Roman"/>
                <w:sz w:val="24"/>
                <w:szCs w:val="24"/>
              </w:rPr>
              <w:lastRenderedPageBreak/>
              <w:t>Этапы и сроки реализации подпрограммы</w:t>
            </w:r>
          </w:p>
        </w:tc>
        <w:tc>
          <w:tcPr>
            <w:tcW w:w="3611" w:type="pct"/>
            <w:shd w:val="clear" w:color="auto" w:fill="auto"/>
          </w:tcPr>
          <w:p w:rsidR="00354A75" w:rsidRPr="00E3790A" w:rsidRDefault="00354A75" w:rsidP="00E3790A">
            <w:pPr>
              <w:spacing w:after="0" w:line="240" w:lineRule="auto"/>
              <w:ind w:firstLine="317"/>
              <w:rPr>
                <w:rFonts w:ascii="Times New Roman" w:hAnsi="Times New Roman"/>
                <w:sz w:val="24"/>
                <w:szCs w:val="24"/>
              </w:rPr>
            </w:pPr>
            <w:r w:rsidRPr="00E3790A">
              <w:rPr>
                <w:rFonts w:ascii="Times New Roman" w:hAnsi="Times New Roman"/>
                <w:sz w:val="24"/>
                <w:szCs w:val="24"/>
              </w:rPr>
              <w:t>подпрограмма «Развитие системы общего образования»   муниципальной программы «Развитие образования Дальнегорского городского округа»  реализуется с 2018 по 2022 годы в один этап</w:t>
            </w:r>
          </w:p>
        </w:tc>
      </w:tr>
      <w:tr w:rsidR="00354A75" w:rsidRPr="00E3790A" w:rsidTr="00E3790A">
        <w:tc>
          <w:tcPr>
            <w:tcW w:w="1389" w:type="pct"/>
            <w:shd w:val="clear" w:color="auto" w:fill="auto"/>
          </w:tcPr>
          <w:p w:rsidR="00354A75" w:rsidRPr="00E3790A" w:rsidRDefault="00354A75" w:rsidP="00E3790A">
            <w:pPr>
              <w:spacing w:after="0" w:line="240" w:lineRule="auto"/>
              <w:rPr>
                <w:rFonts w:ascii="Times New Roman" w:hAnsi="Times New Roman"/>
                <w:sz w:val="24"/>
                <w:szCs w:val="24"/>
              </w:rPr>
            </w:pPr>
            <w:r w:rsidRPr="00E3790A">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611" w:type="pct"/>
            <w:shd w:val="clear" w:color="auto" w:fill="auto"/>
          </w:tcPr>
          <w:p w:rsidR="00365F2E" w:rsidRPr="00E3790A" w:rsidRDefault="00365F2E"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xml:space="preserve">Общий объем бюджетных ассигнований – </w:t>
            </w:r>
            <w:r w:rsidR="001C5D69" w:rsidRPr="00E3790A">
              <w:rPr>
                <w:rFonts w:ascii="Times New Roman" w:hAnsi="Times New Roman"/>
                <w:sz w:val="24"/>
                <w:szCs w:val="24"/>
              </w:rPr>
              <w:t>1</w:t>
            </w:r>
            <w:r w:rsidR="00C476DD" w:rsidRPr="00E3790A">
              <w:rPr>
                <w:rFonts w:ascii="Times New Roman" w:hAnsi="Times New Roman"/>
                <w:sz w:val="24"/>
                <w:szCs w:val="24"/>
              </w:rPr>
              <w:t> 861</w:t>
            </w:r>
            <w:r w:rsidR="001B0AC6" w:rsidRPr="00E3790A">
              <w:rPr>
                <w:rFonts w:ascii="Times New Roman" w:hAnsi="Times New Roman"/>
                <w:sz w:val="24"/>
                <w:szCs w:val="24"/>
              </w:rPr>
              <w:t> 585,8</w:t>
            </w:r>
            <w:r w:rsidRPr="00E3790A">
              <w:rPr>
                <w:rFonts w:ascii="Times New Roman" w:hAnsi="Times New Roman"/>
                <w:sz w:val="24"/>
                <w:szCs w:val="24"/>
              </w:rPr>
              <w:t xml:space="preserve"> тыс. рублей, в том числе:</w:t>
            </w:r>
          </w:p>
          <w:p w:rsidR="00365F2E" w:rsidRPr="00E3790A" w:rsidRDefault="00365F2E" w:rsidP="00E3790A">
            <w:pPr>
              <w:spacing w:after="0" w:line="240" w:lineRule="auto"/>
              <w:rPr>
                <w:rFonts w:ascii="Times New Roman" w:hAnsi="Times New Roman"/>
                <w:sz w:val="24"/>
                <w:szCs w:val="24"/>
              </w:rPr>
            </w:pPr>
            <w:r w:rsidRPr="00E3790A">
              <w:rPr>
                <w:rFonts w:ascii="Times New Roman" w:hAnsi="Times New Roman"/>
                <w:sz w:val="24"/>
                <w:szCs w:val="24"/>
              </w:rPr>
              <w:t xml:space="preserve"> средства федерального бюджета </w:t>
            </w:r>
            <w:r w:rsidR="00DD2E94" w:rsidRPr="00E3790A">
              <w:rPr>
                <w:rFonts w:ascii="Times New Roman" w:hAnsi="Times New Roman"/>
                <w:sz w:val="24"/>
                <w:szCs w:val="24"/>
              </w:rPr>
              <w:t>7 771,3</w:t>
            </w:r>
            <w:r w:rsidRPr="00E3790A">
              <w:rPr>
                <w:rFonts w:ascii="Times New Roman" w:hAnsi="Times New Roman"/>
                <w:sz w:val="24"/>
                <w:szCs w:val="24"/>
              </w:rPr>
              <w:t xml:space="preserve"> тыс. рублей, в том числе:</w:t>
            </w:r>
          </w:p>
          <w:p w:rsidR="00365F2E" w:rsidRPr="00E3790A" w:rsidRDefault="00365F2E" w:rsidP="00E3790A">
            <w:pPr>
              <w:spacing w:after="0" w:line="240" w:lineRule="auto"/>
              <w:ind w:firstLine="317"/>
              <w:rPr>
                <w:rFonts w:ascii="Times New Roman" w:hAnsi="Times New Roman"/>
                <w:sz w:val="24"/>
                <w:szCs w:val="24"/>
              </w:rPr>
            </w:pPr>
            <w:r w:rsidRPr="00E3790A">
              <w:rPr>
                <w:rFonts w:ascii="Times New Roman" w:hAnsi="Times New Roman"/>
                <w:sz w:val="24"/>
                <w:szCs w:val="24"/>
              </w:rPr>
              <w:t>2018 год – 3 079,0 тыс. рублей;</w:t>
            </w:r>
          </w:p>
          <w:p w:rsidR="0007128D" w:rsidRPr="00E3790A" w:rsidRDefault="00265BAB"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xml:space="preserve">2019 год – </w:t>
            </w:r>
            <w:r w:rsidR="00AE053C" w:rsidRPr="00E3790A">
              <w:rPr>
                <w:rFonts w:ascii="Times New Roman" w:hAnsi="Times New Roman"/>
                <w:sz w:val="24"/>
                <w:szCs w:val="24"/>
              </w:rPr>
              <w:t>2 807,2</w:t>
            </w:r>
            <w:r w:rsidRPr="00E3790A">
              <w:rPr>
                <w:rFonts w:ascii="Times New Roman" w:hAnsi="Times New Roman"/>
                <w:sz w:val="24"/>
                <w:szCs w:val="24"/>
              </w:rPr>
              <w:t xml:space="preserve"> тыс. рублей;</w:t>
            </w:r>
          </w:p>
          <w:p w:rsidR="00DD2E94" w:rsidRPr="00E3790A" w:rsidRDefault="00DD2E94" w:rsidP="00E3790A">
            <w:pPr>
              <w:spacing w:after="0" w:line="240" w:lineRule="auto"/>
              <w:ind w:firstLine="317"/>
              <w:rPr>
                <w:rFonts w:ascii="Times New Roman" w:hAnsi="Times New Roman"/>
                <w:sz w:val="24"/>
                <w:szCs w:val="24"/>
              </w:rPr>
            </w:pPr>
            <w:r w:rsidRPr="00E3790A">
              <w:rPr>
                <w:rFonts w:ascii="Times New Roman" w:hAnsi="Times New Roman"/>
                <w:sz w:val="24"/>
                <w:szCs w:val="24"/>
              </w:rPr>
              <w:t>2020 год – 1 885,1 тыс. рублей;</w:t>
            </w:r>
          </w:p>
          <w:p w:rsidR="00365F2E" w:rsidRPr="00E3790A" w:rsidRDefault="00265BAB" w:rsidP="00E3790A">
            <w:pPr>
              <w:spacing w:after="0" w:line="240" w:lineRule="auto"/>
              <w:rPr>
                <w:rFonts w:ascii="Times New Roman" w:hAnsi="Times New Roman"/>
                <w:sz w:val="24"/>
                <w:szCs w:val="24"/>
              </w:rPr>
            </w:pPr>
            <w:r w:rsidRPr="00E3790A">
              <w:rPr>
                <w:rFonts w:ascii="Times New Roman" w:hAnsi="Times New Roman"/>
                <w:sz w:val="24"/>
                <w:szCs w:val="24"/>
              </w:rPr>
              <w:t xml:space="preserve"> средства краевого бюджета</w:t>
            </w:r>
            <w:r w:rsidR="00365F2E" w:rsidRPr="00E3790A">
              <w:rPr>
                <w:rFonts w:ascii="Times New Roman" w:hAnsi="Times New Roman"/>
                <w:sz w:val="24"/>
                <w:szCs w:val="24"/>
              </w:rPr>
              <w:t> </w:t>
            </w:r>
            <w:r w:rsidR="001C5D69" w:rsidRPr="00E3790A">
              <w:rPr>
                <w:rFonts w:ascii="Times New Roman" w:hAnsi="Times New Roman"/>
                <w:sz w:val="24"/>
                <w:szCs w:val="24"/>
              </w:rPr>
              <w:t>1</w:t>
            </w:r>
            <w:r w:rsidR="001F4674" w:rsidRPr="00E3790A">
              <w:rPr>
                <w:rFonts w:ascii="Times New Roman" w:hAnsi="Times New Roman"/>
                <w:sz w:val="24"/>
                <w:szCs w:val="24"/>
              </w:rPr>
              <w:t> 414</w:t>
            </w:r>
            <w:r w:rsidR="001B0AC6" w:rsidRPr="00E3790A">
              <w:rPr>
                <w:rFonts w:ascii="Times New Roman" w:hAnsi="Times New Roman"/>
                <w:sz w:val="24"/>
                <w:szCs w:val="24"/>
              </w:rPr>
              <w:t xml:space="preserve"> 733,5 </w:t>
            </w:r>
            <w:r w:rsidR="00365F2E" w:rsidRPr="00E3790A">
              <w:rPr>
                <w:rFonts w:ascii="Times New Roman" w:hAnsi="Times New Roman"/>
                <w:sz w:val="24"/>
                <w:szCs w:val="24"/>
              </w:rPr>
              <w:t>тыс. рублей, в том числе:</w:t>
            </w:r>
          </w:p>
          <w:p w:rsidR="00365F2E" w:rsidRPr="00E3790A" w:rsidRDefault="00365F2E" w:rsidP="00E3790A">
            <w:pPr>
              <w:spacing w:after="0" w:line="240" w:lineRule="auto"/>
              <w:ind w:firstLine="317"/>
              <w:rPr>
                <w:rFonts w:ascii="Times New Roman" w:hAnsi="Times New Roman"/>
                <w:sz w:val="24"/>
                <w:szCs w:val="24"/>
              </w:rPr>
            </w:pPr>
            <w:r w:rsidRPr="00E3790A">
              <w:rPr>
                <w:rFonts w:ascii="Times New Roman" w:hAnsi="Times New Roman"/>
                <w:sz w:val="24"/>
                <w:szCs w:val="24"/>
              </w:rPr>
              <w:t>2018 год – 211</w:t>
            </w:r>
            <w:r w:rsidR="00811D15" w:rsidRPr="00E3790A">
              <w:rPr>
                <w:rFonts w:ascii="Times New Roman" w:hAnsi="Times New Roman"/>
                <w:sz w:val="24"/>
                <w:szCs w:val="24"/>
              </w:rPr>
              <w:t> 883,8</w:t>
            </w:r>
            <w:r w:rsidRPr="00E3790A">
              <w:rPr>
                <w:rFonts w:ascii="Times New Roman" w:hAnsi="Times New Roman"/>
                <w:sz w:val="24"/>
                <w:szCs w:val="24"/>
              </w:rPr>
              <w:t xml:space="preserve"> тыс. рублей;</w:t>
            </w:r>
          </w:p>
          <w:p w:rsidR="00365F2E" w:rsidRPr="00E3790A" w:rsidRDefault="00365F2E"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xml:space="preserve">2019 год – </w:t>
            </w:r>
            <w:r w:rsidR="00265BAB" w:rsidRPr="00E3790A">
              <w:rPr>
                <w:rFonts w:ascii="Times New Roman" w:hAnsi="Times New Roman"/>
                <w:sz w:val="24"/>
                <w:szCs w:val="24"/>
              </w:rPr>
              <w:t>280</w:t>
            </w:r>
            <w:r w:rsidR="001C5D69" w:rsidRPr="00E3790A">
              <w:rPr>
                <w:rFonts w:ascii="Times New Roman" w:hAnsi="Times New Roman"/>
                <w:sz w:val="24"/>
                <w:szCs w:val="24"/>
              </w:rPr>
              <w:t> 822,1</w:t>
            </w:r>
            <w:r w:rsidRPr="00E3790A">
              <w:rPr>
                <w:rFonts w:ascii="Times New Roman" w:hAnsi="Times New Roman"/>
                <w:sz w:val="24"/>
                <w:szCs w:val="24"/>
              </w:rPr>
              <w:t xml:space="preserve"> тыс. рублей;</w:t>
            </w:r>
          </w:p>
          <w:p w:rsidR="00365F2E" w:rsidRPr="00E3790A" w:rsidRDefault="00365F2E"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xml:space="preserve">2020 год – </w:t>
            </w:r>
            <w:r w:rsidR="001B0AC6" w:rsidRPr="00E3790A">
              <w:rPr>
                <w:rFonts w:ascii="Times New Roman" w:hAnsi="Times New Roman"/>
                <w:sz w:val="24"/>
                <w:szCs w:val="24"/>
              </w:rPr>
              <w:t>410 073,0</w:t>
            </w:r>
            <w:r w:rsidRPr="00E3790A">
              <w:rPr>
                <w:rFonts w:ascii="Times New Roman" w:hAnsi="Times New Roman"/>
                <w:sz w:val="24"/>
                <w:szCs w:val="24"/>
              </w:rPr>
              <w:t xml:space="preserve"> тыс. рублей;</w:t>
            </w:r>
          </w:p>
          <w:p w:rsidR="00365F2E" w:rsidRPr="00E3790A" w:rsidRDefault="00365F2E"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xml:space="preserve">2021 год – </w:t>
            </w:r>
            <w:r w:rsidR="001C5D69" w:rsidRPr="00E3790A">
              <w:rPr>
                <w:rFonts w:ascii="Times New Roman" w:hAnsi="Times New Roman"/>
                <w:sz w:val="24"/>
                <w:szCs w:val="24"/>
              </w:rPr>
              <w:t>255 977,3</w:t>
            </w:r>
            <w:r w:rsidR="00265BAB" w:rsidRPr="00E3790A">
              <w:rPr>
                <w:rFonts w:ascii="Times New Roman" w:hAnsi="Times New Roman"/>
                <w:sz w:val="24"/>
                <w:szCs w:val="24"/>
              </w:rPr>
              <w:t xml:space="preserve"> </w:t>
            </w:r>
            <w:r w:rsidRPr="00E3790A">
              <w:rPr>
                <w:rFonts w:ascii="Times New Roman" w:hAnsi="Times New Roman"/>
                <w:sz w:val="24"/>
                <w:szCs w:val="24"/>
              </w:rPr>
              <w:t>тыс. рублей;</w:t>
            </w:r>
          </w:p>
          <w:p w:rsidR="00365F2E" w:rsidRPr="00E3790A" w:rsidRDefault="00365F2E"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xml:space="preserve">2022 год – </w:t>
            </w:r>
            <w:r w:rsidR="001C5D69" w:rsidRPr="00E3790A">
              <w:rPr>
                <w:rFonts w:ascii="Times New Roman" w:hAnsi="Times New Roman"/>
                <w:sz w:val="24"/>
                <w:szCs w:val="24"/>
              </w:rPr>
              <w:t>255 977,3</w:t>
            </w:r>
            <w:r w:rsidR="00265BAB" w:rsidRPr="00E3790A">
              <w:rPr>
                <w:rFonts w:ascii="Times New Roman" w:hAnsi="Times New Roman"/>
                <w:sz w:val="24"/>
                <w:szCs w:val="24"/>
              </w:rPr>
              <w:t xml:space="preserve"> </w:t>
            </w:r>
            <w:r w:rsidRPr="00E3790A">
              <w:rPr>
                <w:rFonts w:ascii="Times New Roman" w:hAnsi="Times New Roman"/>
                <w:sz w:val="24"/>
                <w:szCs w:val="24"/>
              </w:rPr>
              <w:t xml:space="preserve"> тыс. рублей;</w:t>
            </w:r>
          </w:p>
          <w:p w:rsidR="00365F2E" w:rsidRPr="00E3790A" w:rsidRDefault="00365F2E" w:rsidP="00E3790A">
            <w:pPr>
              <w:spacing w:after="0" w:line="240" w:lineRule="auto"/>
              <w:rPr>
                <w:rFonts w:ascii="Times New Roman" w:hAnsi="Times New Roman"/>
                <w:sz w:val="24"/>
                <w:szCs w:val="24"/>
              </w:rPr>
            </w:pPr>
            <w:r w:rsidRPr="00E3790A">
              <w:rPr>
                <w:rFonts w:ascii="Times New Roman" w:hAnsi="Times New Roman"/>
                <w:sz w:val="24"/>
                <w:szCs w:val="24"/>
              </w:rPr>
              <w:t xml:space="preserve">средства местного бюджета </w:t>
            </w:r>
            <w:r w:rsidR="001C5D69" w:rsidRPr="00E3790A">
              <w:rPr>
                <w:rFonts w:ascii="Times New Roman" w:hAnsi="Times New Roman"/>
                <w:sz w:val="24"/>
                <w:szCs w:val="24"/>
              </w:rPr>
              <w:t>434</w:t>
            </w:r>
            <w:r w:rsidR="00C476DD" w:rsidRPr="00E3790A">
              <w:rPr>
                <w:rFonts w:ascii="Times New Roman" w:hAnsi="Times New Roman"/>
                <w:sz w:val="24"/>
                <w:szCs w:val="24"/>
              </w:rPr>
              <w:t> 950,</w:t>
            </w:r>
            <w:r w:rsidR="00FD1F31" w:rsidRPr="00E3790A">
              <w:rPr>
                <w:rFonts w:ascii="Times New Roman" w:hAnsi="Times New Roman"/>
                <w:sz w:val="24"/>
                <w:szCs w:val="24"/>
              </w:rPr>
              <w:t>1</w:t>
            </w:r>
            <w:r w:rsidRPr="00E3790A">
              <w:rPr>
                <w:rFonts w:ascii="Times New Roman" w:hAnsi="Times New Roman"/>
                <w:sz w:val="24"/>
                <w:szCs w:val="24"/>
              </w:rPr>
              <w:t xml:space="preserve"> тыс. рублей, в том числе:</w:t>
            </w:r>
          </w:p>
          <w:p w:rsidR="00365F2E" w:rsidRPr="00E3790A" w:rsidRDefault="00365F2E" w:rsidP="00E3790A">
            <w:pPr>
              <w:spacing w:after="0" w:line="240" w:lineRule="auto"/>
              <w:ind w:firstLine="317"/>
              <w:rPr>
                <w:rFonts w:ascii="Times New Roman" w:hAnsi="Times New Roman"/>
                <w:sz w:val="24"/>
                <w:szCs w:val="24"/>
              </w:rPr>
            </w:pPr>
            <w:r w:rsidRPr="00E3790A">
              <w:rPr>
                <w:rFonts w:ascii="Times New Roman" w:hAnsi="Times New Roman"/>
                <w:sz w:val="24"/>
                <w:szCs w:val="24"/>
              </w:rPr>
              <w:t>2018 год – 78 602,8 тыс. рублей;</w:t>
            </w:r>
          </w:p>
          <w:p w:rsidR="00365F2E" w:rsidRPr="00E3790A" w:rsidRDefault="00365F2E"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xml:space="preserve">2019 год – </w:t>
            </w:r>
            <w:r w:rsidR="001C5D69" w:rsidRPr="00E3790A">
              <w:rPr>
                <w:rFonts w:ascii="Times New Roman" w:hAnsi="Times New Roman"/>
                <w:sz w:val="24"/>
                <w:szCs w:val="24"/>
              </w:rPr>
              <w:t>96 271,9</w:t>
            </w:r>
            <w:r w:rsidRPr="00E3790A">
              <w:rPr>
                <w:rFonts w:ascii="Times New Roman" w:hAnsi="Times New Roman"/>
                <w:sz w:val="24"/>
                <w:szCs w:val="24"/>
              </w:rPr>
              <w:t xml:space="preserve"> тыс. рублей;</w:t>
            </w:r>
          </w:p>
          <w:p w:rsidR="00365F2E" w:rsidRPr="00E3790A" w:rsidRDefault="00365F2E" w:rsidP="00E3790A">
            <w:pPr>
              <w:spacing w:after="0" w:line="240" w:lineRule="auto"/>
              <w:ind w:firstLine="317"/>
              <w:rPr>
                <w:rFonts w:ascii="Times New Roman" w:hAnsi="Times New Roman"/>
                <w:sz w:val="24"/>
                <w:szCs w:val="24"/>
              </w:rPr>
            </w:pPr>
            <w:r w:rsidRPr="00E3790A">
              <w:rPr>
                <w:rFonts w:ascii="Times New Roman" w:hAnsi="Times New Roman"/>
                <w:sz w:val="24"/>
                <w:szCs w:val="24"/>
              </w:rPr>
              <w:lastRenderedPageBreak/>
              <w:t xml:space="preserve">2020 год – </w:t>
            </w:r>
            <w:r w:rsidR="00C476DD" w:rsidRPr="00E3790A">
              <w:rPr>
                <w:rFonts w:ascii="Times New Roman" w:hAnsi="Times New Roman"/>
                <w:sz w:val="24"/>
                <w:szCs w:val="24"/>
              </w:rPr>
              <w:t>96</w:t>
            </w:r>
            <w:r w:rsidR="00FD1F31" w:rsidRPr="00E3790A">
              <w:rPr>
                <w:rFonts w:ascii="Times New Roman" w:hAnsi="Times New Roman"/>
                <w:sz w:val="24"/>
                <w:szCs w:val="24"/>
              </w:rPr>
              <w:t> 426,8</w:t>
            </w:r>
            <w:r w:rsidRPr="00E3790A">
              <w:rPr>
                <w:rFonts w:ascii="Times New Roman" w:hAnsi="Times New Roman"/>
                <w:sz w:val="24"/>
                <w:szCs w:val="24"/>
              </w:rPr>
              <w:t xml:space="preserve"> тыс. рублей;</w:t>
            </w:r>
          </w:p>
          <w:p w:rsidR="00365F2E" w:rsidRPr="00E3790A" w:rsidRDefault="00365F2E"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xml:space="preserve">2021 год – </w:t>
            </w:r>
            <w:r w:rsidR="00090E02" w:rsidRPr="00E3790A">
              <w:rPr>
                <w:rFonts w:ascii="Times New Roman" w:hAnsi="Times New Roman"/>
                <w:sz w:val="24"/>
                <w:szCs w:val="24"/>
              </w:rPr>
              <w:t>83 709,</w:t>
            </w:r>
            <w:r w:rsidR="00C476DD" w:rsidRPr="00E3790A">
              <w:rPr>
                <w:rFonts w:ascii="Times New Roman" w:hAnsi="Times New Roman"/>
                <w:sz w:val="24"/>
                <w:szCs w:val="24"/>
              </w:rPr>
              <w:t>4</w:t>
            </w:r>
            <w:r w:rsidRPr="00E3790A">
              <w:rPr>
                <w:rFonts w:ascii="Times New Roman" w:hAnsi="Times New Roman"/>
                <w:sz w:val="24"/>
                <w:szCs w:val="24"/>
              </w:rPr>
              <w:t xml:space="preserve"> тыс. рублей;</w:t>
            </w:r>
          </w:p>
          <w:p w:rsidR="00354A75" w:rsidRPr="00E3790A" w:rsidRDefault="00365F2E"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xml:space="preserve">2022 год – </w:t>
            </w:r>
            <w:r w:rsidR="00090E02" w:rsidRPr="00E3790A">
              <w:rPr>
                <w:rFonts w:ascii="Times New Roman" w:hAnsi="Times New Roman"/>
                <w:sz w:val="24"/>
                <w:szCs w:val="24"/>
              </w:rPr>
              <w:t>79 939,2</w:t>
            </w:r>
            <w:r w:rsidRPr="00E3790A">
              <w:rPr>
                <w:rFonts w:ascii="Times New Roman" w:hAnsi="Times New Roman"/>
                <w:sz w:val="24"/>
                <w:szCs w:val="24"/>
              </w:rPr>
              <w:t xml:space="preserve"> тыс. рублей</w:t>
            </w:r>
            <w:r w:rsidR="001154DB" w:rsidRPr="00E3790A">
              <w:rPr>
                <w:rFonts w:ascii="Times New Roman" w:hAnsi="Times New Roman"/>
                <w:sz w:val="24"/>
                <w:szCs w:val="24"/>
              </w:rPr>
              <w:t>;</w:t>
            </w:r>
          </w:p>
          <w:p w:rsidR="001154DB" w:rsidRPr="00E3790A" w:rsidRDefault="001154DB" w:rsidP="00E3790A">
            <w:pPr>
              <w:spacing w:after="0" w:line="240" w:lineRule="auto"/>
              <w:rPr>
                <w:rFonts w:ascii="Times New Roman" w:hAnsi="Times New Roman"/>
                <w:sz w:val="24"/>
                <w:szCs w:val="24"/>
              </w:rPr>
            </w:pPr>
            <w:r w:rsidRPr="00E3790A">
              <w:rPr>
                <w:rFonts w:ascii="Times New Roman" w:hAnsi="Times New Roman"/>
                <w:sz w:val="24"/>
                <w:szCs w:val="24"/>
              </w:rPr>
              <w:t xml:space="preserve">внебюджетные средства </w:t>
            </w:r>
            <w:r w:rsidR="00C476DD" w:rsidRPr="00E3790A">
              <w:rPr>
                <w:rFonts w:ascii="Times New Roman" w:hAnsi="Times New Roman"/>
                <w:sz w:val="24"/>
                <w:szCs w:val="24"/>
              </w:rPr>
              <w:t>4 130,8</w:t>
            </w:r>
            <w:r w:rsidRPr="00E3790A">
              <w:rPr>
                <w:rFonts w:ascii="Times New Roman" w:hAnsi="Times New Roman"/>
                <w:sz w:val="24"/>
                <w:szCs w:val="24"/>
              </w:rPr>
              <w:t xml:space="preserve"> тыс. рублей, в том числе:</w:t>
            </w:r>
          </w:p>
          <w:p w:rsidR="001154DB" w:rsidRPr="00E3790A" w:rsidRDefault="001154DB"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xml:space="preserve">2019 год – </w:t>
            </w:r>
            <w:r w:rsidR="00C476DD" w:rsidRPr="00E3790A">
              <w:rPr>
                <w:rFonts w:ascii="Times New Roman" w:hAnsi="Times New Roman"/>
                <w:sz w:val="24"/>
                <w:szCs w:val="24"/>
              </w:rPr>
              <w:t xml:space="preserve">   </w:t>
            </w:r>
            <w:r w:rsidRPr="00E3790A">
              <w:rPr>
                <w:rFonts w:ascii="Times New Roman" w:hAnsi="Times New Roman"/>
                <w:sz w:val="24"/>
                <w:szCs w:val="24"/>
              </w:rPr>
              <w:t>991,</w:t>
            </w:r>
            <w:r w:rsidR="00C476DD" w:rsidRPr="00E3790A">
              <w:rPr>
                <w:rFonts w:ascii="Times New Roman" w:hAnsi="Times New Roman"/>
                <w:sz w:val="24"/>
                <w:szCs w:val="24"/>
              </w:rPr>
              <w:t>3</w:t>
            </w:r>
            <w:r w:rsidRPr="00E3790A">
              <w:rPr>
                <w:rFonts w:ascii="Times New Roman" w:hAnsi="Times New Roman"/>
                <w:sz w:val="24"/>
                <w:szCs w:val="24"/>
              </w:rPr>
              <w:t xml:space="preserve"> тыс. рублей;</w:t>
            </w:r>
          </w:p>
          <w:p w:rsidR="001154DB" w:rsidRPr="00E3790A" w:rsidRDefault="001154DB"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xml:space="preserve">2020 год – </w:t>
            </w:r>
            <w:r w:rsidR="00C476DD" w:rsidRPr="00E3790A">
              <w:rPr>
                <w:rFonts w:ascii="Times New Roman" w:hAnsi="Times New Roman"/>
                <w:sz w:val="24"/>
                <w:szCs w:val="24"/>
              </w:rPr>
              <w:t>1 046,5</w:t>
            </w:r>
            <w:r w:rsidRPr="00E3790A">
              <w:rPr>
                <w:rFonts w:ascii="Times New Roman" w:hAnsi="Times New Roman"/>
                <w:sz w:val="24"/>
                <w:szCs w:val="24"/>
              </w:rPr>
              <w:t xml:space="preserve"> тыс. рублей;</w:t>
            </w:r>
          </w:p>
          <w:p w:rsidR="001154DB" w:rsidRPr="00E3790A" w:rsidRDefault="001154DB"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xml:space="preserve">2021 год – </w:t>
            </w:r>
            <w:r w:rsidR="00C476DD" w:rsidRPr="00E3790A">
              <w:rPr>
                <w:rFonts w:ascii="Times New Roman" w:hAnsi="Times New Roman"/>
                <w:sz w:val="24"/>
                <w:szCs w:val="24"/>
              </w:rPr>
              <w:t xml:space="preserve">1 046,5 </w:t>
            </w:r>
            <w:r w:rsidRPr="00E3790A">
              <w:rPr>
                <w:rFonts w:ascii="Times New Roman" w:hAnsi="Times New Roman"/>
                <w:sz w:val="24"/>
                <w:szCs w:val="24"/>
              </w:rPr>
              <w:t xml:space="preserve"> тыс. рублей;</w:t>
            </w:r>
          </w:p>
          <w:p w:rsidR="001154DB" w:rsidRPr="00E3790A" w:rsidRDefault="001154DB" w:rsidP="00E3790A">
            <w:pPr>
              <w:spacing w:after="0" w:line="240" w:lineRule="auto"/>
              <w:ind w:firstLine="317"/>
              <w:rPr>
                <w:rFonts w:ascii="Times New Roman" w:hAnsi="Times New Roman"/>
                <w:sz w:val="24"/>
                <w:szCs w:val="24"/>
              </w:rPr>
            </w:pPr>
            <w:r w:rsidRPr="00E3790A">
              <w:rPr>
                <w:rFonts w:ascii="Times New Roman" w:hAnsi="Times New Roman"/>
                <w:sz w:val="24"/>
                <w:szCs w:val="24"/>
              </w:rPr>
              <w:t xml:space="preserve">2022 год – </w:t>
            </w:r>
            <w:r w:rsidR="00C476DD" w:rsidRPr="00E3790A">
              <w:rPr>
                <w:rFonts w:ascii="Times New Roman" w:hAnsi="Times New Roman"/>
                <w:sz w:val="24"/>
                <w:szCs w:val="24"/>
              </w:rPr>
              <w:t xml:space="preserve">1 046,5 </w:t>
            </w:r>
            <w:r w:rsidRPr="00E3790A">
              <w:rPr>
                <w:rFonts w:ascii="Times New Roman" w:hAnsi="Times New Roman"/>
                <w:sz w:val="24"/>
                <w:szCs w:val="24"/>
              </w:rPr>
              <w:t xml:space="preserve"> тыс. рублей.</w:t>
            </w:r>
          </w:p>
        </w:tc>
      </w:tr>
      <w:tr w:rsidR="00354A75" w:rsidRPr="00E3790A" w:rsidTr="00E3790A">
        <w:tc>
          <w:tcPr>
            <w:tcW w:w="1389" w:type="pct"/>
            <w:shd w:val="clear" w:color="auto" w:fill="auto"/>
          </w:tcPr>
          <w:p w:rsidR="00354A75" w:rsidRPr="00E3790A" w:rsidRDefault="00354A75" w:rsidP="00E3790A">
            <w:pPr>
              <w:spacing w:after="0" w:line="240" w:lineRule="auto"/>
              <w:rPr>
                <w:rFonts w:ascii="Times New Roman" w:hAnsi="Times New Roman"/>
                <w:sz w:val="24"/>
                <w:szCs w:val="24"/>
              </w:rPr>
            </w:pPr>
            <w:r w:rsidRPr="00E3790A">
              <w:rPr>
                <w:rFonts w:ascii="Times New Roman" w:hAnsi="Times New Roman"/>
                <w:sz w:val="24"/>
                <w:szCs w:val="24"/>
              </w:rPr>
              <w:lastRenderedPageBreak/>
              <w:t>Ожидаемые результаты реализации подпрограммы</w:t>
            </w:r>
          </w:p>
        </w:tc>
        <w:tc>
          <w:tcPr>
            <w:tcW w:w="3611" w:type="pct"/>
            <w:shd w:val="clear" w:color="auto" w:fill="auto"/>
          </w:tcPr>
          <w:p w:rsidR="00F25141" w:rsidRPr="00E3790A" w:rsidRDefault="00F25141" w:rsidP="00E3790A">
            <w:pPr>
              <w:spacing w:after="0" w:line="240" w:lineRule="auto"/>
              <w:ind w:firstLine="317"/>
              <w:rPr>
                <w:rFonts w:ascii="Times New Roman" w:eastAsia="Times New Roman" w:hAnsi="Times New Roman"/>
                <w:sz w:val="24"/>
                <w:szCs w:val="24"/>
                <w:lang w:eastAsia="ru-RU"/>
              </w:rPr>
            </w:pPr>
            <w:r w:rsidRPr="00E3790A">
              <w:rPr>
                <w:rFonts w:ascii="Times New Roman" w:eastAsia="Times New Roman" w:hAnsi="Times New Roman"/>
                <w:sz w:val="24"/>
                <w:szCs w:val="24"/>
                <w:lang w:eastAsia="ru-RU"/>
              </w:rPr>
              <w:t>- увеличение удовлетворённости населения Дальнегорского городского округа качеством предоставляемых услуг по общеобразовательным программам с 93,4% в 201</w:t>
            </w:r>
            <w:r w:rsidR="005706FE" w:rsidRPr="00E3790A">
              <w:rPr>
                <w:rFonts w:ascii="Times New Roman" w:eastAsia="Times New Roman" w:hAnsi="Times New Roman"/>
                <w:sz w:val="24"/>
                <w:szCs w:val="24"/>
                <w:lang w:eastAsia="ru-RU"/>
              </w:rPr>
              <w:t>7</w:t>
            </w:r>
            <w:r w:rsidRPr="00E3790A">
              <w:rPr>
                <w:rFonts w:ascii="Times New Roman" w:eastAsia="Times New Roman" w:hAnsi="Times New Roman"/>
                <w:sz w:val="24"/>
                <w:szCs w:val="24"/>
                <w:lang w:eastAsia="ru-RU"/>
              </w:rPr>
              <w:t xml:space="preserve"> году до 95,5% в 2022 году;</w:t>
            </w:r>
          </w:p>
          <w:p w:rsidR="00F25141" w:rsidRPr="00E3790A" w:rsidRDefault="00F25141" w:rsidP="00E3790A">
            <w:pPr>
              <w:spacing w:after="0" w:line="240" w:lineRule="auto"/>
              <w:ind w:firstLine="317"/>
              <w:rPr>
                <w:rFonts w:ascii="Times New Roman" w:eastAsia="Times New Roman" w:hAnsi="Times New Roman"/>
                <w:sz w:val="24"/>
                <w:szCs w:val="24"/>
                <w:lang w:eastAsia="ru-RU"/>
              </w:rPr>
            </w:pPr>
            <w:r w:rsidRPr="00E3790A">
              <w:rPr>
                <w:rFonts w:ascii="Times New Roman" w:eastAsia="Times New Roman" w:hAnsi="Times New Roman"/>
                <w:sz w:val="24"/>
                <w:szCs w:val="24"/>
                <w:lang w:eastAsia="ru-RU"/>
              </w:rPr>
              <w:t>- снижение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w:t>
            </w:r>
            <w:r w:rsidR="005706FE" w:rsidRPr="00E3790A">
              <w:rPr>
                <w:rFonts w:ascii="Times New Roman" w:eastAsia="Times New Roman" w:hAnsi="Times New Roman"/>
                <w:sz w:val="24"/>
                <w:szCs w:val="24"/>
                <w:lang w:eastAsia="ru-RU"/>
              </w:rPr>
              <w:t>7</w:t>
            </w:r>
            <w:r w:rsidRPr="00E3790A">
              <w:rPr>
                <w:rFonts w:ascii="Times New Roman" w:eastAsia="Times New Roman" w:hAnsi="Times New Roman"/>
                <w:sz w:val="24"/>
                <w:szCs w:val="24"/>
                <w:lang w:eastAsia="ru-RU"/>
              </w:rPr>
              <w:t xml:space="preserve"> году до 1,5% в 2022 году;</w:t>
            </w:r>
          </w:p>
          <w:p w:rsidR="005706FE" w:rsidRPr="00E3790A" w:rsidRDefault="005706FE" w:rsidP="00E3790A">
            <w:pPr>
              <w:spacing w:after="0" w:line="240" w:lineRule="auto"/>
              <w:ind w:firstLine="317"/>
              <w:rPr>
                <w:rFonts w:ascii="Times New Roman" w:eastAsia="Times New Roman" w:hAnsi="Times New Roman"/>
                <w:sz w:val="24"/>
                <w:szCs w:val="24"/>
                <w:lang w:eastAsia="ru-RU"/>
              </w:rPr>
            </w:pPr>
            <w:r w:rsidRPr="00E3790A">
              <w:rPr>
                <w:rFonts w:ascii="Times New Roman" w:eastAsia="Times New Roman" w:hAnsi="Times New Roman"/>
                <w:sz w:val="24"/>
                <w:szCs w:val="24"/>
                <w:lang w:eastAsia="ru-RU"/>
              </w:rPr>
              <w:t>- снижение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9,8% в 2017 году до 10% в 2022 году;</w:t>
            </w:r>
          </w:p>
          <w:p w:rsidR="00F25141" w:rsidRPr="00E3790A" w:rsidRDefault="00F25141" w:rsidP="00E3790A">
            <w:pPr>
              <w:spacing w:after="0" w:line="240" w:lineRule="auto"/>
              <w:ind w:firstLine="317"/>
              <w:rPr>
                <w:rFonts w:ascii="Times New Roman" w:eastAsia="Times New Roman" w:hAnsi="Times New Roman"/>
                <w:sz w:val="24"/>
                <w:szCs w:val="24"/>
                <w:lang w:eastAsia="ru-RU"/>
              </w:rPr>
            </w:pPr>
            <w:r w:rsidRPr="00E3790A">
              <w:rPr>
                <w:rFonts w:ascii="Times New Roman" w:eastAsia="Times New Roman" w:hAnsi="Times New Roman"/>
                <w:sz w:val="24"/>
                <w:szCs w:val="24"/>
                <w:lang w:eastAsia="ru-RU"/>
              </w:rPr>
              <w:t>- увеличение доли муниципальных общеобразовательных учреждений принятых к новому учебному году без замечаний межведомственной комиссии с 33,0% в 201</w:t>
            </w:r>
            <w:r w:rsidR="005706FE" w:rsidRPr="00E3790A">
              <w:rPr>
                <w:rFonts w:ascii="Times New Roman" w:eastAsia="Times New Roman" w:hAnsi="Times New Roman"/>
                <w:sz w:val="24"/>
                <w:szCs w:val="24"/>
                <w:lang w:eastAsia="ru-RU"/>
              </w:rPr>
              <w:t>7</w:t>
            </w:r>
            <w:r w:rsidRPr="00E3790A">
              <w:rPr>
                <w:rFonts w:ascii="Times New Roman" w:eastAsia="Times New Roman" w:hAnsi="Times New Roman"/>
                <w:sz w:val="24"/>
                <w:szCs w:val="24"/>
                <w:lang w:eastAsia="ru-RU"/>
              </w:rPr>
              <w:t xml:space="preserve"> году до 83% в 2022 году;</w:t>
            </w:r>
          </w:p>
          <w:p w:rsidR="00F25141" w:rsidRPr="00E3790A" w:rsidRDefault="00F25141" w:rsidP="00E3790A">
            <w:pPr>
              <w:spacing w:after="0" w:line="240" w:lineRule="auto"/>
              <w:ind w:firstLine="317"/>
              <w:rPr>
                <w:rFonts w:ascii="Times New Roman" w:eastAsia="Times New Roman" w:hAnsi="Times New Roman"/>
                <w:sz w:val="24"/>
                <w:szCs w:val="24"/>
                <w:lang w:eastAsia="ru-RU"/>
              </w:rPr>
            </w:pPr>
            <w:r w:rsidRPr="00E3790A">
              <w:rPr>
                <w:rFonts w:ascii="Times New Roman" w:eastAsia="Times New Roman" w:hAnsi="Times New Roman"/>
                <w:sz w:val="24"/>
                <w:szCs w:val="24"/>
                <w:lang w:eastAsia="ru-RU"/>
              </w:rPr>
              <w:t>- снижение 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8,33% в 201</w:t>
            </w:r>
            <w:r w:rsidR="005706FE" w:rsidRPr="00E3790A">
              <w:rPr>
                <w:rFonts w:ascii="Times New Roman" w:eastAsia="Times New Roman" w:hAnsi="Times New Roman"/>
                <w:sz w:val="24"/>
                <w:szCs w:val="24"/>
                <w:lang w:eastAsia="ru-RU"/>
              </w:rPr>
              <w:t>7</w:t>
            </w:r>
            <w:r w:rsidRPr="00E3790A">
              <w:rPr>
                <w:rFonts w:ascii="Times New Roman" w:eastAsia="Times New Roman" w:hAnsi="Times New Roman"/>
                <w:sz w:val="24"/>
                <w:szCs w:val="24"/>
                <w:lang w:eastAsia="ru-RU"/>
              </w:rPr>
              <w:t xml:space="preserve"> году до 0 в 2022 году;</w:t>
            </w:r>
          </w:p>
          <w:p w:rsidR="00F25141" w:rsidRPr="00E3790A" w:rsidRDefault="00F25141" w:rsidP="00E3790A">
            <w:pPr>
              <w:spacing w:after="0" w:line="240" w:lineRule="auto"/>
              <w:ind w:firstLine="317"/>
              <w:rPr>
                <w:rFonts w:ascii="Times New Roman" w:eastAsia="Times New Roman" w:hAnsi="Times New Roman"/>
                <w:sz w:val="24"/>
                <w:szCs w:val="24"/>
                <w:lang w:eastAsia="ru-RU"/>
              </w:rPr>
            </w:pPr>
            <w:r w:rsidRPr="00E3790A">
              <w:rPr>
                <w:rFonts w:ascii="Times New Roman" w:eastAsia="Times New Roman" w:hAnsi="Times New Roman"/>
                <w:sz w:val="24"/>
                <w:szCs w:val="24"/>
                <w:lang w:eastAsia="ru-RU"/>
              </w:rPr>
              <w:t>-  увеличение доли обучающихся 7-15 лет, посетивших лагеря с дневным пребыванием детей на базе общеобразовательных учреждений в общей численности обучающихся 1-9 классов с 47,72% в 201</w:t>
            </w:r>
            <w:r w:rsidR="005706FE" w:rsidRPr="00E3790A">
              <w:rPr>
                <w:rFonts w:ascii="Times New Roman" w:eastAsia="Times New Roman" w:hAnsi="Times New Roman"/>
                <w:sz w:val="24"/>
                <w:szCs w:val="24"/>
                <w:lang w:eastAsia="ru-RU"/>
              </w:rPr>
              <w:t>7</w:t>
            </w:r>
            <w:r w:rsidRPr="00E3790A">
              <w:rPr>
                <w:rFonts w:ascii="Times New Roman" w:eastAsia="Times New Roman" w:hAnsi="Times New Roman"/>
                <w:sz w:val="24"/>
                <w:szCs w:val="24"/>
                <w:lang w:eastAsia="ru-RU"/>
              </w:rPr>
              <w:t xml:space="preserve"> году до 49,2% в 2022 году;</w:t>
            </w:r>
          </w:p>
          <w:p w:rsidR="00F25141" w:rsidRPr="00E3790A" w:rsidRDefault="00F25141" w:rsidP="00E3790A">
            <w:pPr>
              <w:spacing w:after="0" w:line="240" w:lineRule="auto"/>
              <w:ind w:firstLine="317"/>
              <w:rPr>
                <w:rFonts w:ascii="Times New Roman" w:eastAsia="Times New Roman" w:hAnsi="Times New Roman"/>
                <w:sz w:val="24"/>
                <w:szCs w:val="24"/>
                <w:lang w:eastAsia="ru-RU"/>
              </w:rPr>
            </w:pPr>
            <w:r w:rsidRPr="00E3790A">
              <w:rPr>
                <w:rFonts w:ascii="Times New Roman" w:eastAsia="Times New Roman" w:hAnsi="Times New Roman"/>
                <w:sz w:val="24"/>
                <w:szCs w:val="24"/>
                <w:lang w:eastAsia="ru-RU"/>
              </w:rPr>
              <w:t>- увеличение доли выпускников общеобразовательных учреждений Дальнегорского городского округа, принявших участие в общегородском мероприятии «Единый выпускной» с 87,6</w:t>
            </w:r>
            <w:r w:rsidR="005706FE" w:rsidRPr="00E3790A">
              <w:rPr>
                <w:rFonts w:ascii="Times New Roman" w:eastAsia="Times New Roman" w:hAnsi="Times New Roman"/>
                <w:sz w:val="24"/>
                <w:szCs w:val="24"/>
                <w:lang w:eastAsia="ru-RU"/>
              </w:rPr>
              <w:t>5</w:t>
            </w:r>
            <w:r w:rsidRPr="00E3790A">
              <w:rPr>
                <w:rFonts w:ascii="Times New Roman" w:eastAsia="Times New Roman" w:hAnsi="Times New Roman"/>
                <w:sz w:val="24"/>
                <w:szCs w:val="24"/>
                <w:lang w:eastAsia="ru-RU"/>
              </w:rPr>
              <w:t>% в 201</w:t>
            </w:r>
            <w:r w:rsidR="005706FE" w:rsidRPr="00E3790A">
              <w:rPr>
                <w:rFonts w:ascii="Times New Roman" w:eastAsia="Times New Roman" w:hAnsi="Times New Roman"/>
                <w:sz w:val="24"/>
                <w:szCs w:val="24"/>
                <w:lang w:eastAsia="ru-RU"/>
              </w:rPr>
              <w:t>7</w:t>
            </w:r>
            <w:r w:rsidRPr="00E3790A">
              <w:rPr>
                <w:rFonts w:ascii="Times New Roman" w:eastAsia="Times New Roman" w:hAnsi="Times New Roman"/>
                <w:sz w:val="24"/>
                <w:szCs w:val="24"/>
                <w:lang w:eastAsia="ru-RU"/>
              </w:rPr>
              <w:t xml:space="preserve"> году до 100,0% в 2022 году;</w:t>
            </w:r>
          </w:p>
          <w:p w:rsidR="00354A75" w:rsidRPr="00E3790A" w:rsidRDefault="00F25141" w:rsidP="00E3790A">
            <w:pPr>
              <w:spacing w:after="0" w:line="240" w:lineRule="auto"/>
              <w:ind w:firstLine="317"/>
              <w:rPr>
                <w:rFonts w:ascii="Times New Roman" w:eastAsia="Times New Roman" w:hAnsi="Times New Roman"/>
                <w:sz w:val="24"/>
                <w:szCs w:val="24"/>
                <w:lang w:eastAsia="ru-RU"/>
              </w:rPr>
            </w:pPr>
            <w:r w:rsidRPr="00E3790A">
              <w:rPr>
                <w:rFonts w:ascii="Times New Roman" w:eastAsia="Times New Roman" w:hAnsi="Times New Roman"/>
                <w:sz w:val="24"/>
                <w:szCs w:val="24"/>
                <w:lang w:eastAsia="ru-RU"/>
              </w:rPr>
              <w:t>- увеличение доли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 с 7,06% в 201</w:t>
            </w:r>
            <w:r w:rsidR="005706FE" w:rsidRPr="00E3790A">
              <w:rPr>
                <w:rFonts w:ascii="Times New Roman" w:eastAsia="Times New Roman" w:hAnsi="Times New Roman"/>
                <w:sz w:val="24"/>
                <w:szCs w:val="24"/>
                <w:lang w:eastAsia="ru-RU"/>
              </w:rPr>
              <w:t>7</w:t>
            </w:r>
            <w:r w:rsidRPr="00E3790A">
              <w:rPr>
                <w:rFonts w:ascii="Times New Roman" w:eastAsia="Times New Roman" w:hAnsi="Times New Roman"/>
                <w:sz w:val="24"/>
                <w:szCs w:val="24"/>
                <w:lang w:eastAsia="ru-RU"/>
              </w:rPr>
              <w:t xml:space="preserve"> году до 8,20 в 2022 году</w:t>
            </w:r>
            <w:r w:rsidR="00CB046D" w:rsidRPr="00E3790A">
              <w:rPr>
                <w:rFonts w:ascii="Times New Roman" w:eastAsia="Times New Roman" w:hAnsi="Times New Roman"/>
                <w:sz w:val="24"/>
                <w:szCs w:val="24"/>
                <w:lang w:eastAsia="ru-RU"/>
              </w:rPr>
              <w:t>;</w:t>
            </w:r>
          </w:p>
          <w:p w:rsidR="00CB046D" w:rsidRPr="00E3790A" w:rsidRDefault="00CB046D" w:rsidP="00E3790A">
            <w:pPr>
              <w:spacing w:after="0" w:line="240" w:lineRule="auto"/>
              <w:ind w:firstLine="317"/>
              <w:rPr>
                <w:rFonts w:ascii="Times New Roman" w:hAnsi="Times New Roman"/>
                <w:sz w:val="24"/>
                <w:szCs w:val="24"/>
              </w:rPr>
            </w:pPr>
            <w:r w:rsidRPr="00E3790A">
              <w:rPr>
                <w:rFonts w:ascii="Times New Roman" w:eastAsia="Times New Roman" w:hAnsi="Times New Roman"/>
                <w:sz w:val="24"/>
                <w:szCs w:val="24"/>
                <w:lang w:eastAsia="ru-RU"/>
              </w:rPr>
              <w:t>- 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r w:rsidR="005D5A3B" w:rsidRPr="00E3790A">
              <w:rPr>
                <w:rFonts w:ascii="Times New Roman" w:eastAsia="Times New Roman" w:hAnsi="Times New Roman"/>
                <w:sz w:val="24"/>
                <w:szCs w:val="24"/>
                <w:lang w:eastAsia="ru-RU"/>
              </w:rPr>
              <w:t xml:space="preserve"> с 2 в 2018 году до 5 в 2022 году.</w:t>
            </w:r>
          </w:p>
        </w:tc>
      </w:tr>
    </w:tbl>
    <w:p w:rsidR="00D439B0" w:rsidRPr="00E3790A" w:rsidRDefault="00D439B0" w:rsidP="00E3790A">
      <w:pPr>
        <w:pStyle w:val="af2"/>
        <w:jc w:val="center"/>
        <w:rPr>
          <w:rFonts w:ascii="Times New Roman" w:hAnsi="Times New Roman"/>
          <w:b/>
          <w:sz w:val="26"/>
          <w:szCs w:val="26"/>
        </w:rPr>
      </w:pPr>
      <w:r w:rsidRPr="000B2BCF">
        <w:rPr>
          <w:rFonts w:ascii="Times New Roman" w:hAnsi="Times New Roman"/>
          <w:sz w:val="26"/>
          <w:szCs w:val="26"/>
        </w:rPr>
        <w:br w:type="page"/>
      </w:r>
      <w:r w:rsidRPr="00E3790A">
        <w:rPr>
          <w:rFonts w:ascii="Times New Roman" w:hAnsi="Times New Roman"/>
          <w:b/>
          <w:sz w:val="26"/>
          <w:szCs w:val="26"/>
        </w:rPr>
        <w:lastRenderedPageBreak/>
        <w:t>1. Общая характеристика сферы реализации подпрограммы                                                     и прогноз её развития</w:t>
      </w:r>
    </w:p>
    <w:p w:rsidR="00D439B0" w:rsidRDefault="00D439B0" w:rsidP="00EA5672">
      <w:pPr>
        <w:spacing w:after="0" w:line="240" w:lineRule="auto"/>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A5672">
      <w:pPr>
        <w:spacing w:after="0" w:line="240" w:lineRule="auto"/>
        <w:ind w:firstLine="709"/>
        <w:rPr>
          <w:rFonts w:ascii="Times New Roman" w:hAnsi="Times New Roman"/>
          <w:sz w:val="26"/>
          <w:szCs w:val="26"/>
        </w:rPr>
      </w:pPr>
      <w:r w:rsidRPr="005F4FEE">
        <w:rPr>
          <w:rFonts w:ascii="Times New Roman" w:hAnsi="Times New Roman"/>
          <w:sz w:val="26"/>
          <w:szCs w:val="26"/>
          <w:lang w:eastAsia="ru-RU"/>
        </w:rPr>
        <w:t>На конец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A5672">
      <w:pPr>
        <w:spacing w:after="0" w:line="240" w:lineRule="auto"/>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режиме полного дня</w:t>
      </w:r>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В Дальнегорском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A5672">
      <w:pPr>
        <w:spacing w:after="0" w:line="240" w:lineRule="auto"/>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A5672">
      <w:pPr>
        <w:pStyle w:val="Default"/>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годами  и составил 44,5 балла (в 2016 – 42, 2015 – 41). Лучшие показатели среднего балла ЕГЭ в 2017 году у следующих общеобразовательных 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A5672">
      <w:pPr>
        <w:pStyle w:val="Default"/>
        <w:ind w:firstLine="709"/>
        <w:jc w:val="both"/>
        <w:rPr>
          <w:color w:val="auto"/>
          <w:sz w:val="26"/>
          <w:szCs w:val="26"/>
        </w:rPr>
      </w:pPr>
      <w:r w:rsidRPr="009B3D86">
        <w:rPr>
          <w:color w:val="auto"/>
          <w:sz w:val="26"/>
          <w:szCs w:val="26"/>
        </w:rPr>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A5672">
      <w:pPr>
        <w:spacing w:after="0" w:line="240" w:lineRule="auto"/>
        <w:ind w:firstLine="709"/>
        <w:rPr>
          <w:rFonts w:ascii="Times New Roman" w:hAnsi="Times New Roman"/>
          <w:sz w:val="26"/>
          <w:szCs w:val="26"/>
        </w:rPr>
      </w:pPr>
      <w:r w:rsidRPr="009B3D86">
        <w:rPr>
          <w:rFonts w:ascii="Times New Roman" w:hAnsi="Times New Roman"/>
          <w:sz w:val="26"/>
          <w:szCs w:val="26"/>
        </w:rPr>
        <w:lastRenderedPageBreak/>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A5672">
      <w:pPr>
        <w:spacing w:after="0" w:line="240" w:lineRule="auto"/>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A5672">
      <w:pPr>
        <w:spacing w:after="0" w:line="240" w:lineRule="auto"/>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A5672">
      <w:pPr>
        <w:spacing w:after="0" w:line="240" w:lineRule="auto"/>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A5672">
      <w:pPr>
        <w:spacing w:after="0" w:line="240" w:lineRule="auto"/>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A5672">
      <w:pPr>
        <w:spacing w:after="0" w:line="240" w:lineRule="auto"/>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Увеличилось качество </w:t>
      </w:r>
      <w:proofErr w:type="spellStart"/>
      <w:r w:rsidRPr="009B3D86">
        <w:rPr>
          <w:rFonts w:ascii="Times New Roman" w:eastAsia="Times New Roman" w:hAnsi="Times New Roman"/>
          <w:sz w:val="26"/>
          <w:szCs w:val="26"/>
          <w:lang w:eastAsia="ru-RU"/>
        </w:rPr>
        <w:t>обученности</w:t>
      </w:r>
      <w:proofErr w:type="spellEnd"/>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A5672">
      <w:pPr>
        <w:spacing w:after="0" w:line="240" w:lineRule="auto"/>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история (20,5% - 2016г., 34,3% - 2017г.);</w:t>
      </w:r>
    </w:p>
    <w:p w:rsidR="0054680C" w:rsidRPr="009B3D86" w:rsidRDefault="0054680C" w:rsidP="00EA5672">
      <w:pPr>
        <w:spacing w:after="0" w:line="240" w:lineRule="auto"/>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- 2016г., 29,4% - 2017г.); </w:t>
      </w:r>
    </w:p>
    <w:p w:rsidR="0054680C" w:rsidRPr="009B3D86" w:rsidRDefault="0054680C" w:rsidP="00EA5672">
      <w:pPr>
        <w:spacing w:after="0" w:line="240" w:lineRule="auto"/>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литература (62,5% - 2016г., 100: - 2017г.);</w:t>
      </w:r>
    </w:p>
    <w:p w:rsidR="0054680C" w:rsidRPr="009B3D86" w:rsidRDefault="0054680C" w:rsidP="00EA5672">
      <w:pPr>
        <w:spacing w:after="0" w:line="240" w:lineRule="auto"/>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физика (8% - 2016г., 20,9% - 2017г.);</w:t>
      </w:r>
    </w:p>
    <w:p w:rsidR="0054680C" w:rsidRPr="009B3D86" w:rsidRDefault="0054680C" w:rsidP="00EA5672">
      <w:pPr>
        <w:spacing w:after="0" w:line="240" w:lineRule="auto"/>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химия (35,5% - 2016г., 70,4% - 2017г.).</w:t>
      </w:r>
    </w:p>
    <w:p w:rsidR="0054680C" w:rsidRPr="009B3D86" w:rsidRDefault="0054680C" w:rsidP="00EA5672">
      <w:pPr>
        <w:spacing w:after="0" w:line="240" w:lineRule="auto"/>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A5672">
      <w:pPr>
        <w:pStyle w:val="ac"/>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A5672">
      <w:pPr>
        <w:spacing w:after="0" w:line="240" w:lineRule="auto"/>
        <w:ind w:firstLine="709"/>
        <w:rPr>
          <w:rFonts w:ascii="Times New Roman" w:hAnsi="Times New Roman"/>
          <w:sz w:val="26"/>
          <w:szCs w:val="26"/>
        </w:rPr>
      </w:pPr>
      <w:r>
        <w:rPr>
          <w:rFonts w:ascii="Times New Roman" w:hAnsi="Times New Roman"/>
          <w:sz w:val="26"/>
          <w:szCs w:val="26"/>
        </w:rPr>
        <w:t>О</w:t>
      </w:r>
      <w:r w:rsidR="00D439B0" w:rsidRPr="00FD5BFA">
        <w:rPr>
          <w:rFonts w:ascii="Times New Roman" w:hAnsi="Times New Roman"/>
          <w:sz w:val="26"/>
          <w:szCs w:val="26"/>
        </w:rPr>
        <w:t xml:space="preserve">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w:t>
      </w:r>
      <w:proofErr w:type="spellStart"/>
      <w:r w:rsidR="00D439B0" w:rsidRPr="00FD5BFA">
        <w:rPr>
          <w:rFonts w:ascii="Times New Roman" w:hAnsi="Times New Roman"/>
          <w:sz w:val="26"/>
          <w:szCs w:val="26"/>
        </w:rPr>
        <w:t>СаНПиН</w:t>
      </w:r>
      <w:proofErr w:type="spellEnd"/>
      <w:r w:rsidR="00D439B0" w:rsidRPr="00FD5BFA">
        <w:rPr>
          <w:rFonts w:ascii="Times New Roman" w:hAnsi="Times New Roman"/>
          <w:sz w:val="26"/>
          <w:szCs w:val="26"/>
        </w:rPr>
        <w:t>.</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 xml:space="preserve">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w:t>
      </w:r>
      <w:r w:rsidRPr="00FD5BFA">
        <w:rPr>
          <w:rFonts w:ascii="Times New Roman" w:hAnsi="Times New Roman"/>
          <w:sz w:val="26"/>
          <w:szCs w:val="26"/>
        </w:rPr>
        <w:lastRenderedPageBreak/>
        <w:t>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lastRenderedPageBreak/>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Default="00D439B0" w:rsidP="00EA5672">
      <w:pPr>
        <w:spacing w:after="0" w:line="240" w:lineRule="auto"/>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E3790A" w:rsidRPr="00FD5BFA" w:rsidRDefault="00E3790A" w:rsidP="00E33FCD">
      <w:pPr>
        <w:spacing w:after="0"/>
        <w:ind w:firstLine="709"/>
        <w:rPr>
          <w:rFonts w:ascii="Times New Roman" w:hAnsi="Times New Roman"/>
          <w:sz w:val="26"/>
          <w:szCs w:val="26"/>
        </w:rPr>
      </w:pPr>
    </w:p>
    <w:p w:rsidR="00D439B0" w:rsidRPr="00E3790A" w:rsidRDefault="00D439B0" w:rsidP="00E3790A">
      <w:pPr>
        <w:pStyle w:val="af2"/>
        <w:jc w:val="center"/>
        <w:rPr>
          <w:rFonts w:ascii="Times New Roman" w:hAnsi="Times New Roman"/>
          <w:b/>
          <w:sz w:val="26"/>
          <w:szCs w:val="26"/>
        </w:rPr>
      </w:pPr>
      <w:r w:rsidRPr="00E3790A">
        <w:rPr>
          <w:rFonts w:ascii="Times New Roman" w:hAnsi="Times New Roman"/>
          <w:b/>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D439B0" w:rsidRPr="00FD5BFA" w:rsidRDefault="00D439B0" w:rsidP="00EA5672">
      <w:pPr>
        <w:spacing w:after="0" w:line="240" w:lineRule="auto"/>
        <w:ind w:firstLine="709"/>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A5672">
      <w:pPr>
        <w:spacing w:after="0" w:line="240" w:lineRule="auto"/>
        <w:ind w:firstLine="709"/>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A5672">
      <w:pPr>
        <w:spacing w:after="0" w:line="240" w:lineRule="auto"/>
        <w:ind w:firstLine="709"/>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A5672">
      <w:pPr>
        <w:spacing w:after="0" w:line="240" w:lineRule="auto"/>
        <w:ind w:firstLine="709"/>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EA5672" w:rsidRDefault="00D439B0" w:rsidP="00EA5672">
      <w:pPr>
        <w:spacing w:after="0" w:line="240" w:lineRule="auto"/>
        <w:ind w:firstLine="709"/>
        <w:rPr>
          <w:rFonts w:ascii="Times New Roman" w:eastAsia="Times New Roman" w:hAnsi="Times New Roman"/>
          <w:sz w:val="26"/>
          <w:szCs w:val="26"/>
          <w:lang w:eastAsia="ru-RU"/>
        </w:rPr>
      </w:pPr>
      <w:r w:rsidRPr="00EA5672">
        <w:rPr>
          <w:rFonts w:ascii="Times New Roman" w:eastAsia="Times New Roman" w:hAnsi="Times New Roman"/>
          <w:sz w:val="26"/>
          <w:szCs w:val="26"/>
          <w:lang w:eastAsia="ru-RU"/>
        </w:rPr>
        <w:t xml:space="preserve">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w:t>
      </w:r>
      <w:r w:rsidRPr="00EA5672">
        <w:rPr>
          <w:rFonts w:ascii="Times New Roman" w:eastAsia="Times New Roman" w:hAnsi="Times New Roman"/>
          <w:sz w:val="26"/>
          <w:szCs w:val="26"/>
          <w:lang w:eastAsia="ru-RU"/>
        </w:rPr>
        <w:lastRenderedPageBreak/>
        <w:t>этапах развития образовательных систем, эффективности управленческой деятельности на всех уровнях управления образованием.</w:t>
      </w:r>
    </w:p>
    <w:p w:rsidR="00D439B0" w:rsidRPr="00EA5672" w:rsidRDefault="00203D20" w:rsidP="00EA5672">
      <w:pPr>
        <w:spacing w:after="0" w:line="240" w:lineRule="auto"/>
        <w:ind w:firstLine="709"/>
        <w:rPr>
          <w:rFonts w:ascii="Times New Roman" w:eastAsia="Times New Roman" w:hAnsi="Times New Roman"/>
          <w:sz w:val="26"/>
          <w:szCs w:val="26"/>
          <w:lang w:eastAsia="ru-RU"/>
        </w:rPr>
      </w:pPr>
      <w:r w:rsidRPr="00EA5672">
        <w:rPr>
          <w:rFonts w:ascii="Times New Roman" w:eastAsia="Times New Roman" w:hAnsi="Times New Roman"/>
          <w:sz w:val="26"/>
          <w:szCs w:val="26"/>
          <w:lang w:eastAsia="ru-RU"/>
        </w:rPr>
        <w:t>Развитие образования</w:t>
      </w:r>
      <w:r w:rsidR="00D439B0" w:rsidRPr="00EA5672">
        <w:rPr>
          <w:rFonts w:ascii="Times New Roman" w:eastAsia="Times New Roman" w:hAnsi="Times New Roman"/>
          <w:sz w:val="26"/>
          <w:szCs w:val="26"/>
          <w:lang w:eastAsia="ru-RU"/>
        </w:rPr>
        <w:t xml:space="preserve"> Дальнегорского городского округа осуществляется в соответствии с общими направлениями Государственной программы Российской Федерации </w:t>
      </w:r>
      <w:r w:rsidR="002570F2" w:rsidRPr="00EA5672">
        <w:rPr>
          <w:rFonts w:ascii="Times New Roman" w:eastAsia="Times New Roman" w:hAnsi="Times New Roman"/>
          <w:sz w:val="26"/>
          <w:szCs w:val="26"/>
          <w:lang w:eastAsia="ru-RU"/>
        </w:rPr>
        <w:t>«</w:t>
      </w:r>
      <w:r w:rsidR="00D439B0" w:rsidRPr="00EA5672">
        <w:rPr>
          <w:rFonts w:ascii="Times New Roman" w:eastAsia="Times New Roman" w:hAnsi="Times New Roman"/>
          <w:sz w:val="26"/>
          <w:szCs w:val="26"/>
          <w:lang w:eastAsia="ru-RU"/>
        </w:rPr>
        <w:t>Развитие образования</w:t>
      </w:r>
      <w:r w:rsidR="002570F2" w:rsidRPr="00EA5672">
        <w:rPr>
          <w:rFonts w:ascii="Times New Roman" w:eastAsia="Times New Roman" w:hAnsi="Times New Roman"/>
          <w:sz w:val="26"/>
          <w:szCs w:val="26"/>
          <w:lang w:eastAsia="ru-RU"/>
        </w:rPr>
        <w:t>»</w:t>
      </w:r>
      <w:r w:rsidR="00D439B0" w:rsidRPr="00EA5672">
        <w:rPr>
          <w:rFonts w:ascii="Times New Roman" w:eastAsia="Times New Roman" w:hAnsi="Times New Roman"/>
          <w:sz w:val="26"/>
          <w:szCs w:val="26"/>
          <w:lang w:eastAsia="ru-RU"/>
        </w:rPr>
        <w:t xml:space="preserve"> на 2013-2020 годы и содержащимися в Национальной образовательной инициативе </w:t>
      </w:r>
      <w:r w:rsidR="002570F2" w:rsidRPr="00EA5672">
        <w:rPr>
          <w:rFonts w:ascii="Times New Roman" w:eastAsia="Times New Roman" w:hAnsi="Times New Roman"/>
          <w:sz w:val="26"/>
          <w:szCs w:val="26"/>
          <w:lang w:eastAsia="ru-RU"/>
        </w:rPr>
        <w:t>«</w:t>
      </w:r>
      <w:r w:rsidR="00D439B0" w:rsidRPr="00EA5672">
        <w:rPr>
          <w:rFonts w:ascii="Times New Roman" w:eastAsia="Times New Roman" w:hAnsi="Times New Roman"/>
          <w:sz w:val="26"/>
          <w:szCs w:val="26"/>
          <w:lang w:eastAsia="ru-RU"/>
        </w:rPr>
        <w:t>Наша новая школа приоритетными направлениями развития образования.</w:t>
      </w:r>
    </w:p>
    <w:p w:rsidR="00D439B0" w:rsidRPr="00FD5BFA" w:rsidRDefault="00D439B0" w:rsidP="00EA5672">
      <w:pPr>
        <w:spacing w:after="0" w:line="240" w:lineRule="auto"/>
        <w:ind w:firstLine="709"/>
        <w:rPr>
          <w:rFonts w:ascii="Times New Roman" w:eastAsia="Times New Roman" w:hAnsi="Times New Roman"/>
          <w:sz w:val="26"/>
          <w:szCs w:val="26"/>
          <w:lang w:eastAsia="ru-RU"/>
        </w:rPr>
      </w:pPr>
      <w:r w:rsidRPr="00EA5672">
        <w:rPr>
          <w:rFonts w:ascii="Times New Roman" w:eastAsia="Times New Roman" w:hAnsi="Times New Roman"/>
          <w:sz w:val="26"/>
          <w:szCs w:val="26"/>
          <w:lang w:eastAsia="ru-RU"/>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EA5672" w:rsidRDefault="00D439B0" w:rsidP="00EA5672">
      <w:pPr>
        <w:spacing w:after="0" w:line="240" w:lineRule="auto"/>
        <w:ind w:firstLine="709"/>
        <w:rPr>
          <w:rFonts w:ascii="Times New Roman" w:eastAsia="Times New Roman" w:hAnsi="Times New Roman"/>
          <w:sz w:val="26"/>
          <w:szCs w:val="26"/>
          <w:lang w:eastAsia="ru-RU"/>
        </w:rPr>
      </w:pPr>
      <w:r w:rsidRPr="00EA5672">
        <w:rPr>
          <w:rFonts w:ascii="Times New Roman" w:eastAsia="Times New Roman" w:hAnsi="Times New Roman"/>
          <w:sz w:val="26"/>
          <w:szCs w:val="26"/>
          <w:lang w:eastAsia="ru-RU"/>
        </w:rPr>
        <w:t>Задачи подпрограммы:</w:t>
      </w:r>
    </w:p>
    <w:p w:rsidR="00FA59BE" w:rsidRPr="00FD5BFA" w:rsidRDefault="00FA59BE" w:rsidP="00EA5672">
      <w:pPr>
        <w:spacing w:after="0" w:line="240" w:lineRule="auto"/>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A5672">
      <w:pPr>
        <w:spacing w:after="0" w:line="240" w:lineRule="auto"/>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условий, удовлетворяющих современным требованиям к обучению и содержанию общеобразовательных учреждений.</w:t>
      </w:r>
    </w:p>
    <w:p w:rsidR="00E3790A" w:rsidRDefault="00E3790A" w:rsidP="00EA5672">
      <w:pPr>
        <w:spacing w:after="0" w:line="240" w:lineRule="auto"/>
        <w:ind w:firstLine="709"/>
        <w:rPr>
          <w:rFonts w:ascii="Times New Roman" w:eastAsia="Times New Roman" w:hAnsi="Times New Roman"/>
          <w:sz w:val="26"/>
          <w:szCs w:val="26"/>
          <w:lang w:eastAsia="ru-RU"/>
        </w:rPr>
      </w:pPr>
    </w:p>
    <w:p w:rsidR="00D439B0" w:rsidRPr="00E3790A" w:rsidRDefault="00D439B0" w:rsidP="00E3790A">
      <w:pPr>
        <w:pStyle w:val="af2"/>
        <w:jc w:val="center"/>
        <w:rPr>
          <w:rFonts w:ascii="Times New Roman" w:hAnsi="Times New Roman"/>
          <w:b/>
          <w:sz w:val="26"/>
          <w:szCs w:val="26"/>
        </w:rPr>
      </w:pPr>
      <w:r w:rsidRPr="00E3790A">
        <w:rPr>
          <w:rFonts w:ascii="Times New Roman" w:hAnsi="Times New Roman"/>
          <w:b/>
          <w:sz w:val="26"/>
          <w:szCs w:val="26"/>
        </w:rPr>
        <w:t xml:space="preserve">3. </w:t>
      </w:r>
      <w:r w:rsidR="00E114D3" w:rsidRPr="00E3790A">
        <w:rPr>
          <w:rFonts w:ascii="Times New Roman" w:hAnsi="Times New Roman"/>
          <w:b/>
          <w:sz w:val="26"/>
          <w:szCs w:val="26"/>
        </w:rPr>
        <w:t>Индикаторы</w:t>
      </w:r>
      <w:r w:rsidRPr="00E3790A">
        <w:rPr>
          <w:rFonts w:ascii="Times New Roman" w:hAnsi="Times New Roman"/>
          <w:b/>
          <w:sz w:val="26"/>
          <w:szCs w:val="26"/>
        </w:rPr>
        <w:t>, показатели подпрограммы</w:t>
      </w:r>
    </w:p>
    <w:p w:rsidR="00D439B0" w:rsidRPr="00EA5672" w:rsidRDefault="002B2764" w:rsidP="00EA5672">
      <w:pPr>
        <w:spacing w:after="0" w:line="240" w:lineRule="auto"/>
        <w:ind w:firstLine="709"/>
        <w:rPr>
          <w:rFonts w:ascii="Times New Roman" w:eastAsia="Times New Roman" w:hAnsi="Times New Roman"/>
          <w:sz w:val="26"/>
          <w:szCs w:val="26"/>
          <w:lang w:eastAsia="ru-RU"/>
        </w:rPr>
      </w:pPr>
      <w:hyperlink w:anchor="Par676" w:history="1">
        <w:r w:rsidR="00D439B0" w:rsidRPr="00EA5672">
          <w:rPr>
            <w:rFonts w:ascii="Times New Roman" w:eastAsia="Times New Roman" w:hAnsi="Times New Roman"/>
            <w:sz w:val="26"/>
            <w:szCs w:val="26"/>
            <w:lang w:eastAsia="ru-RU"/>
          </w:rPr>
          <w:t>Сведения</w:t>
        </w:r>
      </w:hyperlink>
      <w:r w:rsidR="00D439B0" w:rsidRPr="00EA5672">
        <w:rPr>
          <w:rFonts w:ascii="Times New Roman" w:eastAsia="Times New Roman" w:hAnsi="Times New Roman"/>
          <w:sz w:val="26"/>
          <w:szCs w:val="26"/>
          <w:lang w:eastAsia="ru-RU"/>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sidRPr="00EA5672">
        <w:rPr>
          <w:rFonts w:ascii="Times New Roman" w:eastAsia="Times New Roman" w:hAnsi="Times New Roman"/>
          <w:sz w:val="26"/>
          <w:szCs w:val="26"/>
          <w:lang w:eastAsia="ru-RU"/>
        </w:rPr>
        <w:t>«</w:t>
      </w:r>
      <w:r w:rsidR="00203D20" w:rsidRPr="00EA5672">
        <w:rPr>
          <w:rFonts w:ascii="Times New Roman" w:eastAsia="Times New Roman" w:hAnsi="Times New Roman"/>
          <w:sz w:val="26"/>
          <w:szCs w:val="26"/>
          <w:lang w:eastAsia="ru-RU"/>
        </w:rPr>
        <w:t>Развитие образования</w:t>
      </w:r>
      <w:r w:rsidR="00D439B0" w:rsidRPr="00EA5672">
        <w:rPr>
          <w:rFonts w:ascii="Times New Roman" w:eastAsia="Times New Roman" w:hAnsi="Times New Roman"/>
          <w:sz w:val="26"/>
          <w:szCs w:val="26"/>
          <w:lang w:eastAsia="ru-RU"/>
        </w:rPr>
        <w:t xml:space="preserve"> Дальнегорского городского округа</w:t>
      </w:r>
      <w:r w:rsidR="002570F2" w:rsidRPr="00EA5672">
        <w:rPr>
          <w:rFonts w:ascii="Times New Roman" w:eastAsia="Times New Roman" w:hAnsi="Times New Roman"/>
          <w:sz w:val="26"/>
          <w:szCs w:val="26"/>
          <w:lang w:eastAsia="ru-RU"/>
        </w:rPr>
        <w:t>»</w:t>
      </w:r>
      <w:r w:rsidR="00D439B0" w:rsidRPr="00EA5672">
        <w:rPr>
          <w:rFonts w:ascii="Times New Roman" w:eastAsia="Times New Roman" w:hAnsi="Times New Roman"/>
          <w:sz w:val="26"/>
          <w:szCs w:val="26"/>
          <w:lang w:eastAsia="ru-RU"/>
        </w:rPr>
        <w:t xml:space="preserve">  (далее – муниципальная программа).</w:t>
      </w:r>
    </w:p>
    <w:p w:rsidR="00D439B0" w:rsidRPr="00EA5672" w:rsidRDefault="00D439B0" w:rsidP="00EA5672">
      <w:pPr>
        <w:spacing w:after="0" w:line="240" w:lineRule="auto"/>
        <w:ind w:firstLine="709"/>
        <w:rPr>
          <w:rFonts w:ascii="Times New Roman" w:eastAsia="Times New Roman" w:hAnsi="Times New Roman"/>
          <w:sz w:val="26"/>
          <w:szCs w:val="26"/>
          <w:lang w:eastAsia="ru-RU"/>
        </w:rPr>
      </w:pPr>
      <w:r w:rsidRPr="00EA5672">
        <w:rPr>
          <w:rFonts w:ascii="Times New Roman" w:eastAsia="Times New Roman" w:hAnsi="Times New Roman"/>
          <w:sz w:val="26"/>
          <w:szCs w:val="26"/>
          <w:lang w:eastAsia="ru-RU"/>
        </w:rPr>
        <w:t>В качестве целевого индикатора, определяющего достижение целей подпрограммы, рассматривается следующий показатель:</w:t>
      </w:r>
    </w:p>
    <w:p w:rsidR="00D439B0" w:rsidRPr="00EA5672" w:rsidRDefault="00D439B0" w:rsidP="00EA5672">
      <w:pPr>
        <w:spacing w:after="0" w:line="240" w:lineRule="auto"/>
        <w:ind w:firstLine="709"/>
        <w:rPr>
          <w:rFonts w:ascii="Times New Roman" w:eastAsia="Times New Roman" w:hAnsi="Times New Roman"/>
          <w:sz w:val="26"/>
          <w:szCs w:val="26"/>
          <w:lang w:eastAsia="ru-RU"/>
        </w:rPr>
      </w:pPr>
      <w:r w:rsidRPr="00EA5672">
        <w:rPr>
          <w:rFonts w:ascii="Times New Roman" w:eastAsia="Times New Roman" w:hAnsi="Times New Roman"/>
          <w:sz w:val="26"/>
          <w:szCs w:val="26"/>
          <w:lang w:eastAsia="ru-RU"/>
        </w:rPr>
        <w:t>- удовлетворённост</w:t>
      </w:r>
      <w:r w:rsidR="009D0681" w:rsidRPr="00EA5672">
        <w:rPr>
          <w:rFonts w:ascii="Times New Roman" w:eastAsia="Times New Roman" w:hAnsi="Times New Roman"/>
          <w:sz w:val="26"/>
          <w:szCs w:val="26"/>
          <w:lang w:eastAsia="ru-RU"/>
        </w:rPr>
        <w:t>ь</w:t>
      </w:r>
      <w:r w:rsidRPr="00EA5672">
        <w:rPr>
          <w:rFonts w:ascii="Times New Roman" w:eastAsia="Times New Roman" w:hAnsi="Times New Roman"/>
          <w:sz w:val="26"/>
          <w:szCs w:val="26"/>
          <w:lang w:eastAsia="ru-RU"/>
        </w:rPr>
        <w:t xml:space="preserve"> населения Дальнегорского городского округа качеством предоставляемых услуг по общеобразовательным программам.</w:t>
      </w:r>
    </w:p>
    <w:p w:rsidR="00D439B0" w:rsidRPr="00EA5672" w:rsidRDefault="00D439B0" w:rsidP="00EA5672">
      <w:pPr>
        <w:spacing w:after="0" w:line="240" w:lineRule="auto"/>
        <w:ind w:firstLine="709"/>
        <w:rPr>
          <w:rFonts w:ascii="Times New Roman" w:eastAsia="Times New Roman" w:hAnsi="Times New Roman"/>
          <w:sz w:val="26"/>
          <w:szCs w:val="26"/>
          <w:lang w:eastAsia="ru-RU"/>
        </w:rPr>
      </w:pPr>
      <w:r w:rsidRPr="00EA5672">
        <w:rPr>
          <w:rFonts w:ascii="Times New Roman" w:eastAsia="Times New Roman" w:hAnsi="Times New Roman"/>
          <w:sz w:val="26"/>
          <w:szCs w:val="26"/>
          <w:lang w:eastAsia="ru-RU"/>
        </w:rPr>
        <w:t>В качестве показателей, характеризующих решение задач подпрограммы, определены следующие показатели:</w:t>
      </w:r>
    </w:p>
    <w:p w:rsidR="009D0681" w:rsidRPr="00EA5672" w:rsidRDefault="009D0681" w:rsidP="00EA5672">
      <w:pPr>
        <w:spacing w:after="0" w:line="240" w:lineRule="auto"/>
        <w:ind w:firstLine="709"/>
        <w:rPr>
          <w:rFonts w:ascii="Times New Roman" w:eastAsia="Times New Roman" w:hAnsi="Times New Roman"/>
          <w:sz w:val="26"/>
          <w:szCs w:val="26"/>
          <w:lang w:eastAsia="ru-RU"/>
        </w:rPr>
      </w:pPr>
      <w:r w:rsidRPr="00EA5672">
        <w:rPr>
          <w:rFonts w:ascii="Times New Roman" w:eastAsia="Times New Roman" w:hAnsi="Times New Roman"/>
          <w:sz w:val="26"/>
          <w:szCs w:val="26"/>
          <w:lang w:eastAsia="ru-RU"/>
        </w:rPr>
        <w:t>- 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9D0681" w:rsidRPr="00EA5672" w:rsidRDefault="009D0681" w:rsidP="00EA5672">
      <w:pPr>
        <w:spacing w:after="0" w:line="240" w:lineRule="auto"/>
        <w:ind w:firstLine="709"/>
        <w:rPr>
          <w:rFonts w:ascii="Times New Roman" w:eastAsia="Times New Roman" w:hAnsi="Times New Roman"/>
          <w:sz w:val="26"/>
          <w:szCs w:val="26"/>
          <w:lang w:eastAsia="ru-RU"/>
        </w:rPr>
      </w:pPr>
      <w:r w:rsidRPr="00EA5672">
        <w:rPr>
          <w:rFonts w:ascii="Times New Roman" w:eastAsia="Times New Roman" w:hAnsi="Times New Roman"/>
          <w:sz w:val="26"/>
          <w:szCs w:val="26"/>
          <w:lang w:eastAsia="ru-RU"/>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86295D" w:rsidRPr="00EA5672" w:rsidRDefault="009D0681" w:rsidP="00EA5672">
      <w:pPr>
        <w:spacing w:after="0" w:line="240" w:lineRule="auto"/>
        <w:ind w:firstLine="709"/>
        <w:rPr>
          <w:rFonts w:ascii="Times New Roman" w:eastAsia="Times New Roman" w:hAnsi="Times New Roman"/>
          <w:sz w:val="26"/>
          <w:szCs w:val="26"/>
          <w:lang w:eastAsia="ru-RU"/>
        </w:rPr>
      </w:pPr>
      <w:r w:rsidRPr="00EA5672">
        <w:rPr>
          <w:rFonts w:ascii="Times New Roman" w:eastAsia="Times New Roman" w:hAnsi="Times New Roman"/>
          <w:sz w:val="26"/>
          <w:szCs w:val="26"/>
          <w:lang w:eastAsia="ru-RU"/>
        </w:rPr>
        <w:t xml:space="preserve">- доля </w:t>
      </w:r>
      <w:r w:rsidR="00E3790A" w:rsidRPr="00EA5672">
        <w:rPr>
          <w:rFonts w:ascii="Times New Roman" w:eastAsia="Times New Roman" w:hAnsi="Times New Roman"/>
          <w:sz w:val="26"/>
          <w:szCs w:val="26"/>
          <w:lang w:eastAsia="ru-RU"/>
        </w:rPr>
        <w:t>муниципальных общеобразовательных</w:t>
      </w:r>
      <w:r w:rsidRPr="00EA5672">
        <w:rPr>
          <w:rFonts w:ascii="Times New Roman" w:eastAsia="Times New Roman" w:hAnsi="Times New Roman"/>
          <w:sz w:val="26"/>
          <w:szCs w:val="26"/>
          <w:lang w:eastAsia="ru-RU"/>
        </w:rPr>
        <w:t xml:space="preserve"> учреждений принятых к новому учебному году без замечаний межведомственной комиссии</w:t>
      </w:r>
      <w:r w:rsidR="005A32B6" w:rsidRPr="00EA5672">
        <w:rPr>
          <w:rFonts w:ascii="Times New Roman" w:eastAsia="Times New Roman" w:hAnsi="Times New Roman"/>
          <w:sz w:val="26"/>
          <w:szCs w:val="26"/>
          <w:lang w:eastAsia="ru-RU"/>
        </w:rPr>
        <w:t>;</w:t>
      </w:r>
    </w:p>
    <w:p w:rsidR="005A32B6" w:rsidRPr="00EA5672" w:rsidRDefault="005A32B6" w:rsidP="00EA5672">
      <w:pPr>
        <w:spacing w:after="0" w:line="240" w:lineRule="auto"/>
        <w:ind w:firstLine="709"/>
        <w:rPr>
          <w:rFonts w:ascii="Times New Roman" w:eastAsia="Times New Roman" w:hAnsi="Times New Roman"/>
          <w:sz w:val="26"/>
          <w:szCs w:val="26"/>
          <w:lang w:eastAsia="ru-RU"/>
        </w:rPr>
      </w:pPr>
      <w:r w:rsidRPr="00EA5672">
        <w:rPr>
          <w:rFonts w:ascii="Times New Roman" w:eastAsia="Times New Roman" w:hAnsi="Times New Roman"/>
          <w:sz w:val="26"/>
          <w:szCs w:val="26"/>
          <w:lang w:eastAsia="ru-RU"/>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5A32B6" w:rsidRPr="00EA5672" w:rsidRDefault="005A32B6" w:rsidP="00EA5672">
      <w:pPr>
        <w:spacing w:after="0" w:line="240" w:lineRule="auto"/>
        <w:ind w:firstLine="709"/>
        <w:rPr>
          <w:rFonts w:ascii="Times New Roman" w:eastAsia="Times New Roman" w:hAnsi="Times New Roman"/>
          <w:sz w:val="26"/>
          <w:szCs w:val="26"/>
          <w:lang w:eastAsia="ru-RU"/>
        </w:rPr>
      </w:pPr>
      <w:r w:rsidRPr="00EA5672">
        <w:rPr>
          <w:rFonts w:ascii="Times New Roman" w:eastAsia="Times New Roman" w:hAnsi="Times New Roman"/>
          <w:sz w:val="26"/>
          <w:szCs w:val="26"/>
          <w:lang w:eastAsia="ru-RU"/>
        </w:rPr>
        <w:t>- 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5A32B6" w:rsidRPr="00EA5672" w:rsidRDefault="005A32B6" w:rsidP="00EA5672">
      <w:pPr>
        <w:spacing w:after="0" w:line="240" w:lineRule="auto"/>
        <w:ind w:firstLine="709"/>
        <w:rPr>
          <w:rFonts w:ascii="Times New Roman" w:eastAsia="Times New Roman" w:hAnsi="Times New Roman"/>
          <w:sz w:val="26"/>
          <w:szCs w:val="26"/>
          <w:lang w:eastAsia="ru-RU"/>
        </w:rPr>
      </w:pPr>
      <w:r w:rsidRPr="00EA5672">
        <w:rPr>
          <w:rFonts w:ascii="Times New Roman" w:eastAsia="Times New Roman" w:hAnsi="Times New Roman"/>
          <w:sz w:val="26"/>
          <w:szCs w:val="26"/>
          <w:lang w:eastAsia="ru-RU"/>
        </w:rPr>
        <w:t>- доля выпускников общеобразовательных учреждений Дальнегорского городского округа, принявших участие в общегородском мероприятии «Единый выпускной»;</w:t>
      </w:r>
    </w:p>
    <w:p w:rsidR="005D5A3B" w:rsidRPr="00EA5672" w:rsidRDefault="005A32B6" w:rsidP="00EA5672">
      <w:pPr>
        <w:spacing w:after="0" w:line="240" w:lineRule="auto"/>
        <w:ind w:firstLine="709"/>
        <w:rPr>
          <w:rFonts w:ascii="Times New Roman" w:eastAsia="Times New Roman" w:hAnsi="Times New Roman"/>
          <w:sz w:val="26"/>
          <w:szCs w:val="26"/>
          <w:lang w:eastAsia="ru-RU"/>
        </w:rPr>
      </w:pPr>
      <w:r w:rsidRPr="00EA5672">
        <w:rPr>
          <w:rFonts w:ascii="Times New Roman" w:eastAsia="Times New Roman" w:hAnsi="Times New Roman"/>
          <w:sz w:val="26"/>
          <w:szCs w:val="26"/>
          <w:lang w:eastAsia="ru-RU"/>
        </w:rPr>
        <w:lastRenderedPageBreak/>
        <w:t xml:space="preserve">- 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w:t>
      </w:r>
      <w:r w:rsidR="00E3790A" w:rsidRPr="00EA5672">
        <w:rPr>
          <w:rFonts w:ascii="Times New Roman" w:eastAsia="Times New Roman" w:hAnsi="Times New Roman"/>
          <w:sz w:val="26"/>
          <w:szCs w:val="26"/>
          <w:lang w:eastAsia="ru-RU"/>
        </w:rPr>
        <w:t>результаты в</w:t>
      </w:r>
      <w:r w:rsidRPr="00EA5672">
        <w:rPr>
          <w:rFonts w:ascii="Times New Roman" w:eastAsia="Times New Roman" w:hAnsi="Times New Roman"/>
          <w:sz w:val="26"/>
          <w:szCs w:val="26"/>
          <w:lang w:eastAsia="ru-RU"/>
        </w:rPr>
        <w:t xml:space="preserve"> учебе</w:t>
      </w:r>
    </w:p>
    <w:p w:rsidR="005A32B6" w:rsidRDefault="005D5A3B" w:rsidP="00EA5672">
      <w:pPr>
        <w:spacing w:after="0" w:line="240" w:lineRule="auto"/>
        <w:ind w:firstLine="709"/>
        <w:rPr>
          <w:rFonts w:ascii="Times New Roman" w:eastAsia="Times New Roman" w:hAnsi="Times New Roman"/>
          <w:sz w:val="26"/>
          <w:szCs w:val="26"/>
          <w:lang w:eastAsia="ru-RU"/>
        </w:rPr>
      </w:pPr>
      <w:r w:rsidRPr="00EA5672">
        <w:rPr>
          <w:rFonts w:ascii="Times New Roman" w:eastAsia="Times New Roman" w:hAnsi="Times New Roman"/>
          <w:sz w:val="26"/>
          <w:szCs w:val="26"/>
          <w:lang w:eastAsia="ru-RU"/>
        </w:rPr>
        <w:t>- 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p>
    <w:p w:rsidR="00D7337D" w:rsidRPr="00EA5672" w:rsidRDefault="00D7337D" w:rsidP="00EA5672">
      <w:pPr>
        <w:spacing w:after="0" w:line="240" w:lineRule="auto"/>
        <w:ind w:firstLine="709"/>
        <w:rPr>
          <w:rFonts w:ascii="Times New Roman" w:eastAsia="Times New Roman" w:hAnsi="Times New Roman"/>
          <w:sz w:val="26"/>
          <w:szCs w:val="26"/>
          <w:lang w:eastAsia="ru-RU"/>
        </w:rPr>
      </w:pPr>
    </w:p>
    <w:p w:rsidR="00D439B0" w:rsidRPr="00E3790A" w:rsidRDefault="00D439B0" w:rsidP="00E3790A">
      <w:pPr>
        <w:pStyle w:val="af2"/>
        <w:jc w:val="center"/>
        <w:rPr>
          <w:rFonts w:ascii="Times New Roman" w:hAnsi="Times New Roman"/>
          <w:b/>
          <w:sz w:val="26"/>
          <w:szCs w:val="26"/>
        </w:rPr>
      </w:pPr>
      <w:r w:rsidRPr="00E3790A">
        <w:rPr>
          <w:rFonts w:ascii="Times New Roman" w:hAnsi="Times New Roman"/>
          <w:b/>
          <w:sz w:val="26"/>
          <w:szCs w:val="26"/>
        </w:rPr>
        <w:t xml:space="preserve">4. Описание </w:t>
      </w:r>
      <w:r w:rsidR="0026056E" w:rsidRPr="00E3790A">
        <w:rPr>
          <w:rFonts w:ascii="Times New Roman" w:hAnsi="Times New Roman"/>
          <w:b/>
          <w:sz w:val="26"/>
          <w:szCs w:val="26"/>
        </w:rPr>
        <w:t xml:space="preserve">основных </w:t>
      </w:r>
      <w:r w:rsidRPr="00E3790A">
        <w:rPr>
          <w:rFonts w:ascii="Times New Roman" w:hAnsi="Times New Roman"/>
          <w:b/>
          <w:sz w:val="26"/>
          <w:szCs w:val="26"/>
        </w:rPr>
        <w:t>мероприятий</w:t>
      </w:r>
    </w:p>
    <w:p w:rsidR="00D439B0" w:rsidRPr="0007128D" w:rsidRDefault="00D439B0" w:rsidP="00D7337D">
      <w:pPr>
        <w:pStyle w:val="ConsPlusCell"/>
        <w:spacing w:line="240" w:lineRule="auto"/>
        <w:ind w:firstLine="709"/>
        <w:rPr>
          <w:rFonts w:ascii="Times New Roman" w:hAnsi="Times New Roman" w:cs="Times New Roman"/>
          <w:sz w:val="26"/>
          <w:szCs w:val="26"/>
        </w:rPr>
      </w:pPr>
      <w:r w:rsidRPr="0007128D">
        <w:rPr>
          <w:rFonts w:ascii="Times New Roman" w:hAnsi="Times New Roman" w:cs="Times New Roman"/>
          <w:sz w:val="26"/>
          <w:szCs w:val="26"/>
        </w:rPr>
        <w:t xml:space="preserve">В данную подпрограмму входят </w:t>
      </w:r>
      <w:r w:rsidR="00D216EC" w:rsidRPr="0007128D">
        <w:rPr>
          <w:rFonts w:ascii="Times New Roman" w:hAnsi="Times New Roman" w:cs="Times New Roman"/>
          <w:sz w:val="26"/>
          <w:szCs w:val="26"/>
        </w:rPr>
        <w:t xml:space="preserve">следующие </w:t>
      </w:r>
      <w:r w:rsidR="00CA5461" w:rsidRPr="0007128D">
        <w:rPr>
          <w:rFonts w:ascii="Times New Roman" w:hAnsi="Times New Roman" w:cs="Times New Roman"/>
          <w:sz w:val="26"/>
          <w:szCs w:val="26"/>
        </w:rPr>
        <w:t>основны</w:t>
      </w:r>
      <w:r w:rsidR="00D216EC" w:rsidRPr="0007128D">
        <w:rPr>
          <w:rFonts w:ascii="Times New Roman" w:hAnsi="Times New Roman" w:cs="Times New Roman"/>
          <w:sz w:val="26"/>
          <w:szCs w:val="26"/>
        </w:rPr>
        <w:t>е</w:t>
      </w:r>
      <w:r w:rsidR="00CA5461" w:rsidRPr="0007128D">
        <w:rPr>
          <w:rFonts w:ascii="Times New Roman" w:hAnsi="Times New Roman" w:cs="Times New Roman"/>
          <w:sz w:val="26"/>
          <w:szCs w:val="26"/>
        </w:rPr>
        <w:t xml:space="preserve"> мероприятия</w:t>
      </w:r>
      <w:r w:rsidRPr="0007128D">
        <w:rPr>
          <w:rFonts w:ascii="Times New Roman" w:hAnsi="Times New Roman" w:cs="Times New Roman"/>
          <w:sz w:val="26"/>
          <w:szCs w:val="26"/>
        </w:rPr>
        <w:t xml:space="preserve">: </w:t>
      </w:r>
    </w:p>
    <w:p w:rsidR="00D216EC" w:rsidRPr="00D216EC" w:rsidRDefault="00D216EC" w:rsidP="00D7337D">
      <w:pPr>
        <w:pStyle w:val="ConsPlusCell"/>
        <w:spacing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p w:rsidR="00D216EC" w:rsidRPr="00D216EC" w:rsidRDefault="00D216EC" w:rsidP="00D7337D">
      <w:pPr>
        <w:pStyle w:val="ConsPlusCell"/>
        <w:spacing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обеспечение бесплатным питанием, обучающихся в муниципальных общеобразовательных учреждениях;</w:t>
      </w:r>
    </w:p>
    <w:p w:rsidR="00D216EC" w:rsidRPr="00D216EC" w:rsidRDefault="00D216EC" w:rsidP="00D7337D">
      <w:pPr>
        <w:pStyle w:val="ConsPlusCell"/>
        <w:spacing w:line="240"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16EC">
        <w:rPr>
          <w:rFonts w:ascii="Times New Roman" w:hAnsi="Times New Roman" w:cs="Times New Roman"/>
          <w:sz w:val="26"/>
          <w:szCs w:val="26"/>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D216EC" w:rsidRPr="00D216EC" w:rsidRDefault="00D216EC" w:rsidP="00D7337D">
      <w:pPr>
        <w:pStyle w:val="ConsPlusCell"/>
        <w:spacing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Федеральный проект «Успех каждого ребёнка»</w:t>
      </w:r>
      <w:r w:rsidR="000A27FA">
        <w:rPr>
          <w:rFonts w:ascii="Times New Roman" w:hAnsi="Times New Roman" w:cs="Times New Roman"/>
          <w:sz w:val="26"/>
          <w:szCs w:val="26"/>
        </w:rPr>
        <w:t>.</w:t>
      </w:r>
    </w:p>
    <w:p w:rsidR="00CA5461" w:rsidRPr="00D7337D" w:rsidRDefault="00CA5461" w:rsidP="00D7337D">
      <w:pPr>
        <w:spacing w:after="0" w:line="240" w:lineRule="auto"/>
        <w:ind w:firstLine="709"/>
        <w:rPr>
          <w:rFonts w:ascii="Times New Roman" w:eastAsia="Times New Roman" w:hAnsi="Times New Roman"/>
          <w:sz w:val="26"/>
          <w:szCs w:val="26"/>
          <w:lang w:eastAsia="ru-RU"/>
        </w:rPr>
      </w:pPr>
      <w:r w:rsidRPr="00D7337D">
        <w:rPr>
          <w:rFonts w:ascii="Times New Roman" w:eastAsia="Times New Roman" w:hAnsi="Times New Roman"/>
          <w:sz w:val="26"/>
          <w:szCs w:val="26"/>
          <w:lang w:eastAsia="ru-RU"/>
        </w:rPr>
        <w:t>В рамках основного мероприятия «</w:t>
      </w:r>
      <w:r w:rsidR="000A27FA" w:rsidRPr="00D7337D">
        <w:rPr>
          <w:rFonts w:ascii="Times New Roman" w:eastAsia="Times New Roman" w:hAnsi="Times New Roman"/>
          <w:sz w:val="26"/>
          <w:szCs w:val="26"/>
          <w:lang w:eastAsia="ru-RU"/>
        </w:rPr>
        <w:t xml:space="preserve">Предоставление </w:t>
      </w:r>
      <w:r w:rsidRPr="00D7337D">
        <w:rPr>
          <w:rFonts w:ascii="Times New Roman" w:eastAsia="Times New Roman" w:hAnsi="Times New Roman"/>
          <w:sz w:val="26"/>
          <w:szCs w:val="26"/>
          <w:lang w:eastAsia="ru-RU"/>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реализуются следующие мероприятия:</w:t>
      </w:r>
    </w:p>
    <w:p w:rsidR="00356C11" w:rsidRDefault="00356C11" w:rsidP="00D7337D">
      <w:pPr>
        <w:pStyle w:val="ConsPlusCell"/>
        <w:spacing w:line="240"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sidR="00CB0345" w:rsidRPr="00D216EC">
        <w:rPr>
          <w:rFonts w:ascii="Times New Roman" w:hAnsi="Times New Roman" w:cs="Times New Roman"/>
          <w:sz w:val="26"/>
          <w:szCs w:val="26"/>
        </w:rPr>
        <w:t xml:space="preserve">реализация </w:t>
      </w:r>
      <w:r w:rsidR="00FF200E" w:rsidRPr="00D216EC">
        <w:rPr>
          <w:rFonts w:ascii="Times New Roman" w:hAnsi="Times New Roman" w:cs="Times New Roman"/>
          <w:sz w:val="26"/>
          <w:szCs w:val="26"/>
        </w:rPr>
        <w:t xml:space="preserve">основных общеобразовательных программ начального общего образования, основного общего, </w:t>
      </w:r>
      <w:r w:rsidR="00FF200E" w:rsidRPr="00FF200E">
        <w:rPr>
          <w:rFonts w:ascii="Times New Roman" w:hAnsi="Times New Roman" w:cs="Times New Roman"/>
          <w:sz w:val="26"/>
          <w:szCs w:val="26"/>
        </w:rPr>
        <w:t>среднего общего образования по основным общеобразовательным программам в муниципальных общеобразовательных учреждениях</w:t>
      </w:r>
      <w:r w:rsidR="00C16DD2">
        <w:rPr>
          <w:rFonts w:ascii="Times New Roman" w:hAnsi="Times New Roman" w:cs="Times New Roman"/>
          <w:sz w:val="26"/>
          <w:szCs w:val="26"/>
        </w:rPr>
        <w:t xml:space="preserve">: </w:t>
      </w:r>
      <w:r w:rsidR="00D439B0" w:rsidRPr="007109E0">
        <w:rPr>
          <w:rFonts w:ascii="Times New Roman" w:hAnsi="Times New Roman" w:cs="Times New Roman"/>
          <w:sz w:val="26"/>
          <w:szCs w:val="26"/>
        </w:rPr>
        <w:t xml:space="preserve"> </w:t>
      </w:r>
    </w:p>
    <w:p w:rsidR="00356C11" w:rsidRDefault="00356C11" w:rsidP="00D7337D">
      <w:pPr>
        <w:pStyle w:val="ConsPlusCell"/>
        <w:spacing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развитие инфраструктуры муниципальных общеобразовательных учреждений общего образования</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r w:rsidR="00FF200E">
        <w:rPr>
          <w:rFonts w:ascii="Times New Roman" w:hAnsi="Times New Roman" w:cs="Times New Roman"/>
          <w:sz w:val="26"/>
          <w:szCs w:val="26"/>
        </w:rPr>
        <w:t xml:space="preserve"> </w:t>
      </w:r>
    </w:p>
    <w:p w:rsidR="00356C11" w:rsidRDefault="00356C11" w:rsidP="00D7337D">
      <w:pPr>
        <w:pStyle w:val="ConsPlusCell"/>
        <w:spacing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текущий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D7337D">
      <w:pPr>
        <w:pStyle w:val="ConsPlusCell"/>
        <w:spacing w:line="240" w:lineRule="auto"/>
        <w:ind w:firstLine="709"/>
        <w:rPr>
          <w:rFonts w:ascii="Times New Roman" w:hAnsi="Times New Roman" w:cs="Times New Roman"/>
          <w:sz w:val="26"/>
          <w:szCs w:val="26"/>
        </w:rPr>
      </w:pPr>
      <w:r>
        <w:rPr>
          <w:rFonts w:ascii="Times New Roman" w:hAnsi="Times New Roman" w:cs="Times New Roman"/>
          <w:sz w:val="26"/>
          <w:szCs w:val="26"/>
        </w:rPr>
        <w:t>-</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капитальный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D216EC" w:rsidRDefault="00D216EC" w:rsidP="00D7337D">
      <w:pPr>
        <w:pStyle w:val="ConsPlusCell"/>
        <w:spacing w:line="240" w:lineRule="auto"/>
        <w:ind w:firstLine="709"/>
        <w:rPr>
          <w:rFonts w:ascii="Times New Roman" w:hAnsi="Times New Roman" w:cs="Times New Roman"/>
          <w:sz w:val="26"/>
          <w:szCs w:val="26"/>
        </w:rPr>
      </w:pPr>
      <w:r>
        <w:rPr>
          <w:rFonts w:ascii="Times New Roman" w:hAnsi="Times New Roman" w:cs="Times New Roman"/>
          <w:sz w:val="26"/>
          <w:szCs w:val="26"/>
        </w:rPr>
        <w:t>-</w:t>
      </w:r>
      <w:r w:rsidRPr="00D7337D">
        <w:rPr>
          <w:rFonts w:ascii="Times New Roman" w:hAnsi="Times New Roman" w:cs="Times New Roman"/>
          <w:sz w:val="26"/>
          <w:szCs w:val="26"/>
        </w:rPr>
        <w:t xml:space="preserve"> </w:t>
      </w:r>
      <w:r w:rsidRPr="00D216EC">
        <w:rPr>
          <w:rFonts w:ascii="Times New Roman" w:hAnsi="Times New Roman" w:cs="Times New Roman"/>
          <w:sz w:val="26"/>
          <w:szCs w:val="26"/>
        </w:rPr>
        <w:t>капитальный ремонт зданий муниципальных общеобразовательных учреждений на условиях софинансирования</w:t>
      </w:r>
      <w:r>
        <w:rPr>
          <w:rFonts w:ascii="Times New Roman" w:hAnsi="Times New Roman" w:cs="Times New Roman"/>
          <w:sz w:val="26"/>
          <w:szCs w:val="26"/>
        </w:rPr>
        <w:t>;</w:t>
      </w:r>
    </w:p>
    <w:p w:rsidR="00356C11" w:rsidRDefault="00356C11" w:rsidP="00D7337D">
      <w:pPr>
        <w:pStyle w:val="ConsPlusCell"/>
        <w:spacing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356C11" w:rsidRDefault="00356C11" w:rsidP="00D7337D">
      <w:pPr>
        <w:pStyle w:val="ConsPlusCell"/>
        <w:spacing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D7337D">
      <w:pPr>
        <w:pStyle w:val="ConsPlusCell"/>
        <w:spacing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B0345">
        <w:rPr>
          <w:rFonts w:ascii="Times New Roman" w:hAnsi="Times New Roman" w:cs="Times New Roman"/>
          <w:sz w:val="26"/>
          <w:szCs w:val="26"/>
        </w:rPr>
        <w:t xml:space="preserve"> </w:t>
      </w:r>
      <w:r w:rsidR="00CB0345"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r w:rsidR="00C16DD2">
        <w:rPr>
          <w:rFonts w:ascii="Times New Roman" w:hAnsi="Times New Roman" w:cs="Times New Roman"/>
          <w:sz w:val="26"/>
          <w:szCs w:val="26"/>
        </w:rPr>
        <w:t>;</w:t>
      </w:r>
    </w:p>
    <w:p w:rsidR="00356C11" w:rsidRPr="00D7337D" w:rsidRDefault="00356C11" w:rsidP="00D7337D">
      <w:pPr>
        <w:pStyle w:val="ConsPlusCell"/>
        <w:spacing w:line="240"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16DD2">
        <w:rPr>
          <w:rFonts w:ascii="Times New Roman" w:hAnsi="Times New Roman" w:cs="Times New Roman"/>
          <w:sz w:val="26"/>
          <w:szCs w:val="26"/>
        </w:rPr>
        <w:t xml:space="preserve"> м</w:t>
      </w:r>
      <w:r w:rsidR="00CB0345" w:rsidRPr="00D7337D">
        <w:rPr>
          <w:rFonts w:ascii="Times New Roman" w:hAnsi="Times New Roman" w:cs="Times New Roman"/>
          <w:sz w:val="26"/>
          <w:szCs w:val="26"/>
        </w:rPr>
        <w:t xml:space="preserve">ероприятия </w:t>
      </w:r>
      <w:r w:rsidR="00FF200E" w:rsidRPr="00D7337D">
        <w:rPr>
          <w:rFonts w:ascii="Times New Roman" w:hAnsi="Times New Roman" w:cs="Times New Roman"/>
          <w:sz w:val="26"/>
          <w:szCs w:val="26"/>
        </w:rPr>
        <w:t>по обеспечению антитеррористической защищенности в   муниципальных общеобразовательных учреждениях</w:t>
      </w:r>
      <w:r w:rsidR="007109E0" w:rsidRPr="00D7337D">
        <w:rPr>
          <w:rFonts w:ascii="Times New Roman" w:hAnsi="Times New Roman" w:cs="Times New Roman"/>
          <w:sz w:val="26"/>
          <w:szCs w:val="26"/>
        </w:rPr>
        <w:t>;</w:t>
      </w:r>
      <w:r w:rsidR="00C16DD2" w:rsidRPr="00D7337D">
        <w:rPr>
          <w:rFonts w:ascii="Times New Roman" w:hAnsi="Times New Roman" w:cs="Times New Roman"/>
          <w:sz w:val="26"/>
          <w:szCs w:val="26"/>
        </w:rPr>
        <w:t xml:space="preserve"> </w:t>
      </w:r>
    </w:p>
    <w:p w:rsidR="00356C11" w:rsidRPr="00D7337D" w:rsidRDefault="00356C11"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 xml:space="preserve">- </w:t>
      </w:r>
      <w:r w:rsidR="00CB0345" w:rsidRPr="00D7337D">
        <w:rPr>
          <w:rFonts w:ascii="Times New Roman" w:hAnsi="Times New Roman" w:cs="Times New Roman"/>
          <w:sz w:val="26"/>
          <w:szCs w:val="26"/>
        </w:rPr>
        <w:t>осуществление подвоза детей</w:t>
      </w:r>
      <w:r w:rsidR="00C16DD2" w:rsidRPr="00D7337D">
        <w:rPr>
          <w:rFonts w:ascii="Times New Roman" w:hAnsi="Times New Roman" w:cs="Times New Roman"/>
          <w:sz w:val="26"/>
          <w:szCs w:val="26"/>
        </w:rPr>
        <w:t xml:space="preserve"> из отдаленных населённых пунктов;</w:t>
      </w:r>
    </w:p>
    <w:p w:rsidR="00356C11" w:rsidRPr="00D7337D" w:rsidRDefault="00356C11"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 xml:space="preserve">- </w:t>
      </w:r>
      <w:r w:rsidR="00C16DD2" w:rsidRPr="00D7337D">
        <w:rPr>
          <w:rFonts w:ascii="Times New Roman" w:hAnsi="Times New Roman" w:cs="Times New Roman"/>
          <w:sz w:val="26"/>
          <w:szCs w:val="26"/>
        </w:rPr>
        <w:t xml:space="preserve"> организация и проведение единого выпускного для выпускников общеобразовательных учреждений Дальнегорского городского округа; </w:t>
      </w:r>
    </w:p>
    <w:p w:rsidR="00C16DD2" w:rsidRPr="00D7337D" w:rsidRDefault="00356C11"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 xml:space="preserve">- </w:t>
      </w:r>
      <w:r w:rsidR="00C16DD2" w:rsidRPr="00D7337D">
        <w:rPr>
          <w:rFonts w:ascii="Times New Roman" w:hAnsi="Times New Roman" w:cs="Times New Roman"/>
          <w:sz w:val="26"/>
          <w:szCs w:val="26"/>
        </w:rPr>
        <w:t xml:space="preserve">премия Главы для выпускников общеобразовательных школ Дальнегорского городского округа, получивших медали за особые успехи в </w:t>
      </w:r>
      <w:r w:rsidR="00C16DD2" w:rsidRPr="00D7337D">
        <w:rPr>
          <w:rFonts w:ascii="Times New Roman" w:hAnsi="Times New Roman" w:cs="Times New Roman"/>
          <w:sz w:val="26"/>
          <w:szCs w:val="26"/>
        </w:rPr>
        <w:lastRenderedPageBreak/>
        <w:t>учении;</w:t>
      </w:r>
    </w:p>
    <w:p w:rsidR="00356C11" w:rsidRPr="00D7337D" w:rsidRDefault="00D216EC" w:rsidP="00D7337D">
      <w:pPr>
        <w:spacing w:after="0" w:line="240" w:lineRule="auto"/>
        <w:ind w:firstLine="709"/>
        <w:rPr>
          <w:rFonts w:ascii="Times New Roman" w:eastAsia="Times New Roman" w:hAnsi="Times New Roman"/>
          <w:sz w:val="26"/>
          <w:szCs w:val="26"/>
          <w:lang w:eastAsia="ru-RU"/>
        </w:rPr>
      </w:pPr>
      <w:r w:rsidRPr="00D7337D">
        <w:rPr>
          <w:rFonts w:ascii="Times New Roman" w:eastAsia="Times New Roman" w:hAnsi="Times New Roman"/>
          <w:sz w:val="26"/>
          <w:szCs w:val="26"/>
          <w:lang w:eastAsia="ru-RU"/>
        </w:rPr>
        <w:t>В рамках основного мероприятия «</w:t>
      </w:r>
      <w:r w:rsidR="000A27FA" w:rsidRPr="00D7337D">
        <w:rPr>
          <w:rFonts w:ascii="Times New Roman" w:eastAsia="Times New Roman" w:hAnsi="Times New Roman"/>
          <w:sz w:val="26"/>
          <w:szCs w:val="26"/>
          <w:lang w:eastAsia="ru-RU"/>
        </w:rPr>
        <w:t xml:space="preserve">Организация </w:t>
      </w:r>
      <w:r w:rsidR="00C16DD2" w:rsidRPr="00D7337D">
        <w:rPr>
          <w:rFonts w:ascii="Times New Roman" w:eastAsia="Times New Roman" w:hAnsi="Times New Roman"/>
          <w:sz w:val="26"/>
          <w:szCs w:val="26"/>
          <w:lang w:eastAsia="ru-RU"/>
        </w:rPr>
        <w:t>отдыха, оздоровления и занятости обучающихся муниципальных образовательных учреждений</w:t>
      </w:r>
      <w:r w:rsidR="00352C55" w:rsidRPr="00D7337D">
        <w:rPr>
          <w:rFonts w:ascii="Times New Roman" w:eastAsia="Times New Roman" w:hAnsi="Times New Roman"/>
          <w:sz w:val="26"/>
          <w:szCs w:val="26"/>
          <w:lang w:eastAsia="ru-RU"/>
        </w:rPr>
        <w:t xml:space="preserve"> Дальнегорского городского округа в каникулярное время</w:t>
      </w:r>
      <w:r w:rsidRPr="00D7337D">
        <w:rPr>
          <w:rFonts w:ascii="Times New Roman" w:eastAsia="Times New Roman" w:hAnsi="Times New Roman"/>
          <w:sz w:val="26"/>
          <w:szCs w:val="26"/>
          <w:lang w:eastAsia="ru-RU"/>
        </w:rPr>
        <w:t>» реализуются следующие мероприятия</w:t>
      </w:r>
      <w:r w:rsidR="00C16DD2" w:rsidRPr="00D7337D">
        <w:rPr>
          <w:rFonts w:ascii="Times New Roman" w:eastAsia="Times New Roman" w:hAnsi="Times New Roman"/>
          <w:sz w:val="26"/>
          <w:szCs w:val="26"/>
          <w:lang w:eastAsia="ru-RU"/>
        </w:rPr>
        <w:t xml:space="preserve">: </w:t>
      </w:r>
    </w:p>
    <w:p w:rsidR="00356C11" w:rsidRPr="00D7337D" w:rsidRDefault="00356C11" w:rsidP="00D7337D">
      <w:pPr>
        <w:spacing w:after="0" w:line="240" w:lineRule="auto"/>
        <w:ind w:firstLine="709"/>
        <w:rPr>
          <w:rFonts w:ascii="Times New Roman" w:eastAsia="Times New Roman" w:hAnsi="Times New Roman"/>
          <w:sz w:val="26"/>
          <w:szCs w:val="26"/>
          <w:lang w:eastAsia="ru-RU"/>
        </w:rPr>
      </w:pPr>
      <w:r w:rsidRPr="00D7337D">
        <w:rPr>
          <w:rFonts w:ascii="Times New Roman" w:eastAsia="Times New Roman" w:hAnsi="Times New Roman"/>
          <w:sz w:val="26"/>
          <w:szCs w:val="26"/>
          <w:lang w:eastAsia="ru-RU"/>
        </w:rPr>
        <w:t xml:space="preserve">- расходы </w:t>
      </w:r>
      <w:r w:rsidR="00C16DD2" w:rsidRPr="00D7337D">
        <w:rPr>
          <w:rFonts w:ascii="Times New Roman" w:eastAsia="Times New Roman" w:hAnsi="Times New Roman"/>
          <w:sz w:val="26"/>
          <w:szCs w:val="26"/>
          <w:lang w:eastAsia="ru-RU"/>
        </w:rPr>
        <w:t xml:space="preserve">по обеспечению оздоровления и  организации отдыха детей; </w:t>
      </w:r>
    </w:p>
    <w:p w:rsidR="00C16DD2" w:rsidRPr="00D7337D" w:rsidRDefault="00356C11" w:rsidP="00D7337D">
      <w:pPr>
        <w:spacing w:after="0" w:line="240" w:lineRule="auto"/>
        <w:ind w:firstLine="709"/>
        <w:rPr>
          <w:rFonts w:ascii="Times New Roman" w:eastAsia="Times New Roman" w:hAnsi="Times New Roman"/>
          <w:sz w:val="26"/>
          <w:szCs w:val="26"/>
          <w:lang w:eastAsia="ru-RU"/>
        </w:rPr>
      </w:pPr>
      <w:r w:rsidRPr="00D7337D">
        <w:rPr>
          <w:rFonts w:ascii="Times New Roman" w:eastAsia="Times New Roman" w:hAnsi="Times New Roman"/>
          <w:sz w:val="26"/>
          <w:szCs w:val="26"/>
          <w:lang w:eastAsia="ru-RU"/>
        </w:rPr>
        <w:t xml:space="preserve">- </w:t>
      </w:r>
      <w:r w:rsidR="00C16DD2" w:rsidRPr="00D7337D">
        <w:rPr>
          <w:rFonts w:ascii="Times New Roman" w:eastAsia="Times New Roman" w:hAnsi="Times New Roman"/>
          <w:sz w:val="26"/>
          <w:szCs w:val="26"/>
          <w:lang w:eastAsia="ru-RU"/>
        </w:rPr>
        <w:t>компенсация части расходов на оплату стоимости путевки в летние оздоровительные лагеря</w:t>
      </w:r>
      <w:r w:rsidR="00CB046D" w:rsidRPr="00D7337D">
        <w:rPr>
          <w:rFonts w:ascii="Times New Roman" w:eastAsia="Times New Roman" w:hAnsi="Times New Roman"/>
          <w:sz w:val="26"/>
          <w:szCs w:val="26"/>
          <w:lang w:eastAsia="ru-RU"/>
        </w:rPr>
        <w:t>;</w:t>
      </w:r>
    </w:p>
    <w:p w:rsidR="005A3924" w:rsidRPr="00D7337D" w:rsidRDefault="005A3924" w:rsidP="00D7337D">
      <w:pPr>
        <w:spacing w:after="0" w:line="240" w:lineRule="auto"/>
        <w:ind w:firstLine="709"/>
        <w:rPr>
          <w:rFonts w:ascii="Times New Roman" w:eastAsia="Times New Roman" w:hAnsi="Times New Roman"/>
          <w:sz w:val="26"/>
          <w:szCs w:val="26"/>
          <w:lang w:eastAsia="ru-RU"/>
        </w:rPr>
      </w:pPr>
      <w:r w:rsidRPr="00D7337D">
        <w:rPr>
          <w:rFonts w:ascii="Times New Roman" w:eastAsia="Times New Roman" w:hAnsi="Times New Roman"/>
          <w:sz w:val="26"/>
          <w:szCs w:val="26"/>
          <w:lang w:eastAsia="ru-RU"/>
        </w:rPr>
        <w:t>В рамках основного мероприятия: Федеральный проект «Успех каждого ребёнка» реализуется мероприятие:</w:t>
      </w:r>
    </w:p>
    <w:p w:rsidR="00CC1B81" w:rsidRPr="00D7337D" w:rsidRDefault="005A3924" w:rsidP="00D7337D">
      <w:pPr>
        <w:spacing w:after="0" w:line="240" w:lineRule="auto"/>
        <w:ind w:firstLine="709"/>
        <w:jc w:val="left"/>
        <w:rPr>
          <w:rFonts w:ascii="Times New Roman" w:eastAsia="Times New Roman" w:hAnsi="Times New Roman"/>
          <w:sz w:val="26"/>
          <w:szCs w:val="26"/>
          <w:lang w:eastAsia="ru-RU"/>
        </w:rPr>
      </w:pPr>
      <w:r w:rsidRPr="00D7337D">
        <w:rPr>
          <w:rFonts w:ascii="Times New Roman" w:eastAsia="Times New Roman" w:hAnsi="Times New Roman"/>
          <w:sz w:val="26"/>
          <w:szCs w:val="26"/>
          <w:lang w:eastAsia="ru-RU"/>
        </w:rPr>
        <w:t xml:space="preserve">- </w:t>
      </w:r>
      <w:r w:rsidR="00CC1B81" w:rsidRPr="00D7337D">
        <w:rPr>
          <w:rFonts w:ascii="Times New Roman" w:eastAsia="Times New Roman" w:hAnsi="Times New Roman"/>
          <w:sz w:val="26"/>
          <w:szCs w:val="26"/>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D439B0" w:rsidRPr="00D7337D" w:rsidRDefault="00D439B0" w:rsidP="00D7337D">
      <w:pPr>
        <w:widowControl w:val="0"/>
        <w:spacing w:after="0" w:line="240" w:lineRule="auto"/>
        <w:ind w:firstLine="709"/>
        <w:rPr>
          <w:rFonts w:ascii="Times New Roman" w:eastAsia="Times New Roman" w:hAnsi="Times New Roman"/>
          <w:sz w:val="26"/>
          <w:szCs w:val="26"/>
          <w:lang w:eastAsia="ru-RU"/>
        </w:rPr>
      </w:pPr>
      <w:r w:rsidRPr="00D7337D">
        <w:rPr>
          <w:rFonts w:ascii="Times New Roman" w:eastAsia="Times New Roman" w:hAnsi="Times New Roman"/>
          <w:sz w:val="26"/>
          <w:szCs w:val="26"/>
          <w:lang w:eastAsia="ru-RU"/>
        </w:rPr>
        <w:t xml:space="preserve">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  </w:t>
      </w:r>
    </w:p>
    <w:p w:rsidR="006935E4" w:rsidRPr="00D7337D" w:rsidRDefault="006935E4" w:rsidP="00D7337D">
      <w:pPr>
        <w:widowControl w:val="0"/>
        <w:spacing w:after="0" w:line="240" w:lineRule="auto"/>
        <w:ind w:firstLine="709"/>
        <w:rPr>
          <w:rFonts w:ascii="Times New Roman" w:eastAsia="Times New Roman" w:hAnsi="Times New Roman"/>
          <w:sz w:val="26"/>
          <w:szCs w:val="26"/>
          <w:lang w:eastAsia="ru-RU"/>
        </w:rPr>
      </w:pPr>
    </w:p>
    <w:p w:rsidR="00D439B0" w:rsidRPr="00E3790A" w:rsidRDefault="00D439B0" w:rsidP="00E3790A">
      <w:pPr>
        <w:pStyle w:val="af2"/>
        <w:jc w:val="center"/>
        <w:rPr>
          <w:rFonts w:ascii="Times New Roman" w:hAnsi="Times New Roman"/>
          <w:b/>
          <w:sz w:val="26"/>
          <w:szCs w:val="26"/>
        </w:rPr>
      </w:pPr>
      <w:r w:rsidRPr="00E3790A">
        <w:rPr>
          <w:rFonts w:ascii="Times New Roman" w:hAnsi="Times New Roman"/>
          <w:b/>
          <w:sz w:val="26"/>
          <w:szCs w:val="26"/>
        </w:rPr>
        <w:t>5. Механизм реализации подпрограммы</w:t>
      </w:r>
    </w:p>
    <w:p w:rsidR="00D439B0" w:rsidRPr="00D7337D" w:rsidRDefault="00D439B0"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D7337D" w:rsidRDefault="00D439B0"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D7337D" w:rsidRDefault="00D439B0"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Pr="00D7337D" w:rsidRDefault="00D439B0"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результатов оценки эффективности реализации подпрограммы.</w:t>
      </w:r>
    </w:p>
    <w:p w:rsidR="006935E4" w:rsidRDefault="006935E4" w:rsidP="00E33FCD">
      <w:pPr>
        <w:widowControl w:val="0"/>
        <w:autoSpaceDE w:val="0"/>
        <w:autoSpaceDN w:val="0"/>
        <w:adjustRightInd w:val="0"/>
        <w:spacing w:after="0"/>
        <w:ind w:firstLine="709"/>
        <w:rPr>
          <w:rFonts w:ascii="Times New Roman" w:hAnsi="Times New Roman"/>
          <w:sz w:val="26"/>
          <w:szCs w:val="26"/>
        </w:rPr>
      </w:pPr>
    </w:p>
    <w:p w:rsidR="00D439B0" w:rsidRPr="006935E4" w:rsidRDefault="00D439B0" w:rsidP="006935E4">
      <w:pPr>
        <w:pStyle w:val="af2"/>
        <w:jc w:val="center"/>
        <w:rPr>
          <w:rFonts w:ascii="Times New Roman" w:hAnsi="Times New Roman"/>
          <w:b/>
          <w:sz w:val="26"/>
          <w:szCs w:val="26"/>
        </w:rPr>
      </w:pPr>
      <w:r w:rsidRPr="006935E4">
        <w:rPr>
          <w:rFonts w:ascii="Times New Roman" w:hAnsi="Times New Roman"/>
          <w:b/>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D439B0" w:rsidRPr="00D7337D" w:rsidRDefault="00D439B0"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D7337D" w:rsidRDefault="00D439B0"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Реализация мероприятий подпрограммы не требует дополнительного применения мер правового регулирования.</w:t>
      </w:r>
    </w:p>
    <w:p w:rsidR="00D439B0" w:rsidRPr="00D7337D" w:rsidRDefault="002B2764" w:rsidP="00D7337D">
      <w:pPr>
        <w:pStyle w:val="ConsPlusCell"/>
        <w:spacing w:line="240" w:lineRule="auto"/>
        <w:ind w:firstLine="709"/>
        <w:rPr>
          <w:rFonts w:ascii="Times New Roman" w:hAnsi="Times New Roman" w:cs="Times New Roman"/>
          <w:sz w:val="26"/>
          <w:szCs w:val="26"/>
        </w:rPr>
      </w:pPr>
      <w:hyperlink w:anchor="Par3655" w:history="1">
        <w:r w:rsidR="00D439B0" w:rsidRPr="00D7337D">
          <w:rPr>
            <w:rFonts w:ascii="Times New Roman" w:hAnsi="Times New Roman" w:cs="Times New Roman"/>
            <w:sz w:val="26"/>
            <w:szCs w:val="26"/>
          </w:rPr>
          <w:t>Сведения</w:t>
        </w:r>
      </w:hyperlink>
      <w:r w:rsidR="00D439B0" w:rsidRPr="00D7337D">
        <w:rPr>
          <w:rFonts w:ascii="Times New Roman" w:hAnsi="Times New Roman" w:cs="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439B0" w:rsidRPr="006935E4" w:rsidRDefault="00D439B0" w:rsidP="006935E4">
      <w:pPr>
        <w:pStyle w:val="af2"/>
        <w:jc w:val="center"/>
        <w:rPr>
          <w:rFonts w:ascii="Times New Roman" w:hAnsi="Times New Roman"/>
          <w:b/>
          <w:sz w:val="26"/>
          <w:szCs w:val="26"/>
        </w:rPr>
      </w:pPr>
      <w:r w:rsidRPr="006935E4">
        <w:rPr>
          <w:rFonts w:ascii="Times New Roman" w:hAnsi="Times New Roman"/>
          <w:b/>
          <w:sz w:val="26"/>
          <w:szCs w:val="26"/>
        </w:rPr>
        <w:lastRenderedPageBreak/>
        <w:t xml:space="preserve">7. Прогноз сводных показателей муниципальных заданий на оказание  муниципальных услуг (выполнение работ) муниципальными бюджетными </w:t>
      </w:r>
      <w:r w:rsidR="00CB0345" w:rsidRPr="006935E4">
        <w:rPr>
          <w:rFonts w:ascii="Times New Roman" w:hAnsi="Times New Roman"/>
          <w:b/>
          <w:sz w:val="26"/>
          <w:szCs w:val="26"/>
        </w:rPr>
        <w:t xml:space="preserve">учреждениями </w:t>
      </w:r>
      <w:r w:rsidRPr="006935E4">
        <w:rPr>
          <w:rFonts w:ascii="Times New Roman" w:hAnsi="Times New Roman"/>
          <w:b/>
          <w:sz w:val="26"/>
          <w:szCs w:val="26"/>
        </w:rPr>
        <w:t>Дальнегорского городского округа по подпрограмме.</w:t>
      </w:r>
    </w:p>
    <w:p w:rsidR="00D439B0" w:rsidRPr="00D7337D" w:rsidRDefault="002B2764" w:rsidP="00D7337D">
      <w:pPr>
        <w:pStyle w:val="ConsPlusCell"/>
        <w:spacing w:line="240" w:lineRule="auto"/>
        <w:ind w:firstLine="709"/>
        <w:rPr>
          <w:rFonts w:ascii="Times New Roman" w:hAnsi="Times New Roman" w:cs="Times New Roman"/>
          <w:sz w:val="26"/>
          <w:szCs w:val="26"/>
        </w:rPr>
      </w:pPr>
      <w:hyperlink w:anchor="Par3765" w:history="1">
        <w:r w:rsidR="00D439B0" w:rsidRPr="00D7337D">
          <w:rPr>
            <w:rFonts w:ascii="Times New Roman" w:hAnsi="Times New Roman" w:cs="Times New Roman"/>
            <w:sz w:val="26"/>
            <w:szCs w:val="26"/>
          </w:rPr>
          <w:t>Прогноз</w:t>
        </w:r>
      </w:hyperlink>
      <w:r w:rsidR="00D439B0" w:rsidRPr="00D7337D">
        <w:rPr>
          <w:rFonts w:ascii="Times New Roman" w:hAnsi="Times New Roman" w:cs="Times New Roman"/>
          <w:sz w:val="26"/>
          <w:szCs w:val="26"/>
        </w:rPr>
        <w:t xml:space="preserve"> сводных показателей муниципальных заданий на оказание 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6935E4" w:rsidRDefault="006935E4" w:rsidP="00A773F8">
      <w:pPr>
        <w:widowControl w:val="0"/>
        <w:autoSpaceDE w:val="0"/>
        <w:autoSpaceDN w:val="0"/>
        <w:adjustRightInd w:val="0"/>
        <w:spacing w:after="0"/>
        <w:ind w:firstLine="709"/>
        <w:rPr>
          <w:rFonts w:ascii="Times New Roman" w:hAnsi="Times New Roman"/>
          <w:sz w:val="26"/>
          <w:szCs w:val="26"/>
        </w:rPr>
      </w:pPr>
    </w:p>
    <w:p w:rsidR="00C92046" w:rsidRPr="006935E4" w:rsidRDefault="00C92046" w:rsidP="006935E4">
      <w:pPr>
        <w:pStyle w:val="af2"/>
        <w:jc w:val="center"/>
        <w:rPr>
          <w:rFonts w:ascii="Times New Roman" w:hAnsi="Times New Roman"/>
          <w:b/>
          <w:sz w:val="26"/>
          <w:szCs w:val="26"/>
        </w:rPr>
      </w:pPr>
      <w:r w:rsidRPr="006935E4">
        <w:rPr>
          <w:rFonts w:ascii="Times New Roman" w:hAnsi="Times New Roman"/>
          <w:b/>
          <w:sz w:val="26"/>
          <w:szCs w:val="26"/>
        </w:rPr>
        <w:t>8. Ресурсное обеспечение реализации муниципальной программы</w:t>
      </w:r>
    </w:p>
    <w:p w:rsidR="005D5A3B" w:rsidRPr="006935E4" w:rsidRDefault="00C92046" w:rsidP="006935E4">
      <w:pPr>
        <w:pStyle w:val="af2"/>
        <w:jc w:val="center"/>
        <w:rPr>
          <w:rFonts w:ascii="Times New Roman" w:hAnsi="Times New Roman"/>
          <w:b/>
          <w:sz w:val="26"/>
          <w:szCs w:val="26"/>
        </w:rPr>
      </w:pPr>
      <w:r w:rsidRPr="006935E4">
        <w:rPr>
          <w:rFonts w:ascii="Times New Roman" w:hAnsi="Times New Roman"/>
          <w:b/>
          <w:sz w:val="26"/>
          <w:szCs w:val="26"/>
        </w:rPr>
        <w:t xml:space="preserve">за счёт средств бюджета Дальнегорского городского округа, средств </w:t>
      </w:r>
    </w:p>
    <w:p w:rsidR="00C92046" w:rsidRPr="006935E4" w:rsidRDefault="00C92046" w:rsidP="006935E4">
      <w:pPr>
        <w:pStyle w:val="af2"/>
        <w:jc w:val="center"/>
        <w:rPr>
          <w:rFonts w:ascii="Times New Roman" w:hAnsi="Times New Roman"/>
          <w:b/>
          <w:sz w:val="26"/>
          <w:szCs w:val="26"/>
        </w:rPr>
      </w:pPr>
      <w:r w:rsidRPr="006935E4">
        <w:rPr>
          <w:rFonts w:ascii="Times New Roman" w:hAnsi="Times New Roman"/>
          <w:b/>
          <w:sz w:val="26"/>
          <w:szCs w:val="26"/>
        </w:rPr>
        <w:t>федерального, краевого бюджетов, иных внебюджетных источников</w:t>
      </w:r>
    </w:p>
    <w:p w:rsidR="00D439B0" w:rsidRPr="00D7337D" w:rsidRDefault="00D439B0"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 xml:space="preserve">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sidRPr="00D7337D">
        <w:rPr>
          <w:rFonts w:ascii="Times New Roman" w:hAnsi="Times New Roman" w:cs="Times New Roman"/>
          <w:sz w:val="26"/>
          <w:szCs w:val="26"/>
        </w:rPr>
        <w:t>6</w:t>
      </w:r>
      <w:r w:rsidRPr="00D7337D">
        <w:rPr>
          <w:rFonts w:ascii="Times New Roman" w:hAnsi="Times New Roman" w:cs="Times New Roman"/>
          <w:sz w:val="26"/>
          <w:szCs w:val="26"/>
        </w:rPr>
        <w:t xml:space="preserve"> к муниципальной программе.</w:t>
      </w:r>
    </w:p>
    <w:p w:rsidR="00D439B0" w:rsidRPr="00D7337D" w:rsidRDefault="00D439B0"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Расходы на реализацию подпрограммы предусматриваются за счёт средств краевого бюджета и бюджета Дальнегорского городского округа.</w:t>
      </w:r>
    </w:p>
    <w:p w:rsidR="00A71089" w:rsidRPr="00D7337D" w:rsidRDefault="00A71089"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Общий объем бюджетных ассигнований – 1 861 187,9 тыс. рублей, в том числе:</w:t>
      </w:r>
    </w:p>
    <w:p w:rsidR="00A71089" w:rsidRPr="00D7337D" w:rsidRDefault="00A71089"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 xml:space="preserve"> средства федерального бюджета 7 771,3 тыс. рублей, в том числе:</w:t>
      </w:r>
    </w:p>
    <w:p w:rsidR="00A71089" w:rsidRPr="00D7337D" w:rsidRDefault="00A71089"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2018 год – 3 079,0 тыс. рублей;</w:t>
      </w:r>
    </w:p>
    <w:p w:rsidR="00A71089" w:rsidRPr="00D7337D" w:rsidRDefault="00A71089"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2019 год – 2 807,2 тыс. рублей;</w:t>
      </w:r>
    </w:p>
    <w:p w:rsidR="00A71089" w:rsidRPr="00D7337D" w:rsidRDefault="00A71089"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2020 год – 1 885,1 тыс. рублей;</w:t>
      </w:r>
    </w:p>
    <w:p w:rsidR="001B0AC6" w:rsidRPr="00D7337D" w:rsidRDefault="00A71089"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 xml:space="preserve"> средства краевого бюджета </w:t>
      </w:r>
      <w:r w:rsidR="001B0AC6" w:rsidRPr="00D7337D">
        <w:rPr>
          <w:rFonts w:ascii="Times New Roman" w:hAnsi="Times New Roman" w:cs="Times New Roman"/>
          <w:sz w:val="26"/>
          <w:szCs w:val="26"/>
        </w:rPr>
        <w:t>1 414 733,5 тыс. рублей, в том числе:</w:t>
      </w:r>
    </w:p>
    <w:p w:rsidR="001B0AC6" w:rsidRPr="00D7337D" w:rsidRDefault="001B0AC6"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2018 год – 211 883,8 тыс. рублей;</w:t>
      </w:r>
    </w:p>
    <w:p w:rsidR="001B0AC6" w:rsidRPr="00D7337D" w:rsidRDefault="001B0AC6"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2019 год – 280 822,1 тыс. рублей;</w:t>
      </w:r>
    </w:p>
    <w:p w:rsidR="00A71089" w:rsidRPr="00D7337D" w:rsidRDefault="001B0AC6"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2020 год – 410 073,0</w:t>
      </w:r>
      <w:r w:rsidR="00A71089" w:rsidRPr="00D7337D">
        <w:rPr>
          <w:rFonts w:ascii="Times New Roman" w:hAnsi="Times New Roman" w:cs="Times New Roman"/>
          <w:sz w:val="26"/>
          <w:szCs w:val="26"/>
        </w:rPr>
        <w:t>тыс. рублей;</w:t>
      </w:r>
    </w:p>
    <w:p w:rsidR="00A71089" w:rsidRPr="00D7337D" w:rsidRDefault="00A71089"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2021 год – 255 977,3 тыс. рублей;</w:t>
      </w:r>
    </w:p>
    <w:p w:rsidR="00A71089" w:rsidRPr="00D7337D" w:rsidRDefault="00A71089"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2022 год – 255 977,3  тыс. рублей;</w:t>
      </w:r>
    </w:p>
    <w:p w:rsidR="00A71089" w:rsidRPr="00D7337D" w:rsidRDefault="00A71089"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средства местного бюджета 434 950,5 тыс. рублей, в том числе:</w:t>
      </w:r>
    </w:p>
    <w:p w:rsidR="00A71089" w:rsidRPr="00D7337D" w:rsidRDefault="00A71089"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2018 год – 78 602,8 тыс. рублей;</w:t>
      </w:r>
    </w:p>
    <w:p w:rsidR="00A71089" w:rsidRPr="00D7337D" w:rsidRDefault="00A71089"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2019 год – 96 271,9 тыс. рублей;</w:t>
      </w:r>
    </w:p>
    <w:p w:rsidR="00A71089" w:rsidRPr="00D7337D" w:rsidRDefault="00A71089"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2020 год – 96 427,2 тыс. рублей;</w:t>
      </w:r>
    </w:p>
    <w:p w:rsidR="00A71089" w:rsidRPr="00D7337D" w:rsidRDefault="00A71089"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2021 год – 83 709,4 тыс. рублей;</w:t>
      </w:r>
    </w:p>
    <w:p w:rsidR="00A71089" w:rsidRPr="00D7337D" w:rsidRDefault="00A71089"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2022 год – 79 939,2 тыс. рублей;</w:t>
      </w:r>
    </w:p>
    <w:p w:rsidR="00A71089" w:rsidRPr="00D7337D" w:rsidRDefault="00A71089"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внебюджетные средства 4 130,8 тыс. рублей, в том числе:</w:t>
      </w:r>
    </w:p>
    <w:p w:rsidR="00A71089" w:rsidRPr="00D7337D" w:rsidRDefault="00A71089"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2019 год –    991,3 тыс. рублей;</w:t>
      </w:r>
    </w:p>
    <w:p w:rsidR="00A71089" w:rsidRPr="00D7337D" w:rsidRDefault="00A71089"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2020 год – 1 046,5 тыс. рублей;</w:t>
      </w:r>
    </w:p>
    <w:p w:rsidR="00A71089" w:rsidRPr="00D7337D" w:rsidRDefault="00A71089"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2021 год – 1 046,5  тыс. рублей;</w:t>
      </w:r>
    </w:p>
    <w:p w:rsidR="00A71089" w:rsidRPr="00D7337D" w:rsidRDefault="00A71089"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2022 год – 1 046,5  тыс. рублей.</w:t>
      </w:r>
    </w:p>
    <w:p w:rsidR="00D439B0" w:rsidRPr="00D7337D" w:rsidRDefault="00D439B0" w:rsidP="00D7337D">
      <w:pPr>
        <w:pStyle w:val="ConsPlusCell"/>
        <w:spacing w:line="240" w:lineRule="auto"/>
        <w:ind w:firstLine="709"/>
        <w:rPr>
          <w:rFonts w:ascii="Times New Roman" w:hAnsi="Times New Roman" w:cs="Times New Roman"/>
          <w:sz w:val="26"/>
          <w:szCs w:val="26"/>
        </w:rPr>
      </w:pPr>
      <w:r w:rsidRPr="00D7337D">
        <w:rPr>
          <w:rFonts w:ascii="Times New Roman" w:hAnsi="Times New Roman" w:cs="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6935E4" w:rsidRPr="0074340D" w:rsidRDefault="006935E4" w:rsidP="001B0AC6">
      <w:pPr>
        <w:spacing w:after="0" w:line="240" w:lineRule="auto"/>
        <w:ind w:firstLine="709"/>
        <w:rPr>
          <w:rFonts w:ascii="Times New Roman" w:hAnsi="Times New Roman"/>
          <w:sz w:val="26"/>
          <w:szCs w:val="26"/>
        </w:rPr>
      </w:pPr>
    </w:p>
    <w:p w:rsidR="00D439B0" w:rsidRPr="006935E4" w:rsidRDefault="00D439B0" w:rsidP="006935E4">
      <w:pPr>
        <w:pStyle w:val="af2"/>
        <w:jc w:val="center"/>
        <w:rPr>
          <w:rFonts w:ascii="Times New Roman" w:hAnsi="Times New Roman"/>
          <w:b/>
          <w:sz w:val="26"/>
          <w:szCs w:val="26"/>
        </w:rPr>
      </w:pPr>
      <w:r w:rsidRPr="006935E4">
        <w:rPr>
          <w:rFonts w:ascii="Times New Roman" w:hAnsi="Times New Roman"/>
          <w:b/>
          <w:sz w:val="26"/>
          <w:szCs w:val="26"/>
        </w:rPr>
        <w:t>9. Сроки и этапы реализации подпрограммы</w:t>
      </w:r>
    </w:p>
    <w:p w:rsidR="00D439B0" w:rsidRDefault="00D439B0" w:rsidP="0074340D">
      <w:pPr>
        <w:widowControl w:val="0"/>
        <w:autoSpaceDE w:val="0"/>
        <w:autoSpaceDN w:val="0"/>
        <w:adjustRightInd w:val="0"/>
        <w:spacing w:after="0"/>
        <w:ind w:firstLine="540"/>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2018-2022</w:t>
      </w:r>
      <w:r w:rsidRPr="00FD5BFA">
        <w:rPr>
          <w:rFonts w:ascii="Times New Roman" w:hAnsi="Times New Roman"/>
          <w:sz w:val="26"/>
          <w:szCs w:val="26"/>
        </w:rPr>
        <w:t xml:space="preserve"> годов в один этап.</w:t>
      </w:r>
      <w:bookmarkStart w:id="3" w:name="Par463"/>
      <w:bookmarkEnd w:id="3"/>
    </w:p>
    <w:p w:rsidR="00720124" w:rsidRPr="00720124" w:rsidRDefault="00720124" w:rsidP="006935E4">
      <w:pPr>
        <w:spacing w:after="0"/>
        <w:ind w:left="5812"/>
        <w:jc w:val="center"/>
        <w:rPr>
          <w:rFonts w:ascii="Times New Roman" w:hAnsi="Times New Roman"/>
          <w:sz w:val="26"/>
          <w:szCs w:val="26"/>
          <w:u w:val="single"/>
        </w:rPr>
      </w:pPr>
      <w:r>
        <w:rPr>
          <w:rFonts w:ascii="Times New Roman" w:hAnsi="Times New Roman"/>
          <w:sz w:val="26"/>
          <w:szCs w:val="26"/>
        </w:rPr>
        <w:br w:type="page"/>
      </w:r>
      <w:r w:rsidRPr="00720124">
        <w:rPr>
          <w:rFonts w:ascii="Times New Roman" w:hAnsi="Times New Roman"/>
          <w:sz w:val="26"/>
          <w:szCs w:val="26"/>
        </w:rPr>
        <w:lastRenderedPageBreak/>
        <w:t xml:space="preserve">Приложение № </w:t>
      </w:r>
      <w:r w:rsidR="00E64D39">
        <w:rPr>
          <w:rFonts w:ascii="Times New Roman" w:hAnsi="Times New Roman"/>
          <w:sz w:val="26"/>
          <w:szCs w:val="26"/>
        </w:rPr>
        <w:t>1</w:t>
      </w:r>
      <w:r w:rsidR="00AB1CCF">
        <w:rPr>
          <w:rFonts w:ascii="Times New Roman" w:hAnsi="Times New Roman"/>
          <w:sz w:val="26"/>
          <w:szCs w:val="26"/>
        </w:rPr>
        <w:t>2</w:t>
      </w:r>
    </w:p>
    <w:p w:rsidR="00720124" w:rsidRPr="00720124" w:rsidRDefault="00720124" w:rsidP="006935E4">
      <w:pPr>
        <w:tabs>
          <w:tab w:val="left" w:pos="-3366"/>
        </w:tabs>
        <w:spacing w:after="0" w:line="240" w:lineRule="auto"/>
        <w:ind w:left="5812"/>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w:t>
      </w:r>
    </w:p>
    <w:p w:rsidR="00720124" w:rsidRPr="00720124" w:rsidRDefault="00720124" w:rsidP="00720124">
      <w:pPr>
        <w:tabs>
          <w:tab w:val="left" w:pos="-3366"/>
        </w:tabs>
        <w:ind w:left="4820"/>
        <w:rPr>
          <w:rFonts w:ascii="Times New Roman" w:hAnsi="Times New Roman"/>
          <w:sz w:val="26"/>
          <w:szCs w:val="26"/>
        </w:rPr>
      </w:pPr>
    </w:p>
    <w:p w:rsidR="002C62D4" w:rsidRPr="006935E4" w:rsidRDefault="00720124" w:rsidP="006935E4">
      <w:pPr>
        <w:pStyle w:val="af2"/>
        <w:jc w:val="center"/>
        <w:rPr>
          <w:rFonts w:ascii="Times New Roman" w:hAnsi="Times New Roman"/>
          <w:b/>
          <w:sz w:val="26"/>
          <w:szCs w:val="26"/>
        </w:rPr>
      </w:pPr>
      <w:r w:rsidRPr="006935E4">
        <w:rPr>
          <w:rFonts w:ascii="Times New Roman" w:hAnsi="Times New Roman"/>
          <w:b/>
          <w:sz w:val="26"/>
          <w:szCs w:val="26"/>
        </w:rPr>
        <w:t>Паспорт</w:t>
      </w:r>
    </w:p>
    <w:p w:rsidR="00720124" w:rsidRPr="006935E4" w:rsidRDefault="00720124" w:rsidP="006935E4">
      <w:pPr>
        <w:pStyle w:val="af2"/>
        <w:jc w:val="center"/>
        <w:rPr>
          <w:rFonts w:ascii="Times New Roman" w:hAnsi="Times New Roman"/>
          <w:b/>
          <w:sz w:val="26"/>
          <w:szCs w:val="26"/>
        </w:rPr>
      </w:pPr>
      <w:r w:rsidRPr="006935E4">
        <w:rPr>
          <w:rFonts w:ascii="Times New Roman" w:hAnsi="Times New Roman"/>
          <w:b/>
          <w:sz w:val="26"/>
          <w:szCs w:val="26"/>
        </w:rPr>
        <w:t xml:space="preserve">подпрограммы </w:t>
      </w:r>
      <w:r w:rsidR="002570F2" w:rsidRPr="006935E4">
        <w:rPr>
          <w:rFonts w:ascii="Times New Roman" w:hAnsi="Times New Roman"/>
          <w:b/>
          <w:sz w:val="26"/>
          <w:szCs w:val="26"/>
        </w:rPr>
        <w:t>«</w:t>
      </w:r>
      <w:r w:rsidRPr="006935E4">
        <w:rPr>
          <w:rFonts w:ascii="Times New Roman" w:hAnsi="Times New Roman"/>
          <w:b/>
          <w:sz w:val="26"/>
          <w:szCs w:val="26"/>
        </w:rPr>
        <w:t>Развитие системы дополнительного образования</w:t>
      </w:r>
      <w:r w:rsidR="002570F2" w:rsidRPr="006935E4">
        <w:rPr>
          <w:rFonts w:ascii="Times New Roman" w:hAnsi="Times New Roman"/>
          <w:b/>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11"/>
      </w:tblGrid>
      <w:tr w:rsidR="00720124" w:rsidRPr="00E33FCD" w:rsidTr="006935E4">
        <w:tc>
          <w:tcPr>
            <w:tcW w:w="1912"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88"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720124" w:rsidRPr="00E33FCD" w:rsidTr="006935E4">
        <w:tc>
          <w:tcPr>
            <w:tcW w:w="1912"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088" w:type="pct"/>
          </w:tcPr>
          <w:p w:rsidR="00720124" w:rsidRPr="00E33FCD" w:rsidRDefault="004B249A" w:rsidP="004B249A">
            <w:pPr>
              <w:spacing w:after="0" w:line="240" w:lineRule="auto"/>
              <w:rPr>
                <w:rFonts w:ascii="Times New Roman" w:hAnsi="Times New Roman"/>
                <w:sz w:val="24"/>
                <w:szCs w:val="24"/>
              </w:rPr>
            </w:pPr>
            <w:r w:rsidRPr="00E33FCD">
              <w:rPr>
                <w:rFonts w:ascii="Times New Roman" w:hAnsi="Times New Roman"/>
                <w:sz w:val="24"/>
                <w:szCs w:val="24"/>
              </w:rPr>
              <w:t xml:space="preserve">Управление </w:t>
            </w:r>
            <w:r>
              <w:rPr>
                <w:rFonts w:ascii="Times New Roman" w:hAnsi="Times New Roman"/>
                <w:sz w:val="24"/>
                <w:szCs w:val="24"/>
              </w:rPr>
              <w:t>культуры, спорта и молодёжной политики</w:t>
            </w:r>
            <w:r w:rsidRPr="00E33FCD">
              <w:rPr>
                <w:rFonts w:ascii="Times New Roman" w:hAnsi="Times New Roman"/>
                <w:sz w:val="24"/>
                <w:szCs w:val="24"/>
              </w:rPr>
              <w:t xml:space="preserve"> администрации Дальнегорского городского округа</w:t>
            </w:r>
          </w:p>
        </w:tc>
      </w:tr>
      <w:tr w:rsidR="00720124" w:rsidRPr="00E33FCD" w:rsidTr="006935E4">
        <w:tc>
          <w:tcPr>
            <w:tcW w:w="1912"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88" w:type="pct"/>
          </w:tcPr>
          <w:p w:rsidR="00720124" w:rsidRPr="00E33FCD" w:rsidRDefault="00720124" w:rsidP="00E33FCD">
            <w:pPr>
              <w:spacing w:after="0" w:line="240" w:lineRule="auto"/>
              <w:rPr>
                <w:rFonts w:ascii="Times New Roman" w:hAnsi="Times New Roman"/>
                <w:sz w:val="24"/>
                <w:szCs w:val="24"/>
              </w:rPr>
            </w:pPr>
          </w:p>
        </w:tc>
      </w:tr>
      <w:tr w:rsidR="00720124" w:rsidRPr="00E33FCD" w:rsidTr="006935E4">
        <w:tc>
          <w:tcPr>
            <w:tcW w:w="1912" w:type="pct"/>
          </w:tcPr>
          <w:p w:rsidR="00720124" w:rsidRPr="00E33FCD" w:rsidRDefault="004232CA"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720124" w:rsidRPr="00E33FCD">
              <w:rPr>
                <w:rFonts w:ascii="Times New Roman" w:hAnsi="Times New Roman"/>
                <w:sz w:val="24"/>
                <w:szCs w:val="24"/>
              </w:rPr>
              <w:t>мероприяти</w:t>
            </w:r>
            <w:r w:rsidRPr="00E33FCD">
              <w:rPr>
                <w:rFonts w:ascii="Times New Roman" w:hAnsi="Times New Roman"/>
                <w:sz w:val="24"/>
                <w:szCs w:val="24"/>
              </w:rPr>
              <w:t>й</w:t>
            </w:r>
            <w:r w:rsidR="00720124" w:rsidRPr="00E33FCD">
              <w:rPr>
                <w:rFonts w:ascii="Times New Roman" w:hAnsi="Times New Roman"/>
                <w:sz w:val="24"/>
                <w:szCs w:val="24"/>
              </w:rPr>
              <w:t xml:space="preserve"> </w:t>
            </w:r>
          </w:p>
        </w:tc>
        <w:tc>
          <w:tcPr>
            <w:tcW w:w="3088" w:type="pct"/>
          </w:tcPr>
          <w:p w:rsidR="00A55337" w:rsidRPr="00E33FCD" w:rsidRDefault="00FF514F" w:rsidP="00FF514F">
            <w:pPr>
              <w:pStyle w:val="ConsPlusCell"/>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55337" w:rsidRPr="00E33FCD">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720124" w:rsidRPr="00E33FCD" w:rsidRDefault="00E621ED" w:rsidP="00FF514F">
            <w:pPr>
              <w:spacing w:after="0" w:line="240" w:lineRule="auto"/>
              <w:rPr>
                <w:rFonts w:ascii="Times New Roman" w:hAnsi="Times New Roman"/>
                <w:sz w:val="24"/>
                <w:szCs w:val="24"/>
              </w:rPr>
            </w:pPr>
            <w:r>
              <w:rPr>
                <w:rFonts w:ascii="Times New Roman" w:hAnsi="Times New Roman"/>
                <w:sz w:val="24"/>
                <w:szCs w:val="24"/>
              </w:rPr>
              <w:t xml:space="preserve">- Федеральный проект «Успех каждого ребёнка» </w:t>
            </w:r>
          </w:p>
        </w:tc>
      </w:tr>
      <w:tr w:rsidR="00354A75" w:rsidRPr="00E33FCD" w:rsidTr="006935E4">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88" w:type="pct"/>
          </w:tcPr>
          <w:tbl>
            <w:tblPr>
              <w:tblW w:w="5454" w:type="dxa"/>
              <w:tblCellSpacing w:w="15" w:type="dxa"/>
              <w:tblLook w:val="04A0" w:firstRow="1" w:lastRow="0" w:firstColumn="1" w:lastColumn="0" w:noHBand="0" w:noVBand="1"/>
            </w:tblPr>
            <w:tblGrid>
              <w:gridCol w:w="5454"/>
            </w:tblGrid>
            <w:tr w:rsidR="00DD461B" w:rsidRPr="00C15F27" w:rsidTr="00DE0AF9">
              <w:trPr>
                <w:tblCellSpacing w:w="15" w:type="dxa"/>
              </w:trPr>
              <w:tc>
                <w:tcPr>
                  <w:tcW w:w="0" w:type="auto"/>
                  <w:tcMar>
                    <w:top w:w="15" w:type="dxa"/>
                    <w:left w:w="15" w:type="dxa"/>
                    <w:bottom w:w="15" w:type="dxa"/>
                    <w:right w:w="15" w:type="dxa"/>
                  </w:tcMar>
                  <w:vAlign w:val="center"/>
                  <w:hideMark/>
                </w:tcPr>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DD461B" w:rsidP="00E01CE7">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w:t>
            </w:r>
            <w:r w:rsidR="00E01CE7">
              <w:rPr>
                <w:rFonts w:ascii="Times New Roman" w:eastAsia="Times New Roman" w:hAnsi="Times New Roman"/>
                <w:sz w:val="24"/>
                <w:szCs w:val="24"/>
                <w:lang w:eastAsia="ru-RU"/>
              </w:rPr>
              <w:t>20</w:t>
            </w:r>
            <w:r w:rsidRPr="00C15F27">
              <w:rPr>
                <w:rFonts w:ascii="Times New Roman" w:eastAsia="Times New Roman" w:hAnsi="Times New Roman"/>
                <w:sz w:val="24"/>
                <w:szCs w:val="24"/>
                <w:lang w:eastAsia="ru-RU"/>
              </w:rPr>
              <w:t>-202</w:t>
            </w:r>
            <w:r w:rsidR="00E01CE7">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E01CE7">
              <w:rPr>
                <w:rFonts w:ascii="Times New Roman" w:eastAsia="Times New Roman" w:hAnsi="Times New Roman"/>
                <w:sz w:val="24"/>
                <w:szCs w:val="24"/>
                <w:lang w:eastAsia="ru-RU"/>
              </w:rPr>
              <w:t>16</w:t>
            </w:r>
            <w:r w:rsidRPr="00C15F27">
              <w:rPr>
                <w:rFonts w:ascii="Times New Roman" w:eastAsia="Times New Roman" w:hAnsi="Times New Roman"/>
                <w:sz w:val="24"/>
                <w:szCs w:val="24"/>
                <w:lang w:eastAsia="ru-RU"/>
              </w:rPr>
              <w:t>.12.201</w:t>
            </w:r>
            <w:r w:rsidR="00E01CE7">
              <w:rPr>
                <w:rFonts w:ascii="Times New Roman" w:eastAsia="Times New Roman" w:hAnsi="Times New Roman"/>
                <w:sz w:val="24"/>
                <w:szCs w:val="24"/>
                <w:lang w:eastAsia="ru-RU"/>
              </w:rPr>
              <w:t>9</w:t>
            </w:r>
            <w:r w:rsidRPr="00C15F27">
              <w:rPr>
                <w:rFonts w:ascii="Times New Roman" w:eastAsia="Times New Roman" w:hAnsi="Times New Roman"/>
                <w:sz w:val="24"/>
                <w:szCs w:val="24"/>
                <w:lang w:eastAsia="ru-RU"/>
              </w:rPr>
              <w:t xml:space="preserve"> № </w:t>
            </w:r>
            <w:r w:rsidR="00E01CE7">
              <w:rPr>
                <w:rFonts w:ascii="Times New Roman" w:eastAsia="Times New Roman" w:hAnsi="Times New Roman"/>
                <w:sz w:val="24"/>
                <w:szCs w:val="24"/>
                <w:lang w:eastAsia="ru-RU"/>
              </w:rPr>
              <w:t>848</w:t>
            </w:r>
            <w:r w:rsidRPr="00C15F27">
              <w:rPr>
                <w:rFonts w:ascii="Times New Roman" w:eastAsia="Times New Roman" w:hAnsi="Times New Roman"/>
                <w:sz w:val="24"/>
                <w:szCs w:val="24"/>
                <w:lang w:eastAsia="ru-RU"/>
              </w:rPr>
              <w:t>-па</w:t>
            </w:r>
          </w:p>
        </w:tc>
      </w:tr>
      <w:tr w:rsidR="00354A75" w:rsidRPr="00E33FCD" w:rsidTr="006935E4">
        <w:trPr>
          <w:trHeight w:val="541"/>
        </w:trPr>
        <w:tc>
          <w:tcPr>
            <w:tcW w:w="1912" w:type="pct"/>
          </w:tcPr>
          <w:p w:rsidR="00354A75" w:rsidRPr="00E33FCD" w:rsidRDefault="00354A75" w:rsidP="003D42C5">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3D42C5">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3088" w:type="pct"/>
          </w:tcPr>
          <w:p w:rsidR="00354A75" w:rsidRPr="00E33FCD" w:rsidRDefault="00354A75" w:rsidP="00E33FCD">
            <w:pPr>
              <w:shd w:val="clear" w:color="auto" w:fill="FFFFFF"/>
              <w:spacing w:after="0" w:line="240" w:lineRule="auto"/>
              <w:rPr>
                <w:rFonts w:ascii="Times New Roman" w:hAnsi="Times New Roman"/>
                <w:sz w:val="24"/>
                <w:szCs w:val="24"/>
              </w:rPr>
            </w:pPr>
            <w:r w:rsidRPr="00E33FCD">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354A75" w:rsidRPr="00E33FCD" w:rsidTr="006935E4">
        <w:trPr>
          <w:trHeight w:val="557"/>
        </w:trPr>
        <w:tc>
          <w:tcPr>
            <w:tcW w:w="1912" w:type="pct"/>
          </w:tcPr>
          <w:p w:rsidR="00354A75" w:rsidRPr="00E33FCD" w:rsidRDefault="00354A75" w:rsidP="00E33FCD">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088" w:type="pct"/>
          </w:tcPr>
          <w:p w:rsidR="00354A75" w:rsidRPr="00E33FCD" w:rsidRDefault="00354A75" w:rsidP="00E33FCD">
            <w:pPr>
              <w:spacing w:after="0" w:line="240" w:lineRule="auto"/>
              <w:ind w:firstLine="754"/>
              <w:textAlignment w:val="top"/>
              <w:rPr>
                <w:rFonts w:ascii="Times New Roman" w:hAnsi="Times New Roman"/>
                <w:sz w:val="24"/>
                <w:szCs w:val="24"/>
                <w:lang w:eastAsia="ko-KR"/>
              </w:rPr>
            </w:pPr>
            <w:r w:rsidRPr="00E33FCD">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354A75" w:rsidRPr="00E33FCD" w:rsidRDefault="00354A75" w:rsidP="00E33FCD">
            <w:pPr>
              <w:spacing w:after="0" w:line="240" w:lineRule="auto"/>
              <w:ind w:firstLine="754"/>
              <w:textAlignment w:val="top"/>
              <w:rPr>
                <w:rFonts w:ascii="Times New Roman" w:hAnsi="Times New Roman"/>
                <w:sz w:val="24"/>
                <w:szCs w:val="24"/>
              </w:rPr>
            </w:pPr>
            <w:r w:rsidRPr="00E33FCD">
              <w:rPr>
                <w:rFonts w:ascii="Times New Roman" w:hAnsi="Times New Roman"/>
                <w:sz w:val="24"/>
                <w:szCs w:val="24"/>
                <w:lang w:eastAsia="ko-KR"/>
              </w:rPr>
              <w:t xml:space="preserve">- </w:t>
            </w:r>
            <w:r w:rsidRPr="00E33FCD">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E33FCD">
              <w:rPr>
                <w:rFonts w:ascii="Times New Roman" w:hAnsi="Times New Roman"/>
                <w:sz w:val="24"/>
                <w:szCs w:val="24"/>
                <w:lang w:eastAsia="ru-RU"/>
              </w:rPr>
              <w:t>научно - техническому конструированию</w:t>
            </w:r>
            <w:r w:rsidRPr="00E33FCD">
              <w:rPr>
                <w:rFonts w:ascii="Times New Roman" w:eastAsia="Times New Roman" w:hAnsi="Times New Roman"/>
                <w:sz w:val="24"/>
                <w:szCs w:val="24"/>
                <w:lang w:eastAsia="ru-RU"/>
              </w:rPr>
              <w:t>, моделированию</w:t>
            </w:r>
          </w:p>
        </w:tc>
      </w:tr>
      <w:tr w:rsidR="00354A75" w:rsidRPr="00E33FCD" w:rsidTr="006935E4">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88" w:type="pct"/>
          </w:tcPr>
          <w:p w:rsidR="00354A75" w:rsidRPr="00E33FCD"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Целевой индикатор:</w:t>
            </w:r>
          </w:p>
          <w:p w:rsidR="00354A75" w:rsidRPr="00E33FCD" w:rsidRDefault="00354A75" w:rsidP="00E33FCD">
            <w:pPr>
              <w:spacing w:after="0" w:line="240" w:lineRule="auto"/>
              <w:ind w:firstLine="315"/>
              <w:rPr>
                <w:rFonts w:ascii="Times New Roman" w:hAnsi="Times New Roman"/>
                <w:sz w:val="24"/>
                <w:szCs w:val="24"/>
              </w:rPr>
            </w:pPr>
            <w:r w:rsidRPr="00E33FCD">
              <w:rPr>
                <w:rFonts w:ascii="Times New Roman" w:hAnsi="Times New Roman"/>
                <w:sz w:val="24"/>
                <w:szCs w:val="24"/>
                <w:lang w:eastAsia="ru-RU"/>
              </w:rPr>
              <w:t xml:space="preserve">- </w:t>
            </w:r>
            <w:r w:rsidRPr="00E33FCD">
              <w:rPr>
                <w:rFonts w:ascii="Times New Roman" w:hAnsi="Times New Roman"/>
                <w:sz w:val="24"/>
                <w:szCs w:val="24"/>
              </w:rPr>
              <w:t>удовлетворённость населения Дальнегорского городского округа качеством предоставляемых  услуг дополнительного образования.</w:t>
            </w:r>
          </w:p>
          <w:p w:rsidR="00354A75"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Показатели:</w:t>
            </w:r>
          </w:p>
          <w:p w:rsidR="002B62AE" w:rsidRPr="00E33FCD" w:rsidRDefault="002B62AE" w:rsidP="002B62AE">
            <w:pPr>
              <w:spacing w:after="0" w:line="240" w:lineRule="auto"/>
              <w:ind w:firstLine="315"/>
              <w:rPr>
                <w:rFonts w:ascii="Times New Roman" w:hAnsi="Times New Roman"/>
                <w:sz w:val="24"/>
                <w:szCs w:val="24"/>
                <w:lang w:eastAsia="ru-RU"/>
              </w:rPr>
            </w:pPr>
            <w:r>
              <w:rPr>
                <w:rFonts w:ascii="Times New Roman" w:hAnsi="Times New Roman"/>
                <w:sz w:val="24"/>
                <w:szCs w:val="24"/>
                <w:lang w:eastAsia="ru-RU"/>
              </w:rPr>
              <w:t xml:space="preserve">- </w:t>
            </w:r>
            <w:r w:rsidRPr="002B62AE">
              <w:rPr>
                <w:rFonts w:ascii="Times New Roman" w:hAnsi="Times New Roman"/>
                <w:sz w:val="24"/>
                <w:szCs w:val="24"/>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rFonts w:ascii="Times New Roman" w:hAnsi="Times New Roman"/>
                <w:sz w:val="24"/>
                <w:szCs w:val="24"/>
                <w:lang w:eastAsia="ru-RU"/>
              </w:rPr>
              <w:t>;</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 xml:space="preserve">- доля программ по техническому </w:t>
            </w:r>
            <w:r w:rsidRPr="00E33FCD">
              <w:rPr>
                <w:rFonts w:ascii="Times New Roman" w:hAnsi="Times New Roman"/>
                <w:sz w:val="24"/>
                <w:szCs w:val="24"/>
                <w:lang w:eastAsia="ru-RU"/>
              </w:rPr>
              <w:lastRenderedPageBreak/>
              <w:t xml:space="preserve">конструированию, моделированию, туристическо-краевой деятельности, программ </w:t>
            </w:r>
            <w:proofErr w:type="spellStart"/>
            <w:r w:rsidRPr="00E33FCD">
              <w:rPr>
                <w:rFonts w:ascii="Times New Roman" w:hAnsi="Times New Roman"/>
                <w:sz w:val="24"/>
                <w:szCs w:val="24"/>
                <w:lang w:eastAsia="ru-RU"/>
              </w:rPr>
              <w:t>предпрофильной</w:t>
            </w:r>
            <w:proofErr w:type="spellEnd"/>
            <w:r w:rsidRPr="00E33FCD">
              <w:rPr>
                <w:rFonts w:ascii="Times New Roman" w:hAnsi="Times New Roman"/>
                <w:sz w:val="24"/>
                <w:szCs w:val="24"/>
                <w:lang w:eastAsia="ru-RU"/>
              </w:rPr>
              <w:t xml:space="preserve"> подготовки и профильного обучения;</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rPr>
              <w:t xml:space="preserve">- </w:t>
            </w:r>
            <w:r w:rsidRPr="00E33FCD">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p>
        </w:tc>
      </w:tr>
      <w:tr w:rsidR="00354A75" w:rsidRPr="00E33FCD" w:rsidTr="006935E4">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3088"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подпрограмма «Развитие системы дополнительного образования» муниципальной программы «Развитие образования Дальнегорского городского округа»  реализуется в один этап в 2018-2022 годах</w:t>
            </w:r>
          </w:p>
        </w:tc>
      </w:tr>
      <w:tr w:rsidR="00354A75" w:rsidRPr="00E33FCD" w:rsidTr="006935E4">
        <w:trPr>
          <w:trHeight w:val="2300"/>
        </w:trPr>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88" w:type="pct"/>
          </w:tcPr>
          <w:p w:rsidR="001154DB" w:rsidRPr="00C15F27" w:rsidRDefault="001154DB" w:rsidP="001154DB">
            <w:pPr>
              <w:spacing w:after="0" w:line="240" w:lineRule="auto"/>
              <w:rPr>
                <w:rFonts w:ascii="Times New Roman" w:hAnsi="Times New Roman"/>
                <w:bCs/>
                <w:sz w:val="24"/>
                <w:szCs w:val="24"/>
              </w:rPr>
            </w:pPr>
            <w:r w:rsidRPr="00C15F27">
              <w:rPr>
                <w:rFonts w:ascii="Times New Roman" w:hAnsi="Times New Roman"/>
                <w:sz w:val="24"/>
                <w:szCs w:val="24"/>
              </w:rPr>
              <w:t xml:space="preserve">общий объем финансового обеспечения –            </w:t>
            </w:r>
            <w:r w:rsidR="00855CA0">
              <w:rPr>
                <w:rFonts w:ascii="Times New Roman" w:hAnsi="Times New Roman"/>
                <w:sz w:val="24"/>
                <w:szCs w:val="24"/>
              </w:rPr>
              <w:t>60 734,2</w:t>
            </w:r>
            <w:r w:rsidRPr="00C15F27">
              <w:rPr>
                <w:rFonts w:ascii="Times New Roman" w:hAnsi="Times New Roman"/>
                <w:bCs/>
                <w:sz w:val="24"/>
                <w:szCs w:val="24"/>
              </w:rPr>
              <w:t xml:space="preserve"> тыс. рублей, в том числе:</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средства местного бюджета, в том числе:</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11 616,2</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2019 год – </w:t>
            </w:r>
            <w:r w:rsidR="00B617CD">
              <w:rPr>
                <w:rFonts w:ascii="Times New Roman" w:hAnsi="Times New Roman"/>
                <w:sz w:val="24"/>
                <w:szCs w:val="24"/>
              </w:rPr>
              <w:t>12</w:t>
            </w:r>
            <w:r w:rsidR="0079495D">
              <w:rPr>
                <w:rFonts w:ascii="Times New Roman" w:hAnsi="Times New Roman"/>
                <w:sz w:val="24"/>
                <w:szCs w:val="24"/>
              </w:rPr>
              <w:t> 440,1</w:t>
            </w:r>
            <w:r w:rsidRPr="00C15F27">
              <w:rPr>
                <w:rFonts w:ascii="Times New Roman" w:hAnsi="Times New Roman"/>
                <w:bCs/>
                <w:sz w:val="24"/>
                <w:szCs w:val="24"/>
              </w:rPr>
              <w:t xml:space="preserve"> 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2020 год  - </w:t>
            </w:r>
            <w:r w:rsidR="00855CA0">
              <w:rPr>
                <w:rFonts w:ascii="Times New Roman" w:hAnsi="Times New Roman"/>
                <w:sz w:val="24"/>
                <w:szCs w:val="24"/>
              </w:rPr>
              <w:t>17 113,4</w:t>
            </w:r>
            <w:r w:rsidR="00E64130" w:rsidRPr="00855CA0">
              <w:rPr>
                <w:rFonts w:ascii="Times New Roman" w:hAnsi="Times New Roman"/>
                <w:sz w:val="24"/>
                <w:szCs w:val="24"/>
              </w:rPr>
              <w:t xml:space="preserve"> </w:t>
            </w:r>
            <w:r w:rsidRPr="00855CA0">
              <w:rPr>
                <w:rFonts w:ascii="Times New Roman" w:hAnsi="Times New Roman"/>
                <w:sz w:val="24"/>
                <w:szCs w:val="24"/>
              </w:rPr>
              <w:t xml:space="preserve">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2021 год – </w:t>
            </w:r>
            <w:r w:rsidR="0079495D">
              <w:rPr>
                <w:rFonts w:ascii="Times New Roman" w:hAnsi="Times New Roman"/>
                <w:sz w:val="24"/>
                <w:szCs w:val="24"/>
              </w:rPr>
              <w:t xml:space="preserve"> </w:t>
            </w:r>
            <w:r w:rsidR="00855CA0">
              <w:rPr>
                <w:rFonts w:ascii="Times New Roman" w:hAnsi="Times New Roman"/>
                <w:sz w:val="24"/>
                <w:szCs w:val="24"/>
              </w:rPr>
              <w:t xml:space="preserve"> </w:t>
            </w:r>
            <w:r w:rsidR="0079495D">
              <w:rPr>
                <w:rFonts w:ascii="Times New Roman" w:hAnsi="Times New Roman"/>
                <w:sz w:val="24"/>
                <w:szCs w:val="24"/>
              </w:rPr>
              <w:t>9 800,5</w:t>
            </w:r>
            <w:r w:rsidR="00E64130" w:rsidRPr="00855CA0">
              <w:rPr>
                <w:rFonts w:ascii="Times New Roman" w:hAnsi="Times New Roman"/>
                <w:sz w:val="24"/>
                <w:szCs w:val="24"/>
              </w:rPr>
              <w:t xml:space="preserve"> </w:t>
            </w:r>
            <w:r w:rsidRPr="00855CA0">
              <w:rPr>
                <w:rFonts w:ascii="Times New Roman" w:hAnsi="Times New Roman"/>
                <w:sz w:val="24"/>
                <w:szCs w:val="24"/>
              </w:rPr>
              <w:t xml:space="preserve">тыс. </w:t>
            </w:r>
            <w:r w:rsidRPr="00C15F27">
              <w:rPr>
                <w:rFonts w:ascii="Times New Roman" w:hAnsi="Times New Roman"/>
                <w:sz w:val="24"/>
                <w:szCs w:val="24"/>
              </w:rPr>
              <w:t>рублей;</w:t>
            </w:r>
          </w:p>
          <w:p w:rsidR="00354A75" w:rsidRPr="00E33FCD" w:rsidRDefault="001154DB" w:rsidP="0079495D">
            <w:pPr>
              <w:spacing w:after="0" w:line="240" w:lineRule="auto"/>
              <w:rPr>
                <w:rFonts w:ascii="Times New Roman" w:hAnsi="Times New Roman"/>
                <w:sz w:val="24"/>
                <w:szCs w:val="24"/>
              </w:rPr>
            </w:pPr>
            <w:r w:rsidRPr="00C15F27">
              <w:rPr>
                <w:rFonts w:ascii="Times New Roman" w:hAnsi="Times New Roman"/>
                <w:sz w:val="24"/>
                <w:szCs w:val="24"/>
              </w:rPr>
              <w:t xml:space="preserve">2022 год – </w:t>
            </w:r>
            <w:r w:rsidR="00855CA0">
              <w:rPr>
                <w:rFonts w:ascii="Times New Roman" w:hAnsi="Times New Roman"/>
                <w:sz w:val="24"/>
                <w:szCs w:val="24"/>
              </w:rPr>
              <w:t xml:space="preserve"> </w:t>
            </w:r>
            <w:r w:rsidR="0079495D">
              <w:rPr>
                <w:rFonts w:ascii="Times New Roman" w:hAnsi="Times New Roman"/>
                <w:sz w:val="24"/>
                <w:szCs w:val="24"/>
              </w:rPr>
              <w:t xml:space="preserve"> 9 764,0 </w:t>
            </w:r>
            <w:r w:rsidRPr="00855CA0">
              <w:rPr>
                <w:rFonts w:ascii="Times New Roman" w:hAnsi="Times New Roman"/>
                <w:sz w:val="24"/>
                <w:szCs w:val="24"/>
              </w:rPr>
              <w:t xml:space="preserve">тыс. </w:t>
            </w:r>
            <w:r w:rsidRPr="00C15F27">
              <w:rPr>
                <w:rFonts w:ascii="Times New Roman" w:hAnsi="Times New Roman"/>
                <w:sz w:val="24"/>
                <w:szCs w:val="24"/>
              </w:rPr>
              <w:t>рублей.</w:t>
            </w:r>
          </w:p>
        </w:tc>
      </w:tr>
      <w:tr w:rsidR="00354A75" w:rsidRPr="00E33FCD" w:rsidTr="006935E4">
        <w:tc>
          <w:tcPr>
            <w:tcW w:w="1912"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88" w:type="pct"/>
          </w:tcPr>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услуг дополнительного образования с </w:t>
            </w:r>
            <w:r w:rsidR="003D42C5">
              <w:rPr>
                <w:rFonts w:ascii="Times New Roman" w:hAnsi="Times New Roman"/>
                <w:sz w:val="24"/>
                <w:szCs w:val="24"/>
              </w:rPr>
              <w:t>97,34</w:t>
            </w:r>
            <w:r w:rsidRPr="00C15F27">
              <w:rPr>
                <w:rFonts w:ascii="Times New Roman" w:hAnsi="Times New Roman"/>
                <w:sz w:val="24"/>
                <w:szCs w:val="24"/>
              </w:rPr>
              <w:t>% в 201</w:t>
            </w:r>
            <w:r w:rsidR="003D42C5">
              <w:rPr>
                <w:rFonts w:ascii="Times New Roman" w:hAnsi="Times New Roman"/>
                <w:sz w:val="24"/>
                <w:szCs w:val="24"/>
              </w:rPr>
              <w:t>7</w:t>
            </w:r>
            <w:r w:rsidRPr="00C15F27">
              <w:rPr>
                <w:rFonts w:ascii="Times New Roman" w:hAnsi="Times New Roman"/>
                <w:sz w:val="24"/>
                <w:szCs w:val="24"/>
              </w:rPr>
              <w:t xml:space="preserve"> году до 94,50% в 2022 году;</w:t>
            </w:r>
          </w:p>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w:t>
            </w:r>
            <w:r w:rsidR="003D42C5">
              <w:rPr>
                <w:rFonts w:ascii="Times New Roman" w:hAnsi="Times New Roman"/>
                <w:sz w:val="24"/>
                <w:szCs w:val="24"/>
                <w:lang w:eastAsia="ru-RU"/>
              </w:rPr>
              <w:t>62,88</w:t>
            </w:r>
            <w:r w:rsidRPr="00C15F27">
              <w:rPr>
                <w:rFonts w:ascii="Times New Roman" w:hAnsi="Times New Roman"/>
                <w:sz w:val="24"/>
                <w:szCs w:val="24"/>
                <w:lang w:eastAsia="ru-RU"/>
              </w:rPr>
              <w:t xml:space="preserve"> в 2017 году до 65,0</w:t>
            </w:r>
            <w:r w:rsidR="003D42C5">
              <w:rPr>
                <w:rFonts w:ascii="Times New Roman" w:hAnsi="Times New Roman"/>
                <w:sz w:val="24"/>
                <w:szCs w:val="24"/>
                <w:lang w:eastAsia="ru-RU"/>
              </w:rPr>
              <w:t>0</w:t>
            </w:r>
            <w:r w:rsidRPr="00C15F27">
              <w:rPr>
                <w:rFonts w:ascii="Times New Roman" w:hAnsi="Times New Roman"/>
                <w:sz w:val="24"/>
                <w:szCs w:val="24"/>
                <w:lang w:eastAsia="ru-RU"/>
              </w:rPr>
              <w:t xml:space="preserve"> % в 2022 году;</w:t>
            </w:r>
          </w:p>
          <w:p w:rsidR="00F82BE6" w:rsidRPr="00C15F27" w:rsidRDefault="00F82BE6" w:rsidP="00F82BE6">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xml:space="preserve">- увеличение доли программ по техническому конструированию, моделированию, туристическо-краевой деятельности, программ </w:t>
            </w:r>
            <w:proofErr w:type="spellStart"/>
            <w:r w:rsidRPr="00C15F27">
              <w:rPr>
                <w:rFonts w:ascii="Times New Roman" w:hAnsi="Times New Roman"/>
                <w:sz w:val="24"/>
                <w:szCs w:val="24"/>
                <w:lang w:eastAsia="ru-RU"/>
              </w:rPr>
              <w:t>предпрофильной</w:t>
            </w:r>
            <w:proofErr w:type="spellEnd"/>
            <w:r w:rsidRPr="00C15F27">
              <w:rPr>
                <w:rFonts w:ascii="Times New Roman" w:hAnsi="Times New Roman"/>
                <w:sz w:val="24"/>
                <w:szCs w:val="24"/>
                <w:lang w:eastAsia="ru-RU"/>
              </w:rPr>
              <w:t xml:space="preserve"> подготовки и профильного обучения с </w:t>
            </w:r>
            <w:r w:rsidR="003D42C5">
              <w:rPr>
                <w:rFonts w:ascii="Times New Roman" w:hAnsi="Times New Roman"/>
                <w:sz w:val="24"/>
                <w:szCs w:val="24"/>
                <w:lang w:eastAsia="ru-RU"/>
              </w:rPr>
              <w:t>26,60</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sidR="003D42C5">
              <w:rPr>
                <w:rFonts w:ascii="Times New Roman" w:hAnsi="Times New Roman"/>
                <w:sz w:val="24"/>
                <w:szCs w:val="24"/>
                <w:lang w:eastAsia="ru-RU"/>
              </w:rPr>
              <w:t>40,00</w:t>
            </w:r>
            <w:r w:rsidRPr="00C15F27">
              <w:rPr>
                <w:rFonts w:ascii="Times New Roman" w:hAnsi="Times New Roman"/>
                <w:sz w:val="24"/>
                <w:szCs w:val="24"/>
                <w:lang w:eastAsia="ru-RU"/>
              </w:rPr>
              <w:t>% в 2022 году;</w:t>
            </w:r>
          </w:p>
          <w:p w:rsidR="00334FF2" w:rsidRDefault="00F82BE6" w:rsidP="00334FF2">
            <w:pPr>
              <w:autoSpaceDE w:val="0"/>
              <w:autoSpaceDN w:val="0"/>
              <w:adjustRightInd w:val="0"/>
              <w:spacing w:after="0" w:line="240" w:lineRule="auto"/>
              <w:ind w:firstLine="754"/>
              <w:rPr>
                <w:rFonts w:ascii="Times New Roman" w:hAnsi="Times New Roman"/>
                <w:sz w:val="24"/>
                <w:szCs w:val="24"/>
                <w:lang w:eastAsia="ru-RU"/>
              </w:rPr>
            </w:pPr>
            <w:r w:rsidRPr="00C15F27">
              <w:rPr>
                <w:rFonts w:ascii="Times New Roman" w:hAnsi="Times New Roman"/>
                <w:sz w:val="24"/>
                <w:szCs w:val="24"/>
              </w:rPr>
              <w:t xml:space="preserve">- увеличение </w:t>
            </w:r>
            <w:r w:rsidRPr="00C15F27">
              <w:rPr>
                <w:rFonts w:ascii="Times New Roman" w:hAnsi="Times New Roman"/>
                <w:sz w:val="24"/>
                <w:szCs w:val="24"/>
                <w:lang w:eastAsia="ru-RU"/>
              </w:rPr>
              <w:t xml:space="preserve">доли обучающихся Дальнегорского городского округа, участвующих в муниципальных олимпиадах, конкурсах, мастер-классах, форумах и т.д. с </w:t>
            </w:r>
            <w:r w:rsidR="003D42C5">
              <w:rPr>
                <w:rFonts w:ascii="Times New Roman" w:hAnsi="Times New Roman"/>
                <w:sz w:val="24"/>
                <w:szCs w:val="24"/>
                <w:lang w:eastAsia="ru-RU"/>
              </w:rPr>
              <w:t>55</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58,0% в 2022 году</w:t>
            </w:r>
            <w:r w:rsidR="00060C4D">
              <w:rPr>
                <w:rFonts w:ascii="Times New Roman" w:hAnsi="Times New Roman"/>
                <w:sz w:val="24"/>
                <w:szCs w:val="24"/>
                <w:lang w:eastAsia="ru-RU"/>
              </w:rPr>
              <w:t>;</w:t>
            </w:r>
          </w:p>
          <w:p w:rsidR="00060C4D" w:rsidRPr="00E33FCD" w:rsidRDefault="00060C4D" w:rsidP="00C32B6F">
            <w:pPr>
              <w:autoSpaceDE w:val="0"/>
              <w:autoSpaceDN w:val="0"/>
              <w:adjustRightInd w:val="0"/>
              <w:spacing w:after="0" w:line="240" w:lineRule="auto"/>
              <w:ind w:firstLine="754"/>
              <w:rPr>
                <w:rFonts w:ascii="Times New Roman" w:hAnsi="Times New Roman"/>
                <w:sz w:val="24"/>
                <w:szCs w:val="24"/>
              </w:rPr>
            </w:pPr>
            <w:r>
              <w:rPr>
                <w:rFonts w:ascii="Times New Roman" w:hAnsi="Times New Roman"/>
                <w:sz w:val="24"/>
                <w:szCs w:val="24"/>
                <w:lang w:eastAsia="ru-RU"/>
              </w:rPr>
              <w:t xml:space="preserve">- </w:t>
            </w:r>
            <w:r w:rsidRPr="00676605">
              <w:rPr>
                <w:rFonts w:ascii="Times New Roman" w:eastAsia="Times New Roman" w:hAnsi="Times New Roman"/>
                <w:color w:val="000000"/>
                <w:lang w:eastAsia="ru-RU"/>
              </w:rPr>
              <w:t>Создание новых мест в образовательных организациях для реализации дополнительных общеразвивающих программ всех направленностей</w:t>
            </w:r>
            <w:r>
              <w:rPr>
                <w:rFonts w:ascii="Times New Roman" w:eastAsia="Times New Roman" w:hAnsi="Times New Roman"/>
                <w:color w:val="000000"/>
                <w:lang w:eastAsia="ru-RU"/>
              </w:rPr>
              <w:t xml:space="preserve"> в 2020 год</w:t>
            </w:r>
            <w:r w:rsidR="00E72498">
              <w:rPr>
                <w:rFonts w:ascii="Times New Roman" w:eastAsia="Times New Roman" w:hAnsi="Times New Roman"/>
                <w:color w:val="000000"/>
                <w:lang w:eastAsia="ru-RU"/>
              </w:rPr>
              <w:t>у</w:t>
            </w:r>
            <w:r>
              <w:rPr>
                <w:rFonts w:ascii="Times New Roman" w:eastAsia="Times New Roman" w:hAnsi="Times New Roman"/>
                <w:color w:val="000000"/>
                <w:lang w:eastAsia="ru-RU"/>
              </w:rPr>
              <w:t xml:space="preserve"> 1061 </w:t>
            </w:r>
            <w:proofErr w:type="spellStart"/>
            <w:r>
              <w:rPr>
                <w:rFonts w:ascii="Times New Roman" w:eastAsia="Times New Roman" w:hAnsi="Times New Roman"/>
                <w:color w:val="000000"/>
                <w:lang w:eastAsia="ru-RU"/>
              </w:rPr>
              <w:t>ученик</w:t>
            </w:r>
            <w:r w:rsidR="00C32B6F">
              <w:rPr>
                <w:rFonts w:ascii="Times New Roman" w:eastAsia="Times New Roman" w:hAnsi="Times New Roman"/>
                <w:color w:val="000000"/>
                <w:lang w:eastAsia="ru-RU"/>
              </w:rPr>
              <w:t>о</w:t>
            </w:r>
            <w:proofErr w:type="spellEnd"/>
            <w:r>
              <w:rPr>
                <w:rFonts w:ascii="Times New Roman" w:eastAsia="Times New Roman" w:hAnsi="Times New Roman"/>
                <w:color w:val="000000"/>
                <w:lang w:eastAsia="ru-RU"/>
              </w:rPr>
              <w:t>-мест</w:t>
            </w:r>
            <w:r w:rsidR="00C32B6F">
              <w:rPr>
                <w:rFonts w:ascii="Times New Roman" w:eastAsia="Times New Roman" w:hAnsi="Times New Roman"/>
                <w:color w:val="000000"/>
                <w:lang w:eastAsia="ru-RU"/>
              </w:rPr>
              <w:t>о</w:t>
            </w:r>
          </w:p>
        </w:tc>
      </w:tr>
    </w:tbl>
    <w:p w:rsidR="00720124" w:rsidRPr="006935E4" w:rsidRDefault="00720124" w:rsidP="006935E4">
      <w:pPr>
        <w:pStyle w:val="af2"/>
        <w:jc w:val="center"/>
        <w:rPr>
          <w:rFonts w:ascii="Times New Roman" w:hAnsi="Times New Roman"/>
          <w:b/>
          <w:sz w:val="26"/>
          <w:szCs w:val="26"/>
        </w:rPr>
      </w:pPr>
      <w:r>
        <w:rPr>
          <w:sz w:val="26"/>
          <w:szCs w:val="26"/>
        </w:rPr>
        <w:br w:type="page"/>
      </w:r>
      <w:r w:rsidR="006935E4" w:rsidRPr="006935E4">
        <w:rPr>
          <w:rFonts w:ascii="Times New Roman" w:hAnsi="Times New Roman"/>
          <w:b/>
          <w:sz w:val="26"/>
          <w:szCs w:val="26"/>
        </w:rPr>
        <w:lastRenderedPageBreak/>
        <w:t>1.</w:t>
      </w:r>
      <w:r w:rsidRPr="006935E4">
        <w:rPr>
          <w:rFonts w:ascii="Times New Roman" w:hAnsi="Times New Roman"/>
          <w:b/>
          <w:sz w:val="26"/>
          <w:szCs w:val="26"/>
        </w:rPr>
        <w:t>Общая характеристика сферы реализации подпрограммы                                                     и прогноз её развития</w:t>
      </w:r>
    </w:p>
    <w:p w:rsidR="00720124" w:rsidRPr="007F503F" w:rsidRDefault="00720124" w:rsidP="00D7337D">
      <w:pPr>
        <w:shd w:val="clear" w:color="auto" w:fill="FFFFFF"/>
        <w:spacing w:after="0" w:line="240" w:lineRule="auto"/>
        <w:ind w:firstLine="720"/>
        <w:rPr>
          <w:rFonts w:ascii="Times New Roman" w:hAnsi="Times New Roman"/>
          <w:color w:val="000000"/>
          <w:sz w:val="26"/>
          <w:szCs w:val="26"/>
          <w:lang w:eastAsia="ko-KR"/>
        </w:rPr>
      </w:pPr>
      <w:r w:rsidRPr="007F503F">
        <w:rPr>
          <w:rFonts w:ascii="Times New Roman" w:hAnsi="Times New Roman"/>
          <w:sz w:val="26"/>
          <w:szCs w:val="26"/>
        </w:rPr>
        <w:t xml:space="preserve">В современном мире </w:t>
      </w:r>
      <w:r w:rsidRPr="007F503F">
        <w:rPr>
          <w:rFonts w:ascii="Times New Roman" w:hAnsi="Times New Roman"/>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720124" w:rsidRPr="007F503F" w:rsidRDefault="00720124" w:rsidP="00D7337D">
      <w:pPr>
        <w:shd w:val="clear" w:color="auto" w:fill="FFFFFF"/>
        <w:spacing w:after="0" w:line="240" w:lineRule="auto"/>
        <w:ind w:firstLine="720"/>
        <w:rPr>
          <w:rFonts w:ascii="Times New Roman" w:hAnsi="Times New Roman"/>
          <w:color w:val="000000"/>
          <w:sz w:val="26"/>
          <w:szCs w:val="26"/>
          <w:lang w:eastAsia="ko-KR"/>
        </w:rPr>
      </w:pPr>
      <w:r w:rsidRPr="007F503F">
        <w:rPr>
          <w:rFonts w:ascii="Times New Roman" w:hAnsi="Times New Roman"/>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720124" w:rsidRPr="007F503F" w:rsidRDefault="00720124" w:rsidP="00D7337D">
      <w:pPr>
        <w:shd w:val="clear" w:color="auto" w:fill="FFFFFF"/>
        <w:spacing w:after="0" w:line="240" w:lineRule="auto"/>
        <w:ind w:firstLine="720"/>
        <w:rPr>
          <w:rFonts w:ascii="Times New Roman" w:hAnsi="Times New Roman"/>
          <w:color w:val="000000"/>
          <w:sz w:val="26"/>
          <w:szCs w:val="26"/>
        </w:rPr>
      </w:pPr>
      <w:r w:rsidRPr="007F503F">
        <w:rPr>
          <w:rFonts w:ascii="Times New Roman" w:hAnsi="Times New Roman"/>
          <w:color w:val="000000"/>
          <w:sz w:val="26"/>
          <w:szCs w:val="26"/>
        </w:rPr>
        <w:t xml:space="preserve">В контексте нового целеполагания развития российского образования, направленного на обеспечение </w:t>
      </w:r>
      <w:proofErr w:type="spellStart"/>
      <w:r w:rsidRPr="007F503F">
        <w:rPr>
          <w:rFonts w:ascii="Times New Roman" w:hAnsi="Times New Roman"/>
          <w:color w:val="000000"/>
          <w:sz w:val="26"/>
          <w:szCs w:val="26"/>
        </w:rPr>
        <w:t>компетентностного</w:t>
      </w:r>
      <w:proofErr w:type="spellEnd"/>
      <w:r w:rsidRPr="007F503F">
        <w:rPr>
          <w:rFonts w:ascii="Times New Roman" w:hAnsi="Times New Roman"/>
          <w:color w:val="000000"/>
          <w:sz w:val="26"/>
          <w:szCs w:val="26"/>
        </w:rPr>
        <w:t xml:space="preserve">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720124" w:rsidRPr="007F503F" w:rsidRDefault="00720124" w:rsidP="00D7337D">
      <w:pPr>
        <w:shd w:val="clear" w:color="auto" w:fill="FFFFFF"/>
        <w:spacing w:after="0" w:line="240" w:lineRule="auto"/>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7F503F">
        <w:rPr>
          <w:rFonts w:ascii="Times New Roman" w:hAnsi="Times New Roman"/>
          <w:color w:val="000000"/>
          <w:sz w:val="26"/>
          <w:szCs w:val="26"/>
          <w:lang w:eastAsia="ko-KR"/>
        </w:rPr>
        <w:t xml:space="preserve"> </w:t>
      </w:r>
      <w:r w:rsidRPr="007F503F">
        <w:rPr>
          <w:rFonts w:ascii="Times New Roman" w:hAnsi="Times New Roman"/>
          <w:iCs/>
          <w:color w:val="000000"/>
          <w:sz w:val="26"/>
          <w:szCs w:val="26"/>
          <w:shd w:val="clear" w:color="auto" w:fill="FFFFFF"/>
          <w:lang w:eastAsia="ko-KR"/>
        </w:rPr>
        <w:t>интеграции общего и дополнительного образования.</w:t>
      </w:r>
    </w:p>
    <w:p w:rsidR="00720124" w:rsidRPr="007F503F" w:rsidRDefault="00720124" w:rsidP="00D7337D">
      <w:pPr>
        <w:shd w:val="clear" w:color="auto" w:fill="FFFFFF"/>
        <w:spacing w:after="0" w:line="240" w:lineRule="auto"/>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720124" w:rsidRPr="007F503F" w:rsidRDefault="00720124" w:rsidP="00D7337D">
      <w:pPr>
        <w:shd w:val="clear" w:color="auto" w:fill="FFFFFF"/>
        <w:spacing w:after="0" w:line="240" w:lineRule="auto"/>
        <w:ind w:firstLine="720"/>
        <w:rPr>
          <w:rFonts w:ascii="Times New Roman" w:hAnsi="Times New Roman"/>
          <w:color w:val="000000"/>
          <w:sz w:val="26"/>
          <w:szCs w:val="26"/>
        </w:rPr>
      </w:pPr>
      <w:r w:rsidRPr="007F503F">
        <w:rPr>
          <w:rFonts w:ascii="Times New Roman" w:hAnsi="Times New Roman"/>
          <w:color w:val="000000"/>
          <w:sz w:val="26"/>
          <w:szCs w:val="26"/>
        </w:rPr>
        <w:t xml:space="preserve">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w:t>
      </w:r>
      <w:proofErr w:type="spellStart"/>
      <w:r w:rsidRPr="007F503F">
        <w:rPr>
          <w:rFonts w:ascii="Times New Roman" w:hAnsi="Times New Roman"/>
          <w:color w:val="000000"/>
          <w:sz w:val="26"/>
          <w:szCs w:val="26"/>
        </w:rPr>
        <w:t>культуросообразную</w:t>
      </w:r>
      <w:proofErr w:type="spellEnd"/>
      <w:r w:rsidRPr="007F503F">
        <w:rPr>
          <w:rFonts w:ascii="Times New Roman" w:hAnsi="Times New Roman"/>
          <w:color w:val="000000"/>
          <w:sz w:val="26"/>
          <w:szCs w:val="26"/>
        </w:rPr>
        <w:t xml:space="preserve"> среду развития, формировать осознанную гражданскую позицию.</w:t>
      </w:r>
    </w:p>
    <w:p w:rsidR="00720124" w:rsidRPr="007F503F" w:rsidRDefault="00720124"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A52B0">
        <w:rPr>
          <w:rFonts w:ascii="Times New Roman" w:hAnsi="Times New Roman"/>
          <w:sz w:val="26"/>
          <w:szCs w:val="26"/>
        </w:rPr>
        <w:t>одно</w:t>
      </w:r>
      <w:r w:rsidRPr="007F503F">
        <w:rPr>
          <w:rFonts w:ascii="Times New Roman" w:hAnsi="Times New Roman"/>
          <w:sz w:val="26"/>
          <w:szCs w:val="26"/>
        </w:rPr>
        <w:t xml:space="preserve"> учреждения дополнительного образования, в котор</w:t>
      </w:r>
      <w:r w:rsidR="005A52B0">
        <w:rPr>
          <w:rFonts w:ascii="Times New Roman" w:hAnsi="Times New Roman"/>
          <w:sz w:val="26"/>
          <w:szCs w:val="26"/>
        </w:rPr>
        <w:t>ом</w:t>
      </w:r>
      <w:r w:rsidRPr="007F503F">
        <w:rPr>
          <w:rFonts w:ascii="Times New Roman" w:hAnsi="Times New Roman"/>
          <w:sz w:val="26"/>
          <w:szCs w:val="26"/>
        </w:rPr>
        <w:t xml:space="preserve"> обуча</w:t>
      </w:r>
      <w:r w:rsidR="005A52B0">
        <w:rPr>
          <w:rFonts w:ascii="Times New Roman" w:hAnsi="Times New Roman"/>
          <w:sz w:val="26"/>
          <w:szCs w:val="26"/>
        </w:rPr>
        <w:t>е</w:t>
      </w:r>
      <w:r w:rsidRPr="007F503F">
        <w:rPr>
          <w:rFonts w:ascii="Times New Roman" w:hAnsi="Times New Roman"/>
          <w:sz w:val="26"/>
          <w:szCs w:val="26"/>
        </w:rPr>
        <w:t xml:space="preserve">тся </w:t>
      </w:r>
      <w:r w:rsidR="005A52B0">
        <w:rPr>
          <w:rFonts w:ascii="Times New Roman" w:hAnsi="Times New Roman"/>
          <w:sz w:val="26"/>
          <w:szCs w:val="26"/>
        </w:rPr>
        <w:t>1400</w:t>
      </w:r>
      <w:r w:rsidRPr="007F503F">
        <w:rPr>
          <w:rFonts w:ascii="Times New Roman" w:hAnsi="Times New Roman"/>
          <w:sz w:val="26"/>
          <w:szCs w:val="26"/>
        </w:rPr>
        <w:t xml:space="preserve"> учащихся, что составляет </w:t>
      </w:r>
      <w:r w:rsidR="005A52B0">
        <w:rPr>
          <w:rFonts w:ascii="Times New Roman" w:hAnsi="Times New Roman"/>
          <w:sz w:val="26"/>
          <w:szCs w:val="26"/>
        </w:rPr>
        <w:t>32,7</w:t>
      </w:r>
      <w:r w:rsidRPr="007F503F">
        <w:rPr>
          <w:rFonts w:ascii="Times New Roman" w:hAnsi="Times New Roman"/>
          <w:sz w:val="26"/>
          <w:szCs w:val="26"/>
        </w:rPr>
        <w:t>% от общего количества обучающихся в общеобразовательных учреждениях Дальнегорского городского округа.</w:t>
      </w:r>
    </w:p>
    <w:p w:rsidR="00720124" w:rsidRPr="007F503F" w:rsidRDefault="00720124" w:rsidP="00D7337D">
      <w:pPr>
        <w:shd w:val="clear" w:color="auto" w:fill="FFFFFF"/>
        <w:spacing w:after="0" w:line="240" w:lineRule="auto"/>
        <w:ind w:firstLine="720"/>
        <w:rPr>
          <w:rFonts w:ascii="Times New Roman" w:hAnsi="Times New Roman"/>
          <w:sz w:val="26"/>
          <w:szCs w:val="26"/>
          <w:lang w:eastAsia="ko-KR"/>
        </w:rPr>
      </w:pPr>
      <w:r w:rsidRPr="007F503F">
        <w:rPr>
          <w:rFonts w:ascii="Times New Roman" w:hAnsi="Times New Roman"/>
          <w:sz w:val="26"/>
          <w:szCs w:val="26"/>
          <w:lang w:eastAsia="ko-KR"/>
        </w:rPr>
        <w:t xml:space="preserve">В последние годы в Дальнегорском городском округе достигнуты позитивные результаты в развитии системы дополнительного образования детей. </w:t>
      </w:r>
      <w:r w:rsidRPr="007F503F">
        <w:rPr>
          <w:rFonts w:ascii="Times New Roman" w:hAnsi="Times New Roman"/>
          <w:sz w:val="26"/>
          <w:szCs w:val="26"/>
          <w:lang w:eastAsia="ko-KR"/>
        </w:rPr>
        <w:lastRenderedPageBreak/>
        <w:t>Вместе с тем остаётся ряд проблем, требующих решения программно-целевым методом:</w:t>
      </w:r>
    </w:p>
    <w:p w:rsidR="00720124" w:rsidRPr="007F503F" w:rsidRDefault="00720124" w:rsidP="00D7337D">
      <w:pPr>
        <w:shd w:val="clear" w:color="auto" w:fill="FFFFFF"/>
        <w:spacing w:after="0" w:line="240" w:lineRule="auto"/>
        <w:ind w:firstLine="720"/>
        <w:rPr>
          <w:rFonts w:ascii="Times New Roman" w:hAnsi="Times New Roman"/>
          <w:sz w:val="26"/>
          <w:szCs w:val="26"/>
          <w:lang w:eastAsia="ko-KR"/>
        </w:rPr>
      </w:pPr>
      <w:r w:rsidRPr="007F503F">
        <w:rPr>
          <w:rFonts w:ascii="Times New Roman" w:hAnsi="Times New Roman"/>
          <w:sz w:val="26"/>
          <w:szCs w:val="26"/>
          <w:lang w:eastAsia="ko-KR"/>
        </w:rPr>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720124" w:rsidRPr="007F503F" w:rsidRDefault="00720124" w:rsidP="00D7337D">
      <w:pPr>
        <w:shd w:val="clear" w:color="auto" w:fill="FFFFFF"/>
        <w:spacing w:after="0" w:line="240" w:lineRule="auto"/>
        <w:ind w:firstLine="720"/>
        <w:rPr>
          <w:rFonts w:ascii="Times New Roman" w:hAnsi="Times New Roman"/>
          <w:sz w:val="26"/>
          <w:szCs w:val="26"/>
          <w:lang w:eastAsia="ko-KR"/>
        </w:rPr>
      </w:pPr>
      <w:r w:rsidRPr="007F503F">
        <w:rPr>
          <w:rFonts w:ascii="Times New Roman" w:hAnsi="Times New Roman"/>
          <w:sz w:val="26"/>
          <w:szCs w:val="26"/>
          <w:lang w:eastAsia="ko-KR"/>
        </w:rPr>
        <w:t>- разработка образовательных программ нового поколения</w:t>
      </w:r>
      <w:r w:rsidR="005A52B0">
        <w:rPr>
          <w:rFonts w:ascii="Times New Roman" w:hAnsi="Times New Roman"/>
          <w:sz w:val="26"/>
          <w:szCs w:val="26"/>
          <w:lang w:eastAsia="ko-KR"/>
        </w:rPr>
        <w:t xml:space="preserve"> по </w:t>
      </w:r>
      <w:r w:rsidR="005A52B0" w:rsidRPr="006B1032">
        <w:rPr>
          <w:rFonts w:ascii="Times New Roman" w:hAnsi="Times New Roman"/>
          <w:sz w:val="26"/>
          <w:szCs w:val="26"/>
          <w:lang w:eastAsia="ru-RU"/>
        </w:rPr>
        <w:t>техническому конструированию</w:t>
      </w:r>
      <w:r w:rsidR="005A52B0">
        <w:rPr>
          <w:rFonts w:ascii="Times New Roman" w:eastAsia="Times New Roman" w:hAnsi="Times New Roman"/>
          <w:sz w:val="26"/>
          <w:szCs w:val="26"/>
          <w:lang w:eastAsia="ru-RU"/>
        </w:rPr>
        <w:t xml:space="preserve"> и</w:t>
      </w:r>
      <w:r w:rsidR="005A52B0" w:rsidRPr="006B1032">
        <w:rPr>
          <w:rFonts w:ascii="Times New Roman" w:eastAsia="Times New Roman" w:hAnsi="Times New Roman"/>
          <w:sz w:val="26"/>
          <w:szCs w:val="26"/>
          <w:lang w:eastAsia="ru-RU"/>
        </w:rPr>
        <w:t xml:space="preserve"> моделированию</w:t>
      </w:r>
      <w:r w:rsidRPr="007F503F">
        <w:rPr>
          <w:rFonts w:ascii="Times New Roman" w:hAnsi="Times New Roman"/>
          <w:sz w:val="26"/>
          <w:szCs w:val="26"/>
          <w:lang w:eastAsia="ko-KR"/>
        </w:rPr>
        <w:t>, стимулирующих развитие инновационной, проектной, исследовательской деятельности</w:t>
      </w:r>
      <w:r w:rsidR="005A52B0">
        <w:rPr>
          <w:rFonts w:ascii="Times New Roman" w:hAnsi="Times New Roman"/>
          <w:sz w:val="26"/>
          <w:szCs w:val="26"/>
          <w:lang w:eastAsia="ko-KR"/>
        </w:rPr>
        <w:t>;</w:t>
      </w:r>
    </w:p>
    <w:p w:rsidR="00720124" w:rsidRPr="005A52B0" w:rsidRDefault="00720124" w:rsidP="00D7337D">
      <w:pPr>
        <w:shd w:val="clear" w:color="auto" w:fill="FFFFFF"/>
        <w:spacing w:after="0" w:line="240" w:lineRule="auto"/>
        <w:ind w:firstLine="720"/>
        <w:rPr>
          <w:rFonts w:ascii="Times New Roman" w:hAnsi="Times New Roman"/>
          <w:sz w:val="26"/>
          <w:szCs w:val="26"/>
          <w:lang w:eastAsia="ko-KR"/>
        </w:rPr>
      </w:pPr>
      <w:r w:rsidRPr="005A52B0">
        <w:rPr>
          <w:rFonts w:ascii="Times New Roman" w:hAnsi="Times New Roman"/>
          <w:sz w:val="26"/>
          <w:szCs w:val="26"/>
          <w:lang w:eastAsia="ko-KR"/>
        </w:rPr>
        <w:t>- сохранение и укрепление кадрового состава, повышение его профессионального уровня с учётом современных требований;</w:t>
      </w:r>
    </w:p>
    <w:p w:rsidR="00720124" w:rsidRPr="005A52B0" w:rsidRDefault="00720124" w:rsidP="00D7337D">
      <w:pPr>
        <w:shd w:val="clear" w:color="auto" w:fill="FFFFFF"/>
        <w:spacing w:after="0" w:line="240" w:lineRule="auto"/>
        <w:ind w:firstLine="720"/>
        <w:rPr>
          <w:rFonts w:ascii="Times New Roman" w:hAnsi="Times New Roman"/>
          <w:sz w:val="26"/>
          <w:szCs w:val="26"/>
          <w:lang w:eastAsia="ko-KR"/>
        </w:rPr>
      </w:pPr>
      <w:r w:rsidRPr="005A52B0">
        <w:rPr>
          <w:rFonts w:ascii="Times New Roman" w:hAnsi="Times New Roman"/>
          <w:sz w:val="26"/>
          <w:szCs w:val="26"/>
          <w:lang w:eastAsia="ko-KR"/>
        </w:rPr>
        <w:t>- укрепление материально-технической базы, ресурсного обеспечения учреждений дополнительного</w:t>
      </w:r>
      <w:r w:rsidR="005B36C4" w:rsidRPr="005A52B0">
        <w:rPr>
          <w:rFonts w:ascii="Times New Roman" w:hAnsi="Times New Roman"/>
          <w:sz w:val="26"/>
          <w:szCs w:val="26"/>
          <w:lang w:eastAsia="ko-KR"/>
        </w:rPr>
        <w:t xml:space="preserve"> образования</w:t>
      </w:r>
      <w:r w:rsidRPr="005A52B0">
        <w:rPr>
          <w:rFonts w:ascii="Times New Roman" w:hAnsi="Times New Roman"/>
          <w:sz w:val="26"/>
          <w:szCs w:val="26"/>
          <w:lang w:eastAsia="ko-KR"/>
        </w:rPr>
        <w:t>.</w:t>
      </w:r>
    </w:p>
    <w:p w:rsidR="00720124" w:rsidRPr="007F503F" w:rsidRDefault="00720124" w:rsidP="00D7337D">
      <w:pPr>
        <w:shd w:val="clear" w:color="auto" w:fill="FFFFFF"/>
        <w:spacing w:after="0" w:line="240" w:lineRule="auto"/>
        <w:ind w:firstLine="720"/>
        <w:rPr>
          <w:rFonts w:ascii="Times New Roman" w:hAnsi="Times New Roman"/>
          <w:sz w:val="26"/>
          <w:szCs w:val="26"/>
        </w:rPr>
      </w:pPr>
      <w:r w:rsidRPr="005A52B0">
        <w:rPr>
          <w:rFonts w:ascii="Times New Roman" w:hAnsi="Times New Roman"/>
          <w:sz w:val="26"/>
          <w:szCs w:val="26"/>
        </w:rPr>
        <w:t xml:space="preserve">Реализация мероприятий подпрограммы </w:t>
      </w:r>
      <w:r w:rsidR="002570F2" w:rsidRPr="005A52B0">
        <w:rPr>
          <w:rFonts w:ascii="Times New Roman" w:hAnsi="Times New Roman"/>
          <w:sz w:val="26"/>
          <w:szCs w:val="26"/>
        </w:rPr>
        <w:t>«</w:t>
      </w:r>
      <w:r w:rsidRPr="005A52B0">
        <w:rPr>
          <w:rFonts w:ascii="Times New Roman" w:hAnsi="Times New Roman"/>
          <w:sz w:val="26"/>
          <w:szCs w:val="26"/>
        </w:rPr>
        <w:t>Развитие</w:t>
      </w:r>
      <w:r w:rsidRPr="007F503F">
        <w:rPr>
          <w:rFonts w:ascii="Times New Roman" w:hAnsi="Times New Roman"/>
          <w:sz w:val="26"/>
          <w:szCs w:val="26"/>
        </w:rPr>
        <w:t xml:space="preserve"> системы дополнительного образования</w:t>
      </w:r>
      <w:r w:rsidR="002570F2">
        <w:rPr>
          <w:rFonts w:ascii="Times New Roman" w:hAnsi="Times New Roman"/>
          <w:sz w:val="26"/>
          <w:szCs w:val="26"/>
        </w:rPr>
        <w:t>»</w:t>
      </w:r>
      <w:r w:rsidRPr="007F503F">
        <w:rPr>
          <w:rFonts w:ascii="Times New Roman" w:hAnsi="Times New Roman"/>
          <w:sz w:val="26"/>
          <w:szCs w:val="26"/>
        </w:rPr>
        <w:t xml:space="preserve"> муниципальной программы позволит, расширить доступ к услугам дополнительного образования Дальнегорского городского округа с особыми образовательными потребностями и возможностями (дети с ограниченными возможностями здоровья, дети группы риска).</w:t>
      </w:r>
    </w:p>
    <w:p w:rsidR="00720124" w:rsidRPr="007F503F" w:rsidRDefault="00720124" w:rsidP="00D7337D">
      <w:pPr>
        <w:shd w:val="clear" w:color="auto" w:fill="FFFFFF"/>
        <w:spacing w:after="0" w:line="240" w:lineRule="auto"/>
        <w:ind w:firstLine="720"/>
        <w:rPr>
          <w:rFonts w:ascii="Times New Roman" w:hAnsi="Times New Roman"/>
          <w:sz w:val="26"/>
          <w:szCs w:val="26"/>
          <w:lang w:eastAsia="ko-KR"/>
        </w:rPr>
      </w:pPr>
      <w:r w:rsidRPr="007F503F">
        <w:rPr>
          <w:rFonts w:ascii="Times New Roman" w:hAnsi="Times New Roman"/>
          <w:sz w:val="26"/>
          <w:szCs w:val="26"/>
        </w:rPr>
        <w:t xml:space="preserve">Актуальность подпрограммы заключается в необходимости обеспечить благоприятные условия для </w:t>
      </w:r>
      <w:r w:rsidRPr="007F503F">
        <w:rPr>
          <w:rFonts w:ascii="Times New Roman" w:hAnsi="Times New Roman"/>
          <w:sz w:val="26"/>
          <w:szCs w:val="26"/>
          <w:lang w:eastAsia="ko-KR"/>
        </w:rPr>
        <w:t>создания механизма устойчивого развития муниципальной системы дополнительного образования детей Дальнегорского городского округа, обеспечения современного качества, доступности и эффективности дополнительного образования детей.</w:t>
      </w:r>
    </w:p>
    <w:p w:rsidR="00720124" w:rsidRPr="007F503F" w:rsidRDefault="00720124" w:rsidP="00D7337D">
      <w:pPr>
        <w:spacing w:after="0" w:line="240" w:lineRule="auto"/>
        <w:ind w:firstLine="720"/>
        <w:rPr>
          <w:rFonts w:ascii="Times New Roman" w:hAnsi="Times New Roman"/>
          <w:sz w:val="26"/>
          <w:szCs w:val="26"/>
        </w:rPr>
      </w:pPr>
      <w:r w:rsidRPr="007F503F">
        <w:rPr>
          <w:rFonts w:ascii="Times New Roman" w:hAnsi="Times New Roman"/>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720124" w:rsidRPr="007F503F" w:rsidRDefault="00720124" w:rsidP="00D7337D">
      <w:pPr>
        <w:spacing w:after="0" w:line="240" w:lineRule="auto"/>
        <w:ind w:firstLine="720"/>
        <w:rPr>
          <w:rFonts w:ascii="Times New Roman" w:hAnsi="Times New Roman"/>
          <w:sz w:val="26"/>
          <w:szCs w:val="26"/>
        </w:rPr>
      </w:pPr>
      <w:r w:rsidRPr="007F503F">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720124" w:rsidRPr="007F503F" w:rsidRDefault="00720124" w:rsidP="00D7337D">
      <w:pPr>
        <w:spacing w:after="0" w:line="240" w:lineRule="auto"/>
        <w:ind w:firstLine="720"/>
        <w:rPr>
          <w:rFonts w:ascii="Times New Roman" w:hAnsi="Times New Roman"/>
          <w:sz w:val="26"/>
          <w:szCs w:val="26"/>
        </w:rPr>
      </w:pPr>
      <w:r w:rsidRPr="007F503F">
        <w:rPr>
          <w:rFonts w:ascii="Times New Roman" w:hAnsi="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720124" w:rsidRPr="007F503F" w:rsidRDefault="00720124" w:rsidP="00D7337D">
      <w:pPr>
        <w:spacing w:after="0" w:line="240" w:lineRule="auto"/>
        <w:ind w:firstLine="720"/>
        <w:rPr>
          <w:rFonts w:ascii="Times New Roman" w:hAnsi="Times New Roman"/>
          <w:sz w:val="26"/>
          <w:szCs w:val="26"/>
        </w:rPr>
      </w:pPr>
      <w:r w:rsidRPr="007F503F">
        <w:rPr>
          <w:rFonts w:ascii="Times New Roman" w:hAnsi="Times New Roman"/>
          <w:sz w:val="26"/>
          <w:szCs w:val="26"/>
        </w:rPr>
        <w:t>Все перечисленные риски потребуют значительного усиления мер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720124" w:rsidRPr="007F503F" w:rsidRDefault="00720124" w:rsidP="00D7337D">
      <w:pPr>
        <w:spacing w:after="0" w:line="240" w:lineRule="auto"/>
        <w:ind w:firstLine="720"/>
        <w:rPr>
          <w:rFonts w:ascii="Times New Roman" w:hAnsi="Times New Roman"/>
          <w:sz w:val="26"/>
          <w:szCs w:val="26"/>
        </w:rPr>
      </w:pPr>
      <w:r w:rsidRPr="007F503F">
        <w:rPr>
          <w:rFonts w:ascii="Times New Roman" w:hAnsi="Times New Roman"/>
          <w:sz w:val="26"/>
          <w:szCs w:val="26"/>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w:t>
      </w:r>
    </w:p>
    <w:p w:rsidR="00720124" w:rsidRPr="007F503F" w:rsidRDefault="00720124" w:rsidP="00D7337D">
      <w:pPr>
        <w:spacing w:after="0" w:line="240" w:lineRule="auto"/>
        <w:ind w:firstLine="720"/>
        <w:rPr>
          <w:rFonts w:ascii="Times New Roman" w:hAnsi="Times New Roman"/>
          <w:sz w:val="26"/>
          <w:szCs w:val="26"/>
        </w:rPr>
      </w:pPr>
      <w:r w:rsidRPr="007F503F">
        <w:rPr>
          <w:rFonts w:ascii="Times New Roman" w:hAnsi="Times New Roman"/>
          <w:sz w:val="26"/>
          <w:szCs w:val="26"/>
        </w:rPr>
        <w:t>Реализация подпрограммы будет способствовать также достижению позитивных результатов в межведомственном взаимодействии по решению вопросов организации каникулярного отдыха, оздоровления и занятости детей и подростков Дальнегорского городского округа.</w:t>
      </w:r>
    </w:p>
    <w:p w:rsidR="006935E4" w:rsidRDefault="006935E4" w:rsidP="006935E4">
      <w:pPr>
        <w:pStyle w:val="af2"/>
        <w:jc w:val="center"/>
        <w:rPr>
          <w:rFonts w:ascii="Times New Roman" w:hAnsi="Times New Roman"/>
          <w:b/>
          <w:sz w:val="26"/>
          <w:szCs w:val="26"/>
        </w:rPr>
      </w:pPr>
    </w:p>
    <w:p w:rsidR="00720124" w:rsidRPr="00085ABF" w:rsidRDefault="006935E4" w:rsidP="006935E4">
      <w:pPr>
        <w:pStyle w:val="af2"/>
        <w:jc w:val="center"/>
        <w:rPr>
          <w:rFonts w:ascii="Times New Roman" w:hAnsi="Times New Roman"/>
          <w:b/>
          <w:sz w:val="26"/>
          <w:szCs w:val="26"/>
        </w:rPr>
      </w:pPr>
      <w:r>
        <w:rPr>
          <w:rFonts w:ascii="Times New Roman" w:hAnsi="Times New Roman"/>
          <w:b/>
          <w:sz w:val="26"/>
          <w:szCs w:val="26"/>
        </w:rPr>
        <w:t xml:space="preserve">2. </w:t>
      </w:r>
      <w:r w:rsidR="00720124" w:rsidRPr="00085ABF">
        <w:rPr>
          <w:rFonts w:ascii="Times New Roman" w:hAnsi="Times New Roman"/>
          <w:b/>
          <w:sz w:val="26"/>
          <w:szCs w:val="26"/>
        </w:rPr>
        <w:t xml:space="preserve">Приоритеты муниципальной </w:t>
      </w:r>
      <w:r w:rsidRPr="00085ABF">
        <w:rPr>
          <w:rFonts w:ascii="Times New Roman" w:hAnsi="Times New Roman"/>
          <w:b/>
          <w:sz w:val="26"/>
          <w:szCs w:val="26"/>
        </w:rPr>
        <w:t>политики Дальнегорского</w:t>
      </w:r>
      <w:r w:rsidR="00720124" w:rsidRPr="00085ABF">
        <w:rPr>
          <w:rFonts w:ascii="Times New Roman" w:hAnsi="Times New Roman"/>
          <w:b/>
          <w:sz w:val="26"/>
          <w:szCs w:val="26"/>
        </w:rPr>
        <w:t xml:space="preserve"> городского </w:t>
      </w:r>
    </w:p>
    <w:p w:rsidR="00720124" w:rsidRDefault="00720124" w:rsidP="006935E4">
      <w:pPr>
        <w:pStyle w:val="af2"/>
        <w:jc w:val="center"/>
        <w:rPr>
          <w:rFonts w:ascii="Times New Roman" w:hAnsi="Times New Roman"/>
          <w:b/>
          <w:sz w:val="26"/>
          <w:szCs w:val="26"/>
        </w:rPr>
      </w:pPr>
      <w:r w:rsidRPr="00085ABF">
        <w:rPr>
          <w:rFonts w:ascii="Times New Roman" w:hAnsi="Times New Roman"/>
          <w:b/>
          <w:sz w:val="26"/>
          <w:szCs w:val="26"/>
        </w:rPr>
        <w:t>округа в сфере реализации подпрограммы, цели и задачи подпрограммы</w:t>
      </w:r>
    </w:p>
    <w:p w:rsidR="00720124" w:rsidRPr="007F503F" w:rsidRDefault="00720124"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t>Приоритетами развития системы дополнительного образования в Дальнегорском городском округе до 20</w:t>
      </w:r>
      <w:r w:rsidR="005A52B0">
        <w:rPr>
          <w:rFonts w:ascii="Times New Roman" w:hAnsi="Times New Roman"/>
          <w:sz w:val="26"/>
          <w:szCs w:val="26"/>
        </w:rPr>
        <w:t>22</w:t>
      </w:r>
      <w:r w:rsidRPr="007F503F">
        <w:rPr>
          <w:rFonts w:ascii="Times New Roman" w:hAnsi="Times New Roman"/>
          <w:sz w:val="26"/>
          <w:szCs w:val="26"/>
        </w:rPr>
        <w:t xml:space="preserve"> года являются:</w:t>
      </w:r>
    </w:p>
    <w:p w:rsidR="00720124" w:rsidRPr="007F503F" w:rsidRDefault="00720124"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lastRenderedPageBreak/>
        <w:t>- 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720124" w:rsidRPr="007F503F" w:rsidRDefault="00720124"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t>- обеспечение доступности и свободы выбора программ дополнительного образования и социализация детей и подростков;</w:t>
      </w:r>
    </w:p>
    <w:p w:rsidR="00720124" w:rsidRPr="007F503F" w:rsidRDefault="00720124"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t>- развитие муниципальной системы дополнительного образования детей Дальнегорского городского округа как составляющей национальной системы поиска и поддержки талантов.</w:t>
      </w:r>
    </w:p>
    <w:p w:rsidR="00720124" w:rsidRPr="007F503F" w:rsidRDefault="00720124"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t>В соответствии с приоритетами государственной политики в сфере образования в Дальнегорском городском округе цел</w:t>
      </w:r>
      <w:r w:rsidR="005A52B0">
        <w:rPr>
          <w:rFonts w:ascii="Times New Roman" w:hAnsi="Times New Roman"/>
          <w:sz w:val="26"/>
          <w:szCs w:val="26"/>
        </w:rPr>
        <w:t>ью</w:t>
      </w:r>
      <w:r w:rsidRPr="007F503F">
        <w:rPr>
          <w:rFonts w:ascii="Times New Roman" w:hAnsi="Times New Roman"/>
          <w:sz w:val="26"/>
          <w:szCs w:val="26"/>
        </w:rPr>
        <w:t xml:space="preserve"> подпрограммы являются:</w:t>
      </w:r>
    </w:p>
    <w:p w:rsidR="00720124" w:rsidRPr="007F503F" w:rsidRDefault="00720124"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t xml:space="preserve">обеспечение современного качества, доступности и эффективности дополнительного образования детей; </w:t>
      </w:r>
    </w:p>
    <w:p w:rsidR="00720124" w:rsidRPr="00D7337D" w:rsidRDefault="00720124" w:rsidP="00D7337D">
      <w:pPr>
        <w:shd w:val="clear" w:color="auto" w:fill="FFFFFF"/>
        <w:spacing w:after="0" w:line="240" w:lineRule="auto"/>
        <w:ind w:firstLine="720"/>
        <w:rPr>
          <w:rFonts w:ascii="Times New Roman" w:hAnsi="Times New Roman"/>
          <w:sz w:val="26"/>
          <w:szCs w:val="26"/>
        </w:rPr>
      </w:pPr>
      <w:r w:rsidRPr="00D7337D">
        <w:rPr>
          <w:rFonts w:ascii="Times New Roman" w:hAnsi="Times New Roman"/>
          <w:sz w:val="26"/>
          <w:szCs w:val="26"/>
        </w:rPr>
        <w:t>Для достижения указанных целей должны быть решены следующие задачи:</w:t>
      </w:r>
    </w:p>
    <w:p w:rsidR="005A52B0" w:rsidRDefault="005A52B0" w:rsidP="00D7337D">
      <w:pPr>
        <w:shd w:val="clear" w:color="auto" w:fill="FFFFFF"/>
        <w:spacing w:after="0" w:line="240" w:lineRule="auto"/>
        <w:ind w:firstLine="720"/>
        <w:rPr>
          <w:rFonts w:ascii="Times New Roman" w:hAnsi="Times New Roman"/>
          <w:sz w:val="26"/>
          <w:szCs w:val="26"/>
        </w:rPr>
      </w:pPr>
      <w:r>
        <w:rPr>
          <w:rFonts w:ascii="Times New Roman" w:hAnsi="Times New Roman"/>
          <w:sz w:val="26"/>
          <w:szCs w:val="26"/>
        </w:rPr>
        <w:t xml:space="preserve">- </w:t>
      </w:r>
      <w:r w:rsidRPr="007F503F">
        <w:rPr>
          <w:rFonts w:ascii="Times New Roman" w:hAnsi="Times New Roman"/>
          <w:sz w:val="26"/>
          <w:szCs w:val="26"/>
        </w:rPr>
        <w:t>создание условий для самореализации детей и подростков Дальнегорского городского округа, развития их поликультурной компетентности</w:t>
      </w:r>
      <w:r>
        <w:rPr>
          <w:rFonts w:ascii="Times New Roman" w:hAnsi="Times New Roman"/>
          <w:sz w:val="26"/>
          <w:szCs w:val="26"/>
        </w:rPr>
        <w:t>;</w:t>
      </w:r>
    </w:p>
    <w:p w:rsidR="005A52B0" w:rsidRPr="00D7337D" w:rsidRDefault="005A52B0" w:rsidP="00D7337D">
      <w:pPr>
        <w:shd w:val="clear" w:color="auto" w:fill="FFFFFF"/>
        <w:spacing w:after="0" w:line="240" w:lineRule="auto"/>
        <w:ind w:firstLine="720"/>
        <w:rPr>
          <w:rFonts w:ascii="Times New Roman" w:hAnsi="Times New Roman"/>
          <w:sz w:val="26"/>
          <w:szCs w:val="26"/>
        </w:rPr>
      </w:pPr>
      <w:r w:rsidRPr="006B1032">
        <w:rPr>
          <w:rFonts w:ascii="Times New Roman" w:hAnsi="Times New Roman"/>
          <w:sz w:val="26"/>
          <w:szCs w:val="26"/>
        </w:rPr>
        <w:t xml:space="preserve">- </w:t>
      </w:r>
      <w:r w:rsidRPr="00D7337D">
        <w:rPr>
          <w:rFonts w:ascii="Times New Roman" w:hAnsi="Times New Roman"/>
          <w:sz w:val="26"/>
          <w:szCs w:val="26"/>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6B1032">
        <w:rPr>
          <w:rFonts w:ascii="Times New Roman" w:hAnsi="Times New Roman"/>
          <w:sz w:val="26"/>
          <w:szCs w:val="26"/>
        </w:rPr>
        <w:t>научно - техническому конструированию</w:t>
      </w:r>
      <w:r w:rsidRPr="00D7337D">
        <w:rPr>
          <w:rFonts w:ascii="Times New Roman" w:hAnsi="Times New Roman"/>
          <w:sz w:val="26"/>
          <w:szCs w:val="26"/>
        </w:rPr>
        <w:t>, моделированию.</w:t>
      </w:r>
    </w:p>
    <w:p w:rsidR="00720124" w:rsidRPr="007F503F" w:rsidRDefault="00720124"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t>Достижение целей и решение задач подпрограммы будут осуществляться путём скоординированного выполнения комплекса взаимоувязанных по срокам, ресурсам и результатам мероприятий.</w:t>
      </w:r>
    </w:p>
    <w:p w:rsidR="00720124" w:rsidRPr="00D7337D" w:rsidRDefault="00720124"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t xml:space="preserve">Социально-экономический эффект от реализации подпрограммы выражается в повышении доступности и качества дополнительного образования детей в Дальнегорском городском округе, создании единого образовательного пространства на территории  Дальнегорского городского округа на основе интеграции общего и дополнительного образования в разных типах и видах образовательных учреждений Дальнегорского городского округа, обеспечении благоприятных условий для удовлетворения актуальных и перспективных запросов и потребностей детей и подростков Дальнегорского городского округа, </w:t>
      </w:r>
      <w:r w:rsidRPr="00D7337D">
        <w:rPr>
          <w:rFonts w:ascii="Times New Roman" w:hAnsi="Times New Roman"/>
          <w:sz w:val="26"/>
          <w:szCs w:val="26"/>
        </w:rPr>
        <w:t>развитии социокультурного потенциала Дальнегорского городского округа.</w:t>
      </w:r>
    </w:p>
    <w:p w:rsidR="00E33FCD" w:rsidRPr="00D7337D" w:rsidRDefault="00E33FCD" w:rsidP="00D7337D">
      <w:pPr>
        <w:shd w:val="clear" w:color="auto" w:fill="FFFFFF"/>
        <w:spacing w:after="0" w:line="240" w:lineRule="auto"/>
        <w:ind w:firstLine="720"/>
        <w:rPr>
          <w:rFonts w:ascii="Times New Roman" w:hAnsi="Times New Roman"/>
          <w:sz w:val="26"/>
          <w:szCs w:val="26"/>
        </w:rPr>
      </w:pPr>
    </w:p>
    <w:p w:rsidR="00720124" w:rsidRPr="00085ABF" w:rsidRDefault="00720124" w:rsidP="006935E4">
      <w:pPr>
        <w:pStyle w:val="af2"/>
        <w:jc w:val="center"/>
        <w:rPr>
          <w:rFonts w:ascii="Times New Roman" w:hAnsi="Times New Roman"/>
          <w:b/>
          <w:sz w:val="26"/>
          <w:szCs w:val="26"/>
        </w:rPr>
      </w:pPr>
      <w:bookmarkStart w:id="4" w:name="_Toc335389067"/>
      <w:r w:rsidRPr="00085ABF">
        <w:rPr>
          <w:rFonts w:ascii="Times New Roman" w:hAnsi="Times New Roman"/>
          <w:b/>
          <w:sz w:val="26"/>
          <w:szCs w:val="26"/>
        </w:rPr>
        <w:t xml:space="preserve">3. </w:t>
      </w:r>
      <w:r w:rsidR="00E114D3">
        <w:rPr>
          <w:rFonts w:ascii="Times New Roman" w:hAnsi="Times New Roman"/>
          <w:b/>
          <w:sz w:val="26"/>
          <w:szCs w:val="26"/>
        </w:rPr>
        <w:t>Индикаторы</w:t>
      </w:r>
      <w:r w:rsidRPr="00085ABF">
        <w:rPr>
          <w:rFonts w:ascii="Times New Roman" w:hAnsi="Times New Roman"/>
          <w:b/>
          <w:sz w:val="26"/>
          <w:szCs w:val="26"/>
        </w:rPr>
        <w:t>, показатели подпрограммы</w:t>
      </w:r>
      <w:bookmarkEnd w:id="4"/>
    </w:p>
    <w:p w:rsidR="00720124" w:rsidRPr="007F503F" w:rsidRDefault="00720124"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t>Целевым индикатором, характеризующим достижение цели подпрограммы, является увеличение степени удовлетворённости населения Дальнегорского городского округа качеством предоставляемых услуг по образовательным программам в учреждениях дополнительного образования.</w:t>
      </w:r>
    </w:p>
    <w:p w:rsidR="00720124" w:rsidRDefault="00720124"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t>Показатели, характеризующие решение задач подпрограммы:</w:t>
      </w:r>
    </w:p>
    <w:p w:rsidR="00B45421" w:rsidRPr="00B45421" w:rsidRDefault="00B45421" w:rsidP="00D7337D">
      <w:pPr>
        <w:shd w:val="clear" w:color="auto" w:fill="FFFFFF"/>
        <w:spacing w:after="0" w:line="240" w:lineRule="auto"/>
        <w:ind w:firstLine="720"/>
        <w:rPr>
          <w:rFonts w:ascii="Times New Roman" w:hAnsi="Times New Roman"/>
          <w:sz w:val="26"/>
          <w:szCs w:val="26"/>
        </w:rPr>
      </w:pPr>
      <w:r w:rsidRPr="00D7337D">
        <w:rPr>
          <w:rFonts w:ascii="Times New Roman" w:hAnsi="Times New Roman"/>
          <w:sz w:val="26"/>
          <w:szCs w:val="26"/>
        </w:rPr>
        <w:t xml:space="preserve">- </w:t>
      </w:r>
      <w:r w:rsidRPr="00B45421">
        <w:rPr>
          <w:rFonts w:ascii="Times New Roman" w:hAnsi="Times New Roman"/>
          <w:sz w:val="26"/>
          <w:szCs w:val="26"/>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A52B0" w:rsidRPr="007F503F" w:rsidRDefault="005A52B0" w:rsidP="00D7337D">
      <w:pPr>
        <w:shd w:val="clear" w:color="auto" w:fill="FFFFFF"/>
        <w:spacing w:after="0" w:line="240" w:lineRule="auto"/>
        <w:ind w:firstLine="720"/>
        <w:rPr>
          <w:rFonts w:ascii="Times New Roman" w:hAnsi="Times New Roman"/>
          <w:sz w:val="26"/>
          <w:szCs w:val="26"/>
        </w:rPr>
      </w:pPr>
      <w:r>
        <w:rPr>
          <w:rFonts w:ascii="Times New Roman" w:hAnsi="Times New Roman"/>
          <w:sz w:val="26"/>
          <w:szCs w:val="26"/>
        </w:rPr>
        <w:t xml:space="preserve">- </w:t>
      </w:r>
      <w:r w:rsidRPr="00BA2C1D">
        <w:rPr>
          <w:rFonts w:ascii="Times New Roman" w:hAnsi="Times New Roman"/>
          <w:sz w:val="26"/>
          <w:szCs w:val="26"/>
        </w:rPr>
        <w:t xml:space="preserve">доля программ по техническому конструированию, моделированию, туристическо-краевой деятельности, программ </w:t>
      </w:r>
      <w:proofErr w:type="spellStart"/>
      <w:r w:rsidRPr="00BA2C1D">
        <w:rPr>
          <w:rFonts w:ascii="Times New Roman" w:hAnsi="Times New Roman"/>
          <w:sz w:val="26"/>
          <w:szCs w:val="26"/>
        </w:rPr>
        <w:t>предпрофильной</w:t>
      </w:r>
      <w:proofErr w:type="spellEnd"/>
      <w:r w:rsidRPr="00BA2C1D">
        <w:rPr>
          <w:rFonts w:ascii="Times New Roman" w:hAnsi="Times New Roman"/>
          <w:sz w:val="26"/>
          <w:szCs w:val="26"/>
        </w:rPr>
        <w:t xml:space="preserve"> подготовки и профильного обучения</w:t>
      </w:r>
      <w:r w:rsidRPr="007F503F">
        <w:rPr>
          <w:rFonts w:ascii="Times New Roman" w:hAnsi="Times New Roman"/>
          <w:sz w:val="26"/>
          <w:szCs w:val="26"/>
        </w:rPr>
        <w:t>;</w:t>
      </w:r>
    </w:p>
    <w:p w:rsidR="00720124" w:rsidRDefault="005A52B0"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lastRenderedPageBreak/>
        <w:t xml:space="preserve">-  </w:t>
      </w:r>
      <w:r w:rsidRPr="00BA2C1D">
        <w:rPr>
          <w:rFonts w:ascii="Times New Roman" w:hAnsi="Times New Roman"/>
          <w:sz w:val="26"/>
          <w:szCs w:val="26"/>
        </w:rPr>
        <w:t>доля обучающихся Дальнегорского городского округа, участвующих в муниципальных олимпиадах, конкурсах, мастер-классах, форумах и т.д.</w:t>
      </w:r>
      <w:r w:rsidR="00677257">
        <w:rPr>
          <w:rFonts w:ascii="Times New Roman" w:hAnsi="Times New Roman"/>
          <w:sz w:val="26"/>
          <w:szCs w:val="26"/>
        </w:rPr>
        <w:t>;</w:t>
      </w:r>
    </w:p>
    <w:p w:rsidR="00677257" w:rsidRDefault="00677257" w:rsidP="00D7337D">
      <w:pPr>
        <w:shd w:val="clear" w:color="auto" w:fill="FFFFFF"/>
        <w:spacing w:after="0" w:line="240" w:lineRule="auto"/>
        <w:ind w:firstLine="720"/>
        <w:rPr>
          <w:rFonts w:ascii="Times New Roman" w:hAnsi="Times New Roman"/>
          <w:sz w:val="26"/>
          <w:szCs w:val="26"/>
        </w:rPr>
      </w:pPr>
      <w:r w:rsidRPr="00677257">
        <w:rPr>
          <w:rFonts w:ascii="Times New Roman" w:hAnsi="Times New Roman"/>
          <w:sz w:val="26"/>
          <w:szCs w:val="26"/>
        </w:rPr>
        <w:t xml:space="preserve">- создание новых мест в образовательных организациях для </w:t>
      </w:r>
      <w:r w:rsidRPr="00E621ED">
        <w:rPr>
          <w:rFonts w:ascii="Times New Roman" w:hAnsi="Times New Roman"/>
          <w:sz w:val="26"/>
          <w:szCs w:val="26"/>
        </w:rPr>
        <w:t>реализации дополнительных общеразвивающих программ всех направленностей</w:t>
      </w:r>
      <w:r>
        <w:rPr>
          <w:rFonts w:ascii="Times New Roman" w:hAnsi="Times New Roman"/>
          <w:sz w:val="26"/>
          <w:szCs w:val="26"/>
        </w:rPr>
        <w:t>.</w:t>
      </w:r>
    </w:p>
    <w:p w:rsidR="006935E4" w:rsidRPr="00E621ED" w:rsidRDefault="006935E4" w:rsidP="00677257">
      <w:pPr>
        <w:spacing w:after="0" w:line="240" w:lineRule="auto"/>
        <w:ind w:firstLine="720"/>
        <w:rPr>
          <w:rFonts w:ascii="Times New Roman" w:hAnsi="Times New Roman"/>
          <w:sz w:val="26"/>
          <w:szCs w:val="26"/>
          <w:lang w:eastAsia="ru-RU"/>
        </w:rPr>
      </w:pPr>
    </w:p>
    <w:p w:rsidR="00720124" w:rsidRPr="006935E4" w:rsidRDefault="00720124" w:rsidP="006935E4">
      <w:pPr>
        <w:pStyle w:val="af2"/>
        <w:jc w:val="center"/>
        <w:rPr>
          <w:rFonts w:ascii="Times New Roman" w:hAnsi="Times New Roman"/>
          <w:b/>
          <w:sz w:val="26"/>
          <w:szCs w:val="26"/>
        </w:rPr>
      </w:pPr>
      <w:r w:rsidRPr="006935E4">
        <w:rPr>
          <w:rFonts w:ascii="Times New Roman" w:hAnsi="Times New Roman"/>
          <w:b/>
          <w:sz w:val="26"/>
          <w:szCs w:val="26"/>
        </w:rPr>
        <w:t xml:space="preserve">4. Описание </w:t>
      </w:r>
      <w:r w:rsidR="0026056E" w:rsidRPr="006935E4">
        <w:rPr>
          <w:rFonts w:ascii="Times New Roman" w:hAnsi="Times New Roman"/>
          <w:b/>
          <w:sz w:val="26"/>
          <w:szCs w:val="26"/>
        </w:rPr>
        <w:t xml:space="preserve">основных </w:t>
      </w:r>
      <w:r w:rsidRPr="006935E4">
        <w:rPr>
          <w:rFonts w:ascii="Times New Roman" w:hAnsi="Times New Roman"/>
          <w:b/>
          <w:sz w:val="26"/>
          <w:szCs w:val="26"/>
        </w:rPr>
        <w:t>мероприятий</w:t>
      </w:r>
    </w:p>
    <w:p w:rsidR="00A55337" w:rsidRDefault="00CD60CD" w:rsidP="00D7337D">
      <w:pPr>
        <w:shd w:val="clear" w:color="auto" w:fill="FFFFFF"/>
        <w:spacing w:after="0" w:line="240" w:lineRule="auto"/>
        <w:ind w:firstLine="720"/>
        <w:rPr>
          <w:rFonts w:ascii="Times New Roman" w:hAnsi="Times New Roman"/>
          <w:sz w:val="26"/>
          <w:szCs w:val="26"/>
        </w:rPr>
      </w:pPr>
      <w:r w:rsidRPr="00CD60CD">
        <w:rPr>
          <w:rFonts w:ascii="Times New Roman" w:hAnsi="Times New Roman"/>
          <w:sz w:val="26"/>
          <w:szCs w:val="26"/>
        </w:rPr>
        <w:t>В рамках подпрограммы «Развитие системы дополнительного образования» реализуются следующие мероприятия:</w:t>
      </w:r>
    </w:p>
    <w:p w:rsidR="00A55337" w:rsidRDefault="00A55337" w:rsidP="00D7337D">
      <w:pPr>
        <w:shd w:val="clear" w:color="auto" w:fill="FFFFFF"/>
        <w:spacing w:after="0" w:line="240" w:lineRule="auto"/>
        <w:ind w:firstLine="720"/>
        <w:rPr>
          <w:rFonts w:ascii="Times New Roman" w:hAnsi="Times New Roman"/>
          <w:sz w:val="26"/>
          <w:szCs w:val="26"/>
        </w:rPr>
      </w:pPr>
      <w:r>
        <w:rPr>
          <w:rFonts w:ascii="Times New Roman" w:hAnsi="Times New Roman"/>
          <w:sz w:val="26"/>
          <w:szCs w:val="26"/>
        </w:rPr>
        <w:t>основное мероприятие:</w:t>
      </w:r>
    </w:p>
    <w:p w:rsidR="00CD60CD" w:rsidRDefault="00A55337" w:rsidP="00D7337D">
      <w:pPr>
        <w:shd w:val="clear" w:color="auto" w:fill="FFFFFF"/>
        <w:spacing w:after="0" w:line="240" w:lineRule="auto"/>
        <w:ind w:firstLine="720"/>
        <w:rPr>
          <w:rFonts w:ascii="Times New Roman" w:hAnsi="Times New Roman"/>
          <w:sz w:val="26"/>
          <w:szCs w:val="26"/>
        </w:rPr>
      </w:pPr>
      <w:r>
        <w:rPr>
          <w:rFonts w:ascii="Times New Roman" w:hAnsi="Times New Roman"/>
          <w:sz w:val="26"/>
          <w:szCs w:val="26"/>
        </w:rPr>
        <w:t xml:space="preserve">- </w:t>
      </w:r>
      <w:r w:rsidRPr="00A55337">
        <w:rPr>
          <w:rFonts w:ascii="Times New Roman" w:hAnsi="Times New Roman"/>
          <w:sz w:val="26"/>
          <w:szCs w:val="26"/>
        </w:rPr>
        <w:t>предоставление дополнительного образования в учреждениях дополнительного образования</w:t>
      </w:r>
      <w:r>
        <w:rPr>
          <w:rFonts w:ascii="Times New Roman" w:hAnsi="Times New Roman"/>
          <w:sz w:val="26"/>
          <w:szCs w:val="26"/>
        </w:rPr>
        <w:t>:</w:t>
      </w:r>
    </w:p>
    <w:p w:rsidR="00A55337" w:rsidRPr="00CD60CD" w:rsidRDefault="00A55337" w:rsidP="00D7337D">
      <w:pPr>
        <w:shd w:val="clear" w:color="auto" w:fill="FFFFFF"/>
        <w:spacing w:after="0" w:line="240" w:lineRule="auto"/>
        <w:ind w:firstLine="720"/>
        <w:rPr>
          <w:rFonts w:ascii="Times New Roman" w:hAnsi="Times New Roman"/>
          <w:sz w:val="26"/>
          <w:szCs w:val="26"/>
        </w:rPr>
      </w:pPr>
      <w:r>
        <w:rPr>
          <w:rFonts w:ascii="Times New Roman" w:hAnsi="Times New Roman"/>
          <w:sz w:val="26"/>
          <w:szCs w:val="26"/>
        </w:rPr>
        <w:t>мероприятия:</w:t>
      </w:r>
    </w:p>
    <w:p w:rsidR="00CD60CD" w:rsidRPr="00CD60CD" w:rsidRDefault="00CD60CD" w:rsidP="00D7337D">
      <w:pPr>
        <w:shd w:val="clear" w:color="auto" w:fill="FFFFFF"/>
        <w:spacing w:after="0" w:line="240" w:lineRule="auto"/>
        <w:ind w:firstLine="720"/>
        <w:rPr>
          <w:rFonts w:ascii="Times New Roman" w:hAnsi="Times New Roman"/>
          <w:sz w:val="26"/>
          <w:szCs w:val="26"/>
        </w:rPr>
      </w:pPr>
      <w:r w:rsidRPr="00CD60CD">
        <w:rPr>
          <w:rFonts w:ascii="Times New Roman" w:hAnsi="Times New Roman"/>
          <w:sz w:val="26"/>
          <w:szCs w:val="26"/>
        </w:rPr>
        <w:t>- реализация дополнительных общеразвивающих программ, дополнительного образования в муниципальных учреждениях дополнительного образования;</w:t>
      </w:r>
    </w:p>
    <w:p w:rsidR="00CD60CD" w:rsidRPr="00CD60CD" w:rsidRDefault="00CD60CD" w:rsidP="00D7337D">
      <w:pPr>
        <w:shd w:val="clear" w:color="auto" w:fill="FFFFFF"/>
        <w:spacing w:after="0" w:line="240" w:lineRule="auto"/>
        <w:ind w:firstLine="720"/>
        <w:rPr>
          <w:rFonts w:ascii="Times New Roman" w:hAnsi="Times New Roman"/>
          <w:sz w:val="26"/>
          <w:szCs w:val="26"/>
        </w:rPr>
      </w:pPr>
      <w:r w:rsidRPr="00CD60CD">
        <w:rPr>
          <w:rFonts w:ascii="Times New Roman" w:hAnsi="Times New Roman"/>
          <w:sz w:val="26"/>
          <w:szCs w:val="26"/>
        </w:rPr>
        <w:t xml:space="preserve">- развитие </w:t>
      </w:r>
      <w:r w:rsidR="00B45A3C" w:rsidRPr="00CD60CD">
        <w:rPr>
          <w:rFonts w:ascii="Times New Roman" w:hAnsi="Times New Roman"/>
          <w:sz w:val="26"/>
          <w:szCs w:val="26"/>
        </w:rPr>
        <w:t>инфраструктуры муниципальных</w:t>
      </w:r>
      <w:r w:rsidRPr="00CD60CD">
        <w:rPr>
          <w:rFonts w:ascii="Times New Roman" w:hAnsi="Times New Roman"/>
          <w:sz w:val="26"/>
          <w:szCs w:val="26"/>
        </w:rPr>
        <w:t xml:space="preserve"> образовательных учреждений дополнительного образования;</w:t>
      </w:r>
    </w:p>
    <w:p w:rsidR="00CD60CD" w:rsidRPr="00CD60CD" w:rsidRDefault="00CD60CD" w:rsidP="00D7337D">
      <w:pPr>
        <w:shd w:val="clear" w:color="auto" w:fill="FFFFFF"/>
        <w:spacing w:after="0" w:line="240" w:lineRule="auto"/>
        <w:ind w:firstLine="720"/>
        <w:rPr>
          <w:rFonts w:ascii="Times New Roman" w:hAnsi="Times New Roman"/>
          <w:sz w:val="26"/>
          <w:szCs w:val="26"/>
        </w:rPr>
      </w:pPr>
      <w:r w:rsidRPr="00CD60CD">
        <w:rPr>
          <w:rFonts w:ascii="Times New Roman" w:hAnsi="Times New Roman"/>
          <w:sz w:val="26"/>
          <w:szCs w:val="26"/>
        </w:rPr>
        <w:t>- модернизация системы дополнительного образования в  муниципальных учреждениях дополнительного образования;</w:t>
      </w:r>
    </w:p>
    <w:p w:rsidR="00CD60CD" w:rsidRPr="00CD60CD" w:rsidRDefault="00CD60CD" w:rsidP="00D7337D">
      <w:pPr>
        <w:shd w:val="clear" w:color="auto" w:fill="FFFFFF"/>
        <w:spacing w:after="0" w:line="240" w:lineRule="auto"/>
        <w:ind w:firstLine="720"/>
        <w:rPr>
          <w:rFonts w:ascii="Times New Roman" w:hAnsi="Times New Roman"/>
          <w:sz w:val="26"/>
          <w:szCs w:val="26"/>
        </w:rPr>
      </w:pPr>
      <w:r w:rsidRPr="00CD60CD">
        <w:rPr>
          <w:rFonts w:ascii="Times New Roman" w:hAnsi="Times New Roman"/>
          <w:sz w:val="26"/>
          <w:szCs w:val="26"/>
        </w:rPr>
        <w:t xml:space="preserve">- текущий ремонт </w:t>
      </w:r>
      <w:r w:rsidR="00B45A3C" w:rsidRPr="00CD60CD">
        <w:rPr>
          <w:rFonts w:ascii="Times New Roman" w:hAnsi="Times New Roman"/>
          <w:sz w:val="26"/>
          <w:szCs w:val="26"/>
        </w:rPr>
        <w:t>зданий муниципальных</w:t>
      </w:r>
      <w:r w:rsidRPr="00CD60CD">
        <w:rPr>
          <w:rFonts w:ascii="Times New Roman" w:hAnsi="Times New Roman"/>
          <w:sz w:val="26"/>
          <w:szCs w:val="26"/>
        </w:rPr>
        <w:t xml:space="preserve"> учреждений дополнительного образования;</w:t>
      </w:r>
    </w:p>
    <w:p w:rsidR="00CD60CD" w:rsidRPr="00CD60CD" w:rsidRDefault="00CD60CD" w:rsidP="00D7337D">
      <w:pPr>
        <w:shd w:val="clear" w:color="auto" w:fill="FFFFFF"/>
        <w:spacing w:after="0" w:line="240" w:lineRule="auto"/>
        <w:ind w:firstLine="720"/>
        <w:rPr>
          <w:rFonts w:ascii="Times New Roman" w:hAnsi="Times New Roman"/>
          <w:sz w:val="26"/>
          <w:szCs w:val="26"/>
        </w:rPr>
      </w:pPr>
      <w:r w:rsidRPr="00CD60CD">
        <w:rPr>
          <w:rFonts w:ascii="Times New Roman" w:hAnsi="Times New Roman"/>
          <w:sz w:val="26"/>
          <w:szCs w:val="26"/>
        </w:rPr>
        <w:t>-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p w:rsidR="00CD60CD" w:rsidRPr="00CD60CD" w:rsidRDefault="00CD60CD" w:rsidP="00D7337D">
      <w:pPr>
        <w:shd w:val="clear" w:color="auto" w:fill="FFFFFF"/>
        <w:spacing w:after="0" w:line="240" w:lineRule="auto"/>
        <w:ind w:firstLine="720"/>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CD60CD" w:rsidRDefault="00CD60CD" w:rsidP="00D7337D">
      <w:pPr>
        <w:shd w:val="clear" w:color="auto" w:fill="FFFFFF"/>
        <w:spacing w:after="0" w:line="240" w:lineRule="auto"/>
        <w:ind w:firstLine="720"/>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здорового образа жизни, толерантности, по профилактике правонарушений и преступлений, детского до</w:t>
      </w:r>
      <w:r w:rsidR="00E621ED">
        <w:rPr>
          <w:rFonts w:ascii="Times New Roman" w:hAnsi="Times New Roman"/>
          <w:sz w:val="26"/>
          <w:szCs w:val="26"/>
        </w:rPr>
        <w:t>рожно-транспортного травматизма;</w:t>
      </w:r>
    </w:p>
    <w:p w:rsidR="00FF514F" w:rsidRDefault="00E621ED" w:rsidP="00D7337D">
      <w:pPr>
        <w:shd w:val="clear" w:color="auto" w:fill="FFFFFF"/>
        <w:spacing w:after="0" w:line="240" w:lineRule="auto"/>
        <w:ind w:firstLine="720"/>
        <w:rPr>
          <w:rFonts w:ascii="Times New Roman" w:hAnsi="Times New Roman"/>
          <w:sz w:val="26"/>
          <w:szCs w:val="26"/>
        </w:rPr>
      </w:pPr>
      <w:r w:rsidRPr="00677257">
        <w:rPr>
          <w:rFonts w:ascii="Times New Roman" w:hAnsi="Times New Roman"/>
          <w:sz w:val="26"/>
          <w:szCs w:val="26"/>
        </w:rPr>
        <w:t xml:space="preserve">- </w:t>
      </w:r>
      <w:r w:rsidRPr="00E621ED">
        <w:rPr>
          <w:rFonts w:ascii="Times New Roman" w:hAnsi="Times New Roman"/>
          <w:sz w:val="26"/>
          <w:szCs w:val="26"/>
        </w:rPr>
        <w:t>Федеральный проект «Успех каждого ребёнка»</w:t>
      </w:r>
      <w:r w:rsidR="00FF514F">
        <w:rPr>
          <w:rFonts w:ascii="Times New Roman" w:hAnsi="Times New Roman"/>
          <w:sz w:val="26"/>
          <w:szCs w:val="26"/>
        </w:rPr>
        <w:t>;</w:t>
      </w:r>
    </w:p>
    <w:p w:rsidR="00FF514F" w:rsidRDefault="00FF514F" w:rsidP="00D7337D">
      <w:pPr>
        <w:shd w:val="clear" w:color="auto" w:fill="FFFFFF"/>
        <w:spacing w:after="0" w:line="240" w:lineRule="auto"/>
        <w:ind w:firstLine="720"/>
        <w:rPr>
          <w:rFonts w:ascii="Times New Roman" w:hAnsi="Times New Roman"/>
          <w:sz w:val="26"/>
          <w:szCs w:val="26"/>
        </w:rPr>
      </w:pPr>
      <w:r>
        <w:rPr>
          <w:rFonts w:ascii="Times New Roman" w:hAnsi="Times New Roman"/>
          <w:sz w:val="26"/>
          <w:szCs w:val="26"/>
        </w:rPr>
        <w:t>мероприятия</w:t>
      </w:r>
      <w:r w:rsidR="00E621ED">
        <w:rPr>
          <w:rFonts w:ascii="Times New Roman" w:hAnsi="Times New Roman"/>
          <w:sz w:val="26"/>
          <w:szCs w:val="26"/>
        </w:rPr>
        <w:t>:</w:t>
      </w:r>
      <w:r w:rsidR="00E621ED" w:rsidRPr="00E621ED">
        <w:rPr>
          <w:rFonts w:ascii="Times New Roman" w:hAnsi="Times New Roman"/>
          <w:sz w:val="26"/>
          <w:szCs w:val="26"/>
        </w:rPr>
        <w:t xml:space="preserve"> </w:t>
      </w:r>
    </w:p>
    <w:p w:rsidR="00E621ED" w:rsidRPr="00E621ED" w:rsidRDefault="00FF514F" w:rsidP="00D7337D">
      <w:pPr>
        <w:shd w:val="clear" w:color="auto" w:fill="FFFFFF"/>
        <w:spacing w:after="0" w:line="240" w:lineRule="auto"/>
        <w:ind w:firstLine="720"/>
        <w:rPr>
          <w:rFonts w:ascii="Times New Roman" w:hAnsi="Times New Roman"/>
          <w:sz w:val="26"/>
          <w:szCs w:val="26"/>
        </w:rPr>
      </w:pPr>
      <w:r>
        <w:rPr>
          <w:rFonts w:ascii="Times New Roman" w:hAnsi="Times New Roman"/>
          <w:sz w:val="26"/>
          <w:szCs w:val="26"/>
        </w:rPr>
        <w:t xml:space="preserve">- </w:t>
      </w:r>
      <w:r w:rsidR="00E621ED" w:rsidRPr="00E621ED">
        <w:rPr>
          <w:rFonts w:ascii="Times New Roman" w:hAnsi="Times New Roman"/>
          <w:sz w:val="26"/>
          <w:szCs w:val="26"/>
        </w:rPr>
        <w:t>создан</w:t>
      </w:r>
      <w:r w:rsidR="00E621ED">
        <w:rPr>
          <w:rFonts w:ascii="Times New Roman" w:hAnsi="Times New Roman"/>
          <w:sz w:val="26"/>
          <w:szCs w:val="26"/>
        </w:rPr>
        <w:t>ие</w:t>
      </w:r>
      <w:r w:rsidR="00E621ED" w:rsidRPr="00E621ED">
        <w:rPr>
          <w:rFonts w:ascii="Times New Roman" w:hAnsi="Times New Roman"/>
          <w:sz w:val="26"/>
          <w:szCs w:val="26"/>
        </w:rPr>
        <w:t xml:space="preserve"> </w:t>
      </w:r>
      <w:r w:rsidR="00E621ED">
        <w:rPr>
          <w:rFonts w:ascii="Times New Roman" w:hAnsi="Times New Roman"/>
          <w:sz w:val="26"/>
          <w:szCs w:val="26"/>
        </w:rPr>
        <w:t>новых мест</w:t>
      </w:r>
      <w:r w:rsidR="00E621ED" w:rsidRPr="00E621ED">
        <w:rPr>
          <w:rFonts w:ascii="Times New Roman" w:hAnsi="Times New Roman"/>
          <w:sz w:val="26"/>
          <w:szCs w:val="26"/>
        </w:rPr>
        <w:t xml:space="preserve"> в образовательных организациях для реализации дополнительных общеразвивающих программ всех направленностей</w:t>
      </w:r>
      <w:r w:rsidR="00677257">
        <w:rPr>
          <w:rFonts w:ascii="Times New Roman" w:hAnsi="Times New Roman"/>
          <w:sz w:val="26"/>
          <w:szCs w:val="26"/>
        </w:rPr>
        <w:t>.</w:t>
      </w:r>
    </w:p>
    <w:p w:rsidR="00CD60CD" w:rsidRPr="004270EF" w:rsidRDefault="00CD60CD" w:rsidP="00D7337D">
      <w:pPr>
        <w:shd w:val="clear" w:color="auto" w:fill="FFFFFF"/>
        <w:spacing w:after="0" w:line="240" w:lineRule="auto"/>
        <w:ind w:firstLine="720"/>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w:t>
      </w:r>
      <w:r w:rsidRPr="004270EF">
        <w:rPr>
          <w:rFonts w:ascii="Times New Roman" w:hAnsi="Times New Roman"/>
          <w:sz w:val="26"/>
          <w:szCs w:val="26"/>
        </w:rPr>
        <w:lastRenderedPageBreak/>
        <w:t>муниципальной системы дополнительного образования Дальнегорского городского округа.</w:t>
      </w:r>
    </w:p>
    <w:p w:rsidR="00CD60CD" w:rsidRPr="00D7337D" w:rsidRDefault="00CD60CD" w:rsidP="00D7337D">
      <w:pPr>
        <w:shd w:val="clear" w:color="auto" w:fill="FFFFFF"/>
        <w:spacing w:after="0" w:line="240" w:lineRule="auto"/>
        <w:ind w:firstLine="720"/>
        <w:rPr>
          <w:rFonts w:ascii="Times New Roman" w:hAnsi="Times New Roman"/>
          <w:sz w:val="26"/>
          <w:szCs w:val="26"/>
        </w:rPr>
      </w:pPr>
      <w:r w:rsidRPr="00D7337D">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720124" w:rsidRDefault="00720124"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B45A3C" w:rsidRPr="00D7337D" w:rsidRDefault="00B45A3C" w:rsidP="00D7337D">
      <w:pPr>
        <w:shd w:val="clear" w:color="auto" w:fill="FFFFFF"/>
        <w:spacing w:after="0" w:line="240" w:lineRule="auto"/>
        <w:ind w:firstLine="720"/>
        <w:rPr>
          <w:rFonts w:ascii="Times New Roman" w:hAnsi="Times New Roman"/>
          <w:sz w:val="26"/>
          <w:szCs w:val="26"/>
        </w:rPr>
      </w:pPr>
    </w:p>
    <w:p w:rsidR="00720124" w:rsidRPr="00085ABF" w:rsidRDefault="00720124" w:rsidP="00B45A3C">
      <w:pPr>
        <w:pStyle w:val="af2"/>
        <w:jc w:val="center"/>
        <w:rPr>
          <w:rFonts w:ascii="Times New Roman" w:hAnsi="Times New Roman"/>
          <w:b/>
          <w:sz w:val="26"/>
          <w:szCs w:val="26"/>
        </w:rPr>
      </w:pPr>
      <w:r w:rsidRPr="00085ABF">
        <w:rPr>
          <w:rFonts w:ascii="Times New Roman" w:hAnsi="Times New Roman"/>
          <w:b/>
          <w:sz w:val="26"/>
          <w:szCs w:val="26"/>
        </w:rPr>
        <w:t>5. Механизм реализации подпрограммы</w:t>
      </w:r>
    </w:p>
    <w:p w:rsidR="00720124" w:rsidRPr="007F503F" w:rsidRDefault="00720124"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720124" w:rsidRDefault="00720124"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подпрограммы.</w:t>
      </w:r>
    </w:p>
    <w:p w:rsidR="00B45A3C" w:rsidRPr="007F503F" w:rsidRDefault="00B45A3C" w:rsidP="00D7337D">
      <w:pPr>
        <w:shd w:val="clear" w:color="auto" w:fill="FFFFFF"/>
        <w:spacing w:after="0" w:line="240" w:lineRule="auto"/>
        <w:ind w:firstLine="720"/>
        <w:rPr>
          <w:rFonts w:ascii="Times New Roman" w:hAnsi="Times New Roman"/>
          <w:sz w:val="26"/>
          <w:szCs w:val="26"/>
        </w:rPr>
      </w:pPr>
    </w:p>
    <w:p w:rsidR="00720124" w:rsidRPr="00B45A3C" w:rsidRDefault="00720124" w:rsidP="00B45A3C">
      <w:pPr>
        <w:pStyle w:val="af2"/>
        <w:jc w:val="center"/>
        <w:rPr>
          <w:rFonts w:ascii="Times New Roman" w:hAnsi="Times New Roman"/>
          <w:b/>
          <w:sz w:val="26"/>
          <w:szCs w:val="26"/>
        </w:rPr>
      </w:pPr>
      <w:r w:rsidRPr="00B45A3C">
        <w:rPr>
          <w:rFonts w:ascii="Times New Roman" w:hAnsi="Times New Roman"/>
          <w:b/>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720124" w:rsidRDefault="00720124" w:rsidP="00D7337D">
      <w:pPr>
        <w:shd w:val="clear" w:color="auto" w:fill="FFFFFF"/>
        <w:spacing w:after="0" w:line="240" w:lineRule="auto"/>
        <w:ind w:firstLine="720"/>
        <w:rPr>
          <w:rFonts w:ascii="Times New Roman" w:hAnsi="Times New Roman"/>
          <w:sz w:val="26"/>
          <w:szCs w:val="26"/>
        </w:rPr>
      </w:pPr>
      <w:r w:rsidRPr="007F503F">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B45A3C" w:rsidRPr="00B45A3C" w:rsidRDefault="00B45A3C" w:rsidP="00B45A3C">
      <w:pPr>
        <w:pStyle w:val="af2"/>
        <w:jc w:val="center"/>
        <w:rPr>
          <w:rFonts w:ascii="Times New Roman" w:hAnsi="Times New Roman"/>
          <w:b/>
          <w:sz w:val="26"/>
          <w:szCs w:val="26"/>
        </w:rPr>
      </w:pPr>
    </w:p>
    <w:p w:rsidR="00720124" w:rsidRPr="00B45A3C" w:rsidRDefault="00720124" w:rsidP="00B45A3C">
      <w:pPr>
        <w:pStyle w:val="af2"/>
        <w:jc w:val="center"/>
        <w:rPr>
          <w:rFonts w:ascii="Times New Roman" w:hAnsi="Times New Roman"/>
          <w:b/>
          <w:sz w:val="26"/>
          <w:szCs w:val="26"/>
        </w:rPr>
      </w:pPr>
      <w:bookmarkStart w:id="5" w:name="_Toc335389070"/>
      <w:r w:rsidRPr="00B45A3C">
        <w:rPr>
          <w:rFonts w:ascii="Times New Roman" w:hAnsi="Times New Roman"/>
          <w:b/>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Default="00720124" w:rsidP="00D7337D">
      <w:pPr>
        <w:shd w:val="clear" w:color="auto" w:fill="FFFFFF"/>
        <w:spacing w:after="0" w:line="240" w:lineRule="auto"/>
        <w:ind w:firstLine="720"/>
        <w:rPr>
          <w:rFonts w:ascii="Times New Roman" w:hAnsi="Times New Roman"/>
          <w:sz w:val="26"/>
          <w:szCs w:val="26"/>
        </w:rPr>
      </w:pPr>
      <w:r w:rsidRPr="00B45A3C">
        <w:rPr>
          <w:rFonts w:ascii="Times New Roman" w:hAnsi="Times New Roman"/>
          <w:sz w:val="26"/>
          <w:szCs w:val="26"/>
        </w:rPr>
        <w:t xml:space="preserve">Прогноз сводных показателей муниципальных заданий на оказание муниципальных услуг муниципальными учреждениями дополнительного </w:t>
      </w:r>
      <w:r w:rsidR="00B45A3C" w:rsidRPr="00B45A3C">
        <w:rPr>
          <w:rFonts w:ascii="Times New Roman" w:hAnsi="Times New Roman"/>
          <w:sz w:val="26"/>
          <w:szCs w:val="26"/>
        </w:rPr>
        <w:t>образования Дальнегорского</w:t>
      </w:r>
      <w:r w:rsidRPr="00B45A3C">
        <w:rPr>
          <w:rFonts w:ascii="Times New Roman" w:hAnsi="Times New Roman"/>
          <w:sz w:val="26"/>
          <w:szCs w:val="26"/>
        </w:rPr>
        <w:t xml:space="preserve"> городского округа в рамках реализации подпрограммы по этапам реализации подпрограммы представлен в приложении </w:t>
      </w:r>
      <w:r w:rsidR="00B45A3C" w:rsidRPr="00B45A3C">
        <w:rPr>
          <w:rFonts w:ascii="Times New Roman" w:hAnsi="Times New Roman"/>
          <w:sz w:val="26"/>
          <w:szCs w:val="26"/>
        </w:rPr>
        <w:br/>
      </w:r>
      <w:r w:rsidRPr="00B45A3C">
        <w:rPr>
          <w:rFonts w:ascii="Times New Roman" w:hAnsi="Times New Roman"/>
          <w:sz w:val="26"/>
          <w:szCs w:val="26"/>
        </w:rPr>
        <w:t>№ 5 к муниципальной программе.</w:t>
      </w:r>
    </w:p>
    <w:p w:rsidR="00B45A3C" w:rsidRDefault="00B45A3C" w:rsidP="00B45A3C">
      <w:pPr>
        <w:pStyle w:val="ConsPlusNormal"/>
        <w:spacing w:line="276" w:lineRule="auto"/>
        <w:ind w:firstLine="720"/>
        <w:rPr>
          <w:rFonts w:ascii="Times New Roman" w:hAnsi="Times New Roman" w:cs="Times New Roman"/>
          <w:sz w:val="26"/>
          <w:szCs w:val="26"/>
        </w:rPr>
      </w:pPr>
    </w:p>
    <w:p w:rsidR="00D7337D" w:rsidRDefault="00D7337D" w:rsidP="00B45A3C">
      <w:pPr>
        <w:pStyle w:val="ConsPlusNormal"/>
        <w:spacing w:line="276" w:lineRule="auto"/>
        <w:ind w:firstLine="720"/>
        <w:rPr>
          <w:rFonts w:ascii="Times New Roman" w:hAnsi="Times New Roman" w:cs="Times New Roman"/>
          <w:sz w:val="26"/>
          <w:szCs w:val="26"/>
        </w:rPr>
      </w:pPr>
    </w:p>
    <w:p w:rsidR="00D7337D" w:rsidRDefault="00D7337D" w:rsidP="00B45A3C">
      <w:pPr>
        <w:pStyle w:val="ConsPlusNormal"/>
        <w:spacing w:line="276" w:lineRule="auto"/>
        <w:ind w:firstLine="720"/>
        <w:rPr>
          <w:rFonts w:ascii="Times New Roman" w:hAnsi="Times New Roman" w:cs="Times New Roman"/>
          <w:sz w:val="26"/>
          <w:szCs w:val="26"/>
        </w:rPr>
      </w:pPr>
    </w:p>
    <w:p w:rsidR="00D7337D" w:rsidRPr="00B45A3C" w:rsidRDefault="00D7337D" w:rsidP="00B45A3C">
      <w:pPr>
        <w:pStyle w:val="ConsPlusNormal"/>
        <w:spacing w:line="276" w:lineRule="auto"/>
        <w:ind w:firstLine="720"/>
        <w:rPr>
          <w:rFonts w:ascii="Times New Roman" w:hAnsi="Times New Roman" w:cs="Times New Roman"/>
          <w:sz w:val="26"/>
          <w:szCs w:val="26"/>
        </w:rPr>
      </w:pPr>
    </w:p>
    <w:bookmarkEnd w:id="5"/>
    <w:p w:rsidR="00C92046" w:rsidRPr="00B45A3C" w:rsidRDefault="00C92046" w:rsidP="00B45A3C">
      <w:pPr>
        <w:pStyle w:val="af2"/>
        <w:jc w:val="center"/>
        <w:rPr>
          <w:rFonts w:ascii="Times New Roman" w:hAnsi="Times New Roman"/>
          <w:b/>
          <w:sz w:val="26"/>
          <w:szCs w:val="26"/>
        </w:rPr>
      </w:pPr>
      <w:r w:rsidRPr="00B45A3C">
        <w:rPr>
          <w:rFonts w:ascii="Times New Roman" w:hAnsi="Times New Roman"/>
          <w:b/>
          <w:sz w:val="26"/>
          <w:szCs w:val="26"/>
        </w:rPr>
        <w:lastRenderedPageBreak/>
        <w:t>8. Ресурсное обеспечение реализации муниципальной программы</w:t>
      </w:r>
    </w:p>
    <w:p w:rsidR="00C92046" w:rsidRPr="00B45A3C" w:rsidRDefault="00C92046" w:rsidP="00B45A3C">
      <w:pPr>
        <w:pStyle w:val="af2"/>
        <w:jc w:val="center"/>
        <w:rPr>
          <w:rFonts w:ascii="Times New Roman" w:hAnsi="Times New Roman"/>
          <w:b/>
          <w:sz w:val="26"/>
          <w:szCs w:val="26"/>
        </w:rPr>
      </w:pPr>
      <w:r w:rsidRPr="00B45A3C">
        <w:rPr>
          <w:rFonts w:ascii="Times New Roman" w:hAnsi="Times New Roman"/>
          <w:b/>
          <w:sz w:val="26"/>
          <w:szCs w:val="26"/>
        </w:rPr>
        <w:t>за счёт средств бюджета Дальнегорского городского округа, средств федерального, краевого бюджетов, иных внебюджетных источников</w:t>
      </w:r>
    </w:p>
    <w:p w:rsidR="00720124" w:rsidRPr="00B45A3C" w:rsidRDefault="00720124" w:rsidP="00D7337D">
      <w:pPr>
        <w:shd w:val="clear" w:color="auto" w:fill="FFFFFF"/>
        <w:spacing w:after="0" w:line="240" w:lineRule="auto"/>
        <w:ind w:firstLine="720"/>
        <w:rPr>
          <w:rFonts w:ascii="Times New Roman" w:hAnsi="Times New Roman"/>
          <w:sz w:val="26"/>
          <w:szCs w:val="26"/>
        </w:rPr>
      </w:pPr>
      <w:r w:rsidRPr="00B45A3C">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sidRPr="00B45A3C">
        <w:rPr>
          <w:rFonts w:ascii="Times New Roman" w:hAnsi="Times New Roman"/>
          <w:sz w:val="26"/>
          <w:szCs w:val="26"/>
        </w:rPr>
        <w:t>6</w:t>
      </w:r>
      <w:r w:rsidRPr="00B45A3C">
        <w:rPr>
          <w:rFonts w:ascii="Times New Roman" w:hAnsi="Times New Roman"/>
          <w:sz w:val="26"/>
          <w:szCs w:val="26"/>
        </w:rPr>
        <w:t xml:space="preserve"> к муниципальной программе.</w:t>
      </w:r>
    </w:p>
    <w:p w:rsidR="00092922" w:rsidRPr="00092922" w:rsidRDefault="00092922" w:rsidP="00D7337D">
      <w:pPr>
        <w:shd w:val="clear" w:color="auto" w:fill="FFFFFF"/>
        <w:spacing w:after="0" w:line="240" w:lineRule="auto"/>
        <w:ind w:firstLine="720"/>
        <w:rPr>
          <w:rFonts w:ascii="Times New Roman" w:hAnsi="Times New Roman"/>
          <w:sz w:val="26"/>
          <w:szCs w:val="26"/>
        </w:rPr>
      </w:pPr>
      <w:r w:rsidRPr="00B45A3C">
        <w:rPr>
          <w:rFonts w:ascii="Times New Roman" w:hAnsi="Times New Roman"/>
          <w:sz w:val="26"/>
          <w:szCs w:val="26"/>
        </w:rPr>
        <w:t>общий объем финансового обеспечения –  60 734,2 тыс. рублей</w:t>
      </w:r>
      <w:r w:rsidRPr="00092922">
        <w:rPr>
          <w:rFonts w:ascii="Times New Roman" w:hAnsi="Times New Roman"/>
          <w:sz w:val="26"/>
          <w:szCs w:val="26"/>
        </w:rPr>
        <w:t>, в том числе:</w:t>
      </w:r>
    </w:p>
    <w:p w:rsidR="00092922" w:rsidRPr="00092922" w:rsidRDefault="00092922" w:rsidP="00D7337D">
      <w:pPr>
        <w:shd w:val="clear" w:color="auto" w:fill="FFFFFF"/>
        <w:spacing w:after="0" w:line="240" w:lineRule="auto"/>
        <w:ind w:firstLine="720"/>
        <w:rPr>
          <w:rFonts w:ascii="Times New Roman" w:hAnsi="Times New Roman"/>
          <w:sz w:val="26"/>
          <w:szCs w:val="26"/>
        </w:rPr>
      </w:pPr>
      <w:r w:rsidRPr="00092922">
        <w:rPr>
          <w:rFonts w:ascii="Times New Roman" w:hAnsi="Times New Roman"/>
          <w:sz w:val="26"/>
          <w:szCs w:val="26"/>
        </w:rPr>
        <w:t>- средства местного бюджета, в том числе:</w:t>
      </w:r>
    </w:p>
    <w:p w:rsidR="00092922" w:rsidRPr="00092922" w:rsidRDefault="00092922" w:rsidP="00D7337D">
      <w:pPr>
        <w:shd w:val="clear" w:color="auto" w:fill="FFFFFF"/>
        <w:spacing w:after="0" w:line="240" w:lineRule="auto"/>
        <w:ind w:firstLine="720"/>
        <w:rPr>
          <w:rFonts w:ascii="Times New Roman" w:hAnsi="Times New Roman"/>
          <w:sz w:val="26"/>
          <w:szCs w:val="26"/>
        </w:rPr>
      </w:pPr>
      <w:r w:rsidRPr="00092922">
        <w:rPr>
          <w:rFonts w:ascii="Times New Roman" w:hAnsi="Times New Roman"/>
          <w:sz w:val="26"/>
          <w:szCs w:val="26"/>
        </w:rPr>
        <w:t>2018 год – 11 616,2 тыс. рублей;</w:t>
      </w:r>
    </w:p>
    <w:p w:rsidR="00092922" w:rsidRPr="00092922" w:rsidRDefault="00092922" w:rsidP="00D7337D">
      <w:pPr>
        <w:shd w:val="clear" w:color="auto" w:fill="FFFFFF"/>
        <w:spacing w:after="0" w:line="240" w:lineRule="auto"/>
        <w:ind w:firstLine="720"/>
        <w:rPr>
          <w:rFonts w:ascii="Times New Roman" w:hAnsi="Times New Roman"/>
          <w:sz w:val="26"/>
          <w:szCs w:val="26"/>
        </w:rPr>
      </w:pPr>
      <w:r w:rsidRPr="00092922">
        <w:rPr>
          <w:rFonts w:ascii="Times New Roman" w:hAnsi="Times New Roman"/>
          <w:sz w:val="26"/>
          <w:szCs w:val="26"/>
        </w:rPr>
        <w:t>2019 год – 12 440,1 тыс. рублей;</w:t>
      </w:r>
    </w:p>
    <w:p w:rsidR="00092922" w:rsidRPr="00092922" w:rsidRDefault="00092922" w:rsidP="00D7337D">
      <w:pPr>
        <w:shd w:val="clear" w:color="auto" w:fill="FFFFFF"/>
        <w:spacing w:after="0" w:line="240" w:lineRule="auto"/>
        <w:ind w:firstLine="720"/>
        <w:rPr>
          <w:rFonts w:ascii="Times New Roman" w:hAnsi="Times New Roman"/>
          <w:sz w:val="26"/>
          <w:szCs w:val="26"/>
        </w:rPr>
      </w:pPr>
      <w:r w:rsidRPr="00092922">
        <w:rPr>
          <w:rFonts w:ascii="Times New Roman" w:hAnsi="Times New Roman"/>
          <w:sz w:val="26"/>
          <w:szCs w:val="26"/>
        </w:rPr>
        <w:t>2020 год  - 17 113,4 тыс. рублей;</w:t>
      </w:r>
    </w:p>
    <w:p w:rsidR="00092922" w:rsidRPr="00092922" w:rsidRDefault="00092922" w:rsidP="00D7337D">
      <w:pPr>
        <w:shd w:val="clear" w:color="auto" w:fill="FFFFFF"/>
        <w:spacing w:after="0" w:line="240" w:lineRule="auto"/>
        <w:ind w:firstLine="720"/>
        <w:rPr>
          <w:rFonts w:ascii="Times New Roman" w:hAnsi="Times New Roman"/>
          <w:sz w:val="26"/>
          <w:szCs w:val="26"/>
        </w:rPr>
      </w:pPr>
      <w:r w:rsidRPr="00092922">
        <w:rPr>
          <w:rFonts w:ascii="Times New Roman" w:hAnsi="Times New Roman"/>
          <w:sz w:val="26"/>
          <w:szCs w:val="26"/>
        </w:rPr>
        <w:t>2021 год –   9 800,5 тыс. рублей;</w:t>
      </w:r>
    </w:p>
    <w:p w:rsidR="0079495D" w:rsidRDefault="00092922" w:rsidP="00D7337D">
      <w:pPr>
        <w:shd w:val="clear" w:color="auto" w:fill="FFFFFF"/>
        <w:spacing w:after="0" w:line="240" w:lineRule="auto"/>
        <w:ind w:firstLine="720"/>
        <w:rPr>
          <w:rFonts w:ascii="Times New Roman" w:hAnsi="Times New Roman"/>
          <w:sz w:val="26"/>
          <w:szCs w:val="26"/>
        </w:rPr>
      </w:pPr>
      <w:r w:rsidRPr="00092922">
        <w:rPr>
          <w:rFonts w:ascii="Times New Roman" w:hAnsi="Times New Roman"/>
          <w:sz w:val="26"/>
          <w:szCs w:val="26"/>
        </w:rPr>
        <w:t>2022 год –   9 764,0 тыс. рублей.</w:t>
      </w:r>
    </w:p>
    <w:p w:rsidR="00720124" w:rsidRPr="007F503F" w:rsidRDefault="00720124" w:rsidP="00D7337D">
      <w:pPr>
        <w:shd w:val="clear" w:color="auto" w:fill="FFFFFF"/>
        <w:spacing w:after="0" w:line="240" w:lineRule="auto"/>
        <w:ind w:firstLine="720"/>
        <w:rPr>
          <w:rFonts w:ascii="Times New Roman" w:hAnsi="Times New Roman"/>
          <w:sz w:val="26"/>
          <w:szCs w:val="26"/>
        </w:rPr>
      </w:pPr>
      <w:r w:rsidRPr="00851060">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w:t>
      </w:r>
      <w:r w:rsidRPr="007F503F">
        <w:rPr>
          <w:rFonts w:ascii="Times New Roman" w:hAnsi="Times New Roman"/>
          <w:sz w:val="26"/>
          <w:szCs w:val="26"/>
        </w:rPr>
        <w:t xml:space="preserve"> Дальнегорского городского округа на соответствующий финансовый год и плановый период.</w:t>
      </w:r>
    </w:p>
    <w:p w:rsidR="00B45A3C" w:rsidRDefault="00B45A3C" w:rsidP="00B45A3C">
      <w:pPr>
        <w:pStyle w:val="af2"/>
        <w:jc w:val="center"/>
        <w:rPr>
          <w:rFonts w:ascii="Times New Roman" w:hAnsi="Times New Roman"/>
          <w:b/>
          <w:sz w:val="26"/>
          <w:szCs w:val="26"/>
        </w:rPr>
      </w:pPr>
      <w:bookmarkStart w:id="6" w:name="_Toc335389071"/>
    </w:p>
    <w:p w:rsidR="00720124" w:rsidRPr="006114B7" w:rsidRDefault="00720124" w:rsidP="00B45A3C">
      <w:pPr>
        <w:pStyle w:val="af2"/>
        <w:jc w:val="center"/>
        <w:rPr>
          <w:rFonts w:ascii="Times New Roman" w:hAnsi="Times New Roman"/>
          <w:b/>
          <w:sz w:val="26"/>
          <w:szCs w:val="26"/>
        </w:rPr>
      </w:pPr>
      <w:r w:rsidRPr="006114B7">
        <w:rPr>
          <w:rFonts w:ascii="Times New Roman" w:hAnsi="Times New Roman"/>
          <w:b/>
          <w:sz w:val="26"/>
          <w:szCs w:val="26"/>
        </w:rPr>
        <w:t>9. Сроки и этапы реализации подпрограммы</w:t>
      </w:r>
      <w:bookmarkEnd w:id="6"/>
    </w:p>
    <w:p w:rsidR="00416D33" w:rsidRPr="00B45A3C" w:rsidRDefault="00720124" w:rsidP="00B45A3C">
      <w:pPr>
        <w:pStyle w:val="ConsPlusNormal"/>
        <w:spacing w:line="276" w:lineRule="auto"/>
        <w:ind w:firstLine="720"/>
        <w:rPr>
          <w:rFonts w:ascii="Times New Roman" w:hAnsi="Times New Roman" w:cs="Times New Roman"/>
          <w:sz w:val="26"/>
          <w:szCs w:val="26"/>
        </w:rPr>
      </w:pPr>
      <w:r w:rsidRPr="00B45A3C">
        <w:rPr>
          <w:rFonts w:ascii="Times New Roman" w:hAnsi="Times New Roman" w:cs="Times New Roman"/>
          <w:sz w:val="26"/>
          <w:szCs w:val="26"/>
        </w:rPr>
        <w:t xml:space="preserve">Подпрограмма реализуется в течение </w:t>
      </w:r>
      <w:r w:rsidR="00203D20" w:rsidRPr="00B45A3C">
        <w:rPr>
          <w:rFonts w:ascii="Times New Roman" w:hAnsi="Times New Roman" w:cs="Times New Roman"/>
          <w:sz w:val="26"/>
          <w:szCs w:val="26"/>
        </w:rPr>
        <w:t>2018-2022</w:t>
      </w:r>
      <w:r w:rsidRPr="00B45A3C">
        <w:rPr>
          <w:rFonts w:ascii="Times New Roman" w:hAnsi="Times New Roman" w:cs="Times New Roman"/>
          <w:sz w:val="26"/>
          <w:szCs w:val="26"/>
        </w:rPr>
        <w:t xml:space="preserve"> годов в один этап</w:t>
      </w:r>
      <w:r w:rsidRPr="007F503F">
        <w:rPr>
          <w:rFonts w:ascii="Times New Roman" w:hAnsi="Times New Roman" w:cs="Times New Roman"/>
          <w:sz w:val="26"/>
          <w:szCs w:val="26"/>
        </w:rPr>
        <w:t>.</w:t>
      </w:r>
      <w:r w:rsidR="00416D33" w:rsidRPr="00B45A3C">
        <w:rPr>
          <w:rFonts w:ascii="Times New Roman" w:hAnsi="Times New Roman" w:cs="Times New Roman"/>
          <w:sz w:val="26"/>
          <w:szCs w:val="26"/>
        </w:rPr>
        <w:br w:type="page"/>
      </w:r>
    </w:p>
    <w:p w:rsidR="00416D33" w:rsidRPr="008F0CAF" w:rsidRDefault="00416D33" w:rsidP="00B45A3C">
      <w:pPr>
        <w:spacing w:after="0" w:line="240" w:lineRule="auto"/>
        <w:ind w:left="5954"/>
        <w:jc w:val="center"/>
        <w:rPr>
          <w:rFonts w:ascii="Times New Roman" w:hAnsi="Times New Roman"/>
          <w:sz w:val="26"/>
          <w:szCs w:val="26"/>
        </w:rPr>
      </w:pPr>
      <w:r w:rsidRPr="00BF3273">
        <w:rPr>
          <w:rFonts w:ascii="Times New Roman" w:hAnsi="Times New Roman"/>
          <w:sz w:val="26"/>
          <w:szCs w:val="26"/>
        </w:rPr>
        <w:lastRenderedPageBreak/>
        <w:t xml:space="preserve">Приложение № </w:t>
      </w:r>
      <w:r w:rsidR="00AB1CCF">
        <w:rPr>
          <w:rFonts w:ascii="Times New Roman" w:hAnsi="Times New Roman"/>
          <w:sz w:val="26"/>
          <w:szCs w:val="26"/>
        </w:rPr>
        <w:t>13</w:t>
      </w:r>
    </w:p>
    <w:p w:rsidR="00416D33" w:rsidRDefault="00416D33" w:rsidP="00B45A3C">
      <w:pPr>
        <w:spacing w:after="0" w:line="240" w:lineRule="auto"/>
        <w:ind w:left="5954"/>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Pr="00B45A3C" w:rsidRDefault="00416D33" w:rsidP="00416D33">
      <w:pPr>
        <w:widowControl w:val="0"/>
        <w:autoSpaceDE w:val="0"/>
        <w:autoSpaceDN w:val="0"/>
        <w:adjustRightInd w:val="0"/>
        <w:spacing w:after="0" w:line="240" w:lineRule="auto"/>
        <w:jc w:val="center"/>
        <w:rPr>
          <w:rFonts w:ascii="Times New Roman" w:hAnsi="Times New Roman"/>
          <w:b/>
          <w:sz w:val="26"/>
          <w:szCs w:val="26"/>
        </w:rPr>
      </w:pPr>
      <w:r w:rsidRPr="00B45A3C">
        <w:rPr>
          <w:rFonts w:ascii="Times New Roman" w:hAnsi="Times New Roman"/>
          <w:b/>
          <w:sz w:val="26"/>
          <w:szCs w:val="26"/>
        </w:rPr>
        <w:t xml:space="preserve">Паспорт </w:t>
      </w:r>
    </w:p>
    <w:p w:rsidR="009C31E6" w:rsidRPr="00B45A3C" w:rsidRDefault="00416D33" w:rsidP="00416D33">
      <w:pPr>
        <w:widowControl w:val="0"/>
        <w:autoSpaceDE w:val="0"/>
        <w:autoSpaceDN w:val="0"/>
        <w:adjustRightInd w:val="0"/>
        <w:spacing w:after="0" w:line="240" w:lineRule="auto"/>
        <w:jc w:val="center"/>
        <w:rPr>
          <w:rFonts w:ascii="Times New Roman" w:hAnsi="Times New Roman"/>
          <w:b/>
          <w:sz w:val="26"/>
          <w:szCs w:val="26"/>
        </w:rPr>
      </w:pPr>
      <w:r w:rsidRPr="00B45A3C">
        <w:rPr>
          <w:rFonts w:ascii="Times New Roman" w:hAnsi="Times New Roman"/>
          <w:b/>
          <w:sz w:val="26"/>
          <w:szCs w:val="26"/>
        </w:rPr>
        <w:t xml:space="preserve">подпрограммы </w:t>
      </w:r>
      <w:r w:rsidR="002570F2" w:rsidRPr="00B45A3C">
        <w:rPr>
          <w:rFonts w:ascii="Times New Roman" w:eastAsia="Times New Roman" w:hAnsi="Times New Roman"/>
          <w:b/>
          <w:sz w:val="26"/>
          <w:szCs w:val="26"/>
          <w:lang w:eastAsia="ru-RU"/>
        </w:rPr>
        <w:t>«</w:t>
      </w:r>
      <w:r w:rsidRPr="00B45A3C">
        <w:rPr>
          <w:rFonts w:ascii="Times New Roman" w:eastAsia="Times New Roman" w:hAnsi="Times New Roman"/>
          <w:b/>
          <w:sz w:val="26"/>
          <w:szCs w:val="26"/>
          <w:lang w:eastAsia="ru-RU"/>
        </w:rPr>
        <w:t>Развитие и поддержка педагогических кадров</w:t>
      </w:r>
      <w:r w:rsidR="002570F2" w:rsidRPr="00B45A3C">
        <w:rPr>
          <w:rFonts w:ascii="Times New Roman" w:eastAsia="Times New Roman" w:hAnsi="Times New Roman"/>
          <w:b/>
          <w:sz w:val="26"/>
          <w:szCs w:val="26"/>
          <w:lang w:eastAsia="ru-RU"/>
        </w:rPr>
        <w:t>»</w:t>
      </w:r>
      <w:r w:rsidRPr="00B45A3C">
        <w:rPr>
          <w:rFonts w:ascii="Times New Roman" w:hAnsi="Times New Roman"/>
          <w:b/>
          <w:sz w:val="26"/>
          <w:szCs w:val="26"/>
        </w:rPr>
        <w:t xml:space="preserve"> </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3882"/>
        <w:gridCol w:w="5623"/>
      </w:tblGrid>
      <w:tr w:rsidR="00416D33" w:rsidRPr="00E33FCD" w:rsidTr="00B45A3C">
        <w:trPr>
          <w:trHeight w:val="675"/>
          <w:tblCellSpacing w:w="5" w:type="nil"/>
        </w:trPr>
        <w:tc>
          <w:tcPr>
            <w:tcW w:w="2042" w:type="pct"/>
            <w:vAlign w:val="center"/>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2958" w:type="pct"/>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416D33" w:rsidRPr="00E33FCD" w:rsidTr="00B45A3C">
        <w:trPr>
          <w:trHeight w:val="361"/>
          <w:tblCellSpacing w:w="5" w:type="nil"/>
        </w:trPr>
        <w:tc>
          <w:tcPr>
            <w:tcW w:w="2042" w:type="pct"/>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2958" w:type="pct"/>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416D33" w:rsidRPr="00E33FCD" w:rsidTr="00B45A3C">
        <w:trPr>
          <w:trHeight w:val="361"/>
          <w:tblCellSpacing w:w="5" w:type="nil"/>
        </w:trPr>
        <w:tc>
          <w:tcPr>
            <w:tcW w:w="2042" w:type="pct"/>
          </w:tcPr>
          <w:p w:rsidR="00416D33" w:rsidRPr="00E33FCD" w:rsidRDefault="00416D33"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2958" w:type="pct"/>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416D33" w:rsidRPr="00E33FCD" w:rsidTr="00B45A3C">
        <w:trPr>
          <w:trHeight w:val="361"/>
          <w:tblCellSpacing w:w="5" w:type="nil"/>
        </w:trPr>
        <w:tc>
          <w:tcPr>
            <w:tcW w:w="2042" w:type="pct"/>
          </w:tcPr>
          <w:p w:rsidR="00416D33" w:rsidRPr="00E33FCD" w:rsidRDefault="00067ECF"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416D33" w:rsidRPr="00E33FCD">
              <w:rPr>
                <w:rFonts w:ascii="Times New Roman" w:hAnsi="Times New Roman"/>
                <w:sz w:val="24"/>
                <w:szCs w:val="24"/>
              </w:rPr>
              <w:t>мероприяти</w:t>
            </w:r>
            <w:r w:rsidRPr="00E33FCD">
              <w:rPr>
                <w:rFonts w:ascii="Times New Roman" w:hAnsi="Times New Roman"/>
                <w:sz w:val="24"/>
                <w:szCs w:val="24"/>
              </w:rPr>
              <w:t>й</w:t>
            </w:r>
            <w:r w:rsidR="00416D33" w:rsidRPr="00E33FCD">
              <w:rPr>
                <w:rFonts w:ascii="Times New Roman" w:hAnsi="Times New Roman"/>
                <w:sz w:val="24"/>
                <w:szCs w:val="24"/>
              </w:rPr>
              <w:t xml:space="preserve"> </w:t>
            </w:r>
          </w:p>
        </w:tc>
        <w:tc>
          <w:tcPr>
            <w:tcW w:w="2958" w:type="pct"/>
          </w:tcPr>
          <w:p w:rsidR="003D0992" w:rsidRPr="00E33FCD" w:rsidRDefault="003D0992"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Развитие и поддержк</w:t>
            </w:r>
            <w:r w:rsidR="00E04F66">
              <w:rPr>
                <w:rFonts w:ascii="Times New Roman" w:hAnsi="Times New Roman"/>
                <w:sz w:val="24"/>
                <w:szCs w:val="24"/>
              </w:rPr>
              <w:t>а педагогических кадров</w:t>
            </w:r>
          </w:p>
          <w:p w:rsidR="00416D33" w:rsidRPr="00E33FCD" w:rsidRDefault="00416D33" w:rsidP="00E04F66">
            <w:pPr>
              <w:widowControl w:val="0"/>
              <w:autoSpaceDE w:val="0"/>
              <w:autoSpaceDN w:val="0"/>
              <w:adjustRightInd w:val="0"/>
              <w:spacing w:after="0" w:line="240" w:lineRule="auto"/>
              <w:ind w:firstLine="635"/>
              <w:rPr>
                <w:rFonts w:ascii="Times New Roman" w:eastAsia="Times New Roman" w:hAnsi="Times New Roman"/>
                <w:sz w:val="24"/>
                <w:szCs w:val="24"/>
              </w:rPr>
            </w:pPr>
          </w:p>
        </w:tc>
      </w:tr>
      <w:tr w:rsidR="00354A75" w:rsidRPr="00E33FCD" w:rsidTr="00B45A3C">
        <w:trPr>
          <w:trHeight w:val="361"/>
          <w:tblCellSpacing w:w="5" w:type="nil"/>
        </w:trPr>
        <w:tc>
          <w:tcPr>
            <w:tcW w:w="2042" w:type="pct"/>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2958" w:type="pct"/>
          </w:tcPr>
          <w:tbl>
            <w:tblPr>
              <w:tblW w:w="5454" w:type="dxa"/>
              <w:tblCellSpacing w:w="15" w:type="dxa"/>
              <w:tblLook w:val="04A0" w:firstRow="1" w:lastRow="0" w:firstColumn="1" w:lastColumn="0" w:noHBand="0" w:noVBand="1"/>
            </w:tblPr>
            <w:tblGrid>
              <w:gridCol w:w="5454"/>
            </w:tblGrid>
            <w:tr w:rsidR="00E04F66" w:rsidRPr="002200D5" w:rsidTr="00B45A3C">
              <w:trPr>
                <w:tblCellSpacing w:w="15" w:type="dxa"/>
              </w:trPr>
              <w:tc>
                <w:tcPr>
                  <w:tcW w:w="5394" w:type="dxa"/>
                  <w:tcMar>
                    <w:top w:w="15" w:type="dxa"/>
                    <w:left w:w="15" w:type="dxa"/>
                    <w:bottom w:w="15" w:type="dxa"/>
                    <w:right w:w="15" w:type="dxa"/>
                  </w:tcMar>
                  <w:vAlign w:val="center"/>
                  <w:hideMark/>
                </w:tcPr>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E04F66" w:rsidP="004901ED">
            <w:pPr>
              <w:spacing w:after="0" w:line="240" w:lineRule="auto"/>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 xml:space="preserve">Государственная программа Приморского края «Развитие образования Приморского края» на </w:t>
            </w:r>
            <w:r w:rsidR="00E01CE7" w:rsidRPr="00C15F27">
              <w:rPr>
                <w:rFonts w:ascii="Times New Roman" w:eastAsia="Times New Roman" w:hAnsi="Times New Roman"/>
                <w:sz w:val="24"/>
                <w:szCs w:val="24"/>
                <w:lang w:eastAsia="ru-RU"/>
              </w:rPr>
              <w:t>20</w:t>
            </w:r>
            <w:r w:rsidR="00E01CE7">
              <w:rPr>
                <w:rFonts w:ascii="Times New Roman" w:eastAsia="Times New Roman" w:hAnsi="Times New Roman"/>
                <w:sz w:val="24"/>
                <w:szCs w:val="24"/>
                <w:lang w:eastAsia="ru-RU"/>
              </w:rPr>
              <w:t>20</w:t>
            </w:r>
            <w:r w:rsidR="00E01CE7" w:rsidRPr="00C15F27">
              <w:rPr>
                <w:rFonts w:ascii="Times New Roman" w:eastAsia="Times New Roman" w:hAnsi="Times New Roman"/>
                <w:sz w:val="24"/>
                <w:szCs w:val="24"/>
                <w:lang w:eastAsia="ru-RU"/>
              </w:rPr>
              <w:t>-202</w:t>
            </w:r>
            <w:r w:rsidR="00E01CE7">
              <w:rPr>
                <w:rFonts w:ascii="Times New Roman" w:eastAsia="Times New Roman" w:hAnsi="Times New Roman"/>
                <w:sz w:val="24"/>
                <w:szCs w:val="24"/>
                <w:lang w:eastAsia="ru-RU"/>
              </w:rPr>
              <w:t>7</w:t>
            </w:r>
            <w:r w:rsidR="00E01CE7" w:rsidRPr="00C15F27">
              <w:rPr>
                <w:rFonts w:ascii="Times New Roman" w:eastAsia="Times New Roman" w:hAnsi="Times New Roman"/>
                <w:sz w:val="24"/>
                <w:szCs w:val="24"/>
                <w:lang w:eastAsia="ru-RU"/>
              </w:rPr>
              <w:t xml:space="preserve"> годы, утвержденная постановлением Администрации Приморского края от </w:t>
            </w:r>
            <w:r w:rsidR="00E01CE7">
              <w:rPr>
                <w:rFonts w:ascii="Times New Roman" w:eastAsia="Times New Roman" w:hAnsi="Times New Roman"/>
                <w:sz w:val="24"/>
                <w:szCs w:val="24"/>
                <w:lang w:eastAsia="ru-RU"/>
              </w:rPr>
              <w:t>16</w:t>
            </w:r>
            <w:r w:rsidR="00E01CE7" w:rsidRPr="00C15F27">
              <w:rPr>
                <w:rFonts w:ascii="Times New Roman" w:eastAsia="Times New Roman" w:hAnsi="Times New Roman"/>
                <w:sz w:val="24"/>
                <w:szCs w:val="24"/>
                <w:lang w:eastAsia="ru-RU"/>
              </w:rPr>
              <w:t>.12.201</w:t>
            </w:r>
            <w:r w:rsidR="00E01CE7">
              <w:rPr>
                <w:rFonts w:ascii="Times New Roman" w:eastAsia="Times New Roman" w:hAnsi="Times New Roman"/>
                <w:sz w:val="24"/>
                <w:szCs w:val="24"/>
                <w:lang w:eastAsia="ru-RU"/>
              </w:rPr>
              <w:t>9</w:t>
            </w:r>
            <w:r w:rsidR="00E01CE7" w:rsidRPr="00C15F27">
              <w:rPr>
                <w:rFonts w:ascii="Times New Roman" w:eastAsia="Times New Roman" w:hAnsi="Times New Roman"/>
                <w:sz w:val="24"/>
                <w:szCs w:val="24"/>
                <w:lang w:eastAsia="ru-RU"/>
              </w:rPr>
              <w:t xml:space="preserve"> № </w:t>
            </w:r>
            <w:r w:rsidR="00E01CE7">
              <w:rPr>
                <w:rFonts w:ascii="Times New Roman" w:eastAsia="Times New Roman" w:hAnsi="Times New Roman"/>
                <w:sz w:val="24"/>
                <w:szCs w:val="24"/>
                <w:lang w:eastAsia="ru-RU"/>
              </w:rPr>
              <w:t>848</w:t>
            </w:r>
            <w:r w:rsidR="00E01CE7" w:rsidRPr="00C15F27">
              <w:rPr>
                <w:rFonts w:ascii="Times New Roman" w:eastAsia="Times New Roman" w:hAnsi="Times New Roman"/>
                <w:sz w:val="24"/>
                <w:szCs w:val="24"/>
                <w:lang w:eastAsia="ru-RU"/>
              </w:rPr>
              <w:t>-па</w:t>
            </w:r>
          </w:p>
        </w:tc>
      </w:tr>
      <w:tr w:rsidR="00354A75" w:rsidRPr="00E33FCD" w:rsidTr="00B45A3C">
        <w:trPr>
          <w:trHeight w:val="1763"/>
          <w:tblCellSpacing w:w="5" w:type="nil"/>
        </w:trPr>
        <w:tc>
          <w:tcPr>
            <w:tcW w:w="2042" w:type="pct"/>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2958" w:type="pct"/>
          </w:tcPr>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354A75" w:rsidRPr="00E33FCD" w:rsidTr="00B45A3C">
        <w:trPr>
          <w:trHeight w:val="415"/>
          <w:tblCellSpacing w:w="5" w:type="nil"/>
        </w:trPr>
        <w:tc>
          <w:tcPr>
            <w:tcW w:w="2042" w:type="pct"/>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2958" w:type="pct"/>
          </w:tcPr>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354A75" w:rsidRPr="00E33FCD" w:rsidTr="00B45A3C">
        <w:trPr>
          <w:trHeight w:val="1881"/>
          <w:tblCellSpacing w:w="5" w:type="nil"/>
        </w:trPr>
        <w:tc>
          <w:tcPr>
            <w:tcW w:w="2042" w:type="pct"/>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Индикаторы (показатели) муниципальной подпрограммы</w:t>
            </w:r>
          </w:p>
        </w:tc>
        <w:tc>
          <w:tcPr>
            <w:tcW w:w="2958" w:type="pct"/>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Целевой индикатор, характеризующий достижение цели подпрограммы:</w:t>
            </w:r>
          </w:p>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 обеспеченность педагогическими кадрами образовательных учреждений Дальнегорского городского округа.</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 :</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доля педагогических работников муниципальных </w:t>
            </w:r>
            <w:r w:rsidRPr="00E33FCD">
              <w:rPr>
                <w:rFonts w:ascii="Times New Roman" w:eastAsia="Times New Roman" w:hAnsi="Times New Roman"/>
                <w:sz w:val="24"/>
                <w:szCs w:val="24"/>
                <w:lang w:eastAsia="ru-RU"/>
              </w:rPr>
              <w:lastRenderedPageBreak/>
              <w:t>образовательных учреждений, принимающих участие в муниципальных,  конкурсах, мастер-классах, форумах;</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p>
        </w:tc>
      </w:tr>
      <w:tr w:rsidR="00354A75" w:rsidRPr="00E33FCD" w:rsidTr="00B45A3C">
        <w:trPr>
          <w:trHeight w:val="1213"/>
          <w:tblCellSpacing w:w="5" w:type="nil"/>
        </w:trPr>
        <w:tc>
          <w:tcPr>
            <w:tcW w:w="2042" w:type="pct"/>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lastRenderedPageBreak/>
              <w:t>Этапы и сроки реализации подпрограммы</w:t>
            </w:r>
          </w:p>
        </w:tc>
        <w:tc>
          <w:tcPr>
            <w:tcW w:w="2958" w:type="pct"/>
          </w:tcPr>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подпрограмма «Развитие и поддержка педагогических кадров» муниципальной программы «Развитие образования Дальнегорского городского округа»  реализуется с 201</w:t>
            </w:r>
            <w:r w:rsidR="004901ED" w:rsidRPr="00E33FCD">
              <w:rPr>
                <w:rFonts w:ascii="Times New Roman" w:eastAsia="Times New Roman" w:hAnsi="Times New Roman"/>
                <w:sz w:val="24"/>
                <w:szCs w:val="24"/>
                <w:lang w:eastAsia="ru-RU"/>
              </w:rPr>
              <w:t>8</w:t>
            </w:r>
            <w:r w:rsidRPr="00E33FCD">
              <w:rPr>
                <w:rFonts w:ascii="Times New Roman" w:eastAsia="Times New Roman" w:hAnsi="Times New Roman"/>
                <w:sz w:val="24"/>
                <w:szCs w:val="24"/>
                <w:lang w:eastAsia="ru-RU"/>
              </w:rPr>
              <w:t xml:space="preserve"> по 20</w:t>
            </w:r>
            <w:r w:rsidR="004901ED" w:rsidRPr="00E33FCD">
              <w:rPr>
                <w:rFonts w:ascii="Times New Roman" w:eastAsia="Times New Roman" w:hAnsi="Times New Roman"/>
                <w:sz w:val="24"/>
                <w:szCs w:val="24"/>
                <w:lang w:eastAsia="ru-RU"/>
              </w:rPr>
              <w:t>22</w:t>
            </w:r>
            <w:r w:rsidRPr="00E33FCD">
              <w:rPr>
                <w:rFonts w:ascii="Times New Roman" w:eastAsia="Times New Roman" w:hAnsi="Times New Roman"/>
                <w:sz w:val="24"/>
                <w:szCs w:val="24"/>
                <w:lang w:eastAsia="ru-RU"/>
              </w:rPr>
              <w:t xml:space="preserve"> годы в один этап</w:t>
            </w:r>
          </w:p>
        </w:tc>
      </w:tr>
      <w:tr w:rsidR="00354A75" w:rsidRPr="00E33FCD" w:rsidTr="00B45A3C">
        <w:trPr>
          <w:trHeight w:val="714"/>
          <w:tblCellSpacing w:w="5" w:type="nil"/>
        </w:trPr>
        <w:tc>
          <w:tcPr>
            <w:tcW w:w="2042" w:type="pct"/>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2958" w:type="pct"/>
          </w:tcPr>
          <w:p w:rsidR="00354A75" w:rsidRPr="008558BD" w:rsidRDefault="00354A75" w:rsidP="004901ED">
            <w:pPr>
              <w:spacing w:after="0" w:line="240" w:lineRule="auto"/>
              <w:rPr>
                <w:rFonts w:ascii="Times New Roman" w:hAnsi="Times New Roman"/>
                <w:bCs/>
                <w:sz w:val="24"/>
                <w:szCs w:val="24"/>
              </w:rPr>
            </w:pPr>
            <w:r w:rsidRPr="00E33FCD">
              <w:rPr>
                <w:rFonts w:ascii="Times New Roman" w:eastAsia="Times New Roman" w:hAnsi="Times New Roman"/>
                <w:sz w:val="24"/>
                <w:szCs w:val="24"/>
                <w:lang w:eastAsia="ru-RU"/>
              </w:rPr>
              <w:t xml:space="preserve">общий объем бюджетных ассигнований – </w:t>
            </w:r>
            <w:r w:rsidR="00B04D0F">
              <w:rPr>
                <w:rFonts w:ascii="Times New Roman" w:eastAsia="Times New Roman" w:hAnsi="Times New Roman"/>
                <w:sz w:val="24"/>
                <w:szCs w:val="24"/>
                <w:lang w:eastAsia="ru-RU"/>
              </w:rPr>
              <w:t>32 165,7</w:t>
            </w:r>
            <w:r w:rsidRPr="00E33FCD">
              <w:rPr>
                <w:rFonts w:ascii="Times New Roman" w:eastAsia="Times New Roman" w:hAnsi="Times New Roman"/>
                <w:sz w:val="24"/>
                <w:szCs w:val="24"/>
                <w:lang w:eastAsia="ru-RU"/>
              </w:rPr>
              <w:t xml:space="preserve"> </w:t>
            </w:r>
            <w:r w:rsidRPr="008558BD">
              <w:rPr>
                <w:rFonts w:ascii="Times New Roman" w:eastAsia="Times New Roman" w:hAnsi="Times New Roman"/>
                <w:sz w:val="24"/>
                <w:szCs w:val="24"/>
                <w:lang w:eastAsia="ru-RU"/>
              </w:rPr>
              <w:t>тыс. рублей, в том числе</w:t>
            </w:r>
            <w:r w:rsidRPr="008558BD">
              <w:rPr>
                <w:rFonts w:ascii="Times New Roman" w:hAnsi="Times New Roman"/>
                <w:bCs/>
                <w:sz w:val="24"/>
                <w:szCs w:val="24"/>
              </w:rPr>
              <w:t>:</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sidR="0079495D">
              <w:rPr>
                <w:rFonts w:ascii="Times New Roman" w:hAnsi="Times New Roman"/>
                <w:bCs/>
                <w:sz w:val="24"/>
                <w:szCs w:val="24"/>
              </w:rPr>
              <w:t>32 030,7</w:t>
            </w:r>
            <w:r w:rsidRPr="008558BD">
              <w:rPr>
                <w:rFonts w:ascii="Times New Roman" w:hAnsi="Times New Roman"/>
                <w:bCs/>
                <w:sz w:val="24"/>
                <w:szCs w:val="24"/>
              </w:rPr>
              <w:t xml:space="preserve"> тыс. рублей, в том числе:</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2018 год – </w:t>
            </w:r>
            <w:r w:rsidR="0079495D">
              <w:rPr>
                <w:rFonts w:ascii="Times New Roman" w:hAnsi="Times New Roman"/>
                <w:bCs/>
                <w:sz w:val="24"/>
                <w:szCs w:val="24"/>
              </w:rPr>
              <w:t xml:space="preserve">   </w:t>
            </w:r>
            <w:r w:rsidRPr="008558BD">
              <w:rPr>
                <w:rFonts w:ascii="Times New Roman" w:hAnsi="Times New Roman"/>
                <w:bCs/>
                <w:sz w:val="24"/>
                <w:szCs w:val="24"/>
              </w:rPr>
              <w:t>735,7 тыс. рублей;</w:t>
            </w:r>
          </w:p>
          <w:p w:rsid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2019 год – 6 545,0 тыс. рублей;</w:t>
            </w:r>
          </w:p>
          <w:p w:rsidR="00AC42FE" w:rsidRDefault="0021103B" w:rsidP="00AC42FE">
            <w:pPr>
              <w:spacing w:after="0" w:line="240" w:lineRule="auto"/>
              <w:rPr>
                <w:rFonts w:ascii="Times New Roman" w:hAnsi="Times New Roman"/>
                <w:bCs/>
                <w:sz w:val="24"/>
                <w:szCs w:val="24"/>
              </w:rPr>
            </w:pPr>
            <w:r>
              <w:rPr>
                <w:rFonts w:ascii="Times New Roman" w:hAnsi="Times New Roman"/>
                <w:bCs/>
                <w:sz w:val="24"/>
                <w:szCs w:val="24"/>
              </w:rPr>
              <w:t xml:space="preserve">2020 год </w:t>
            </w:r>
            <w:r w:rsidR="00AC42FE">
              <w:rPr>
                <w:rFonts w:ascii="Times New Roman" w:hAnsi="Times New Roman"/>
                <w:bCs/>
                <w:sz w:val="24"/>
                <w:szCs w:val="24"/>
              </w:rPr>
              <w:t xml:space="preserve">– </w:t>
            </w:r>
            <w:r w:rsidR="0079495D">
              <w:rPr>
                <w:rFonts w:ascii="Times New Roman" w:hAnsi="Times New Roman"/>
                <w:bCs/>
                <w:sz w:val="24"/>
                <w:szCs w:val="24"/>
              </w:rPr>
              <w:t>8 250,0</w:t>
            </w:r>
            <w:r w:rsidR="00AC42FE" w:rsidRPr="008558BD">
              <w:rPr>
                <w:rFonts w:ascii="Times New Roman" w:hAnsi="Times New Roman"/>
                <w:bCs/>
                <w:sz w:val="24"/>
                <w:szCs w:val="24"/>
              </w:rPr>
              <w:t xml:space="preserve">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2021 год – </w:t>
            </w:r>
            <w:r w:rsidR="0079495D">
              <w:rPr>
                <w:rFonts w:ascii="Times New Roman" w:hAnsi="Times New Roman"/>
                <w:bCs/>
                <w:sz w:val="24"/>
                <w:szCs w:val="24"/>
              </w:rPr>
              <w:t>8 250,0</w:t>
            </w:r>
            <w:r w:rsidRPr="008558BD">
              <w:rPr>
                <w:rFonts w:ascii="Times New Roman" w:hAnsi="Times New Roman"/>
                <w:bCs/>
                <w:sz w:val="24"/>
                <w:szCs w:val="24"/>
              </w:rPr>
              <w:t xml:space="preserve">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2022 год – </w:t>
            </w:r>
            <w:r w:rsidR="0079495D">
              <w:rPr>
                <w:rFonts w:ascii="Times New Roman" w:hAnsi="Times New Roman"/>
                <w:bCs/>
                <w:sz w:val="24"/>
                <w:szCs w:val="24"/>
              </w:rPr>
              <w:t>8 250,0</w:t>
            </w:r>
            <w:r w:rsidRPr="008558BD">
              <w:rPr>
                <w:rFonts w:ascii="Times New Roman" w:hAnsi="Times New Roman"/>
                <w:bCs/>
                <w:sz w:val="24"/>
                <w:szCs w:val="24"/>
              </w:rPr>
              <w:t xml:space="preserve"> 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средства местного бюджета</w:t>
            </w:r>
            <w:r w:rsidR="00B04D0F">
              <w:rPr>
                <w:rFonts w:ascii="Times New Roman" w:hAnsi="Times New Roman"/>
                <w:sz w:val="24"/>
                <w:szCs w:val="24"/>
              </w:rPr>
              <w:t xml:space="preserve"> 135,0 тыс. рублей, в том числе:</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2018 год – 27,0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2020 год – 27,0 </w:t>
            </w:r>
            <w:r w:rsidR="008558BD" w:rsidRPr="008558BD">
              <w:rPr>
                <w:rFonts w:ascii="Times New Roman" w:hAnsi="Times New Roman"/>
                <w:bCs/>
                <w:sz w:val="24"/>
                <w:szCs w:val="24"/>
              </w:rPr>
              <w:t>тыс. рублей;</w:t>
            </w:r>
          </w:p>
          <w:p w:rsidR="008558BD" w:rsidRPr="008558BD" w:rsidRDefault="00354A75" w:rsidP="004901ED">
            <w:pPr>
              <w:widowControl w:val="0"/>
              <w:autoSpaceDE w:val="0"/>
              <w:autoSpaceDN w:val="0"/>
              <w:adjustRightInd w:val="0"/>
              <w:spacing w:after="0" w:line="240" w:lineRule="auto"/>
              <w:rPr>
                <w:rFonts w:ascii="Times New Roman" w:hAnsi="Times New Roman"/>
                <w:sz w:val="24"/>
                <w:szCs w:val="24"/>
              </w:rPr>
            </w:pPr>
            <w:r w:rsidRPr="008558BD">
              <w:rPr>
                <w:rFonts w:ascii="Times New Roman" w:hAnsi="Times New Roman"/>
                <w:sz w:val="24"/>
                <w:szCs w:val="24"/>
              </w:rPr>
              <w:t xml:space="preserve">2021 год – 27,0 </w:t>
            </w:r>
            <w:r w:rsidR="008558BD" w:rsidRPr="008558BD">
              <w:rPr>
                <w:rFonts w:ascii="Times New Roman" w:hAnsi="Times New Roman"/>
                <w:bCs/>
                <w:sz w:val="24"/>
                <w:szCs w:val="24"/>
              </w:rPr>
              <w:t>тыс. рублей;</w:t>
            </w:r>
            <w:r w:rsidR="008558BD" w:rsidRPr="008558BD">
              <w:rPr>
                <w:rFonts w:ascii="Times New Roman" w:hAnsi="Times New Roman"/>
                <w:sz w:val="24"/>
                <w:szCs w:val="24"/>
              </w:rPr>
              <w:t xml:space="preserve"> </w:t>
            </w:r>
          </w:p>
          <w:p w:rsidR="00354A75" w:rsidRPr="00E33FCD" w:rsidRDefault="00354A75" w:rsidP="004901ED">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8558BD">
              <w:rPr>
                <w:rFonts w:ascii="Times New Roman" w:hAnsi="Times New Roman"/>
                <w:sz w:val="24"/>
                <w:szCs w:val="24"/>
              </w:rPr>
              <w:t xml:space="preserve">2022 год – 27,0 </w:t>
            </w:r>
            <w:r w:rsidR="008558BD" w:rsidRPr="008558BD">
              <w:rPr>
                <w:rFonts w:ascii="Times New Roman" w:hAnsi="Times New Roman"/>
                <w:bCs/>
                <w:sz w:val="24"/>
                <w:szCs w:val="24"/>
              </w:rPr>
              <w:t>тыс. рублей.</w:t>
            </w:r>
          </w:p>
        </w:tc>
      </w:tr>
      <w:tr w:rsidR="00354A75" w:rsidRPr="00E33FCD" w:rsidTr="00B45A3C">
        <w:trPr>
          <w:trHeight w:val="482"/>
          <w:tblCellSpacing w:w="5" w:type="nil"/>
        </w:trPr>
        <w:tc>
          <w:tcPr>
            <w:tcW w:w="2042" w:type="pct"/>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2958" w:type="pct"/>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eastAsia="Times New Roman" w:hAnsi="Times New Roman"/>
                <w:sz w:val="24"/>
                <w:szCs w:val="24"/>
                <w:lang w:eastAsia="ru-RU"/>
              </w:rPr>
              <w:t xml:space="preserve">- увеличение </w:t>
            </w:r>
            <w:r w:rsidRPr="00E33FCD">
              <w:rPr>
                <w:rFonts w:ascii="Times New Roman" w:hAnsi="Times New Roman"/>
                <w:sz w:val="24"/>
                <w:szCs w:val="24"/>
              </w:rPr>
              <w:t xml:space="preserve">обеспеченность педагогическими кадрами образовательных учреждений Дальнегорского городского округа с </w:t>
            </w:r>
            <w:r w:rsidR="005050F8">
              <w:rPr>
                <w:rFonts w:ascii="Times New Roman" w:hAnsi="Times New Roman"/>
                <w:sz w:val="24"/>
                <w:szCs w:val="24"/>
              </w:rPr>
              <w:t>97,16</w:t>
            </w:r>
            <w:r w:rsidRPr="00E33FCD">
              <w:rPr>
                <w:rFonts w:ascii="Times New Roman" w:hAnsi="Times New Roman"/>
                <w:sz w:val="24"/>
                <w:szCs w:val="24"/>
              </w:rPr>
              <w:t>% в 201</w:t>
            </w:r>
            <w:r w:rsidR="005050F8">
              <w:rPr>
                <w:rFonts w:ascii="Times New Roman" w:hAnsi="Times New Roman"/>
                <w:sz w:val="24"/>
                <w:szCs w:val="24"/>
              </w:rPr>
              <w:t>7</w:t>
            </w:r>
            <w:r w:rsidRPr="00E33FCD">
              <w:rPr>
                <w:rFonts w:ascii="Times New Roman" w:hAnsi="Times New Roman"/>
                <w:sz w:val="24"/>
                <w:szCs w:val="24"/>
              </w:rPr>
              <w:t xml:space="preserve"> году до 99% в 2022 году.</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принимающих участие в муниципальных,  конкурсах, мастер-классах, форумах с 6</w:t>
            </w:r>
            <w:r w:rsidR="005050F8">
              <w:rPr>
                <w:rFonts w:ascii="Times New Roman" w:eastAsia="Times New Roman" w:hAnsi="Times New Roman"/>
                <w:sz w:val="24"/>
                <w:szCs w:val="24"/>
                <w:lang w:eastAsia="ru-RU"/>
              </w:rPr>
              <w:t>9</w:t>
            </w:r>
            <w:r w:rsidRPr="00E33FCD">
              <w:rPr>
                <w:rFonts w:ascii="Times New Roman" w:eastAsia="Times New Roman" w:hAnsi="Times New Roman"/>
                <w:sz w:val="24"/>
                <w:szCs w:val="24"/>
                <w:lang w:eastAsia="ru-RU"/>
              </w:rPr>
              <w:t>,0% в 201</w:t>
            </w:r>
            <w:r w:rsidR="005050F8">
              <w:rPr>
                <w:rFonts w:ascii="Times New Roman" w:eastAsia="Times New Roman" w:hAnsi="Times New Roman"/>
                <w:sz w:val="24"/>
                <w:szCs w:val="24"/>
                <w:lang w:eastAsia="ru-RU"/>
              </w:rPr>
              <w:t xml:space="preserve">7 </w:t>
            </w:r>
            <w:r w:rsidRPr="00E33FCD">
              <w:rPr>
                <w:rFonts w:ascii="Times New Roman" w:eastAsia="Times New Roman" w:hAnsi="Times New Roman"/>
                <w:sz w:val="24"/>
                <w:szCs w:val="24"/>
                <w:lang w:eastAsia="ru-RU"/>
              </w:rPr>
              <w:t>году до 80 % в 2022 году;</w:t>
            </w:r>
          </w:p>
          <w:p w:rsidR="00354A75" w:rsidRPr="00E33FCD" w:rsidRDefault="00354A75" w:rsidP="005050F8">
            <w:pPr>
              <w:autoSpaceDE w:val="0"/>
              <w:autoSpaceDN w:val="0"/>
              <w:adjustRightInd w:val="0"/>
              <w:spacing w:after="0" w:line="240" w:lineRule="auto"/>
              <w:ind w:left="67"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w:t>
            </w:r>
            <w:r w:rsidR="005050F8">
              <w:rPr>
                <w:rFonts w:ascii="Times New Roman" w:eastAsia="Times New Roman" w:hAnsi="Times New Roman"/>
                <w:sz w:val="24"/>
                <w:szCs w:val="24"/>
                <w:lang w:eastAsia="ru-RU"/>
              </w:rPr>
              <w:t>65,06</w:t>
            </w:r>
            <w:r w:rsidRPr="00E33FCD">
              <w:rPr>
                <w:rFonts w:ascii="Times New Roman" w:eastAsia="Times New Roman" w:hAnsi="Times New Roman"/>
                <w:sz w:val="24"/>
                <w:szCs w:val="24"/>
                <w:lang w:eastAsia="ru-RU"/>
              </w:rPr>
              <w:t>% в 201</w:t>
            </w:r>
            <w:r w:rsidR="005050F8">
              <w:rPr>
                <w:rFonts w:ascii="Times New Roman" w:eastAsia="Times New Roman" w:hAnsi="Times New Roman"/>
                <w:sz w:val="24"/>
                <w:szCs w:val="24"/>
                <w:lang w:eastAsia="ru-RU"/>
              </w:rPr>
              <w:t>7</w:t>
            </w:r>
            <w:r w:rsidRPr="00E33FCD">
              <w:rPr>
                <w:rFonts w:ascii="Times New Roman" w:eastAsia="Times New Roman" w:hAnsi="Times New Roman"/>
                <w:sz w:val="24"/>
                <w:szCs w:val="24"/>
                <w:lang w:eastAsia="ru-RU"/>
              </w:rPr>
              <w:t xml:space="preserve"> году 68,0% в 2022 году</w:t>
            </w:r>
          </w:p>
        </w:tc>
      </w:tr>
    </w:tbl>
    <w:p w:rsidR="00416D33" w:rsidRPr="00B45A3C" w:rsidRDefault="00416D33" w:rsidP="00B45A3C">
      <w:pPr>
        <w:pStyle w:val="af2"/>
        <w:jc w:val="center"/>
        <w:rPr>
          <w:rFonts w:ascii="Times New Roman" w:hAnsi="Times New Roman"/>
          <w:b/>
          <w:sz w:val="26"/>
          <w:szCs w:val="26"/>
        </w:rPr>
      </w:pPr>
      <w:r>
        <w:rPr>
          <w:sz w:val="26"/>
          <w:szCs w:val="26"/>
        </w:rPr>
        <w:br w:type="page"/>
      </w:r>
      <w:r w:rsidRPr="00B45A3C">
        <w:rPr>
          <w:rFonts w:ascii="Times New Roman" w:hAnsi="Times New Roman"/>
          <w:b/>
          <w:sz w:val="26"/>
          <w:szCs w:val="26"/>
        </w:rPr>
        <w:lastRenderedPageBreak/>
        <w:t>1.Общая характеристика сферы реализации подпрограммы</w:t>
      </w:r>
    </w:p>
    <w:p w:rsidR="00416D33" w:rsidRPr="00B45A3C" w:rsidRDefault="00416D33" w:rsidP="00B45A3C">
      <w:pPr>
        <w:pStyle w:val="af2"/>
        <w:jc w:val="center"/>
        <w:rPr>
          <w:rFonts w:ascii="Times New Roman" w:hAnsi="Times New Roman"/>
          <w:b/>
          <w:sz w:val="26"/>
          <w:szCs w:val="26"/>
        </w:rPr>
      </w:pPr>
      <w:r w:rsidRPr="00B45A3C">
        <w:rPr>
          <w:rFonts w:ascii="Times New Roman" w:hAnsi="Times New Roman"/>
          <w:b/>
          <w:sz w:val="26"/>
          <w:szCs w:val="26"/>
        </w:rPr>
        <w:t xml:space="preserve"> и прогноз её развития</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Актуальность и целесообразность разработки подпрограммы </w:t>
      </w:r>
      <w:r w:rsidR="002570F2" w:rsidRPr="002E61CC">
        <w:rPr>
          <w:rFonts w:ascii="Times New Roman" w:hAnsi="Times New Roman"/>
          <w:sz w:val="26"/>
          <w:szCs w:val="26"/>
          <w:lang w:eastAsia="ru-RU"/>
        </w:rPr>
        <w:t>«</w:t>
      </w:r>
      <w:r w:rsidRPr="002E61CC">
        <w:rPr>
          <w:rFonts w:ascii="Times New Roman" w:hAnsi="Times New Roman"/>
          <w:sz w:val="26"/>
          <w:szCs w:val="26"/>
          <w:lang w:eastAsia="ru-RU"/>
        </w:rPr>
        <w:t>Развитие и поддержка педагогических кадров</w:t>
      </w:r>
      <w:r w:rsidR="002570F2" w:rsidRPr="002E61CC">
        <w:rPr>
          <w:rFonts w:ascii="Times New Roman" w:hAnsi="Times New Roman"/>
          <w:sz w:val="26"/>
          <w:szCs w:val="26"/>
          <w:lang w:eastAsia="ru-RU"/>
        </w:rPr>
        <w:t>»</w:t>
      </w:r>
      <w:r w:rsidRPr="002E61CC">
        <w:rPr>
          <w:rFonts w:ascii="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2E61CC">
        <w:rPr>
          <w:rFonts w:ascii="Times New Roman" w:hAnsi="Times New Roman"/>
          <w:i/>
          <w:sz w:val="26"/>
          <w:szCs w:val="26"/>
          <w:lang w:eastAsia="ru-RU"/>
        </w:rPr>
        <w:t>я</w:t>
      </w:r>
      <w:r w:rsidRPr="002E61CC">
        <w:rPr>
          <w:rFonts w:ascii="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 обновление структуры и содержания образования; введение профильного обучения на старшей ступени общего образования.</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2E61CC" w:rsidRDefault="00416D33" w:rsidP="00D7337D">
      <w:pPr>
        <w:pStyle w:val="af2"/>
        <w:ind w:firstLine="709"/>
        <w:rPr>
          <w:rFonts w:ascii="Times New Roman" w:hAnsi="Times New Roman"/>
          <w:bCs/>
          <w:sz w:val="26"/>
          <w:szCs w:val="26"/>
          <w:lang w:eastAsia="ru-RU"/>
        </w:rPr>
      </w:pPr>
      <w:r w:rsidRPr="002E61CC">
        <w:rPr>
          <w:rFonts w:ascii="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В соответствии с этими важнейшими направлениями кадровой политики являются:</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2E61CC" w:rsidRDefault="00416D33" w:rsidP="00D7337D">
      <w:pPr>
        <w:pStyle w:val="af2"/>
        <w:ind w:firstLine="709"/>
        <w:rPr>
          <w:rFonts w:ascii="Times New Roman" w:hAnsi="Times New Roman"/>
          <w:i/>
          <w:sz w:val="26"/>
          <w:szCs w:val="26"/>
          <w:lang w:eastAsia="ru-RU"/>
        </w:rPr>
      </w:pPr>
      <w:r w:rsidRPr="002E61CC">
        <w:rPr>
          <w:rFonts w:ascii="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2E61CC" w:rsidRDefault="00416D33" w:rsidP="00D7337D">
      <w:pPr>
        <w:pStyle w:val="af2"/>
        <w:ind w:firstLine="709"/>
        <w:rPr>
          <w:rFonts w:ascii="Times New Roman" w:hAnsi="Times New Roman"/>
          <w:i/>
          <w:sz w:val="26"/>
          <w:szCs w:val="26"/>
          <w:lang w:eastAsia="ru-RU"/>
        </w:rPr>
      </w:pPr>
      <w:r w:rsidRPr="002E61CC">
        <w:rPr>
          <w:rFonts w:ascii="Times New Roman" w:hAnsi="Times New Roman"/>
          <w:sz w:val="26"/>
          <w:szCs w:val="26"/>
          <w:lang w:eastAsia="ru-RU"/>
        </w:rPr>
        <w:t>- повышение престижа педагогической профессии.</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Реализация этих направлений будет способствовать совершенствованию кадрового потенциала муниципальной системы образования.</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В Дальнегорском городском округе насчитывается 30 муниципальных бюджетных образовательных учреждений, в которых работают 641 педагог. Укомплектованность муниципальных образовательных учреждений </w:t>
      </w:r>
      <w:r w:rsidRPr="002E61CC">
        <w:rPr>
          <w:rFonts w:ascii="Times New Roman" w:hAnsi="Times New Roman"/>
          <w:sz w:val="26"/>
          <w:szCs w:val="26"/>
          <w:lang w:eastAsia="ru-RU"/>
        </w:rPr>
        <w:lastRenderedPageBreak/>
        <w:t>Дальнегорского городского округа педагогическими кадрами, с учётом работы по совместительству, составляет 99,3%, дефицит кадров составляет 0,7%.</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Смена приоритетов в обществе усилила требования к качеству обучения. Мероприятия по развитию инновационного содержания общего образования с целью повышения качества подготовки выпускников муниципальных общеобразовательных учреждений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в Дальнегорском городском округе  5  центров: из них 3 - естественнонаучной направленности  на базе </w:t>
      </w:r>
      <w:r w:rsidRPr="002E61CC">
        <w:rPr>
          <w:rFonts w:ascii="Times New Roman" w:hAnsi="Times New Roman"/>
          <w:bCs/>
          <w:sz w:val="26"/>
          <w:szCs w:val="26"/>
          <w:lang w:eastAsia="ru-RU"/>
        </w:rPr>
        <w:t xml:space="preserve">Муниципальных образовательных бюджетных учреждений </w:t>
      </w:r>
      <w:r w:rsidR="002570F2" w:rsidRPr="002E61CC">
        <w:rPr>
          <w:rFonts w:ascii="Times New Roman" w:hAnsi="Times New Roman"/>
          <w:bCs/>
          <w:sz w:val="26"/>
          <w:szCs w:val="26"/>
          <w:lang w:eastAsia="ru-RU"/>
        </w:rPr>
        <w:t>«</w:t>
      </w:r>
      <w:r w:rsidRPr="002E61CC">
        <w:rPr>
          <w:rFonts w:ascii="Times New Roman" w:hAnsi="Times New Roman"/>
          <w:bCs/>
          <w:sz w:val="26"/>
          <w:szCs w:val="26"/>
          <w:lang w:eastAsia="ru-RU"/>
        </w:rPr>
        <w:t xml:space="preserve">Средняя общеобразовательная школа № 17 </w:t>
      </w:r>
      <w:r w:rsidR="002570F2" w:rsidRPr="002E61CC">
        <w:rPr>
          <w:rFonts w:ascii="Times New Roman" w:hAnsi="Times New Roman"/>
          <w:bCs/>
          <w:sz w:val="26"/>
          <w:szCs w:val="26"/>
          <w:lang w:eastAsia="ru-RU"/>
        </w:rPr>
        <w:t>«</w:t>
      </w:r>
      <w:r w:rsidRPr="002E61CC">
        <w:rPr>
          <w:rFonts w:ascii="Times New Roman" w:hAnsi="Times New Roman"/>
          <w:bCs/>
          <w:sz w:val="26"/>
          <w:szCs w:val="26"/>
          <w:lang w:eastAsia="ru-RU"/>
        </w:rPr>
        <w:t>Родник</w:t>
      </w:r>
      <w:r w:rsidR="002570F2" w:rsidRPr="002E61CC">
        <w:rPr>
          <w:rFonts w:ascii="Times New Roman" w:hAnsi="Times New Roman"/>
          <w:bCs/>
          <w:sz w:val="26"/>
          <w:szCs w:val="26"/>
          <w:lang w:eastAsia="ru-RU"/>
        </w:rPr>
        <w:t>»</w:t>
      </w:r>
      <w:r w:rsidRPr="002E61CC">
        <w:rPr>
          <w:rFonts w:ascii="Times New Roman" w:hAnsi="Times New Roman"/>
          <w:bCs/>
          <w:sz w:val="26"/>
          <w:szCs w:val="26"/>
          <w:lang w:eastAsia="ru-RU"/>
        </w:rPr>
        <w:t xml:space="preserve">, </w:t>
      </w:r>
      <w:r w:rsidR="002570F2" w:rsidRPr="002E61CC">
        <w:rPr>
          <w:rFonts w:ascii="Times New Roman" w:hAnsi="Times New Roman"/>
          <w:bCs/>
          <w:sz w:val="26"/>
          <w:szCs w:val="26"/>
          <w:lang w:eastAsia="ru-RU"/>
        </w:rPr>
        <w:t>«</w:t>
      </w:r>
      <w:r w:rsidRPr="002E61CC">
        <w:rPr>
          <w:rFonts w:ascii="Times New Roman" w:hAnsi="Times New Roman"/>
          <w:bCs/>
          <w:sz w:val="26"/>
          <w:szCs w:val="26"/>
          <w:lang w:eastAsia="ru-RU"/>
        </w:rPr>
        <w:t xml:space="preserve">Средняя общеобразовательная школа № </w:t>
      </w:r>
      <w:r w:rsidRPr="002E61CC">
        <w:rPr>
          <w:rFonts w:ascii="Times New Roman" w:hAnsi="Times New Roman"/>
          <w:sz w:val="26"/>
          <w:szCs w:val="26"/>
          <w:lang w:eastAsia="ru-RU"/>
        </w:rPr>
        <w:t>12</w:t>
      </w:r>
      <w:r w:rsidR="002570F2" w:rsidRPr="002E61CC">
        <w:rPr>
          <w:rFonts w:ascii="Times New Roman" w:hAnsi="Times New Roman"/>
          <w:sz w:val="26"/>
          <w:szCs w:val="26"/>
          <w:lang w:eastAsia="ru-RU"/>
        </w:rPr>
        <w:t>»</w:t>
      </w:r>
      <w:r w:rsidRPr="002E61CC">
        <w:rPr>
          <w:rFonts w:ascii="Times New Roman" w:hAnsi="Times New Roman"/>
          <w:sz w:val="26"/>
          <w:szCs w:val="26"/>
          <w:lang w:eastAsia="ru-RU"/>
        </w:rPr>
        <w:t xml:space="preserve">, </w:t>
      </w:r>
      <w:r w:rsidR="002570F2" w:rsidRPr="002E61CC">
        <w:rPr>
          <w:rFonts w:ascii="Times New Roman" w:hAnsi="Times New Roman"/>
          <w:bCs/>
          <w:sz w:val="26"/>
          <w:szCs w:val="26"/>
          <w:lang w:eastAsia="ru-RU"/>
        </w:rPr>
        <w:t>«</w:t>
      </w:r>
      <w:r w:rsidRPr="002E61CC">
        <w:rPr>
          <w:rFonts w:ascii="Times New Roman" w:hAnsi="Times New Roman"/>
          <w:bCs/>
          <w:sz w:val="26"/>
          <w:szCs w:val="26"/>
          <w:lang w:eastAsia="ru-RU"/>
        </w:rPr>
        <w:t xml:space="preserve">Средняя общеобразовательная школа № </w:t>
      </w:r>
      <w:r w:rsidRPr="002E61CC">
        <w:rPr>
          <w:rFonts w:ascii="Times New Roman" w:hAnsi="Times New Roman"/>
          <w:sz w:val="26"/>
          <w:szCs w:val="26"/>
          <w:lang w:eastAsia="ru-RU"/>
        </w:rPr>
        <w:t>25</w:t>
      </w:r>
      <w:r w:rsidR="002570F2" w:rsidRPr="002E61CC">
        <w:rPr>
          <w:rFonts w:ascii="Times New Roman" w:hAnsi="Times New Roman"/>
          <w:sz w:val="26"/>
          <w:szCs w:val="26"/>
          <w:lang w:eastAsia="ru-RU"/>
        </w:rPr>
        <w:t>»</w:t>
      </w:r>
      <w:r w:rsidRPr="002E61CC">
        <w:rPr>
          <w:rFonts w:ascii="Times New Roman" w:hAnsi="Times New Roman"/>
          <w:sz w:val="26"/>
          <w:szCs w:val="26"/>
          <w:lang w:eastAsia="ru-RU"/>
        </w:rPr>
        <w:t xml:space="preserve"> с углубленным изучением естественнонаучного профиля; 1 – математический центр на базе </w:t>
      </w:r>
      <w:r w:rsidRPr="002E61CC">
        <w:rPr>
          <w:rFonts w:ascii="Times New Roman" w:hAnsi="Times New Roman"/>
          <w:bCs/>
          <w:sz w:val="26"/>
          <w:szCs w:val="26"/>
          <w:lang w:eastAsia="ru-RU"/>
        </w:rPr>
        <w:t xml:space="preserve">Муниципального образовательного бюджетного учреждения </w:t>
      </w:r>
      <w:r w:rsidR="002570F2" w:rsidRPr="002E61CC">
        <w:rPr>
          <w:rFonts w:ascii="Times New Roman" w:hAnsi="Times New Roman"/>
          <w:bCs/>
          <w:sz w:val="26"/>
          <w:szCs w:val="26"/>
          <w:lang w:eastAsia="ru-RU"/>
        </w:rPr>
        <w:t>«</w:t>
      </w:r>
      <w:r w:rsidRPr="002E61CC">
        <w:rPr>
          <w:rFonts w:ascii="Times New Roman" w:hAnsi="Times New Roman"/>
          <w:bCs/>
          <w:sz w:val="26"/>
          <w:szCs w:val="26"/>
          <w:lang w:eastAsia="ru-RU"/>
        </w:rPr>
        <w:t xml:space="preserve">Средняя общеобразовательная школа </w:t>
      </w:r>
      <w:r w:rsidRPr="002E61CC">
        <w:rPr>
          <w:rFonts w:ascii="Times New Roman" w:hAnsi="Times New Roman"/>
          <w:sz w:val="26"/>
          <w:szCs w:val="26"/>
          <w:lang w:eastAsia="ru-RU"/>
        </w:rPr>
        <w:t>№ 2</w:t>
      </w:r>
      <w:r w:rsidR="002570F2" w:rsidRPr="002E61CC">
        <w:rPr>
          <w:rFonts w:ascii="Times New Roman" w:hAnsi="Times New Roman"/>
          <w:sz w:val="26"/>
          <w:szCs w:val="26"/>
          <w:lang w:eastAsia="ru-RU"/>
        </w:rPr>
        <w:t>»</w:t>
      </w:r>
      <w:r w:rsidRPr="002E61CC">
        <w:rPr>
          <w:rFonts w:ascii="Times New Roman" w:hAnsi="Times New Roman"/>
          <w:sz w:val="26"/>
          <w:szCs w:val="26"/>
          <w:lang w:eastAsia="ru-RU"/>
        </w:rPr>
        <w:t xml:space="preserve"> и 1 - центр по начальной школе на базе </w:t>
      </w:r>
      <w:r w:rsidRPr="002E61CC">
        <w:rPr>
          <w:rFonts w:ascii="Times New Roman" w:hAnsi="Times New Roman"/>
          <w:bCs/>
          <w:sz w:val="26"/>
          <w:szCs w:val="26"/>
          <w:lang w:eastAsia="ru-RU"/>
        </w:rPr>
        <w:t xml:space="preserve">Муниципального образовательного бюджетного учреждения </w:t>
      </w:r>
      <w:r w:rsidR="002570F2" w:rsidRPr="002E61CC">
        <w:rPr>
          <w:rFonts w:ascii="Times New Roman" w:hAnsi="Times New Roman"/>
          <w:bCs/>
          <w:sz w:val="26"/>
          <w:szCs w:val="26"/>
          <w:lang w:eastAsia="ru-RU"/>
        </w:rPr>
        <w:t>«</w:t>
      </w:r>
      <w:r w:rsidRPr="002E61CC">
        <w:rPr>
          <w:rFonts w:ascii="Times New Roman" w:hAnsi="Times New Roman"/>
          <w:bCs/>
          <w:sz w:val="26"/>
          <w:szCs w:val="26"/>
          <w:lang w:eastAsia="ru-RU"/>
        </w:rPr>
        <w:t>Средняя общеобразовательная школа</w:t>
      </w:r>
      <w:r w:rsidRPr="002E61CC">
        <w:rPr>
          <w:rFonts w:ascii="Times New Roman" w:hAnsi="Times New Roman"/>
          <w:sz w:val="26"/>
          <w:szCs w:val="26"/>
          <w:lang w:eastAsia="ru-RU"/>
        </w:rPr>
        <w:t xml:space="preserve"> № 21</w:t>
      </w:r>
      <w:r w:rsidR="002570F2" w:rsidRPr="002E61CC">
        <w:rPr>
          <w:rFonts w:ascii="Times New Roman" w:hAnsi="Times New Roman"/>
          <w:sz w:val="26"/>
          <w:szCs w:val="26"/>
          <w:lang w:eastAsia="ru-RU"/>
        </w:rPr>
        <w:t>»</w:t>
      </w:r>
      <w:r w:rsidRPr="002E61CC">
        <w:rPr>
          <w:rFonts w:ascii="Times New Roman" w:hAnsi="Times New Roman"/>
          <w:sz w:val="26"/>
          <w:szCs w:val="26"/>
          <w:lang w:eastAsia="ru-RU"/>
        </w:rPr>
        <w:t xml:space="preserve">. </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sidRPr="002E61CC">
        <w:rPr>
          <w:rFonts w:ascii="Times New Roman" w:hAnsi="Times New Roman"/>
          <w:sz w:val="26"/>
          <w:szCs w:val="26"/>
          <w:lang w:eastAsia="ru-RU"/>
        </w:rPr>
        <w:t>«</w:t>
      </w:r>
      <w:r w:rsidRPr="002E61CC">
        <w:rPr>
          <w:rFonts w:ascii="Times New Roman" w:hAnsi="Times New Roman"/>
          <w:sz w:val="26"/>
          <w:szCs w:val="26"/>
          <w:lang w:eastAsia="ru-RU"/>
        </w:rPr>
        <w:t>Основы религиозных культур и светской этики</w:t>
      </w:r>
      <w:r w:rsidR="002570F2" w:rsidRPr="002E61CC">
        <w:rPr>
          <w:rFonts w:ascii="Times New Roman" w:hAnsi="Times New Roman"/>
          <w:sz w:val="26"/>
          <w:szCs w:val="26"/>
          <w:lang w:eastAsia="ru-RU"/>
        </w:rPr>
        <w:t>»</w:t>
      </w:r>
      <w:r w:rsidRPr="002E61CC">
        <w:rPr>
          <w:rFonts w:ascii="Times New Roman" w:hAnsi="Times New Roman"/>
          <w:sz w:val="26"/>
          <w:szCs w:val="26"/>
          <w:lang w:eastAsia="ru-RU"/>
        </w:rPr>
        <w:t>.</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Новый курс позволит обучающимся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rPr>
        <w:t>Успех реализации новых стандартов в большей степени зависит от учителя, который перестал быть единственным носителем знания. 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проблемы ребёнка, дать ему возможность делать выбор, аргументировать свою точку зрения, нести ответственность за этот выбор, а не давать готовое решение.</w:t>
      </w:r>
      <w:r w:rsidRPr="002E61CC">
        <w:rPr>
          <w:rFonts w:ascii="Times New Roman" w:hAnsi="Times New Roman"/>
          <w:sz w:val="26"/>
          <w:szCs w:val="26"/>
          <w:lang w:eastAsia="ru-RU"/>
        </w:rPr>
        <w:t xml:space="preserve"> 25 педагогов  начальных классов муниципальных общеобразовательных учреждений Дальнегорского городского округа прошли соответствующую курсовую переподготовку по ФГОС НОО.</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основного государственного экзамена (далее – ОГЭ)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w:t>
      </w:r>
      <w:r w:rsidRPr="002E61CC">
        <w:rPr>
          <w:rFonts w:ascii="Times New Roman" w:hAnsi="Times New Roman"/>
          <w:sz w:val="26"/>
          <w:szCs w:val="26"/>
          <w:lang w:eastAsia="ru-RU"/>
        </w:rPr>
        <w:lastRenderedPageBreak/>
        <w:t>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sidRPr="002E61CC">
        <w:rPr>
          <w:rFonts w:ascii="Times New Roman" w:hAnsi="Times New Roman"/>
          <w:sz w:val="26"/>
          <w:szCs w:val="26"/>
          <w:lang w:eastAsia="ru-RU"/>
        </w:rPr>
        <w:t>2018-2022</w:t>
      </w:r>
      <w:r w:rsidRPr="002E61CC">
        <w:rPr>
          <w:rFonts w:ascii="Times New Roman" w:hAnsi="Times New Roman"/>
          <w:sz w:val="26"/>
          <w:szCs w:val="26"/>
          <w:lang w:eastAsia="ru-RU"/>
        </w:rPr>
        <w:t xml:space="preserve"> годах необходимо решить ряд основных задач в информационной области:</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Работа с кадровым ресурсом отрасли образования в Дальнегорском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2E61CC">
        <w:rPr>
          <w:rFonts w:ascii="Times New Roman" w:hAnsi="Times New Roman"/>
          <w:i/>
          <w:sz w:val="26"/>
          <w:szCs w:val="26"/>
          <w:lang w:eastAsia="ru-RU"/>
        </w:rPr>
        <w:t xml:space="preserve"> </w:t>
      </w:r>
      <w:r w:rsidRPr="002E61CC">
        <w:rPr>
          <w:rFonts w:ascii="Times New Roman" w:hAnsi="Times New Roman"/>
          <w:sz w:val="26"/>
          <w:szCs w:val="26"/>
          <w:lang w:eastAsia="ru-RU"/>
        </w:rPr>
        <w:t>контексте, в новых условиях.</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Особое внимание в  Дальнегорском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w:t>
      </w:r>
      <w:proofErr w:type="spellStart"/>
      <w:r w:rsidRPr="002E61CC">
        <w:rPr>
          <w:rFonts w:ascii="Times New Roman" w:hAnsi="Times New Roman"/>
          <w:sz w:val="26"/>
          <w:szCs w:val="26"/>
          <w:lang w:eastAsia="ru-RU"/>
        </w:rPr>
        <w:t>межпредметные</w:t>
      </w:r>
      <w:proofErr w:type="spellEnd"/>
      <w:r w:rsidRPr="002E61CC">
        <w:rPr>
          <w:rFonts w:ascii="Times New Roman" w:hAnsi="Times New Roman"/>
          <w:sz w:val="26"/>
          <w:szCs w:val="26"/>
          <w:lang w:eastAsia="ru-RU"/>
        </w:rPr>
        <w:t xml:space="preserve"> группы. Педагоги активно участвуют в фестивалях образовательных инноваций.</w:t>
      </w:r>
    </w:p>
    <w:p w:rsidR="00416D33" w:rsidRPr="002E61CC" w:rsidRDefault="00416D33" w:rsidP="00D7337D">
      <w:pPr>
        <w:pStyle w:val="af2"/>
        <w:ind w:firstLine="709"/>
        <w:rPr>
          <w:rFonts w:ascii="Times New Roman" w:hAnsi="Times New Roman"/>
          <w:sz w:val="26"/>
          <w:szCs w:val="26"/>
        </w:rPr>
      </w:pPr>
      <w:r w:rsidRPr="002E61CC">
        <w:rPr>
          <w:rFonts w:ascii="Times New Roman" w:hAnsi="Times New Roman"/>
          <w:sz w:val="26"/>
          <w:szCs w:val="26"/>
        </w:rPr>
        <w:t>Модернизация коснулась и системы аттестации педагогических кадров. Совершенствованию механизмов формирования мотивации непрерывности профессионального роста педагогов эффективно способствуют новые модели аттестации. Квалификационные испытания являются теперь обязательной 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2E61CC" w:rsidRDefault="00416D33" w:rsidP="00D7337D">
      <w:pPr>
        <w:pStyle w:val="af2"/>
        <w:ind w:firstLine="709"/>
        <w:rPr>
          <w:rFonts w:ascii="Times New Roman" w:hAnsi="Times New Roman"/>
          <w:sz w:val="26"/>
          <w:szCs w:val="26"/>
        </w:rPr>
      </w:pPr>
      <w:r w:rsidRPr="002E61CC">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2E61CC" w:rsidRDefault="00416D33" w:rsidP="00D7337D">
      <w:pPr>
        <w:pStyle w:val="af2"/>
        <w:ind w:firstLine="709"/>
        <w:rPr>
          <w:rFonts w:ascii="Times New Roman" w:hAnsi="Times New Roman"/>
          <w:sz w:val="26"/>
          <w:szCs w:val="26"/>
        </w:rPr>
      </w:pPr>
      <w:r w:rsidRPr="002E61CC">
        <w:rPr>
          <w:rFonts w:ascii="Times New Roman" w:hAnsi="Times New Roman"/>
          <w:sz w:val="26"/>
          <w:szCs w:val="26"/>
        </w:rPr>
        <w:t xml:space="preserve">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w:t>
      </w:r>
      <w:r w:rsidRPr="002E61CC">
        <w:rPr>
          <w:rFonts w:ascii="Times New Roman" w:hAnsi="Times New Roman"/>
          <w:sz w:val="26"/>
          <w:szCs w:val="26"/>
        </w:rPr>
        <w:lastRenderedPageBreak/>
        <w:t>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2E61CC" w:rsidRDefault="00416D33" w:rsidP="00D7337D">
      <w:pPr>
        <w:pStyle w:val="af2"/>
        <w:ind w:firstLine="709"/>
        <w:rPr>
          <w:rFonts w:ascii="Times New Roman" w:hAnsi="Times New Roman"/>
          <w:sz w:val="26"/>
          <w:szCs w:val="26"/>
        </w:rPr>
      </w:pPr>
      <w:r w:rsidRPr="002E61CC">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Тревогу вызывают факты, что средний возраст педагогов муниципальных образовательных учреждений Дальнегорского городского округа составляет 49 лет, 17,6% педагогов имеют стаж от 10 до 20 лет, свыше 20 лет – 69,6%, лица пенсионного возраста составляют 44,6%.</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2014/2015 учебного года имеется 5 вакансий в муниципальных образовательных учреждениях Дальнегорского городского округа.</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На основании вышесказанного, основными задачами кадрового обеспечения учреждений образования Дальнегорского городского округа, требующим решения, являются:</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формирование нового социального типа личности руководителя и учителя;</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lastRenderedPageBreak/>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введение мониторинга реализации мероприятий подпрограммы;</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открытость и подотчётность процесса реализации мероприятий подпрограммы;</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2E61CC" w:rsidRDefault="002E61CC" w:rsidP="00CE2746">
      <w:pPr>
        <w:spacing w:after="0"/>
        <w:ind w:firstLine="709"/>
        <w:rPr>
          <w:rFonts w:ascii="Times New Roman" w:eastAsia="Times New Roman" w:hAnsi="Times New Roman"/>
          <w:sz w:val="26"/>
          <w:szCs w:val="26"/>
          <w:lang w:eastAsia="ru-RU"/>
        </w:rPr>
      </w:pPr>
    </w:p>
    <w:p w:rsidR="00416D33" w:rsidRPr="002E61CC" w:rsidRDefault="00416D33" w:rsidP="002E61CC">
      <w:pPr>
        <w:pStyle w:val="af2"/>
        <w:jc w:val="center"/>
        <w:rPr>
          <w:rFonts w:ascii="Times New Roman" w:hAnsi="Times New Roman"/>
          <w:b/>
          <w:sz w:val="26"/>
          <w:szCs w:val="26"/>
        </w:rPr>
      </w:pPr>
      <w:r w:rsidRPr="002E61CC">
        <w:rPr>
          <w:rFonts w:ascii="Times New Roman" w:hAnsi="Times New Roman"/>
          <w:b/>
          <w:sz w:val="26"/>
          <w:szCs w:val="26"/>
        </w:rPr>
        <w:t xml:space="preserve">2. Приоритеты муниципальной политики  Дальнегорского городского </w:t>
      </w:r>
    </w:p>
    <w:p w:rsidR="00416D33" w:rsidRPr="002E61CC" w:rsidRDefault="00416D33" w:rsidP="002E61CC">
      <w:pPr>
        <w:pStyle w:val="af2"/>
        <w:jc w:val="center"/>
        <w:rPr>
          <w:rFonts w:ascii="Times New Roman" w:hAnsi="Times New Roman"/>
          <w:b/>
          <w:sz w:val="26"/>
          <w:szCs w:val="26"/>
        </w:rPr>
      </w:pPr>
      <w:r w:rsidRPr="002E61CC">
        <w:rPr>
          <w:rFonts w:ascii="Times New Roman" w:hAnsi="Times New Roman"/>
          <w:b/>
          <w:sz w:val="26"/>
          <w:szCs w:val="26"/>
        </w:rPr>
        <w:t>округа в сфере реализации подпрограммы, цели и задачи подпрограммы</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Задачи подпрограммы:</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создание условий социально-экономической поддержки педагогов, в том числе молодых специалистов, для  решения проблемы  обеспечения кадрами образовательных учреждений Дальнегорского городского округа;</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вовлечение педагогов в региональные, национальные и международные научно-педагогические, инновационные программы и проекты;</w:t>
      </w:r>
    </w:p>
    <w:p w:rsidR="00416D33"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2E61CC" w:rsidRPr="002E61CC" w:rsidRDefault="002E61CC" w:rsidP="002E61CC">
      <w:pPr>
        <w:pStyle w:val="af2"/>
        <w:spacing w:line="276" w:lineRule="auto"/>
        <w:ind w:firstLine="709"/>
        <w:rPr>
          <w:rFonts w:ascii="Times New Roman" w:hAnsi="Times New Roman"/>
          <w:sz w:val="26"/>
          <w:szCs w:val="26"/>
          <w:lang w:eastAsia="ru-RU"/>
        </w:rPr>
      </w:pPr>
    </w:p>
    <w:p w:rsidR="00416D33" w:rsidRPr="002E61CC" w:rsidRDefault="00416D33" w:rsidP="002E61CC">
      <w:pPr>
        <w:pStyle w:val="af2"/>
        <w:jc w:val="center"/>
        <w:rPr>
          <w:rFonts w:ascii="Times New Roman" w:hAnsi="Times New Roman"/>
          <w:b/>
          <w:sz w:val="26"/>
          <w:szCs w:val="26"/>
        </w:rPr>
      </w:pPr>
      <w:r w:rsidRPr="002E61CC">
        <w:rPr>
          <w:rFonts w:ascii="Times New Roman" w:hAnsi="Times New Roman"/>
          <w:b/>
          <w:sz w:val="26"/>
          <w:szCs w:val="26"/>
        </w:rPr>
        <w:t xml:space="preserve">3. </w:t>
      </w:r>
      <w:r w:rsidR="00E114D3" w:rsidRPr="002E61CC">
        <w:rPr>
          <w:rFonts w:ascii="Times New Roman" w:hAnsi="Times New Roman"/>
          <w:b/>
          <w:sz w:val="26"/>
          <w:szCs w:val="26"/>
        </w:rPr>
        <w:t>Индикаторы</w:t>
      </w:r>
      <w:r w:rsidRPr="002E61CC">
        <w:rPr>
          <w:rFonts w:ascii="Times New Roman" w:hAnsi="Times New Roman"/>
          <w:b/>
          <w:sz w:val="26"/>
          <w:szCs w:val="26"/>
        </w:rPr>
        <w:t>, показатели подпрограммы</w:t>
      </w:r>
    </w:p>
    <w:p w:rsidR="00416D33" w:rsidRPr="002E61CC" w:rsidRDefault="00E114D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Индикаторы</w:t>
      </w:r>
      <w:r w:rsidR="00416D33" w:rsidRPr="002E61CC">
        <w:rPr>
          <w:rFonts w:ascii="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D7337D">
      <w:pPr>
        <w:pStyle w:val="af2"/>
        <w:ind w:firstLine="709"/>
        <w:rPr>
          <w:rFonts w:ascii="Times New Roman" w:hAnsi="Times New Roman"/>
          <w:sz w:val="26"/>
          <w:szCs w:val="26"/>
          <w:lang w:eastAsia="ru-RU"/>
        </w:rPr>
      </w:pPr>
      <w:r w:rsidRPr="00813514">
        <w:rPr>
          <w:rFonts w:ascii="Times New Roman" w:hAnsi="Times New Roman"/>
          <w:sz w:val="26"/>
          <w:szCs w:val="26"/>
          <w:lang w:eastAsia="ru-RU"/>
        </w:rPr>
        <w:t>Целевой индикатор, характеризующий достижение цели подпрограммы:</w:t>
      </w:r>
    </w:p>
    <w:p w:rsidR="00416D33" w:rsidRPr="004270EF" w:rsidRDefault="00416D33" w:rsidP="00D7337D">
      <w:pPr>
        <w:pStyle w:val="af2"/>
        <w:ind w:firstLine="709"/>
        <w:rPr>
          <w:rFonts w:ascii="Times New Roman" w:hAnsi="Times New Roman"/>
          <w:sz w:val="26"/>
          <w:szCs w:val="26"/>
          <w:lang w:eastAsia="ru-RU"/>
        </w:rPr>
      </w:pPr>
      <w:r>
        <w:rPr>
          <w:rFonts w:ascii="Times New Roman" w:hAnsi="Times New Roman"/>
          <w:sz w:val="26"/>
          <w:szCs w:val="26"/>
          <w:lang w:eastAsia="ru-RU"/>
        </w:rPr>
        <w:t>- обеспеченность педагогическими кадрами образовательных учреждений Дальнегорского городского округа.</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Показателями, характеризующими решение задач подпрограммы, являются следующие:</w:t>
      </w:r>
    </w:p>
    <w:p w:rsidR="00064CE1" w:rsidRPr="002E61CC" w:rsidRDefault="00064CE1"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доля педагогических работников муниципальных образовательных учреждений, принимающих участие в муниципальных,  конкурсах, мастер-классах, форумах;</w:t>
      </w:r>
    </w:p>
    <w:p w:rsidR="00064CE1" w:rsidRDefault="00064CE1"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p>
    <w:p w:rsidR="002E61CC" w:rsidRPr="002E61CC" w:rsidRDefault="002E61CC" w:rsidP="002E61CC">
      <w:pPr>
        <w:pStyle w:val="af2"/>
        <w:spacing w:line="276" w:lineRule="auto"/>
        <w:ind w:firstLine="709"/>
        <w:rPr>
          <w:rFonts w:ascii="Times New Roman" w:hAnsi="Times New Roman"/>
          <w:sz w:val="26"/>
          <w:szCs w:val="26"/>
          <w:lang w:eastAsia="ru-RU"/>
        </w:rPr>
      </w:pPr>
    </w:p>
    <w:p w:rsidR="00416D33" w:rsidRPr="002E61CC" w:rsidRDefault="00416D33" w:rsidP="002E61CC">
      <w:pPr>
        <w:pStyle w:val="af2"/>
        <w:jc w:val="center"/>
        <w:rPr>
          <w:rFonts w:ascii="Times New Roman" w:hAnsi="Times New Roman"/>
          <w:b/>
          <w:sz w:val="26"/>
          <w:szCs w:val="26"/>
        </w:rPr>
      </w:pPr>
      <w:r w:rsidRPr="002E61CC">
        <w:rPr>
          <w:rFonts w:ascii="Times New Roman" w:hAnsi="Times New Roman"/>
          <w:b/>
          <w:sz w:val="26"/>
          <w:szCs w:val="26"/>
        </w:rPr>
        <w:lastRenderedPageBreak/>
        <w:t xml:space="preserve">4. Описание </w:t>
      </w:r>
      <w:r w:rsidR="008F0CAF" w:rsidRPr="002E61CC">
        <w:rPr>
          <w:rFonts w:ascii="Times New Roman" w:hAnsi="Times New Roman"/>
          <w:b/>
          <w:sz w:val="26"/>
          <w:szCs w:val="26"/>
        </w:rPr>
        <w:t xml:space="preserve">основных </w:t>
      </w:r>
      <w:r w:rsidRPr="002E61CC">
        <w:rPr>
          <w:rFonts w:ascii="Times New Roman" w:hAnsi="Times New Roman"/>
          <w:b/>
          <w:sz w:val="26"/>
          <w:szCs w:val="26"/>
        </w:rPr>
        <w:t>мероприятий</w:t>
      </w:r>
    </w:p>
    <w:p w:rsidR="003D0992" w:rsidRDefault="00CD60CD" w:rsidP="00D7337D">
      <w:pPr>
        <w:pStyle w:val="af2"/>
        <w:ind w:firstLine="709"/>
        <w:rPr>
          <w:rFonts w:ascii="Times New Roman" w:hAnsi="Times New Roman"/>
          <w:sz w:val="26"/>
          <w:szCs w:val="26"/>
          <w:lang w:eastAsia="ru-RU"/>
        </w:rPr>
      </w:pPr>
      <w:r w:rsidRPr="00CD60CD">
        <w:rPr>
          <w:rFonts w:ascii="Times New Roman" w:hAnsi="Times New Roman"/>
          <w:sz w:val="26"/>
          <w:szCs w:val="26"/>
          <w:lang w:eastAsia="ru-RU"/>
        </w:rPr>
        <w:t>В рамках подпрограммы «Развитие и поддержка педагогических кадров»</w:t>
      </w:r>
      <w:r w:rsidR="003D0992">
        <w:rPr>
          <w:rFonts w:ascii="Times New Roman" w:hAnsi="Times New Roman"/>
          <w:sz w:val="26"/>
          <w:szCs w:val="26"/>
          <w:lang w:eastAsia="ru-RU"/>
        </w:rPr>
        <w:t xml:space="preserve"> </w:t>
      </w:r>
      <w:r w:rsidRPr="00CD60CD">
        <w:rPr>
          <w:rFonts w:ascii="Times New Roman" w:hAnsi="Times New Roman"/>
          <w:sz w:val="26"/>
          <w:szCs w:val="26"/>
          <w:lang w:eastAsia="ru-RU"/>
        </w:rPr>
        <w:t xml:space="preserve">  реализу</w:t>
      </w:r>
      <w:r w:rsidR="003D0992">
        <w:rPr>
          <w:rFonts w:ascii="Times New Roman" w:hAnsi="Times New Roman"/>
          <w:sz w:val="26"/>
          <w:szCs w:val="26"/>
          <w:lang w:eastAsia="ru-RU"/>
        </w:rPr>
        <w:t>е</w:t>
      </w:r>
      <w:r w:rsidRPr="00CD60CD">
        <w:rPr>
          <w:rFonts w:ascii="Times New Roman" w:hAnsi="Times New Roman"/>
          <w:sz w:val="26"/>
          <w:szCs w:val="26"/>
          <w:lang w:eastAsia="ru-RU"/>
        </w:rPr>
        <w:t xml:space="preserve">тся </w:t>
      </w:r>
      <w:r w:rsidR="003D0992">
        <w:rPr>
          <w:rFonts w:ascii="Times New Roman" w:hAnsi="Times New Roman"/>
          <w:sz w:val="26"/>
          <w:szCs w:val="26"/>
          <w:lang w:eastAsia="ru-RU"/>
        </w:rPr>
        <w:t>основное</w:t>
      </w:r>
      <w:r w:rsidRPr="00CD60CD">
        <w:rPr>
          <w:rFonts w:ascii="Times New Roman" w:hAnsi="Times New Roman"/>
          <w:sz w:val="26"/>
          <w:szCs w:val="26"/>
          <w:lang w:eastAsia="ru-RU"/>
        </w:rPr>
        <w:t xml:space="preserve"> мероприяти</w:t>
      </w:r>
      <w:r w:rsidR="003D0992">
        <w:rPr>
          <w:rFonts w:ascii="Times New Roman" w:hAnsi="Times New Roman"/>
          <w:sz w:val="26"/>
          <w:szCs w:val="26"/>
          <w:lang w:eastAsia="ru-RU"/>
        </w:rPr>
        <w:t>е</w:t>
      </w:r>
      <w:r w:rsidRPr="00CD60CD">
        <w:rPr>
          <w:rFonts w:ascii="Times New Roman" w:hAnsi="Times New Roman"/>
          <w:sz w:val="26"/>
          <w:szCs w:val="26"/>
          <w:lang w:eastAsia="ru-RU"/>
        </w:rPr>
        <w:t>:</w:t>
      </w:r>
      <w:r w:rsidR="003D0992">
        <w:rPr>
          <w:rFonts w:ascii="Times New Roman" w:hAnsi="Times New Roman"/>
          <w:sz w:val="26"/>
          <w:szCs w:val="26"/>
          <w:lang w:eastAsia="ru-RU"/>
        </w:rPr>
        <w:t xml:space="preserve"> </w:t>
      </w:r>
      <w:r w:rsidR="008F0CAF">
        <w:rPr>
          <w:rFonts w:ascii="Times New Roman" w:hAnsi="Times New Roman"/>
          <w:sz w:val="26"/>
          <w:szCs w:val="26"/>
          <w:lang w:eastAsia="ru-RU"/>
        </w:rPr>
        <w:t>«Р</w:t>
      </w:r>
      <w:r w:rsidR="003D0992" w:rsidRPr="003D0992">
        <w:rPr>
          <w:rFonts w:ascii="Times New Roman" w:hAnsi="Times New Roman"/>
          <w:sz w:val="26"/>
          <w:szCs w:val="26"/>
          <w:lang w:eastAsia="ru-RU"/>
        </w:rPr>
        <w:t>азвитие и поддержка педагогических кадров</w:t>
      </w:r>
      <w:r w:rsidR="003D0992">
        <w:rPr>
          <w:rFonts w:ascii="Times New Roman" w:hAnsi="Times New Roman"/>
          <w:sz w:val="26"/>
          <w:szCs w:val="26"/>
          <w:lang w:eastAsia="ru-RU"/>
        </w:rPr>
        <w:t xml:space="preserve">», </w:t>
      </w:r>
      <w:r w:rsidR="008F0CAF">
        <w:rPr>
          <w:rFonts w:ascii="Times New Roman" w:hAnsi="Times New Roman"/>
          <w:sz w:val="26"/>
          <w:szCs w:val="26"/>
          <w:lang w:eastAsia="ru-RU"/>
        </w:rPr>
        <w:t xml:space="preserve">которое </w:t>
      </w:r>
      <w:r w:rsidR="003D0992">
        <w:rPr>
          <w:rFonts w:ascii="Times New Roman" w:hAnsi="Times New Roman"/>
          <w:sz w:val="26"/>
          <w:szCs w:val="26"/>
          <w:lang w:eastAsia="ru-RU"/>
        </w:rPr>
        <w:t>включае</w:t>
      </w:r>
      <w:r w:rsidR="008F0CAF">
        <w:rPr>
          <w:rFonts w:ascii="Times New Roman" w:hAnsi="Times New Roman"/>
          <w:sz w:val="26"/>
          <w:szCs w:val="26"/>
          <w:lang w:eastAsia="ru-RU"/>
        </w:rPr>
        <w:t>т</w:t>
      </w:r>
      <w:r w:rsidR="003D0992">
        <w:rPr>
          <w:rFonts w:ascii="Times New Roman" w:hAnsi="Times New Roman"/>
          <w:sz w:val="26"/>
          <w:szCs w:val="26"/>
          <w:lang w:eastAsia="ru-RU"/>
        </w:rPr>
        <w:t xml:space="preserve"> следующие мероприятия:</w:t>
      </w:r>
    </w:p>
    <w:p w:rsidR="006910BE" w:rsidRDefault="006910BE" w:rsidP="00D7337D">
      <w:pPr>
        <w:pStyle w:val="af2"/>
        <w:ind w:firstLine="709"/>
        <w:rPr>
          <w:rFonts w:ascii="Times New Roman" w:hAnsi="Times New Roman"/>
          <w:sz w:val="26"/>
          <w:szCs w:val="26"/>
          <w:lang w:eastAsia="ru-RU"/>
        </w:rPr>
      </w:pPr>
      <w:r>
        <w:rPr>
          <w:rFonts w:ascii="Times New Roman" w:hAnsi="Times New Roman"/>
          <w:sz w:val="26"/>
          <w:szCs w:val="26"/>
          <w:lang w:eastAsia="ru-RU"/>
        </w:rPr>
        <w:t xml:space="preserve">- основное мероприятие: </w:t>
      </w:r>
      <w:r w:rsidRPr="006910BE">
        <w:rPr>
          <w:rFonts w:ascii="Times New Roman" w:hAnsi="Times New Roman"/>
          <w:sz w:val="26"/>
          <w:szCs w:val="26"/>
          <w:lang w:eastAsia="ru-RU"/>
        </w:rPr>
        <w:t>развитие и поддержка педагогических кадров</w:t>
      </w:r>
      <w:r>
        <w:rPr>
          <w:rFonts w:ascii="Times New Roman" w:hAnsi="Times New Roman"/>
          <w:sz w:val="26"/>
          <w:szCs w:val="26"/>
          <w:lang w:eastAsia="ru-RU"/>
        </w:rPr>
        <w:t>;</w:t>
      </w:r>
      <w:r w:rsidRPr="006910BE">
        <w:rPr>
          <w:rFonts w:ascii="Times New Roman" w:hAnsi="Times New Roman"/>
          <w:sz w:val="26"/>
          <w:szCs w:val="26"/>
          <w:lang w:eastAsia="ru-RU"/>
        </w:rPr>
        <w:t xml:space="preserve">  </w:t>
      </w:r>
    </w:p>
    <w:p w:rsidR="00CD60CD" w:rsidRPr="00CD60CD" w:rsidRDefault="00CD60CD" w:rsidP="00D7337D">
      <w:pPr>
        <w:pStyle w:val="af2"/>
        <w:ind w:firstLine="709"/>
        <w:rPr>
          <w:rFonts w:ascii="Times New Roman" w:hAnsi="Times New Roman"/>
          <w:sz w:val="26"/>
          <w:szCs w:val="26"/>
          <w:lang w:eastAsia="ru-RU"/>
        </w:rPr>
      </w:pPr>
      <w:r w:rsidRPr="00CD60CD">
        <w:rPr>
          <w:rFonts w:ascii="Times New Roman" w:hAnsi="Times New Roman"/>
          <w:sz w:val="26"/>
          <w:szCs w:val="26"/>
          <w:lang w:eastAsia="ru-RU"/>
        </w:rPr>
        <w:t>- организация и проведение «Школы молодого руководителя»;</w:t>
      </w:r>
    </w:p>
    <w:p w:rsidR="00CD60CD" w:rsidRPr="002E61CC" w:rsidRDefault="00CD60CD" w:rsidP="00D7337D">
      <w:pPr>
        <w:pStyle w:val="af2"/>
        <w:ind w:firstLine="709"/>
        <w:rPr>
          <w:rFonts w:ascii="Times New Roman" w:hAnsi="Times New Roman"/>
          <w:sz w:val="26"/>
          <w:szCs w:val="26"/>
          <w:lang w:eastAsia="ru-RU"/>
        </w:rPr>
      </w:pPr>
      <w:r w:rsidRPr="00CD60CD">
        <w:rPr>
          <w:rFonts w:ascii="Times New Roman" w:hAnsi="Times New Roman"/>
          <w:sz w:val="26"/>
          <w:szCs w:val="26"/>
          <w:lang w:eastAsia="ru-RU"/>
        </w:rPr>
        <w:t xml:space="preserve">- </w:t>
      </w:r>
      <w:r w:rsidRPr="002E61CC">
        <w:rPr>
          <w:rFonts w:ascii="Times New Roman" w:hAnsi="Times New Roman"/>
          <w:sz w:val="26"/>
          <w:szCs w:val="26"/>
          <w:lang w:eastAsia="ru-RU"/>
        </w:rPr>
        <w:t>организация и проведение муниципальных  фестивалей образовательных инноваций, конкурсов профессионального мастерства;</w:t>
      </w:r>
    </w:p>
    <w:p w:rsidR="00CD60CD" w:rsidRPr="00CD60CD" w:rsidRDefault="00CD60CD"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 </w:t>
      </w:r>
      <w:r w:rsidRPr="00CD60CD">
        <w:rPr>
          <w:rFonts w:ascii="Times New Roman" w:hAnsi="Times New Roman"/>
          <w:sz w:val="26"/>
          <w:szCs w:val="26"/>
          <w:lang w:eastAsia="ru-RU"/>
        </w:rPr>
        <w:t>аттестация руководителей, сопровождение аттестации педагогических кадров;</w:t>
      </w:r>
    </w:p>
    <w:p w:rsidR="007C2B66" w:rsidRPr="002E61CC" w:rsidRDefault="00CD60CD" w:rsidP="00D7337D">
      <w:pPr>
        <w:pStyle w:val="af2"/>
        <w:ind w:firstLine="709"/>
        <w:rPr>
          <w:rFonts w:ascii="Times New Roman" w:hAnsi="Times New Roman"/>
          <w:sz w:val="26"/>
          <w:szCs w:val="26"/>
          <w:lang w:eastAsia="ru-RU"/>
        </w:rPr>
      </w:pPr>
      <w:r w:rsidRPr="00CD60CD">
        <w:rPr>
          <w:rFonts w:ascii="Times New Roman" w:hAnsi="Times New Roman"/>
          <w:sz w:val="26"/>
          <w:szCs w:val="26"/>
          <w:lang w:eastAsia="ru-RU"/>
        </w:rPr>
        <w:t xml:space="preserve">- </w:t>
      </w:r>
      <w:r w:rsidRPr="002E61CC">
        <w:rPr>
          <w:rFonts w:ascii="Times New Roman" w:hAnsi="Times New Roman"/>
          <w:sz w:val="26"/>
          <w:szCs w:val="26"/>
          <w:lang w:eastAsia="ru-RU"/>
        </w:rPr>
        <w:t>организация и проведение торжественного собрания, посвящённого Международному дню учителя</w:t>
      </w:r>
      <w:r w:rsidR="007C2B66" w:rsidRPr="002E61CC">
        <w:rPr>
          <w:rFonts w:ascii="Times New Roman" w:hAnsi="Times New Roman"/>
          <w:sz w:val="26"/>
          <w:szCs w:val="26"/>
          <w:lang w:eastAsia="ru-RU"/>
        </w:rPr>
        <w:t>;</w:t>
      </w:r>
    </w:p>
    <w:p w:rsidR="006910BE" w:rsidRPr="002E61CC" w:rsidRDefault="006910BE"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 основное мероприятие: Федеральный проект "Учитель будущего", </w:t>
      </w:r>
    </w:p>
    <w:p w:rsidR="00CD60CD" w:rsidRPr="002E61CC" w:rsidRDefault="007C2B66"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обеспечение мер социальной поддержки педагогических работников образовательных учреждений</w:t>
      </w:r>
      <w:r w:rsidR="00CD60CD" w:rsidRPr="002E61CC">
        <w:rPr>
          <w:rFonts w:ascii="Times New Roman" w:hAnsi="Times New Roman"/>
          <w:sz w:val="26"/>
          <w:szCs w:val="26"/>
          <w:lang w:eastAsia="ru-RU"/>
        </w:rPr>
        <w:t>.</w:t>
      </w:r>
    </w:p>
    <w:p w:rsidR="00CD60CD" w:rsidRPr="002E61CC" w:rsidRDefault="00CD60CD"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2E61CC" w:rsidRDefault="00CD60CD"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w:t>
      </w:r>
      <w:proofErr w:type="spellStart"/>
      <w:r w:rsidRPr="002E61CC">
        <w:rPr>
          <w:rFonts w:ascii="Times New Roman" w:hAnsi="Times New Roman"/>
          <w:sz w:val="26"/>
          <w:szCs w:val="26"/>
          <w:lang w:eastAsia="ru-RU"/>
        </w:rPr>
        <w:t>деятельностной</w:t>
      </w:r>
      <w:proofErr w:type="spellEnd"/>
      <w:r w:rsidRPr="002E61CC">
        <w:rPr>
          <w:rFonts w:ascii="Times New Roman" w:hAnsi="Times New Roman"/>
          <w:sz w:val="26"/>
          <w:szCs w:val="26"/>
          <w:lang w:eastAsia="ru-RU"/>
        </w:rPr>
        <w:t xml:space="preserve">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2E61CC" w:rsidRDefault="00CD60CD"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Ответственный исполнитель – Управление образования администрации Дальнегорского городского округа.</w:t>
      </w:r>
    </w:p>
    <w:p w:rsidR="00416D33" w:rsidRDefault="00416D33" w:rsidP="00D7337D">
      <w:pPr>
        <w:pStyle w:val="af2"/>
        <w:ind w:firstLine="709"/>
        <w:rPr>
          <w:rFonts w:ascii="Times New Roman" w:hAnsi="Times New Roman"/>
          <w:sz w:val="26"/>
          <w:szCs w:val="26"/>
          <w:lang w:eastAsia="ru-RU"/>
        </w:rPr>
      </w:pPr>
      <w:r w:rsidRPr="00B86A93">
        <w:rPr>
          <w:rFonts w:ascii="Times New Roman" w:hAnsi="Times New Roman"/>
          <w:sz w:val="26"/>
          <w:szCs w:val="26"/>
          <w:lang w:eastAsia="ru-RU"/>
        </w:rPr>
        <w:t xml:space="preserve">Перечень мероприятий по подпрограмме, наименование ответственного </w:t>
      </w:r>
      <w:r>
        <w:rPr>
          <w:rFonts w:ascii="Times New Roman" w:hAnsi="Times New Roman"/>
          <w:sz w:val="26"/>
          <w:szCs w:val="26"/>
          <w:lang w:eastAsia="ru-RU"/>
        </w:rPr>
        <w:t>и</w:t>
      </w:r>
      <w:r w:rsidRPr="00B86A93">
        <w:rPr>
          <w:rFonts w:ascii="Times New Roman" w:hAnsi="Times New Roman"/>
          <w:sz w:val="26"/>
          <w:szCs w:val="26"/>
          <w:lang w:eastAsia="ru-RU"/>
        </w:rPr>
        <w:t xml:space="preserve">сполнителя, сроки и ожидаемые результаты их реализации, последствия </w:t>
      </w:r>
      <w:proofErr w:type="spellStart"/>
      <w:r w:rsidRPr="00B86A93">
        <w:rPr>
          <w:rFonts w:ascii="Times New Roman" w:hAnsi="Times New Roman"/>
          <w:sz w:val="26"/>
          <w:szCs w:val="26"/>
          <w:lang w:eastAsia="ru-RU"/>
        </w:rPr>
        <w:t>нереализации</w:t>
      </w:r>
      <w:proofErr w:type="spellEnd"/>
      <w:r w:rsidRPr="00B86A93">
        <w:rPr>
          <w:rFonts w:ascii="Times New Roman" w:hAnsi="Times New Roman"/>
          <w:sz w:val="26"/>
          <w:szCs w:val="26"/>
          <w:lang w:eastAsia="ru-RU"/>
        </w:rPr>
        <w:t xml:space="preserve"> подпрограммы, связь с показателями муниципальной программы представлены в приложении № 2 к муниципальной программе.</w:t>
      </w:r>
    </w:p>
    <w:p w:rsidR="002E61CC" w:rsidRPr="002E61CC" w:rsidRDefault="002E61CC" w:rsidP="002E61CC">
      <w:pPr>
        <w:pStyle w:val="af2"/>
        <w:spacing w:line="276" w:lineRule="auto"/>
        <w:ind w:firstLine="709"/>
        <w:rPr>
          <w:rFonts w:ascii="Times New Roman" w:hAnsi="Times New Roman"/>
          <w:sz w:val="26"/>
          <w:szCs w:val="26"/>
          <w:lang w:eastAsia="ru-RU"/>
        </w:rPr>
      </w:pPr>
    </w:p>
    <w:p w:rsidR="00416D33" w:rsidRPr="002E61CC" w:rsidRDefault="00416D33" w:rsidP="002E61CC">
      <w:pPr>
        <w:pStyle w:val="af2"/>
        <w:jc w:val="center"/>
        <w:rPr>
          <w:rFonts w:ascii="Times New Roman" w:hAnsi="Times New Roman"/>
          <w:b/>
          <w:sz w:val="26"/>
          <w:szCs w:val="26"/>
        </w:rPr>
      </w:pPr>
      <w:r w:rsidRPr="002E61CC">
        <w:rPr>
          <w:rFonts w:ascii="Times New Roman" w:hAnsi="Times New Roman"/>
          <w:b/>
          <w:sz w:val="26"/>
          <w:szCs w:val="26"/>
        </w:rPr>
        <w:t>5. Механизм реализации подпрограммы</w:t>
      </w:r>
    </w:p>
    <w:p w:rsidR="00416D33" w:rsidRPr="00BF3273" w:rsidRDefault="00416D33" w:rsidP="00D7337D">
      <w:pPr>
        <w:pStyle w:val="af2"/>
        <w:ind w:firstLine="709"/>
        <w:rPr>
          <w:rFonts w:ascii="Times New Roman" w:hAnsi="Times New Roman"/>
          <w:sz w:val="26"/>
          <w:szCs w:val="26"/>
          <w:lang w:eastAsia="ru-RU"/>
        </w:rPr>
      </w:pPr>
      <w:r w:rsidRPr="00BF3273">
        <w:rPr>
          <w:rFonts w:ascii="Times New Roman" w:hAnsi="Times New Roman"/>
          <w:sz w:val="26"/>
          <w:szCs w:val="26"/>
          <w:lang w:eastAsia="ru-RU"/>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D7337D" w:rsidRDefault="00416D33" w:rsidP="00D7337D">
      <w:pPr>
        <w:pStyle w:val="af2"/>
        <w:ind w:firstLine="709"/>
        <w:rPr>
          <w:rFonts w:ascii="Times New Roman" w:hAnsi="Times New Roman"/>
          <w:sz w:val="26"/>
          <w:szCs w:val="26"/>
          <w:lang w:eastAsia="ru-RU"/>
        </w:rPr>
      </w:pPr>
      <w:r w:rsidRPr="00D7337D">
        <w:rPr>
          <w:rFonts w:ascii="Times New Roman" w:hAnsi="Times New Roman"/>
          <w:sz w:val="26"/>
          <w:szCs w:val="26"/>
          <w:lang w:eastAsia="ru-RU"/>
        </w:rPr>
        <w:t>Механизм реализации основан на осуществлении мероприятий в соответствии с финансовыми средствами, предусмотренными в бюджете Дальнегорского городского округа на финансирование подпрограммы.</w:t>
      </w:r>
    </w:p>
    <w:p w:rsidR="00416D33" w:rsidRDefault="00416D33" w:rsidP="00D7337D">
      <w:pPr>
        <w:pStyle w:val="af2"/>
        <w:ind w:firstLine="709"/>
        <w:rPr>
          <w:rFonts w:ascii="Times New Roman" w:hAnsi="Times New Roman"/>
          <w:sz w:val="26"/>
          <w:szCs w:val="26"/>
          <w:lang w:eastAsia="ru-RU"/>
        </w:rPr>
      </w:pPr>
      <w:r w:rsidRPr="00BF3273">
        <w:rPr>
          <w:rFonts w:ascii="Times New Roman" w:hAnsi="Times New Roman"/>
          <w:sz w:val="26"/>
          <w:szCs w:val="26"/>
          <w:lang w:eastAsia="ru-RU"/>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CE2746" w:rsidRPr="002E61CC" w:rsidRDefault="002E61CC" w:rsidP="002E61CC">
      <w:pPr>
        <w:pStyle w:val="af2"/>
        <w:jc w:val="center"/>
        <w:rPr>
          <w:rFonts w:ascii="Times New Roman" w:hAnsi="Times New Roman"/>
          <w:b/>
          <w:sz w:val="26"/>
          <w:szCs w:val="26"/>
        </w:rPr>
      </w:pPr>
      <w:r w:rsidRPr="002E61CC">
        <w:rPr>
          <w:rFonts w:ascii="Times New Roman" w:hAnsi="Times New Roman"/>
          <w:b/>
          <w:sz w:val="26"/>
          <w:szCs w:val="26"/>
        </w:rPr>
        <w:lastRenderedPageBreak/>
        <w:t>6</w:t>
      </w:r>
      <w:r>
        <w:rPr>
          <w:rFonts w:ascii="Times New Roman" w:hAnsi="Times New Roman"/>
          <w:b/>
          <w:sz w:val="26"/>
          <w:szCs w:val="26"/>
        </w:rPr>
        <w:t xml:space="preserve">. </w:t>
      </w:r>
      <w:r w:rsidR="00416D33" w:rsidRPr="002E61CC">
        <w:rPr>
          <w:rFonts w:ascii="Times New Roman" w:hAnsi="Times New Roman"/>
          <w:b/>
          <w:sz w:val="26"/>
          <w:szCs w:val="26"/>
        </w:rPr>
        <w:t>Оценка применения мер государственного регулирования в сфере реализации подпрограммы и сведения об основных мерах правового</w:t>
      </w:r>
    </w:p>
    <w:p w:rsidR="00416D33" w:rsidRPr="002E61CC" w:rsidRDefault="00416D33" w:rsidP="002E61CC">
      <w:pPr>
        <w:pStyle w:val="af2"/>
        <w:jc w:val="center"/>
        <w:rPr>
          <w:rFonts w:ascii="Times New Roman" w:hAnsi="Times New Roman"/>
          <w:b/>
          <w:sz w:val="26"/>
          <w:szCs w:val="26"/>
        </w:rPr>
      </w:pPr>
      <w:r w:rsidRPr="002E61CC">
        <w:rPr>
          <w:rFonts w:ascii="Times New Roman" w:hAnsi="Times New Roman"/>
          <w:b/>
          <w:sz w:val="26"/>
          <w:szCs w:val="26"/>
        </w:rPr>
        <w:t>регулирования в сфере реализации подпрограммы</w:t>
      </w:r>
    </w:p>
    <w:p w:rsidR="00416D33" w:rsidRPr="00BF3273" w:rsidRDefault="00416D33" w:rsidP="00D7337D">
      <w:pPr>
        <w:pStyle w:val="af2"/>
        <w:ind w:firstLine="709"/>
        <w:rPr>
          <w:rFonts w:ascii="Times New Roman" w:hAnsi="Times New Roman"/>
          <w:sz w:val="26"/>
          <w:szCs w:val="26"/>
          <w:lang w:eastAsia="ru-RU"/>
        </w:rPr>
      </w:pPr>
      <w:r w:rsidRPr="00BF3273">
        <w:rPr>
          <w:rFonts w:ascii="Times New Roman" w:hAnsi="Times New Roman"/>
          <w:sz w:val="26"/>
          <w:szCs w:val="26"/>
          <w:lang w:eastAsia="ru-RU"/>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2E61CC"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Default="00416D33"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2E61CC" w:rsidRPr="002E61CC" w:rsidRDefault="002E61CC" w:rsidP="00CE2746">
      <w:pPr>
        <w:widowControl w:val="0"/>
        <w:autoSpaceDE w:val="0"/>
        <w:autoSpaceDN w:val="0"/>
        <w:adjustRightInd w:val="0"/>
        <w:spacing w:after="0"/>
        <w:ind w:firstLine="709"/>
        <w:rPr>
          <w:rFonts w:ascii="Times New Roman" w:hAnsi="Times New Roman"/>
          <w:sz w:val="26"/>
          <w:szCs w:val="26"/>
        </w:rPr>
      </w:pPr>
    </w:p>
    <w:p w:rsidR="00416D33" w:rsidRPr="002E61CC" w:rsidRDefault="00416D33" w:rsidP="002E61CC">
      <w:pPr>
        <w:pStyle w:val="af2"/>
        <w:jc w:val="center"/>
        <w:rPr>
          <w:rFonts w:ascii="Times New Roman" w:hAnsi="Times New Roman"/>
          <w:b/>
          <w:sz w:val="26"/>
          <w:szCs w:val="26"/>
        </w:rPr>
      </w:pPr>
      <w:r w:rsidRPr="002E61CC">
        <w:rPr>
          <w:rFonts w:ascii="Times New Roman" w:hAnsi="Times New Roman"/>
          <w:b/>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416D33" w:rsidRPr="00D7337D" w:rsidRDefault="00416D33" w:rsidP="00D7337D">
      <w:pPr>
        <w:pStyle w:val="af2"/>
        <w:ind w:firstLine="709"/>
        <w:rPr>
          <w:rFonts w:ascii="Times New Roman" w:hAnsi="Times New Roman"/>
          <w:sz w:val="26"/>
          <w:szCs w:val="26"/>
          <w:lang w:eastAsia="ru-RU"/>
        </w:rPr>
      </w:pPr>
      <w:r w:rsidRPr="00D7337D">
        <w:rPr>
          <w:rFonts w:ascii="Times New Roman" w:hAnsi="Times New Roman"/>
          <w:sz w:val="26"/>
          <w:szCs w:val="26"/>
          <w:lang w:eastAsia="ru-RU"/>
        </w:rPr>
        <w:t>Муниципальные услуги в рамках подпрограммы не оказываются. 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2E61CC" w:rsidRDefault="002E61CC" w:rsidP="00CE2746">
      <w:pPr>
        <w:widowControl w:val="0"/>
        <w:autoSpaceDE w:val="0"/>
        <w:autoSpaceDN w:val="0"/>
        <w:adjustRightInd w:val="0"/>
        <w:spacing w:after="0"/>
        <w:ind w:firstLine="709"/>
        <w:outlineLvl w:val="0"/>
        <w:rPr>
          <w:rFonts w:ascii="Times New Roman" w:eastAsia="Times New Roman" w:hAnsi="Times New Roman"/>
          <w:sz w:val="26"/>
          <w:szCs w:val="26"/>
          <w:lang w:eastAsia="ru-RU"/>
        </w:rPr>
      </w:pPr>
    </w:p>
    <w:p w:rsidR="00C92046" w:rsidRPr="002E61CC" w:rsidRDefault="00C92046" w:rsidP="002E61CC">
      <w:pPr>
        <w:pStyle w:val="af2"/>
        <w:jc w:val="center"/>
        <w:rPr>
          <w:rFonts w:ascii="Times New Roman" w:hAnsi="Times New Roman"/>
          <w:b/>
          <w:sz w:val="26"/>
          <w:szCs w:val="26"/>
        </w:rPr>
      </w:pPr>
      <w:r w:rsidRPr="002E61CC">
        <w:rPr>
          <w:rFonts w:ascii="Times New Roman" w:hAnsi="Times New Roman"/>
          <w:b/>
          <w:sz w:val="26"/>
          <w:szCs w:val="26"/>
        </w:rPr>
        <w:t>8. Ресурсное обеспечение реализации муниципальной программы</w:t>
      </w:r>
    </w:p>
    <w:p w:rsidR="00C92046" w:rsidRPr="002E61CC" w:rsidRDefault="00C92046" w:rsidP="002E61CC">
      <w:pPr>
        <w:pStyle w:val="af2"/>
        <w:jc w:val="center"/>
        <w:rPr>
          <w:rFonts w:ascii="Times New Roman" w:hAnsi="Times New Roman"/>
          <w:b/>
          <w:sz w:val="26"/>
          <w:szCs w:val="26"/>
        </w:rPr>
      </w:pPr>
      <w:r w:rsidRPr="002E61CC">
        <w:rPr>
          <w:rFonts w:ascii="Times New Roman" w:hAnsi="Times New Roman"/>
          <w:b/>
          <w:sz w:val="26"/>
          <w:szCs w:val="26"/>
        </w:rPr>
        <w:t>за счёт средств бюджета Дальнегорского городского округа, средств федерального, краевого бюджетов, иных внебюджетных источников</w:t>
      </w:r>
    </w:p>
    <w:p w:rsidR="009F7386" w:rsidRPr="00D7337D" w:rsidRDefault="00416D33" w:rsidP="00D7337D">
      <w:pPr>
        <w:pStyle w:val="af2"/>
        <w:ind w:firstLine="709"/>
        <w:rPr>
          <w:rFonts w:ascii="Times New Roman" w:hAnsi="Times New Roman"/>
          <w:sz w:val="26"/>
          <w:szCs w:val="26"/>
          <w:lang w:eastAsia="ru-RU"/>
        </w:rPr>
      </w:pPr>
      <w:r w:rsidRPr="00D7337D">
        <w:rPr>
          <w:rFonts w:ascii="Times New Roman" w:hAnsi="Times New Roman"/>
          <w:sz w:val="26"/>
          <w:szCs w:val="26"/>
          <w:lang w:eastAsia="ru-RU"/>
        </w:rPr>
        <w:t>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по годам реализации подпрограммы представлена в приложении</w:t>
      </w:r>
      <w:r w:rsidR="00CD60CD" w:rsidRPr="00D7337D">
        <w:rPr>
          <w:rFonts w:ascii="Times New Roman" w:hAnsi="Times New Roman"/>
          <w:sz w:val="26"/>
          <w:szCs w:val="26"/>
          <w:lang w:eastAsia="ru-RU"/>
        </w:rPr>
        <w:t xml:space="preserve">   </w:t>
      </w:r>
      <w:r w:rsidRPr="00D7337D">
        <w:rPr>
          <w:rFonts w:ascii="Times New Roman" w:hAnsi="Times New Roman"/>
          <w:sz w:val="26"/>
          <w:szCs w:val="26"/>
          <w:lang w:eastAsia="ru-RU"/>
        </w:rPr>
        <w:t xml:space="preserve"> № </w:t>
      </w:r>
      <w:r w:rsidR="00CD60CD" w:rsidRPr="00D7337D">
        <w:rPr>
          <w:rFonts w:ascii="Times New Roman" w:hAnsi="Times New Roman"/>
          <w:sz w:val="26"/>
          <w:szCs w:val="26"/>
          <w:lang w:eastAsia="ru-RU"/>
        </w:rPr>
        <w:t>6</w:t>
      </w:r>
      <w:r w:rsidRPr="00D7337D">
        <w:rPr>
          <w:rFonts w:ascii="Times New Roman" w:hAnsi="Times New Roman"/>
          <w:sz w:val="26"/>
          <w:szCs w:val="26"/>
          <w:lang w:eastAsia="ru-RU"/>
        </w:rPr>
        <w:t xml:space="preserve"> к муниципальной программе.</w:t>
      </w:r>
    </w:p>
    <w:p w:rsidR="00B04D0F" w:rsidRPr="00D7337D" w:rsidRDefault="00416D33" w:rsidP="00D7337D">
      <w:pPr>
        <w:pStyle w:val="af2"/>
        <w:ind w:firstLine="709"/>
        <w:rPr>
          <w:rFonts w:ascii="Times New Roman" w:hAnsi="Times New Roman"/>
          <w:sz w:val="26"/>
          <w:szCs w:val="26"/>
          <w:lang w:eastAsia="ru-RU"/>
        </w:rPr>
      </w:pPr>
      <w:r w:rsidRPr="00D7337D">
        <w:rPr>
          <w:rFonts w:ascii="Times New Roman" w:hAnsi="Times New Roman"/>
          <w:sz w:val="26"/>
          <w:szCs w:val="26"/>
          <w:lang w:eastAsia="ru-RU"/>
        </w:rPr>
        <w:t xml:space="preserve">Общий объём финансирования подпрограммы за счёт средств бюджета Дальнегорского городского округа </w:t>
      </w:r>
      <w:r w:rsidR="00B04D0F" w:rsidRPr="00D7337D">
        <w:rPr>
          <w:rFonts w:ascii="Times New Roman" w:hAnsi="Times New Roman"/>
          <w:sz w:val="26"/>
          <w:szCs w:val="26"/>
          <w:lang w:eastAsia="ru-RU"/>
        </w:rPr>
        <w:t>32 165,7 тыс. рублей, в том числе:</w:t>
      </w:r>
    </w:p>
    <w:p w:rsidR="00B04D0F" w:rsidRPr="00D7337D" w:rsidRDefault="00B04D0F" w:rsidP="00D7337D">
      <w:pPr>
        <w:pStyle w:val="af2"/>
        <w:ind w:firstLine="709"/>
        <w:rPr>
          <w:rFonts w:ascii="Times New Roman" w:hAnsi="Times New Roman"/>
          <w:sz w:val="26"/>
          <w:szCs w:val="26"/>
          <w:lang w:eastAsia="ru-RU"/>
        </w:rPr>
      </w:pPr>
      <w:r w:rsidRPr="00D7337D">
        <w:rPr>
          <w:rFonts w:ascii="Times New Roman" w:hAnsi="Times New Roman"/>
          <w:sz w:val="26"/>
          <w:szCs w:val="26"/>
          <w:lang w:eastAsia="ru-RU"/>
        </w:rPr>
        <w:t>средства краевого бюджета 32 030,7 тыс. рублей, в том числе:</w:t>
      </w:r>
    </w:p>
    <w:p w:rsidR="00B04D0F" w:rsidRPr="00D7337D" w:rsidRDefault="00B04D0F" w:rsidP="00D7337D">
      <w:pPr>
        <w:pStyle w:val="af2"/>
        <w:ind w:firstLine="709"/>
        <w:rPr>
          <w:rFonts w:ascii="Times New Roman" w:hAnsi="Times New Roman"/>
          <w:sz w:val="26"/>
          <w:szCs w:val="26"/>
          <w:lang w:eastAsia="ru-RU"/>
        </w:rPr>
      </w:pPr>
      <w:r w:rsidRPr="00D7337D">
        <w:rPr>
          <w:rFonts w:ascii="Times New Roman" w:hAnsi="Times New Roman"/>
          <w:sz w:val="26"/>
          <w:szCs w:val="26"/>
          <w:lang w:eastAsia="ru-RU"/>
        </w:rPr>
        <w:t>2018 год –    735,7 тыс. рублей;</w:t>
      </w:r>
    </w:p>
    <w:p w:rsidR="00B04D0F" w:rsidRPr="00D7337D" w:rsidRDefault="00B04D0F" w:rsidP="00D7337D">
      <w:pPr>
        <w:pStyle w:val="af2"/>
        <w:ind w:firstLine="709"/>
        <w:rPr>
          <w:rFonts w:ascii="Times New Roman" w:hAnsi="Times New Roman"/>
          <w:sz w:val="26"/>
          <w:szCs w:val="26"/>
          <w:lang w:eastAsia="ru-RU"/>
        </w:rPr>
      </w:pPr>
      <w:r w:rsidRPr="00D7337D">
        <w:rPr>
          <w:rFonts w:ascii="Times New Roman" w:hAnsi="Times New Roman"/>
          <w:sz w:val="26"/>
          <w:szCs w:val="26"/>
          <w:lang w:eastAsia="ru-RU"/>
        </w:rPr>
        <w:t>2019 год – 6 545,0 тыс. рублей;</w:t>
      </w:r>
    </w:p>
    <w:p w:rsidR="00B04D0F" w:rsidRPr="00D7337D" w:rsidRDefault="00B04D0F" w:rsidP="00D7337D">
      <w:pPr>
        <w:pStyle w:val="af2"/>
        <w:ind w:firstLine="709"/>
        <w:rPr>
          <w:rFonts w:ascii="Times New Roman" w:hAnsi="Times New Roman"/>
          <w:sz w:val="26"/>
          <w:szCs w:val="26"/>
          <w:lang w:eastAsia="ru-RU"/>
        </w:rPr>
      </w:pPr>
      <w:r w:rsidRPr="00D7337D">
        <w:rPr>
          <w:rFonts w:ascii="Times New Roman" w:hAnsi="Times New Roman"/>
          <w:sz w:val="26"/>
          <w:szCs w:val="26"/>
          <w:lang w:eastAsia="ru-RU"/>
        </w:rPr>
        <w:t>2020 год – 8 250,0 тыс. рублей;</w:t>
      </w:r>
    </w:p>
    <w:p w:rsidR="00B04D0F" w:rsidRPr="00D7337D" w:rsidRDefault="00B04D0F"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2021 год – </w:t>
      </w:r>
      <w:r w:rsidRPr="00D7337D">
        <w:rPr>
          <w:rFonts w:ascii="Times New Roman" w:hAnsi="Times New Roman"/>
          <w:sz w:val="26"/>
          <w:szCs w:val="26"/>
          <w:lang w:eastAsia="ru-RU"/>
        </w:rPr>
        <w:t>8 250,0 тыс. рублей;</w:t>
      </w:r>
    </w:p>
    <w:p w:rsidR="00B04D0F" w:rsidRPr="00D7337D" w:rsidRDefault="00B04D0F"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2022 год – </w:t>
      </w:r>
      <w:r w:rsidRPr="00D7337D">
        <w:rPr>
          <w:rFonts w:ascii="Times New Roman" w:hAnsi="Times New Roman"/>
          <w:sz w:val="26"/>
          <w:szCs w:val="26"/>
          <w:lang w:eastAsia="ru-RU"/>
        </w:rPr>
        <w:t>8 250,0 тыс. рублей;</w:t>
      </w:r>
    </w:p>
    <w:p w:rsidR="00B04D0F" w:rsidRPr="002E61CC" w:rsidRDefault="00B04D0F"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средства местного бюджета 135,0 тыс. рублей, в том числе:</w:t>
      </w:r>
    </w:p>
    <w:p w:rsidR="00B04D0F" w:rsidRPr="002E61CC" w:rsidRDefault="00B04D0F"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2018 год – 27,0 </w:t>
      </w:r>
      <w:r w:rsidRPr="00D7337D">
        <w:rPr>
          <w:rFonts w:ascii="Times New Roman" w:hAnsi="Times New Roman"/>
          <w:sz w:val="26"/>
          <w:szCs w:val="26"/>
          <w:lang w:eastAsia="ru-RU"/>
        </w:rPr>
        <w:t>тыс. рублей;</w:t>
      </w:r>
    </w:p>
    <w:p w:rsidR="00B04D0F" w:rsidRPr="002E61CC" w:rsidRDefault="00B04D0F"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2019 год – 27,0 </w:t>
      </w:r>
      <w:r w:rsidRPr="00D7337D">
        <w:rPr>
          <w:rFonts w:ascii="Times New Roman" w:hAnsi="Times New Roman"/>
          <w:sz w:val="26"/>
          <w:szCs w:val="26"/>
          <w:lang w:eastAsia="ru-RU"/>
        </w:rPr>
        <w:t xml:space="preserve"> тыс. рублей;</w:t>
      </w:r>
    </w:p>
    <w:p w:rsidR="00B04D0F" w:rsidRPr="002E61CC" w:rsidRDefault="00B04D0F"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2020 год – 27,0 </w:t>
      </w:r>
      <w:r w:rsidRPr="00D7337D">
        <w:rPr>
          <w:rFonts w:ascii="Times New Roman" w:hAnsi="Times New Roman"/>
          <w:sz w:val="26"/>
          <w:szCs w:val="26"/>
          <w:lang w:eastAsia="ru-RU"/>
        </w:rPr>
        <w:t>тыс. рублей;</w:t>
      </w:r>
    </w:p>
    <w:p w:rsidR="00B04D0F" w:rsidRPr="002E61CC" w:rsidRDefault="00B04D0F"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2021 год – 27,0 </w:t>
      </w:r>
      <w:r w:rsidRPr="00D7337D">
        <w:rPr>
          <w:rFonts w:ascii="Times New Roman" w:hAnsi="Times New Roman"/>
          <w:sz w:val="26"/>
          <w:szCs w:val="26"/>
          <w:lang w:eastAsia="ru-RU"/>
        </w:rPr>
        <w:t>тыс. рублей;</w:t>
      </w:r>
      <w:r w:rsidRPr="002E61CC">
        <w:rPr>
          <w:rFonts w:ascii="Times New Roman" w:hAnsi="Times New Roman"/>
          <w:sz w:val="26"/>
          <w:szCs w:val="26"/>
          <w:lang w:eastAsia="ru-RU"/>
        </w:rPr>
        <w:t xml:space="preserve"> </w:t>
      </w:r>
    </w:p>
    <w:p w:rsidR="00B04D0F" w:rsidRPr="00D7337D" w:rsidRDefault="00B04D0F" w:rsidP="00D7337D">
      <w:pPr>
        <w:pStyle w:val="af2"/>
        <w:ind w:firstLine="709"/>
        <w:rPr>
          <w:rFonts w:ascii="Times New Roman" w:hAnsi="Times New Roman"/>
          <w:sz w:val="26"/>
          <w:szCs w:val="26"/>
          <w:lang w:eastAsia="ru-RU"/>
        </w:rPr>
      </w:pPr>
      <w:r w:rsidRPr="002E61CC">
        <w:rPr>
          <w:rFonts w:ascii="Times New Roman" w:hAnsi="Times New Roman"/>
          <w:sz w:val="26"/>
          <w:szCs w:val="26"/>
          <w:lang w:eastAsia="ru-RU"/>
        </w:rPr>
        <w:t xml:space="preserve">2022 год – 27,0 </w:t>
      </w:r>
      <w:r w:rsidRPr="00D7337D">
        <w:rPr>
          <w:rFonts w:ascii="Times New Roman" w:hAnsi="Times New Roman"/>
          <w:sz w:val="26"/>
          <w:szCs w:val="26"/>
          <w:lang w:eastAsia="ru-RU"/>
        </w:rPr>
        <w:t>тыс. рублей.</w:t>
      </w:r>
    </w:p>
    <w:p w:rsidR="00416D33" w:rsidRPr="00D7337D" w:rsidRDefault="00416D33" w:rsidP="00D7337D">
      <w:pPr>
        <w:pStyle w:val="af2"/>
        <w:ind w:firstLine="709"/>
        <w:rPr>
          <w:rFonts w:ascii="Times New Roman" w:hAnsi="Times New Roman"/>
          <w:sz w:val="26"/>
          <w:szCs w:val="26"/>
          <w:lang w:eastAsia="ru-RU"/>
        </w:rPr>
      </w:pPr>
      <w:r w:rsidRPr="00D7337D">
        <w:rPr>
          <w:rFonts w:ascii="Times New Roman" w:hAnsi="Times New Roman"/>
          <w:sz w:val="26"/>
          <w:szCs w:val="26"/>
          <w:lang w:eastAsia="ru-RU"/>
        </w:rPr>
        <w:t>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w:t>
      </w:r>
    </w:p>
    <w:p w:rsidR="00416D33" w:rsidRPr="002E61CC" w:rsidRDefault="00416D33" w:rsidP="002E61CC">
      <w:pPr>
        <w:pStyle w:val="af2"/>
        <w:jc w:val="center"/>
        <w:rPr>
          <w:rFonts w:ascii="Times New Roman" w:hAnsi="Times New Roman"/>
          <w:b/>
          <w:sz w:val="26"/>
          <w:szCs w:val="26"/>
        </w:rPr>
      </w:pPr>
      <w:r w:rsidRPr="002E61CC">
        <w:rPr>
          <w:rFonts w:ascii="Times New Roman" w:hAnsi="Times New Roman"/>
          <w:b/>
          <w:sz w:val="26"/>
          <w:szCs w:val="26"/>
        </w:rPr>
        <w:t>9. Сроки и этапы реализации подпрограммы</w:t>
      </w:r>
    </w:p>
    <w:p w:rsidR="00555118" w:rsidRPr="007F503F" w:rsidRDefault="00416D33" w:rsidP="00D7337D">
      <w:pPr>
        <w:widowControl w:val="0"/>
        <w:autoSpaceDE w:val="0"/>
        <w:autoSpaceDN w:val="0"/>
        <w:adjustRightInd w:val="0"/>
        <w:spacing w:after="0"/>
        <w:ind w:firstLine="709"/>
        <w:rPr>
          <w:rFonts w:ascii="Times New Roman" w:hAnsi="Times New Roman"/>
          <w:sz w:val="26"/>
          <w:szCs w:val="26"/>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годы.</w:t>
      </w:r>
    </w:p>
    <w:sectPr w:rsidR="00555118" w:rsidRPr="007F503F" w:rsidSect="00406869">
      <w:pgSz w:w="11907" w:h="16840" w:code="9"/>
      <w:pgMar w:top="853" w:right="851" w:bottom="709" w:left="1701"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2764" w:rsidRDefault="002B2764" w:rsidP="00AF2FA5">
      <w:pPr>
        <w:spacing w:after="0" w:line="240" w:lineRule="auto"/>
      </w:pPr>
      <w:r>
        <w:separator/>
      </w:r>
    </w:p>
  </w:endnote>
  <w:endnote w:type="continuationSeparator" w:id="0">
    <w:p w:rsidR="002B2764" w:rsidRDefault="002B2764"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2764" w:rsidRDefault="002B2764" w:rsidP="00AF2FA5">
      <w:pPr>
        <w:spacing w:after="0" w:line="240" w:lineRule="auto"/>
      </w:pPr>
      <w:r>
        <w:separator/>
      </w:r>
    </w:p>
  </w:footnote>
  <w:footnote w:type="continuationSeparator" w:id="0">
    <w:p w:rsidR="002B2764" w:rsidRDefault="002B2764"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E4" w:rsidRDefault="006935E4" w:rsidP="00EF641C">
    <w:pPr>
      <w:pStyle w:val="a5"/>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5E4" w:rsidRDefault="006935E4">
    <w:pPr>
      <w:pStyle w:val="a5"/>
      <w:jc w:val="center"/>
    </w:pPr>
  </w:p>
  <w:p w:rsidR="006935E4" w:rsidRDefault="006935E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409976"/>
      <w:docPartObj>
        <w:docPartGallery w:val="Page Numbers (Top of Page)"/>
        <w:docPartUnique/>
      </w:docPartObj>
    </w:sdtPr>
    <w:sdtEndPr/>
    <w:sdtContent>
      <w:p w:rsidR="006935E4" w:rsidRDefault="006935E4">
        <w:pPr>
          <w:pStyle w:val="a5"/>
          <w:jc w:val="center"/>
        </w:pPr>
        <w:r>
          <w:fldChar w:fldCharType="begin"/>
        </w:r>
        <w:r>
          <w:instrText>PAGE   \* MERGEFORMAT</w:instrText>
        </w:r>
        <w:r>
          <w:fldChar w:fldCharType="separate"/>
        </w:r>
        <w:r w:rsidR="00732336">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B6"/>
    <w:rsid w:val="00001182"/>
    <w:rsid w:val="00002C41"/>
    <w:rsid w:val="00002F87"/>
    <w:rsid w:val="0000317F"/>
    <w:rsid w:val="00003C8F"/>
    <w:rsid w:val="000040D1"/>
    <w:rsid w:val="000054D8"/>
    <w:rsid w:val="000058DB"/>
    <w:rsid w:val="00005ABA"/>
    <w:rsid w:val="00005B60"/>
    <w:rsid w:val="00006AC3"/>
    <w:rsid w:val="00006E6F"/>
    <w:rsid w:val="0000753B"/>
    <w:rsid w:val="000100D4"/>
    <w:rsid w:val="00011665"/>
    <w:rsid w:val="00011828"/>
    <w:rsid w:val="00012679"/>
    <w:rsid w:val="00012C91"/>
    <w:rsid w:val="00014F22"/>
    <w:rsid w:val="00016CB8"/>
    <w:rsid w:val="00017DE0"/>
    <w:rsid w:val="00020107"/>
    <w:rsid w:val="0002018B"/>
    <w:rsid w:val="000208A0"/>
    <w:rsid w:val="00020D68"/>
    <w:rsid w:val="00021A42"/>
    <w:rsid w:val="000221C0"/>
    <w:rsid w:val="000232F8"/>
    <w:rsid w:val="0002385A"/>
    <w:rsid w:val="0002400B"/>
    <w:rsid w:val="0002432D"/>
    <w:rsid w:val="000244B4"/>
    <w:rsid w:val="00024BBE"/>
    <w:rsid w:val="00025303"/>
    <w:rsid w:val="0002575E"/>
    <w:rsid w:val="00025A03"/>
    <w:rsid w:val="00026D9C"/>
    <w:rsid w:val="00026EA9"/>
    <w:rsid w:val="000272D2"/>
    <w:rsid w:val="000305BF"/>
    <w:rsid w:val="000307BB"/>
    <w:rsid w:val="000307E2"/>
    <w:rsid w:val="00030E8E"/>
    <w:rsid w:val="00030F43"/>
    <w:rsid w:val="00030F58"/>
    <w:rsid w:val="0003131E"/>
    <w:rsid w:val="0003200A"/>
    <w:rsid w:val="00032AFB"/>
    <w:rsid w:val="00032DC0"/>
    <w:rsid w:val="00032DE9"/>
    <w:rsid w:val="00033417"/>
    <w:rsid w:val="0003376C"/>
    <w:rsid w:val="00033AE1"/>
    <w:rsid w:val="00034490"/>
    <w:rsid w:val="000346EF"/>
    <w:rsid w:val="0003536A"/>
    <w:rsid w:val="000360CF"/>
    <w:rsid w:val="0003615B"/>
    <w:rsid w:val="00036712"/>
    <w:rsid w:val="000373A6"/>
    <w:rsid w:val="00037769"/>
    <w:rsid w:val="000400A1"/>
    <w:rsid w:val="0004047A"/>
    <w:rsid w:val="00041131"/>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41A"/>
    <w:rsid w:val="0004575D"/>
    <w:rsid w:val="00045BCB"/>
    <w:rsid w:val="00046FF9"/>
    <w:rsid w:val="0004702D"/>
    <w:rsid w:val="000472E6"/>
    <w:rsid w:val="00047804"/>
    <w:rsid w:val="00047A68"/>
    <w:rsid w:val="00050402"/>
    <w:rsid w:val="0005111C"/>
    <w:rsid w:val="00051533"/>
    <w:rsid w:val="00051776"/>
    <w:rsid w:val="00052427"/>
    <w:rsid w:val="00053042"/>
    <w:rsid w:val="000536EE"/>
    <w:rsid w:val="00053C6B"/>
    <w:rsid w:val="000544E1"/>
    <w:rsid w:val="00054717"/>
    <w:rsid w:val="0005473B"/>
    <w:rsid w:val="00054809"/>
    <w:rsid w:val="000550E0"/>
    <w:rsid w:val="00055156"/>
    <w:rsid w:val="000554F2"/>
    <w:rsid w:val="000558A4"/>
    <w:rsid w:val="00055B1E"/>
    <w:rsid w:val="00055BA4"/>
    <w:rsid w:val="000564A7"/>
    <w:rsid w:val="00056AED"/>
    <w:rsid w:val="00056F50"/>
    <w:rsid w:val="000572DD"/>
    <w:rsid w:val="00057D45"/>
    <w:rsid w:val="00057D92"/>
    <w:rsid w:val="00060238"/>
    <w:rsid w:val="000603F1"/>
    <w:rsid w:val="00060C4D"/>
    <w:rsid w:val="00060FF9"/>
    <w:rsid w:val="00061162"/>
    <w:rsid w:val="00061626"/>
    <w:rsid w:val="00061FF7"/>
    <w:rsid w:val="00062050"/>
    <w:rsid w:val="00062A98"/>
    <w:rsid w:val="00062F30"/>
    <w:rsid w:val="00063594"/>
    <w:rsid w:val="0006366C"/>
    <w:rsid w:val="000636E0"/>
    <w:rsid w:val="00063717"/>
    <w:rsid w:val="000637E3"/>
    <w:rsid w:val="00063BBA"/>
    <w:rsid w:val="00063EE6"/>
    <w:rsid w:val="00063FCB"/>
    <w:rsid w:val="00064CBA"/>
    <w:rsid w:val="00064CE1"/>
    <w:rsid w:val="00064E31"/>
    <w:rsid w:val="0006516E"/>
    <w:rsid w:val="00065B00"/>
    <w:rsid w:val="00065CD2"/>
    <w:rsid w:val="000660DA"/>
    <w:rsid w:val="000662CB"/>
    <w:rsid w:val="000667F1"/>
    <w:rsid w:val="00067ECF"/>
    <w:rsid w:val="000704B4"/>
    <w:rsid w:val="0007127D"/>
    <w:rsid w:val="0007128D"/>
    <w:rsid w:val="000722F4"/>
    <w:rsid w:val="0007232B"/>
    <w:rsid w:val="00072B91"/>
    <w:rsid w:val="00073D97"/>
    <w:rsid w:val="0007490B"/>
    <w:rsid w:val="00074BB7"/>
    <w:rsid w:val="00075300"/>
    <w:rsid w:val="00076873"/>
    <w:rsid w:val="00076BFD"/>
    <w:rsid w:val="00080519"/>
    <w:rsid w:val="00080819"/>
    <w:rsid w:val="000818C2"/>
    <w:rsid w:val="00081943"/>
    <w:rsid w:val="00081F0D"/>
    <w:rsid w:val="00082151"/>
    <w:rsid w:val="00082A36"/>
    <w:rsid w:val="00082FB6"/>
    <w:rsid w:val="00083A84"/>
    <w:rsid w:val="00084C8C"/>
    <w:rsid w:val="00084CEE"/>
    <w:rsid w:val="000850FD"/>
    <w:rsid w:val="00085ABF"/>
    <w:rsid w:val="00085F8A"/>
    <w:rsid w:val="000861E9"/>
    <w:rsid w:val="00086CBD"/>
    <w:rsid w:val="00086FA5"/>
    <w:rsid w:val="000907A3"/>
    <w:rsid w:val="000909B3"/>
    <w:rsid w:val="00090BA4"/>
    <w:rsid w:val="00090E02"/>
    <w:rsid w:val="00090FF9"/>
    <w:rsid w:val="000918DD"/>
    <w:rsid w:val="00091B98"/>
    <w:rsid w:val="00091DEC"/>
    <w:rsid w:val="00092922"/>
    <w:rsid w:val="0009306B"/>
    <w:rsid w:val="000946EE"/>
    <w:rsid w:val="000954BC"/>
    <w:rsid w:val="00096018"/>
    <w:rsid w:val="00096331"/>
    <w:rsid w:val="00096689"/>
    <w:rsid w:val="00096998"/>
    <w:rsid w:val="00097CEC"/>
    <w:rsid w:val="000A0A09"/>
    <w:rsid w:val="000A0C92"/>
    <w:rsid w:val="000A0CAE"/>
    <w:rsid w:val="000A14DC"/>
    <w:rsid w:val="000A25F8"/>
    <w:rsid w:val="000A27FA"/>
    <w:rsid w:val="000A346B"/>
    <w:rsid w:val="000A42D7"/>
    <w:rsid w:val="000A4A36"/>
    <w:rsid w:val="000A4A38"/>
    <w:rsid w:val="000A65A1"/>
    <w:rsid w:val="000A663F"/>
    <w:rsid w:val="000A7121"/>
    <w:rsid w:val="000A72A5"/>
    <w:rsid w:val="000A7D42"/>
    <w:rsid w:val="000B0129"/>
    <w:rsid w:val="000B0E96"/>
    <w:rsid w:val="000B158C"/>
    <w:rsid w:val="000B199A"/>
    <w:rsid w:val="000B1C76"/>
    <w:rsid w:val="000B1C92"/>
    <w:rsid w:val="000B285B"/>
    <w:rsid w:val="000B2942"/>
    <w:rsid w:val="000B29ED"/>
    <w:rsid w:val="000B324E"/>
    <w:rsid w:val="000B4044"/>
    <w:rsid w:val="000B4379"/>
    <w:rsid w:val="000B4623"/>
    <w:rsid w:val="000B48BE"/>
    <w:rsid w:val="000B550F"/>
    <w:rsid w:val="000B5ADF"/>
    <w:rsid w:val="000B671E"/>
    <w:rsid w:val="000B675F"/>
    <w:rsid w:val="000B7B05"/>
    <w:rsid w:val="000B7BF0"/>
    <w:rsid w:val="000C04E0"/>
    <w:rsid w:val="000C04EE"/>
    <w:rsid w:val="000C093F"/>
    <w:rsid w:val="000C25B2"/>
    <w:rsid w:val="000C261D"/>
    <w:rsid w:val="000C3041"/>
    <w:rsid w:val="000C437B"/>
    <w:rsid w:val="000C4A70"/>
    <w:rsid w:val="000C4EB7"/>
    <w:rsid w:val="000C5037"/>
    <w:rsid w:val="000C66DA"/>
    <w:rsid w:val="000C6C5E"/>
    <w:rsid w:val="000C6CCF"/>
    <w:rsid w:val="000C759E"/>
    <w:rsid w:val="000C778E"/>
    <w:rsid w:val="000C7B02"/>
    <w:rsid w:val="000C7B75"/>
    <w:rsid w:val="000D01D2"/>
    <w:rsid w:val="000D03FD"/>
    <w:rsid w:val="000D0C15"/>
    <w:rsid w:val="000D1203"/>
    <w:rsid w:val="000D1514"/>
    <w:rsid w:val="000D19EC"/>
    <w:rsid w:val="000D1C1A"/>
    <w:rsid w:val="000D1F09"/>
    <w:rsid w:val="000D23D7"/>
    <w:rsid w:val="000D2584"/>
    <w:rsid w:val="000D25EC"/>
    <w:rsid w:val="000D2831"/>
    <w:rsid w:val="000D306B"/>
    <w:rsid w:val="000D3415"/>
    <w:rsid w:val="000D3E52"/>
    <w:rsid w:val="000D4C7C"/>
    <w:rsid w:val="000D56E0"/>
    <w:rsid w:val="000D6241"/>
    <w:rsid w:val="000D6462"/>
    <w:rsid w:val="000D6737"/>
    <w:rsid w:val="000D67AB"/>
    <w:rsid w:val="000D760E"/>
    <w:rsid w:val="000D7CAE"/>
    <w:rsid w:val="000E02FC"/>
    <w:rsid w:val="000E0B08"/>
    <w:rsid w:val="000E10E7"/>
    <w:rsid w:val="000E14E2"/>
    <w:rsid w:val="000E189D"/>
    <w:rsid w:val="000E1CB1"/>
    <w:rsid w:val="000E3A2D"/>
    <w:rsid w:val="000E3D29"/>
    <w:rsid w:val="000E4759"/>
    <w:rsid w:val="000E483F"/>
    <w:rsid w:val="000E4CE1"/>
    <w:rsid w:val="000E7E71"/>
    <w:rsid w:val="000F0610"/>
    <w:rsid w:val="000F077C"/>
    <w:rsid w:val="000F0C72"/>
    <w:rsid w:val="000F123C"/>
    <w:rsid w:val="000F14C2"/>
    <w:rsid w:val="000F19DC"/>
    <w:rsid w:val="000F1C6F"/>
    <w:rsid w:val="000F2D3E"/>
    <w:rsid w:val="000F2EFC"/>
    <w:rsid w:val="000F30F1"/>
    <w:rsid w:val="000F3271"/>
    <w:rsid w:val="000F362B"/>
    <w:rsid w:val="000F3E14"/>
    <w:rsid w:val="000F4988"/>
    <w:rsid w:val="000F4CC2"/>
    <w:rsid w:val="000F517C"/>
    <w:rsid w:val="000F5396"/>
    <w:rsid w:val="000F5985"/>
    <w:rsid w:val="000F63BD"/>
    <w:rsid w:val="000F67A4"/>
    <w:rsid w:val="000F6D80"/>
    <w:rsid w:val="000F73E5"/>
    <w:rsid w:val="000F7763"/>
    <w:rsid w:val="000F78A3"/>
    <w:rsid w:val="000F7CB9"/>
    <w:rsid w:val="000F7E4A"/>
    <w:rsid w:val="000F7EE4"/>
    <w:rsid w:val="00100486"/>
    <w:rsid w:val="001006D3"/>
    <w:rsid w:val="00101D1D"/>
    <w:rsid w:val="00102B5D"/>
    <w:rsid w:val="00102EEE"/>
    <w:rsid w:val="001040AD"/>
    <w:rsid w:val="001049DC"/>
    <w:rsid w:val="00104A14"/>
    <w:rsid w:val="001056A9"/>
    <w:rsid w:val="00105B2B"/>
    <w:rsid w:val="00105E6B"/>
    <w:rsid w:val="00105F36"/>
    <w:rsid w:val="0010695F"/>
    <w:rsid w:val="001070A2"/>
    <w:rsid w:val="001073D5"/>
    <w:rsid w:val="00107EDD"/>
    <w:rsid w:val="0011103A"/>
    <w:rsid w:val="00111161"/>
    <w:rsid w:val="00111603"/>
    <w:rsid w:val="00113080"/>
    <w:rsid w:val="00113150"/>
    <w:rsid w:val="00113E11"/>
    <w:rsid w:val="001147D0"/>
    <w:rsid w:val="0011527E"/>
    <w:rsid w:val="001154DB"/>
    <w:rsid w:val="0011554F"/>
    <w:rsid w:val="0011569F"/>
    <w:rsid w:val="001162A9"/>
    <w:rsid w:val="00116723"/>
    <w:rsid w:val="00116DBC"/>
    <w:rsid w:val="001173B9"/>
    <w:rsid w:val="00117889"/>
    <w:rsid w:val="00117B74"/>
    <w:rsid w:val="00120CFE"/>
    <w:rsid w:val="00120D24"/>
    <w:rsid w:val="00120D86"/>
    <w:rsid w:val="00121B12"/>
    <w:rsid w:val="00121D38"/>
    <w:rsid w:val="0012275D"/>
    <w:rsid w:val="00122AF4"/>
    <w:rsid w:val="001231A0"/>
    <w:rsid w:val="00123546"/>
    <w:rsid w:val="00123F12"/>
    <w:rsid w:val="001245F9"/>
    <w:rsid w:val="00124E52"/>
    <w:rsid w:val="0012537F"/>
    <w:rsid w:val="001253E5"/>
    <w:rsid w:val="00125AA3"/>
    <w:rsid w:val="00125C81"/>
    <w:rsid w:val="0012675B"/>
    <w:rsid w:val="00126B65"/>
    <w:rsid w:val="00126BAE"/>
    <w:rsid w:val="00126E24"/>
    <w:rsid w:val="00127974"/>
    <w:rsid w:val="00127C52"/>
    <w:rsid w:val="0013216A"/>
    <w:rsid w:val="00132397"/>
    <w:rsid w:val="001328BD"/>
    <w:rsid w:val="00132A60"/>
    <w:rsid w:val="001332AF"/>
    <w:rsid w:val="001337BC"/>
    <w:rsid w:val="00133BF3"/>
    <w:rsid w:val="00134B13"/>
    <w:rsid w:val="001354C8"/>
    <w:rsid w:val="00135932"/>
    <w:rsid w:val="00137000"/>
    <w:rsid w:val="001375E1"/>
    <w:rsid w:val="001377BD"/>
    <w:rsid w:val="00137FE2"/>
    <w:rsid w:val="0014127A"/>
    <w:rsid w:val="001412D0"/>
    <w:rsid w:val="001416AE"/>
    <w:rsid w:val="001437D3"/>
    <w:rsid w:val="00143EA6"/>
    <w:rsid w:val="00144114"/>
    <w:rsid w:val="00144300"/>
    <w:rsid w:val="00144924"/>
    <w:rsid w:val="00144ADD"/>
    <w:rsid w:val="00144DA9"/>
    <w:rsid w:val="00145237"/>
    <w:rsid w:val="00146E6C"/>
    <w:rsid w:val="001475F9"/>
    <w:rsid w:val="001501A2"/>
    <w:rsid w:val="001504DF"/>
    <w:rsid w:val="001505B7"/>
    <w:rsid w:val="00150869"/>
    <w:rsid w:val="001510BB"/>
    <w:rsid w:val="001530D9"/>
    <w:rsid w:val="00153AD0"/>
    <w:rsid w:val="00153FA5"/>
    <w:rsid w:val="00154C7B"/>
    <w:rsid w:val="00155F8E"/>
    <w:rsid w:val="00156565"/>
    <w:rsid w:val="00157A5C"/>
    <w:rsid w:val="0016001B"/>
    <w:rsid w:val="00160191"/>
    <w:rsid w:val="001617FB"/>
    <w:rsid w:val="00162A78"/>
    <w:rsid w:val="00163191"/>
    <w:rsid w:val="00164A92"/>
    <w:rsid w:val="00164B0F"/>
    <w:rsid w:val="001653EE"/>
    <w:rsid w:val="001654F5"/>
    <w:rsid w:val="0016597B"/>
    <w:rsid w:val="001660BE"/>
    <w:rsid w:val="0016686A"/>
    <w:rsid w:val="00166CBA"/>
    <w:rsid w:val="0016721C"/>
    <w:rsid w:val="001677C4"/>
    <w:rsid w:val="00167E08"/>
    <w:rsid w:val="00167EF1"/>
    <w:rsid w:val="00170205"/>
    <w:rsid w:val="001702C7"/>
    <w:rsid w:val="00171B4C"/>
    <w:rsid w:val="00171C2E"/>
    <w:rsid w:val="00171C33"/>
    <w:rsid w:val="001726BE"/>
    <w:rsid w:val="0017278E"/>
    <w:rsid w:val="00172924"/>
    <w:rsid w:val="00173791"/>
    <w:rsid w:val="00173B96"/>
    <w:rsid w:val="0017455E"/>
    <w:rsid w:val="00174757"/>
    <w:rsid w:val="0017540C"/>
    <w:rsid w:val="00177005"/>
    <w:rsid w:val="001773FB"/>
    <w:rsid w:val="00177574"/>
    <w:rsid w:val="00177B14"/>
    <w:rsid w:val="00180F0E"/>
    <w:rsid w:val="001815FA"/>
    <w:rsid w:val="00181DED"/>
    <w:rsid w:val="001827E2"/>
    <w:rsid w:val="00182B6E"/>
    <w:rsid w:val="00184E2A"/>
    <w:rsid w:val="00184F31"/>
    <w:rsid w:val="00186388"/>
    <w:rsid w:val="001866A1"/>
    <w:rsid w:val="00186F49"/>
    <w:rsid w:val="00187029"/>
    <w:rsid w:val="00187542"/>
    <w:rsid w:val="00190BC8"/>
    <w:rsid w:val="00192270"/>
    <w:rsid w:val="00192515"/>
    <w:rsid w:val="00192635"/>
    <w:rsid w:val="00192D8D"/>
    <w:rsid w:val="00192FEA"/>
    <w:rsid w:val="0019312D"/>
    <w:rsid w:val="001937CF"/>
    <w:rsid w:val="00193DC0"/>
    <w:rsid w:val="001941FA"/>
    <w:rsid w:val="00194425"/>
    <w:rsid w:val="001945B8"/>
    <w:rsid w:val="001954CC"/>
    <w:rsid w:val="00195737"/>
    <w:rsid w:val="00195F00"/>
    <w:rsid w:val="00195F1C"/>
    <w:rsid w:val="001963D9"/>
    <w:rsid w:val="0019685D"/>
    <w:rsid w:val="00196AE4"/>
    <w:rsid w:val="0019766C"/>
    <w:rsid w:val="0019792E"/>
    <w:rsid w:val="001A0B99"/>
    <w:rsid w:val="001A0F24"/>
    <w:rsid w:val="001A2155"/>
    <w:rsid w:val="001A2791"/>
    <w:rsid w:val="001A2EED"/>
    <w:rsid w:val="001A3418"/>
    <w:rsid w:val="001A344B"/>
    <w:rsid w:val="001A3B34"/>
    <w:rsid w:val="001A4409"/>
    <w:rsid w:val="001A4441"/>
    <w:rsid w:val="001A6610"/>
    <w:rsid w:val="001B00FF"/>
    <w:rsid w:val="001B026A"/>
    <w:rsid w:val="001B0282"/>
    <w:rsid w:val="001B0398"/>
    <w:rsid w:val="001B077C"/>
    <w:rsid w:val="001B0A2C"/>
    <w:rsid w:val="001B0AC6"/>
    <w:rsid w:val="001B0B7A"/>
    <w:rsid w:val="001B33BC"/>
    <w:rsid w:val="001B3DBD"/>
    <w:rsid w:val="001B3E00"/>
    <w:rsid w:val="001B4693"/>
    <w:rsid w:val="001B4A59"/>
    <w:rsid w:val="001B4B54"/>
    <w:rsid w:val="001B4E83"/>
    <w:rsid w:val="001B5C6B"/>
    <w:rsid w:val="001B60BA"/>
    <w:rsid w:val="001B6506"/>
    <w:rsid w:val="001B7D64"/>
    <w:rsid w:val="001C0020"/>
    <w:rsid w:val="001C049C"/>
    <w:rsid w:val="001C055A"/>
    <w:rsid w:val="001C0AC4"/>
    <w:rsid w:val="001C2239"/>
    <w:rsid w:val="001C2883"/>
    <w:rsid w:val="001C2AB5"/>
    <w:rsid w:val="001C2DA7"/>
    <w:rsid w:val="001C30AB"/>
    <w:rsid w:val="001C3311"/>
    <w:rsid w:val="001C3448"/>
    <w:rsid w:val="001C36F7"/>
    <w:rsid w:val="001C3E9E"/>
    <w:rsid w:val="001C4424"/>
    <w:rsid w:val="001C4432"/>
    <w:rsid w:val="001C4612"/>
    <w:rsid w:val="001C582A"/>
    <w:rsid w:val="001C5CCB"/>
    <w:rsid w:val="001C5D69"/>
    <w:rsid w:val="001C6756"/>
    <w:rsid w:val="001C7EBB"/>
    <w:rsid w:val="001D0213"/>
    <w:rsid w:val="001D0CB9"/>
    <w:rsid w:val="001D120C"/>
    <w:rsid w:val="001D189E"/>
    <w:rsid w:val="001D1E7C"/>
    <w:rsid w:val="001D20BC"/>
    <w:rsid w:val="001D22FD"/>
    <w:rsid w:val="001D2510"/>
    <w:rsid w:val="001D2F20"/>
    <w:rsid w:val="001D3800"/>
    <w:rsid w:val="001D38A0"/>
    <w:rsid w:val="001D509F"/>
    <w:rsid w:val="001D6754"/>
    <w:rsid w:val="001D6F99"/>
    <w:rsid w:val="001D7600"/>
    <w:rsid w:val="001D788A"/>
    <w:rsid w:val="001E036A"/>
    <w:rsid w:val="001E044E"/>
    <w:rsid w:val="001E0519"/>
    <w:rsid w:val="001E081E"/>
    <w:rsid w:val="001E0C89"/>
    <w:rsid w:val="001E108F"/>
    <w:rsid w:val="001E146B"/>
    <w:rsid w:val="001E1A64"/>
    <w:rsid w:val="001E1CBE"/>
    <w:rsid w:val="001E1EA5"/>
    <w:rsid w:val="001E33CB"/>
    <w:rsid w:val="001E35D8"/>
    <w:rsid w:val="001E364E"/>
    <w:rsid w:val="001E492C"/>
    <w:rsid w:val="001E495C"/>
    <w:rsid w:val="001E498A"/>
    <w:rsid w:val="001E4F75"/>
    <w:rsid w:val="001E6314"/>
    <w:rsid w:val="001E647B"/>
    <w:rsid w:val="001E6A4B"/>
    <w:rsid w:val="001E7706"/>
    <w:rsid w:val="001E7CB3"/>
    <w:rsid w:val="001E7D3E"/>
    <w:rsid w:val="001E7E84"/>
    <w:rsid w:val="001E7F99"/>
    <w:rsid w:val="001F1150"/>
    <w:rsid w:val="001F141D"/>
    <w:rsid w:val="001F1558"/>
    <w:rsid w:val="001F1DDD"/>
    <w:rsid w:val="001F20A7"/>
    <w:rsid w:val="001F291D"/>
    <w:rsid w:val="001F2EDA"/>
    <w:rsid w:val="001F4674"/>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C54"/>
    <w:rsid w:val="00203D20"/>
    <w:rsid w:val="00203D40"/>
    <w:rsid w:val="002043AC"/>
    <w:rsid w:val="00204D72"/>
    <w:rsid w:val="00205187"/>
    <w:rsid w:val="002051EC"/>
    <w:rsid w:val="00205499"/>
    <w:rsid w:val="00205CC9"/>
    <w:rsid w:val="002076E9"/>
    <w:rsid w:val="002100D7"/>
    <w:rsid w:val="002109A7"/>
    <w:rsid w:val="002109C1"/>
    <w:rsid w:val="00210E1D"/>
    <w:rsid w:val="0021103B"/>
    <w:rsid w:val="002111C4"/>
    <w:rsid w:val="0021224F"/>
    <w:rsid w:val="00213526"/>
    <w:rsid w:val="002145B4"/>
    <w:rsid w:val="002145E8"/>
    <w:rsid w:val="00214979"/>
    <w:rsid w:val="002150D0"/>
    <w:rsid w:val="002157AA"/>
    <w:rsid w:val="002160E6"/>
    <w:rsid w:val="00216DA9"/>
    <w:rsid w:val="00216E60"/>
    <w:rsid w:val="0021745F"/>
    <w:rsid w:val="00217B89"/>
    <w:rsid w:val="002202A1"/>
    <w:rsid w:val="00220C63"/>
    <w:rsid w:val="002210BE"/>
    <w:rsid w:val="00221155"/>
    <w:rsid w:val="00222198"/>
    <w:rsid w:val="00222280"/>
    <w:rsid w:val="00222778"/>
    <w:rsid w:val="00222804"/>
    <w:rsid w:val="00222BEA"/>
    <w:rsid w:val="0022349A"/>
    <w:rsid w:val="002237DE"/>
    <w:rsid w:val="00223CE7"/>
    <w:rsid w:val="00223E30"/>
    <w:rsid w:val="00224081"/>
    <w:rsid w:val="00224495"/>
    <w:rsid w:val="00224663"/>
    <w:rsid w:val="00224854"/>
    <w:rsid w:val="00224AC5"/>
    <w:rsid w:val="002261EF"/>
    <w:rsid w:val="00227072"/>
    <w:rsid w:val="0022719A"/>
    <w:rsid w:val="002271F4"/>
    <w:rsid w:val="00227CDD"/>
    <w:rsid w:val="00227FCB"/>
    <w:rsid w:val="002300BE"/>
    <w:rsid w:val="0023010D"/>
    <w:rsid w:val="00230686"/>
    <w:rsid w:val="00230948"/>
    <w:rsid w:val="0023174D"/>
    <w:rsid w:val="00232412"/>
    <w:rsid w:val="00232BC2"/>
    <w:rsid w:val="00232D99"/>
    <w:rsid w:val="00233F3C"/>
    <w:rsid w:val="00234A61"/>
    <w:rsid w:val="00234BCE"/>
    <w:rsid w:val="00235577"/>
    <w:rsid w:val="00235759"/>
    <w:rsid w:val="002357E7"/>
    <w:rsid w:val="00237332"/>
    <w:rsid w:val="002379FA"/>
    <w:rsid w:val="00237D76"/>
    <w:rsid w:val="00237E5D"/>
    <w:rsid w:val="002408FC"/>
    <w:rsid w:val="00240CAA"/>
    <w:rsid w:val="00240CC4"/>
    <w:rsid w:val="00240FC0"/>
    <w:rsid w:val="00241479"/>
    <w:rsid w:val="002415DB"/>
    <w:rsid w:val="0024167A"/>
    <w:rsid w:val="002419DF"/>
    <w:rsid w:val="00241B07"/>
    <w:rsid w:val="00242772"/>
    <w:rsid w:val="00242B7D"/>
    <w:rsid w:val="002434C7"/>
    <w:rsid w:val="002437D9"/>
    <w:rsid w:val="002445D1"/>
    <w:rsid w:val="00245085"/>
    <w:rsid w:val="00245C9B"/>
    <w:rsid w:val="00245D7B"/>
    <w:rsid w:val="002473C7"/>
    <w:rsid w:val="00247634"/>
    <w:rsid w:val="00247788"/>
    <w:rsid w:val="00247D19"/>
    <w:rsid w:val="00247E23"/>
    <w:rsid w:val="00247FBB"/>
    <w:rsid w:val="00250073"/>
    <w:rsid w:val="0025038D"/>
    <w:rsid w:val="002505EB"/>
    <w:rsid w:val="00251AE1"/>
    <w:rsid w:val="00251D94"/>
    <w:rsid w:val="00251E3D"/>
    <w:rsid w:val="0025222F"/>
    <w:rsid w:val="00252286"/>
    <w:rsid w:val="00252548"/>
    <w:rsid w:val="002526C7"/>
    <w:rsid w:val="00252BBC"/>
    <w:rsid w:val="002551EF"/>
    <w:rsid w:val="002563B7"/>
    <w:rsid w:val="00256501"/>
    <w:rsid w:val="002570F2"/>
    <w:rsid w:val="00257326"/>
    <w:rsid w:val="00257539"/>
    <w:rsid w:val="00257617"/>
    <w:rsid w:val="00257887"/>
    <w:rsid w:val="002578FF"/>
    <w:rsid w:val="00257D4C"/>
    <w:rsid w:val="00260334"/>
    <w:rsid w:val="0026056E"/>
    <w:rsid w:val="0026129F"/>
    <w:rsid w:val="00261D70"/>
    <w:rsid w:val="00262027"/>
    <w:rsid w:val="0026222D"/>
    <w:rsid w:val="0026296E"/>
    <w:rsid w:val="002629BA"/>
    <w:rsid w:val="00263332"/>
    <w:rsid w:val="00264F0F"/>
    <w:rsid w:val="00265795"/>
    <w:rsid w:val="00265BAB"/>
    <w:rsid w:val="00266454"/>
    <w:rsid w:val="00267D75"/>
    <w:rsid w:val="00271258"/>
    <w:rsid w:val="00271A10"/>
    <w:rsid w:val="00271B60"/>
    <w:rsid w:val="00272F76"/>
    <w:rsid w:val="0027303A"/>
    <w:rsid w:val="0027326B"/>
    <w:rsid w:val="00273356"/>
    <w:rsid w:val="00274501"/>
    <w:rsid w:val="002751DC"/>
    <w:rsid w:val="00275951"/>
    <w:rsid w:val="00275BC0"/>
    <w:rsid w:val="002761DD"/>
    <w:rsid w:val="00276201"/>
    <w:rsid w:val="00276208"/>
    <w:rsid w:val="00276273"/>
    <w:rsid w:val="00276883"/>
    <w:rsid w:val="00276CB9"/>
    <w:rsid w:val="00276E6C"/>
    <w:rsid w:val="00277A7B"/>
    <w:rsid w:val="00277EFD"/>
    <w:rsid w:val="002810BD"/>
    <w:rsid w:val="0028132D"/>
    <w:rsid w:val="00282AF7"/>
    <w:rsid w:val="00282BE7"/>
    <w:rsid w:val="0028545C"/>
    <w:rsid w:val="00285F33"/>
    <w:rsid w:val="0028652B"/>
    <w:rsid w:val="00286DA9"/>
    <w:rsid w:val="00287220"/>
    <w:rsid w:val="00287A0F"/>
    <w:rsid w:val="00287B47"/>
    <w:rsid w:val="002906A4"/>
    <w:rsid w:val="002910D7"/>
    <w:rsid w:val="00291A15"/>
    <w:rsid w:val="00292593"/>
    <w:rsid w:val="002925AD"/>
    <w:rsid w:val="00292C01"/>
    <w:rsid w:val="00292EEE"/>
    <w:rsid w:val="002935FA"/>
    <w:rsid w:val="00293CBA"/>
    <w:rsid w:val="002942E5"/>
    <w:rsid w:val="00294B13"/>
    <w:rsid w:val="00294E01"/>
    <w:rsid w:val="00294F17"/>
    <w:rsid w:val="002962A4"/>
    <w:rsid w:val="00296B04"/>
    <w:rsid w:val="00297F37"/>
    <w:rsid w:val="002A0497"/>
    <w:rsid w:val="002A05FC"/>
    <w:rsid w:val="002A0760"/>
    <w:rsid w:val="002A08FC"/>
    <w:rsid w:val="002A1A2B"/>
    <w:rsid w:val="002A1B31"/>
    <w:rsid w:val="002A242C"/>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DD0"/>
    <w:rsid w:val="002B16F0"/>
    <w:rsid w:val="002B2678"/>
    <w:rsid w:val="002B2764"/>
    <w:rsid w:val="002B29FC"/>
    <w:rsid w:val="002B2B07"/>
    <w:rsid w:val="002B2FCD"/>
    <w:rsid w:val="002B4A76"/>
    <w:rsid w:val="002B5005"/>
    <w:rsid w:val="002B529E"/>
    <w:rsid w:val="002B60C8"/>
    <w:rsid w:val="002B6221"/>
    <w:rsid w:val="002B62AE"/>
    <w:rsid w:val="002B64E3"/>
    <w:rsid w:val="002B6564"/>
    <w:rsid w:val="002B6E6F"/>
    <w:rsid w:val="002B73C1"/>
    <w:rsid w:val="002B73E8"/>
    <w:rsid w:val="002C0078"/>
    <w:rsid w:val="002C03D4"/>
    <w:rsid w:val="002C0D1F"/>
    <w:rsid w:val="002C11D7"/>
    <w:rsid w:val="002C15D4"/>
    <w:rsid w:val="002C1B94"/>
    <w:rsid w:val="002C1FAB"/>
    <w:rsid w:val="002C228F"/>
    <w:rsid w:val="002C24D8"/>
    <w:rsid w:val="002C281F"/>
    <w:rsid w:val="002C2F6B"/>
    <w:rsid w:val="002C301F"/>
    <w:rsid w:val="002C36C3"/>
    <w:rsid w:val="002C4F3B"/>
    <w:rsid w:val="002C52FA"/>
    <w:rsid w:val="002C56C1"/>
    <w:rsid w:val="002C56C6"/>
    <w:rsid w:val="002C5B97"/>
    <w:rsid w:val="002C6089"/>
    <w:rsid w:val="002C62D4"/>
    <w:rsid w:val="002C66C9"/>
    <w:rsid w:val="002C66FB"/>
    <w:rsid w:val="002C6976"/>
    <w:rsid w:val="002C73EA"/>
    <w:rsid w:val="002C747B"/>
    <w:rsid w:val="002C7570"/>
    <w:rsid w:val="002C794B"/>
    <w:rsid w:val="002C7DEF"/>
    <w:rsid w:val="002D071B"/>
    <w:rsid w:val="002D096E"/>
    <w:rsid w:val="002D208A"/>
    <w:rsid w:val="002D2BE8"/>
    <w:rsid w:val="002D3A34"/>
    <w:rsid w:val="002D4495"/>
    <w:rsid w:val="002D4DE6"/>
    <w:rsid w:val="002D568D"/>
    <w:rsid w:val="002D58FB"/>
    <w:rsid w:val="002D5A23"/>
    <w:rsid w:val="002D5B81"/>
    <w:rsid w:val="002D5BB9"/>
    <w:rsid w:val="002D68DC"/>
    <w:rsid w:val="002D7016"/>
    <w:rsid w:val="002E0143"/>
    <w:rsid w:val="002E0E69"/>
    <w:rsid w:val="002E0EC4"/>
    <w:rsid w:val="002E1DDB"/>
    <w:rsid w:val="002E1E7A"/>
    <w:rsid w:val="002E2D0E"/>
    <w:rsid w:val="002E36DE"/>
    <w:rsid w:val="002E36F7"/>
    <w:rsid w:val="002E3D2C"/>
    <w:rsid w:val="002E42F1"/>
    <w:rsid w:val="002E4841"/>
    <w:rsid w:val="002E4B47"/>
    <w:rsid w:val="002E4EB5"/>
    <w:rsid w:val="002E61CC"/>
    <w:rsid w:val="002E61D4"/>
    <w:rsid w:val="002E6900"/>
    <w:rsid w:val="002E6CF4"/>
    <w:rsid w:val="002E6D19"/>
    <w:rsid w:val="002F1237"/>
    <w:rsid w:val="002F2EB9"/>
    <w:rsid w:val="002F35E6"/>
    <w:rsid w:val="002F3770"/>
    <w:rsid w:val="002F3867"/>
    <w:rsid w:val="002F395C"/>
    <w:rsid w:val="002F4020"/>
    <w:rsid w:val="002F48F6"/>
    <w:rsid w:val="002F50CF"/>
    <w:rsid w:val="002F6A08"/>
    <w:rsid w:val="002F7103"/>
    <w:rsid w:val="002F7B72"/>
    <w:rsid w:val="002F7FDF"/>
    <w:rsid w:val="00300205"/>
    <w:rsid w:val="00301239"/>
    <w:rsid w:val="00301418"/>
    <w:rsid w:val="003014E5"/>
    <w:rsid w:val="00302328"/>
    <w:rsid w:val="00302495"/>
    <w:rsid w:val="003033AD"/>
    <w:rsid w:val="00303ED4"/>
    <w:rsid w:val="003040B3"/>
    <w:rsid w:val="00304242"/>
    <w:rsid w:val="00304430"/>
    <w:rsid w:val="00305B6E"/>
    <w:rsid w:val="003065A8"/>
    <w:rsid w:val="003079F3"/>
    <w:rsid w:val="0031059F"/>
    <w:rsid w:val="00310B50"/>
    <w:rsid w:val="00312430"/>
    <w:rsid w:val="0031253F"/>
    <w:rsid w:val="00312F2B"/>
    <w:rsid w:val="00312FB8"/>
    <w:rsid w:val="0031375E"/>
    <w:rsid w:val="0031444D"/>
    <w:rsid w:val="0031561A"/>
    <w:rsid w:val="00315D51"/>
    <w:rsid w:val="0031665D"/>
    <w:rsid w:val="0031696D"/>
    <w:rsid w:val="00316A0A"/>
    <w:rsid w:val="00316F28"/>
    <w:rsid w:val="0031778C"/>
    <w:rsid w:val="0031784A"/>
    <w:rsid w:val="0032019E"/>
    <w:rsid w:val="0032044D"/>
    <w:rsid w:val="0032243B"/>
    <w:rsid w:val="0032248E"/>
    <w:rsid w:val="003224F4"/>
    <w:rsid w:val="00322DB7"/>
    <w:rsid w:val="003234BB"/>
    <w:rsid w:val="00323C75"/>
    <w:rsid w:val="00324A7D"/>
    <w:rsid w:val="00325020"/>
    <w:rsid w:val="0032502D"/>
    <w:rsid w:val="00325D1B"/>
    <w:rsid w:val="003269AF"/>
    <w:rsid w:val="00326C3E"/>
    <w:rsid w:val="0032702E"/>
    <w:rsid w:val="00327111"/>
    <w:rsid w:val="0032749C"/>
    <w:rsid w:val="00327C18"/>
    <w:rsid w:val="00327FAF"/>
    <w:rsid w:val="003306CD"/>
    <w:rsid w:val="0033093F"/>
    <w:rsid w:val="0033151F"/>
    <w:rsid w:val="00331A5C"/>
    <w:rsid w:val="00331D1C"/>
    <w:rsid w:val="00331EC1"/>
    <w:rsid w:val="00332733"/>
    <w:rsid w:val="003327B2"/>
    <w:rsid w:val="0033374E"/>
    <w:rsid w:val="00333A65"/>
    <w:rsid w:val="0033407E"/>
    <w:rsid w:val="00334495"/>
    <w:rsid w:val="00334533"/>
    <w:rsid w:val="00334FF2"/>
    <w:rsid w:val="00335242"/>
    <w:rsid w:val="00335482"/>
    <w:rsid w:val="0033585E"/>
    <w:rsid w:val="00335EAF"/>
    <w:rsid w:val="00335EB1"/>
    <w:rsid w:val="0033602F"/>
    <w:rsid w:val="003368D1"/>
    <w:rsid w:val="00336FE7"/>
    <w:rsid w:val="00337058"/>
    <w:rsid w:val="003373EC"/>
    <w:rsid w:val="0033763D"/>
    <w:rsid w:val="0034031E"/>
    <w:rsid w:val="0034050E"/>
    <w:rsid w:val="003410BF"/>
    <w:rsid w:val="003411B7"/>
    <w:rsid w:val="0034164B"/>
    <w:rsid w:val="00341DB6"/>
    <w:rsid w:val="003422AB"/>
    <w:rsid w:val="00342B01"/>
    <w:rsid w:val="00342E5F"/>
    <w:rsid w:val="00343E47"/>
    <w:rsid w:val="00343F53"/>
    <w:rsid w:val="00344B1E"/>
    <w:rsid w:val="00344CFC"/>
    <w:rsid w:val="00345693"/>
    <w:rsid w:val="003469D0"/>
    <w:rsid w:val="00346F34"/>
    <w:rsid w:val="00347732"/>
    <w:rsid w:val="003477B3"/>
    <w:rsid w:val="00347C2E"/>
    <w:rsid w:val="0035064F"/>
    <w:rsid w:val="0035093F"/>
    <w:rsid w:val="00350B8B"/>
    <w:rsid w:val="0035139A"/>
    <w:rsid w:val="00351474"/>
    <w:rsid w:val="0035201A"/>
    <w:rsid w:val="00352C55"/>
    <w:rsid w:val="003530B3"/>
    <w:rsid w:val="00353BDE"/>
    <w:rsid w:val="003544CB"/>
    <w:rsid w:val="00354A75"/>
    <w:rsid w:val="00355294"/>
    <w:rsid w:val="0035542F"/>
    <w:rsid w:val="00355589"/>
    <w:rsid w:val="0035663E"/>
    <w:rsid w:val="00356C11"/>
    <w:rsid w:val="0035747C"/>
    <w:rsid w:val="00357821"/>
    <w:rsid w:val="00357976"/>
    <w:rsid w:val="00357A4E"/>
    <w:rsid w:val="00357A68"/>
    <w:rsid w:val="00357BE4"/>
    <w:rsid w:val="003606D6"/>
    <w:rsid w:val="003615F4"/>
    <w:rsid w:val="00361776"/>
    <w:rsid w:val="00361BB0"/>
    <w:rsid w:val="003626E5"/>
    <w:rsid w:val="003628B5"/>
    <w:rsid w:val="00363DF8"/>
    <w:rsid w:val="00365AF7"/>
    <w:rsid w:val="00365F2E"/>
    <w:rsid w:val="00366969"/>
    <w:rsid w:val="00367318"/>
    <w:rsid w:val="0036761F"/>
    <w:rsid w:val="00367BDF"/>
    <w:rsid w:val="0037034D"/>
    <w:rsid w:val="00370512"/>
    <w:rsid w:val="00370766"/>
    <w:rsid w:val="00370A72"/>
    <w:rsid w:val="003711D6"/>
    <w:rsid w:val="003721FE"/>
    <w:rsid w:val="003728B3"/>
    <w:rsid w:val="00372D5A"/>
    <w:rsid w:val="00372F84"/>
    <w:rsid w:val="003736F7"/>
    <w:rsid w:val="00373D0C"/>
    <w:rsid w:val="00373DAB"/>
    <w:rsid w:val="00375350"/>
    <w:rsid w:val="00375636"/>
    <w:rsid w:val="003759F0"/>
    <w:rsid w:val="00375D3B"/>
    <w:rsid w:val="00376188"/>
    <w:rsid w:val="0037623E"/>
    <w:rsid w:val="0037639F"/>
    <w:rsid w:val="00376A1F"/>
    <w:rsid w:val="00377248"/>
    <w:rsid w:val="003774BC"/>
    <w:rsid w:val="00377A93"/>
    <w:rsid w:val="00380169"/>
    <w:rsid w:val="00380591"/>
    <w:rsid w:val="00381CD2"/>
    <w:rsid w:val="00382194"/>
    <w:rsid w:val="003826A8"/>
    <w:rsid w:val="003829FD"/>
    <w:rsid w:val="00383AC5"/>
    <w:rsid w:val="003846A1"/>
    <w:rsid w:val="00384AA2"/>
    <w:rsid w:val="00386562"/>
    <w:rsid w:val="003865C7"/>
    <w:rsid w:val="00387204"/>
    <w:rsid w:val="00387B15"/>
    <w:rsid w:val="0039066D"/>
    <w:rsid w:val="00390700"/>
    <w:rsid w:val="0039107B"/>
    <w:rsid w:val="00391B76"/>
    <w:rsid w:val="00391E7C"/>
    <w:rsid w:val="00393045"/>
    <w:rsid w:val="003930DD"/>
    <w:rsid w:val="003937B7"/>
    <w:rsid w:val="00394D4B"/>
    <w:rsid w:val="00394FD2"/>
    <w:rsid w:val="00395E87"/>
    <w:rsid w:val="00395ECC"/>
    <w:rsid w:val="003964EA"/>
    <w:rsid w:val="00396CF3"/>
    <w:rsid w:val="003970EC"/>
    <w:rsid w:val="003973A9"/>
    <w:rsid w:val="003975AB"/>
    <w:rsid w:val="00397906"/>
    <w:rsid w:val="00397AAA"/>
    <w:rsid w:val="00397FB3"/>
    <w:rsid w:val="003A0AD0"/>
    <w:rsid w:val="003A0D2E"/>
    <w:rsid w:val="003A19AE"/>
    <w:rsid w:val="003A1C34"/>
    <w:rsid w:val="003A2609"/>
    <w:rsid w:val="003A265F"/>
    <w:rsid w:val="003A299A"/>
    <w:rsid w:val="003A35BE"/>
    <w:rsid w:val="003A43EA"/>
    <w:rsid w:val="003A4EE7"/>
    <w:rsid w:val="003A5766"/>
    <w:rsid w:val="003A579B"/>
    <w:rsid w:val="003A5C66"/>
    <w:rsid w:val="003A6610"/>
    <w:rsid w:val="003A74B7"/>
    <w:rsid w:val="003A76DF"/>
    <w:rsid w:val="003A7821"/>
    <w:rsid w:val="003B01D8"/>
    <w:rsid w:val="003B1A43"/>
    <w:rsid w:val="003B2036"/>
    <w:rsid w:val="003B245A"/>
    <w:rsid w:val="003B39BD"/>
    <w:rsid w:val="003B3A84"/>
    <w:rsid w:val="003B50F0"/>
    <w:rsid w:val="003B6435"/>
    <w:rsid w:val="003B6884"/>
    <w:rsid w:val="003B6CC0"/>
    <w:rsid w:val="003C05C7"/>
    <w:rsid w:val="003C09B4"/>
    <w:rsid w:val="003C0E14"/>
    <w:rsid w:val="003C1234"/>
    <w:rsid w:val="003C163D"/>
    <w:rsid w:val="003C1937"/>
    <w:rsid w:val="003C1AE0"/>
    <w:rsid w:val="003C234F"/>
    <w:rsid w:val="003C2353"/>
    <w:rsid w:val="003C2AD9"/>
    <w:rsid w:val="003C2B8C"/>
    <w:rsid w:val="003C33E1"/>
    <w:rsid w:val="003C526C"/>
    <w:rsid w:val="003C54AD"/>
    <w:rsid w:val="003C570A"/>
    <w:rsid w:val="003C608E"/>
    <w:rsid w:val="003C622A"/>
    <w:rsid w:val="003C62ED"/>
    <w:rsid w:val="003C6472"/>
    <w:rsid w:val="003C67A1"/>
    <w:rsid w:val="003C7C38"/>
    <w:rsid w:val="003D051B"/>
    <w:rsid w:val="003D08D8"/>
    <w:rsid w:val="003D0992"/>
    <w:rsid w:val="003D107F"/>
    <w:rsid w:val="003D14D8"/>
    <w:rsid w:val="003D18E9"/>
    <w:rsid w:val="003D1FAA"/>
    <w:rsid w:val="003D2ACF"/>
    <w:rsid w:val="003D3017"/>
    <w:rsid w:val="003D38F9"/>
    <w:rsid w:val="003D42C5"/>
    <w:rsid w:val="003D4AEB"/>
    <w:rsid w:val="003D4C0D"/>
    <w:rsid w:val="003D4C72"/>
    <w:rsid w:val="003D4F6B"/>
    <w:rsid w:val="003D5213"/>
    <w:rsid w:val="003D5543"/>
    <w:rsid w:val="003D582F"/>
    <w:rsid w:val="003D5F8F"/>
    <w:rsid w:val="003E083F"/>
    <w:rsid w:val="003E18D4"/>
    <w:rsid w:val="003E19DD"/>
    <w:rsid w:val="003E1E8A"/>
    <w:rsid w:val="003E1E92"/>
    <w:rsid w:val="003E2479"/>
    <w:rsid w:val="003E24A9"/>
    <w:rsid w:val="003E2964"/>
    <w:rsid w:val="003E3D42"/>
    <w:rsid w:val="003E4627"/>
    <w:rsid w:val="003E47F4"/>
    <w:rsid w:val="003E4F87"/>
    <w:rsid w:val="003E510F"/>
    <w:rsid w:val="003E53AE"/>
    <w:rsid w:val="003E5921"/>
    <w:rsid w:val="003E612C"/>
    <w:rsid w:val="003E641A"/>
    <w:rsid w:val="003E654A"/>
    <w:rsid w:val="003E69C0"/>
    <w:rsid w:val="003E7124"/>
    <w:rsid w:val="003E725B"/>
    <w:rsid w:val="003E738F"/>
    <w:rsid w:val="003E73DB"/>
    <w:rsid w:val="003E785F"/>
    <w:rsid w:val="003E7A27"/>
    <w:rsid w:val="003F04C8"/>
    <w:rsid w:val="003F0656"/>
    <w:rsid w:val="003F06C5"/>
    <w:rsid w:val="003F0C22"/>
    <w:rsid w:val="003F14A5"/>
    <w:rsid w:val="003F193B"/>
    <w:rsid w:val="003F286D"/>
    <w:rsid w:val="003F2EC9"/>
    <w:rsid w:val="003F3117"/>
    <w:rsid w:val="003F3F8A"/>
    <w:rsid w:val="003F4470"/>
    <w:rsid w:val="003F4909"/>
    <w:rsid w:val="003F516D"/>
    <w:rsid w:val="003F5DBC"/>
    <w:rsid w:val="003F7A99"/>
    <w:rsid w:val="004000E6"/>
    <w:rsid w:val="00400A64"/>
    <w:rsid w:val="00401099"/>
    <w:rsid w:val="0040158F"/>
    <w:rsid w:val="004022CA"/>
    <w:rsid w:val="00402609"/>
    <w:rsid w:val="004026E0"/>
    <w:rsid w:val="00402783"/>
    <w:rsid w:val="0040474C"/>
    <w:rsid w:val="004049A7"/>
    <w:rsid w:val="004049CB"/>
    <w:rsid w:val="00404A35"/>
    <w:rsid w:val="00405EED"/>
    <w:rsid w:val="004064D3"/>
    <w:rsid w:val="00406869"/>
    <w:rsid w:val="00406B49"/>
    <w:rsid w:val="00407318"/>
    <w:rsid w:val="004077E4"/>
    <w:rsid w:val="00407B63"/>
    <w:rsid w:val="00410BC7"/>
    <w:rsid w:val="00410BEB"/>
    <w:rsid w:val="00411C90"/>
    <w:rsid w:val="00411F9B"/>
    <w:rsid w:val="00412BE7"/>
    <w:rsid w:val="00413AEE"/>
    <w:rsid w:val="0041444C"/>
    <w:rsid w:val="004144A4"/>
    <w:rsid w:val="00414E5A"/>
    <w:rsid w:val="00415014"/>
    <w:rsid w:val="0041541F"/>
    <w:rsid w:val="0041555F"/>
    <w:rsid w:val="00415B98"/>
    <w:rsid w:val="004160E4"/>
    <w:rsid w:val="0041664F"/>
    <w:rsid w:val="00416D33"/>
    <w:rsid w:val="00416DD7"/>
    <w:rsid w:val="004172D2"/>
    <w:rsid w:val="004175B3"/>
    <w:rsid w:val="00417F04"/>
    <w:rsid w:val="00420C9A"/>
    <w:rsid w:val="004220C5"/>
    <w:rsid w:val="004232CA"/>
    <w:rsid w:val="0042445E"/>
    <w:rsid w:val="00424884"/>
    <w:rsid w:val="004248EB"/>
    <w:rsid w:val="00424978"/>
    <w:rsid w:val="0042571F"/>
    <w:rsid w:val="004258E9"/>
    <w:rsid w:val="00426495"/>
    <w:rsid w:val="0042676C"/>
    <w:rsid w:val="004270C1"/>
    <w:rsid w:val="004270EF"/>
    <w:rsid w:val="00427AC6"/>
    <w:rsid w:val="00427CA3"/>
    <w:rsid w:val="004305C0"/>
    <w:rsid w:val="004318EE"/>
    <w:rsid w:val="00431A52"/>
    <w:rsid w:val="00431A5E"/>
    <w:rsid w:val="004321A5"/>
    <w:rsid w:val="00432464"/>
    <w:rsid w:val="00432869"/>
    <w:rsid w:val="004333F4"/>
    <w:rsid w:val="00435B31"/>
    <w:rsid w:val="00435E5F"/>
    <w:rsid w:val="004362B8"/>
    <w:rsid w:val="00436BCF"/>
    <w:rsid w:val="00436D4D"/>
    <w:rsid w:val="0043741F"/>
    <w:rsid w:val="00437E11"/>
    <w:rsid w:val="00437E66"/>
    <w:rsid w:val="004406DB"/>
    <w:rsid w:val="00442878"/>
    <w:rsid w:val="00442B2D"/>
    <w:rsid w:val="004431FA"/>
    <w:rsid w:val="00443537"/>
    <w:rsid w:val="00443B63"/>
    <w:rsid w:val="00444370"/>
    <w:rsid w:val="00445678"/>
    <w:rsid w:val="004460D4"/>
    <w:rsid w:val="0044663E"/>
    <w:rsid w:val="004467FF"/>
    <w:rsid w:val="00446C5C"/>
    <w:rsid w:val="004470ED"/>
    <w:rsid w:val="0045031D"/>
    <w:rsid w:val="00450940"/>
    <w:rsid w:val="004514E1"/>
    <w:rsid w:val="004535D2"/>
    <w:rsid w:val="004537BC"/>
    <w:rsid w:val="00453981"/>
    <w:rsid w:val="00453DFF"/>
    <w:rsid w:val="00454329"/>
    <w:rsid w:val="0045571A"/>
    <w:rsid w:val="00456DD9"/>
    <w:rsid w:val="004575E8"/>
    <w:rsid w:val="0046128B"/>
    <w:rsid w:val="004617F3"/>
    <w:rsid w:val="00462326"/>
    <w:rsid w:val="00462369"/>
    <w:rsid w:val="004624FF"/>
    <w:rsid w:val="00462CFB"/>
    <w:rsid w:val="0046322D"/>
    <w:rsid w:val="00463BF1"/>
    <w:rsid w:val="004643B9"/>
    <w:rsid w:val="004655BA"/>
    <w:rsid w:val="00465DE9"/>
    <w:rsid w:val="00466D7B"/>
    <w:rsid w:val="0047007D"/>
    <w:rsid w:val="00470B7E"/>
    <w:rsid w:val="00471CC2"/>
    <w:rsid w:val="00471FBA"/>
    <w:rsid w:val="00472D45"/>
    <w:rsid w:val="004731D8"/>
    <w:rsid w:val="004736BE"/>
    <w:rsid w:val="004736C6"/>
    <w:rsid w:val="004736E8"/>
    <w:rsid w:val="00473788"/>
    <w:rsid w:val="00474017"/>
    <w:rsid w:val="004742C8"/>
    <w:rsid w:val="00474B96"/>
    <w:rsid w:val="00474C56"/>
    <w:rsid w:val="00474EED"/>
    <w:rsid w:val="00476060"/>
    <w:rsid w:val="00476AF9"/>
    <w:rsid w:val="0047722B"/>
    <w:rsid w:val="004776EA"/>
    <w:rsid w:val="004777D0"/>
    <w:rsid w:val="00477F25"/>
    <w:rsid w:val="004802C4"/>
    <w:rsid w:val="00481618"/>
    <w:rsid w:val="004817EF"/>
    <w:rsid w:val="00481C9A"/>
    <w:rsid w:val="00481CB6"/>
    <w:rsid w:val="004829DB"/>
    <w:rsid w:val="00483244"/>
    <w:rsid w:val="00483450"/>
    <w:rsid w:val="00484475"/>
    <w:rsid w:val="00485584"/>
    <w:rsid w:val="00485AED"/>
    <w:rsid w:val="00485B87"/>
    <w:rsid w:val="00485D94"/>
    <w:rsid w:val="00485FC4"/>
    <w:rsid w:val="00486724"/>
    <w:rsid w:val="00486C2D"/>
    <w:rsid w:val="00486E8F"/>
    <w:rsid w:val="00486EA9"/>
    <w:rsid w:val="00486F1B"/>
    <w:rsid w:val="00487072"/>
    <w:rsid w:val="004901ED"/>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AA2"/>
    <w:rsid w:val="004A3FC0"/>
    <w:rsid w:val="004A4ADA"/>
    <w:rsid w:val="004A4EDC"/>
    <w:rsid w:val="004A63A9"/>
    <w:rsid w:val="004A6B07"/>
    <w:rsid w:val="004A73CC"/>
    <w:rsid w:val="004A772E"/>
    <w:rsid w:val="004B0A9A"/>
    <w:rsid w:val="004B146D"/>
    <w:rsid w:val="004B223D"/>
    <w:rsid w:val="004B249A"/>
    <w:rsid w:val="004B2CD3"/>
    <w:rsid w:val="004B3521"/>
    <w:rsid w:val="004B359D"/>
    <w:rsid w:val="004B40A3"/>
    <w:rsid w:val="004B4575"/>
    <w:rsid w:val="004B509D"/>
    <w:rsid w:val="004B54A3"/>
    <w:rsid w:val="004B55B1"/>
    <w:rsid w:val="004B57AC"/>
    <w:rsid w:val="004B62DD"/>
    <w:rsid w:val="004B651D"/>
    <w:rsid w:val="004B7282"/>
    <w:rsid w:val="004B730D"/>
    <w:rsid w:val="004B74E4"/>
    <w:rsid w:val="004B79BC"/>
    <w:rsid w:val="004B7BF0"/>
    <w:rsid w:val="004B7F23"/>
    <w:rsid w:val="004C09D8"/>
    <w:rsid w:val="004C0F14"/>
    <w:rsid w:val="004C1294"/>
    <w:rsid w:val="004C1661"/>
    <w:rsid w:val="004C1F1B"/>
    <w:rsid w:val="004C41A9"/>
    <w:rsid w:val="004C4E41"/>
    <w:rsid w:val="004C4ED9"/>
    <w:rsid w:val="004C50B8"/>
    <w:rsid w:val="004C5833"/>
    <w:rsid w:val="004C6602"/>
    <w:rsid w:val="004C66E2"/>
    <w:rsid w:val="004C6A1B"/>
    <w:rsid w:val="004C6B94"/>
    <w:rsid w:val="004D0E08"/>
    <w:rsid w:val="004D16BD"/>
    <w:rsid w:val="004D1B5B"/>
    <w:rsid w:val="004D301E"/>
    <w:rsid w:val="004D365E"/>
    <w:rsid w:val="004D3CFA"/>
    <w:rsid w:val="004D3E1A"/>
    <w:rsid w:val="004D3F14"/>
    <w:rsid w:val="004D3FB1"/>
    <w:rsid w:val="004D544A"/>
    <w:rsid w:val="004D550D"/>
    <w:rsid w:val="004D5CF9"/>
    <w:rsid w:val="004D5F84"/>
    <w:rsid w:val="004D6B61"/>
    <w:rsid w:val="004D7599"/>
    <w:rsid w:val="004D7E3F"/>
    <w:rsid w:val="004D7E51"/>
    <w:rsid w:val="004E027E"/>
    <w:rsid w:val="004E0652"/>
    <w:rsid w:val="004E087C"/>
    <w:rsid w:val="004E0DE6"/>
    <w:rsid w:val="004E0EAC"/>
    <w:rsid w:val="004E1048"/>
    <w:rsid w:val="004E11B7"/>
    <w:rsid w:val="004E1496"/>
    <w:rsid w:val="004E1641"/>
    <w:rsid w:val="004E2710"/>
    <w:rsid w:val="004E30FB"/>
    <w:rsid w:val="004E322A"/>
    <w:rsid w:val="004E47FD"/>
    <w:rsid w:val="004E593A"/>
    <w:rsid w:val="004E63DA"/>
    <w:rsid w:val="004E6466"/>
    <w:rsid w:val="004E6F3A"/>
    <w:rsid w:val="004E74D8"/>
    <w:rsid w:val="004E7851"/>
    <w:rsid w:val="004F09D3"/>
    <w:rsid w:val="004F0EB0"/>
    <w:rsid w:val="004F120A"/>
    <w:rsid w:val="004F1FE5"/>
    <w:rsid w:val="004F2D14"/>
    <w:rsid w:val="004F2F00"/>
    <w:rsid w:val="004F30EC"/>
    <w:rsid w:val="004F4279"/>
    <w:rsid w:val="004F47F7"/>
    <w:rsid w:val="004F52CF"/>
    <w:rsid w:val="004F5D7B"/>
    <w:rsid w:val="004F5D8D"/>
    <w:rsid w:val="004F6205"/>
    <w:rsid w:val="004F62D6"/>
    <w:rsid w:val="004F7E71"/>
    <w:rsid w:val="00501118"/>
    <w:rsid w:val="0050177C"/>
    <w:rsid w:val="0050250A"/>
    <w:rsid w:val="005045CD"/>
    <w:rsid w:val="005050F8"/>
    <w:rsid w:val="00505193"/>
    <w:rsid w:val="00505EBE"/>
    <w:rsid w:val="0050753E"/>
    <w:rsid w:val="00507E69"/>
    <w:rsid w:val="00510615"/>
    <w:rsid w:val="0051065A"/>
    <w:rsid w:val="00511997"/>
    <w:rsid w:val="00512B37"/>
    <w:rsid w:val="00513BB7"/>
    <w:rsid w:val="00514412"/>
    <w:rsid w:val="00514849"/>
    <w:rsid w:val="00515FA6"/>
    <w:rsid w:val="0051608A"/>
    <w:rsid w:val="0051661D"/>
    <w:rsid w:val="005170B7"/>
    <w:rsid w:val="00517B21"/>
    <w:rsid w:val="005204E7"/>
    <w:rsid w:val="00520B1F"/>
    <w:rsid w:val="00520CDA"/>
    <w:rsid w:val="00520D7B"/>
    <w:rsid w:val="005210ED"/>
    <w:rsid w:val="005211A5"/>
    <w:rsid w:val="00521308"/>
    <w:rsid w:val="00521AD0"/>
    <w:rsid w:val="00522098"/>
    <w:rsid w:val="0052226C"/>
    <w:rsid w:val="00522FF0"/>
    <w:rsid w:val="0052304F"/>
    <w:rsid w:val="00523EBF"/>
    <w:rsid w:val="00524B48"/>
    <w:rsid w:val="00524E08"/>
    <w:rsid w:val="00525B08"/>
    <w:rsid w:val="00525ED5"/>
    <w:rsid w:val="005262DD"/>
    <w:rsid w:val="00526531"/>
    <w:rsid w:val="00526822"/>
    <w:rsid w:val="0052791B"/>
    <w:rsid w:val="00527C70"/>
    <w:rsid w:val="00530C7B"/>
    <w:rsid w:val="00530DC5"/>
    <w:rsid w:val="00531718"/>
    <w:rsid w:val="00531BDA"/>
    <w:rsid w:val="00532137"/>
    <w:rsid w:val="00532368"/>
    <w:rsid w:val="005325E5"/>
    <w:rsid w:val="00534652"/>
    <w:rsid w:val="005346E2"/>
    <w:rsid w:val="0053661B"/>
    <w:rsid w:val="00536A70"/>
    <w:rsid w:val="00536D67"/>
    <w:rsid w:val="00537170"/>
    <w:rsid w:val="00537345"/>
    <w:rsid w:val="00537378"/>
    <w:rsid w:val="005408B0"/>
    <w:rsid w:val="00540A93"/>
    <w:rsid w:val="00540DF4"/>
    <w:rsid w:val="0054220A"/>
    <w:rsid w:val="0054228C"/>
    <w:rsid w:val="00542B19"/>
    <w:rsid w:val="005432C2"/>
    <w:rsid w:val="005438F9"/>
    <w:rsid w:val="00543913"/>
    <w:rsid w:val="00543B2D"/>
    <w:rsid w:val="00544D06"/>
    <w:rsid w:val="0054524F"/>
    <w:rsid w:val="00545E83"/>
    <w:rsid w:val="005463E6"/>
    <w:rsid w:val="0054680C"/>
    <w:rsid w:val="005472F3"/>
    <w:rsid w:val="00547345"/>
    <w:rsid w:val="00550049"/>
    <w:rsid w:val="005511A5"/>
    <w:rsid w:val="00551401"/>
    <w:rsid w:val="00551557"/>
    <w:rsid w:val="00551F39"/>
    <w:rsid w:val="005520FD"/>
    <w:rsid w:val="005526AD"/>
    <w:rsid w:val="005526F7"/>
    <w:rsid w:val="00552BAA"/>
    <w:rsid w:val="005535F6"/>
    <w:rsid w:val="00555118"/>
    <w:rsid w:val="00555A56"/>
    <w:rsid w:val="00555F6D"/>
    <w:rsid w:val="0055627D"/>
    <w:rsid w:val="005566A8"/>
    <w:rsid w:val="00556D4E"/>
    <w:rsid w:val="005572F6"/>
    <w:rsid w:val="00557527"/>
    <w:rsid w:val="005578C9"/>
    <w:rsid w:val="005600A1"/>
    <w:rsid w:val="00560140"/>
    <w:rsid w:val="0056062D"/>
    <w:rsid w:val="00560779"/>
    <w:rsid w:val="0056199B"/>
    <w:rsid w:val="00561AC9"/>
    <w:rsid w:val="00561BE0"/>
    <w:rsid w:val="00561C45"/>
    <w:rsid w:val="00561E2E"/>
    <w:rsid w:val="00562012"/>
    <w:rsid w:val="0056262F"/>
    <w:rsid w:val="00562E6B"/>
    <w:rsid w:val="0056413C"/>
    <w:rsid w:val="0056485F"/>
    <w:rsid w:val="00564E8A"/>
    <w:rsid w:val="005655B0"/>
    <w:rsid w:val="00566C60"/>
    <w:rsid w:val="005706FE"/>
    <w:rsid w:val="00570A73"/>
    <w:rsid w:val="0057137D"/>
    <w:rsid w:val="00572882"/>
    <w:rsid w:val="00572A19"/>
    <w:rsid w:val="00572B2A"/>
    <w:rsid w:val="00573562"/>
    <w:rsid w:val="00574817"/>
    <w:rsid w:val="005753D0"/>
    <w:rsid w:val="005757AC"/>
    <w:rsid w:val="005769D4"/>
    <w:rsid w:val="00576FBA"/>
    <w:rsid w:val="00577B94"/>
    <w:rsid w:val="005816AA"/>
    <w:rsid w:val="00581CC2"/>
    <w:rsid w:val="00582C01"/>
    <w:rsid w:val="00582D03"/>
    <w:rsid w:val="005830B0"/>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33D9"/>
    <w:rsid w:val="00594418"/>
    <w:rsid w:val="005952EE"/>
    <w:rsid w:val="005966B9"/>
    <w:rsid w:val="0059673C"/>
    <w:rsid w:val="00596934"/>
    <w:rsid w:val="00596A16"/>
    <w:rsid w:val="00596A26"/>
    <w:rsid w:val="005977D3"/>
    <w:rsid w:val="005A0033"/>
    <w:rsid w:val="005A05EA"/>
    <w:rsid w:val="005A137E"/>
    <w:rsid w:val="005A21B3"/>
    <w:rsid w:val="005A258A"/>
    <w:rsid w:val="005A32B6"/>
    <w:rsid w:val="005A3924"/>
    <w:rsid w:val="005A433B"/>
    <w:rsid w:val="005A52B0"/>
    <w:rsid w:val="005A56E2"/>
    <w:rsid w:val="005A5F5A"/>
    <w:rsid w:val="005A6434"/>
    <w:rsid w:val="005A729D"/>
    <w:rsid w:val="005B046E"/>
    <w:rsid w:val="005B0ED8"/>
    <w:rsid w:val="005B17CF"/>
    <w:rsid w:val="005B2D03"/>
    <w:rsid w:val="005B349E"/>
    <w:rsid w:val="005B36C4"/>
    <w:rsid w:val="005B3BF0"/>
    <w:rsid w:val="005B3FA7"/>
    <w:rsid w:val="005B42C7"/>
    <w:rsid w:val="005B55F3"/>
    <w:rsid w:val="005B5D81"/>
    <w:rsid w:val="005B63BE"/>
    <w:rsid w:val="005B6439"/>
    <w:rsid w:val="005B6A07"/>
    <w:rsid w:val="005B790B"/>
    <w:rsid w:val="005B7A15"/>
    <w:rsid w:val="005B7F0A"/>
    <w:rsid w:val="005C08C4"/>
    <w:rsid w:val="005C18BD"/>
    <w:rsid w:val="005C18DB"/>
    <w:rsid w:val="005C25AF"/>
    <w:rsid w:val="005C2B19"/>
    <w:rsid w:val="005C36FB"/>
    <w:rsid w:val="005C3A3E"/>
    <w:rsid w:val="005C4140"/>
    <w:rsid w:val="005C42CE"/>
    <w:rsid w:val="005C4A02"/>
    <w:rsid w:val="005C6434"/>
    <w:rsid w:val="005C6C01"/>
    <w:rsid w:val="005C7731"/>
    <w:rsid w:val="005D0233"/>
    <w:rsid w:val="005D0248"/>
    <w:rsid w:val="005D08AA"/>
    <w:rsid w:val="005D0A5D"/>
    <w:rsid w:val="005D0ACF"/>
    <w:rsid w:val="005D0F2D"/>
    <w:rsid w:val="005D13A7"/>
    <w:rsid w:val="005D155B"/>
    <w:rsid w:val="005D1AFE"/>
    <w:rsid w:val="005D1FE1"/>
    <w:rsid w:val="005D21EB"/>
    <w:rsid w:val="005D23AC"/>
    <w:rsid w:val="005D2666"/>
    <w:rsid w:val="005D29F4"/>
    <w:rsid w:val="005D446A"/>
    <w:rsid w:val="005D48B6"/>
    <w:rsid w:val="005D48B9"/>
    <w:rsid w:val="005D4C2C"/>
    <w:rsid w:val="005D540C"/>
    <w:rsid w:val="005D5959"/>
    <w:rsid w:val="005D5A3B"/>
    <w:rsid w:val="005D5F02"/>
    <w:rsid w:val="005D60D0"/>
    <w:rsid w:val="005D6393"/>
    <w:rsid w:val="005D6C20"/>
    <w:rsid w:val="005D75E2"/>
    <w:rsid w:val="005E05C7"/>
    <w:rsid w:val="005E05FA"/>
    <w:rsid w:val="005E0850"/>
    <w:rsid w:val="005E0A07"/>
    <w:rsid w:val="005E0F7E"/>
    <w:rsid w:val="005E106C"/>
    <w:rsid w:val="005E10CB"/>
    <w:rsid w:val="005E1BF2"/>
    <w:rsid w:val="005E1FF6"/>
    <w:rsid w:val="005E20E1"/>
    <w:rsid w:val="005E2497"/>
    <w:rsid w:val="005E2C05"/>
    <w:rsid w:val="005E347E"/>
    <w:rsid w:val="005E4176"/>
    <w:rsid w:val="005E47BA"/>
    <w:rsid w:val="005E5DCB"/>
    <w:rsid w:val="005E7257"/>
    <w:rsid w:val="005F052D"/>
    <w:rsid w:val="005F0BBD"/>
    <w:rsid w:val="005F1079"/>
    <w:rsid w:val="005F1319"/>
    <w:rsid w:val="005F1935"/>
    <w:rsid w:val="005F1D9C"/>
    <w:rsid w:val="005F1ED1"/>
    <w:rsid w:val="005F3A06"/>
    <w:rsid w:val="005F45C7"/>
    <w:rsid w:val="005F4FEE"/>
    <w:rsid w:val="005F5043"/>
    <w:rsid w:val="005F50BC"/>
    <w:rsid w:val="005F6833"/>
    <w:rsid w:val="005F6DAF"/>
    <w:rsid w:val="005F777B"/>
    <w:rsid w:val="005F7AB5"/>
    <w:rsid w:val="005F7C21"/>
    <w:rsid w:val="005F7CEE"/>
    <w:rsid w:val="006000DB"/>
    <w:rsid w:val="00601463"/>
    <w:rsid w:val="00601D31"/>
    <w:rsid w:val="00601FBC"/>
    <w:rsid w:val="00602D4E"/>
    <w:rsid w:val="00603720"/>
    <w:rsid w:val="00604086"/>
    <w:rsid w:val="00604848"/>
    <w:rsid w:val="00604EC1"/>
    <w:rsid w:val="0060502D"/>
    <w:rsid w:val="006053C5"/>
    <w:rsid w:val="00605D98"/>
    <w:rsid w:val="00606530"/>
    <w:rsid w:val="0060665F"/>
    <w:rsid w:val="006066CD"/>
    <w:rsid w:val="00606818"/>
    <w:rsid w:val="00606E14"/>
    <w:rsid w:val="006072F1"/>
    <w:rsid w:val="00607532"/>
    <w:rsid w:val="00610608"/>
    <w:rsid w:val="0061119D"/>
    <w:rsid w:val="006114B7"/>
    <w:rsid w:val="00611596"/>
    <w:rsid w:val="006123B4"/>
    <w:rsid w:val="00612BFA"/>
    <w:rsid w:val="006133EE"/>
    <w:rsid w:val="006135A9"/>
    <w:rsid w:val="00613642"/>
    <w:rsid w:val="00614593"/>
    <w:rsid w:val="006147EF"/>
    <w:rsid w:val="0061495A"/>
    <w:rsid w:val="00614DE9"/>
    <w:rsid w:val="0061559F"/>
    <w:rsid w:val="00615797"/>
    <w:rsid w:val="00615E9D"/>
    <w:rsid w:val="00616B84"/>
    <w:rsid w:val="00617217"/>
    <w:rsid w:val="0061752B"/>
    <w:rsid w:val="006179DC"/>
    <w:rsid w:val="0062058D"/>
    <w:rsid w:val="006206D2"/>
    <w:rsid w:val="006210CB"/>
    <w:rsid w:val="006231C3"/>
    <w:rsid w:val="0062359D"/>
    <w:rsid w:val="00623C69"/>
    <w:rsid w:val="00623C80"/>
    <w:rsid w:val="00624742"/>
    <w:rsid w:val="0062483E"/>
    <w:rsid w:val="00624953"/>
    <w:rsid w:val="00625BF0"/>
    <w:rsid w:val="00625D4B"/>
    <w:rsid w:val="006273EA"/>
    <w:rsid w:val="006274BA"/>
    <w:rsid w:val="00627999"/>
    <w:rsid w:val="00630A97"/>
    <w:rsid w:val="00630C55"/>
    <w:rsid w:val="006316D9"/>
    <w:rsid w:val="00631796"/>
    <w:rsid w:val="0063179E"/>
    <w:rsid w:val="00631832"/>
    <w:rsid w:val="00631C93"/>
    <w:rsid w:val="00633563"/>
    <w:rsid w:val="0063378C"/>
    <w:rsid w:val="00634569"/>
    <w:rsid w:val="00634587"/>
    <w:rsid w:val="00634603"/>
    <w:rsid w:val="00635055"/>
    <w:rsid w:val="00635175"/>
    <w:rsid w:val="0063528A"/>
    <w:rsid w:val="0063540D"/>
    <w:rsid w:val="006361D9"/>
    <w:rsid w:val="0063625E"/>
    <w:rsid w:val="0063684D"/>
    <w:rsid w:val="006369F1"/>
    <w:rsid w:val="00637661"/>
    <w:rsid w:val="00637CBC"/>
    <w:rsid w:val="00640418"/>
    <w:rsid w:val="006407C6"/>
    <w:rsid w:val="006408F7"/>
    <w:rsid w:val="006414D0"/>
    <w:rsid w:val="00642A22"/>
    <w:rsid w:val="00643A17"/>
    <w:rsid w:val="0064455B"/>
    <w:rsid w:val="006446E3"/>
    <w:rsid w:val="00644C23"/>
    <w:rsid w:val="00645DEB"/>
    <w:rsid w:val="0064605B"/>
    <w:rsid w:val="0064692B"/>
    <w:rsid w:val="0064728E"/>
    <w:rsid w:val="00647328"/>
    <w:rsid w:val="00647653"/>
    <w:rsid w:val="0064777C"/>
    <w:rsid w:val="0064792F"/>
    <w:rsid w:val="00647F6F"/>
    <w:rsid w:val="00647FC5"/>
    <w:rsid w:val="0065052E"/>
    <w:rsid w:val="0065103E"/>
    <w:rsid w:val="0065132C"/>
    <w:rsid w:val="00651965"/>
    <w:rsid w:val="00653379"/>
    <w:rsid w:val="0065347E"/>
    <w:rsid w:val="00653B99"/>
    <w:rsid w:val="00653BC0"/>
    <w:rsid w:val="006543A3"/>
    <w:rsid w:val="0065477F"/>
    <w:rsid w:val="00654BB8"/>
    <w:rsid w:val="00654D60"/>
    <w:rsid w:val="00654F86"/>
    <w:rsid w:val="00655057"/>
    <w:rsid w:val="0065578D"/>
    <w:rsid w:val="00655D8A"/>
    <w:rsid w:val="00655F7E"/>
    <w:rsid w:val="00656240"/>
    <w:rsid w:val="00656263"/>
    <w:rsid w:val="00656407"/>
    <w:rsid w:val="00657FD3"/>
    <w:rsid w:val="006604E7"/>
    <w:rsid w:val="00660B62"/>
    <w:rsid w:val="00660F8A"/>
    <w:rsid w:val="0066193A"/>
    <w:rsid w:val="006650DE"/>
    <w:rsid w:val="00665C25"/>
    <w:rsid w:val="00666794"/>
    <w:rsid w:val="00666F0E"/>
    <w:rsid w:val="006673FB"/>
    <w:rsid w:val="00667898"/>
    <w:rsid w:val="00667BFC"/>
    <w:rsid w:val="00667E57"/>
    <w:rsid w:val="00670C43"/>
    <w:rsid w:val="00670E0F"/>
    <w:rsid w:val="00671207"/>
    <w:rsid w:val="006715F8"/>
    <w:rsid w:val="006718BC"/>
    <w:rsid w:val="006719A0"/>
    <w:rsid w:val="00671AC6"/>
    <w:rsid w:val="00671C55"/>
    <w:rsid w:val="00672105"/>
    <w:rsid w:val="00672548"/>
    <w:rsid w:val="00672D28"/>
    <w:rsid w:val="006733CE"/>
    <w:rsid w:val="006743FE"/>
    <w:rsid w:val="00674C8C"/>
    <w:rsid w:val="00674F2C"/>
    <w:rsid w:val="00675851"/>
    <w:rsid w:val="00675939"/>
    <w:rsid w:val="00676605"/>
    <w:rsid w:val="0067699C"/>
    <w:rsid w:val="00676B1C"/>
    <w:rsid w:val="00677257"/>
    <w:rsid w:val="00677620"/>
    <w:rsid w:val="00677781"/>
    <w:rsid w:val="00677CA5"/>
    <w:rsid w:val="00677EDF"/>
    <w:rsid w:val="006801B2"/>
    <w:rsid w:val="00680359"/>
    <w:rsid w:val="00680490"/>
    <w:rsid w:val="0068056F"/>
    <w:rsid w:val="0068076A"/>
    <w:rsid w:val="00680CE0"/>
    <w:rsid w:val="00680F90"/>
    <w:rsid w:val="006822E4"/>
    <w:rsid w:val="00683525"/>
    <w:rsid w:val="0068362D"/>
    <w:rsid w:val="0068396D"/>
    <w:rsid w:val="00683B9B"/>
    <w:rsid w:val="00683DA7"/>
    <w:rsid w:val="00683EC2"/>
    <w:rsid w:val="0068480C"/>
    <w:rsid w:val="006855E8"/>
    <w:rsid w:val="006858AE"/>
    <w:rsid w:val="00685BC6"/>
    <w:rsid w:val="00685E70"/>
    <w:rsid w:val="0068629B"/>
    <w:rsid w:val="00686F07"/>
    <w:rsid w:val="00687D98"/>
    <w:rsid w:val="00690506"/>
    <w:rsid w:val="006910BE"/>
    <w:rsid w:val="00691981"/>
    <w:rsid w:val="0069215A"/>
    <w:rsid w:val="00693239"/>
    <w:rsid w:val="00693593"/>
    <w:rsid w:val="006935E4"/>
    <w:rsid w:val="00693A85"/>
    <w:rsid w:val="00693CE5"/>
    <w:rsid w:val="006950DF"/>
    <w:rsid w:val="00695E47"/>
    <w:rsid w:val="0069631A"/>
    <w:rsid w:val="006975D1"/>
    <w:rsid w:val="006A025C"/>
    <w:rsid w:val="006A1751"/>
    <w:rsid w:val="006A1D1B"/>
    <w:rsid w:val="006A21A7"/>
    <w:rsid w:val="006A23C5"/>
    <w:rsid w:val="006A303F"/>
    <w:rsid w:val="006A4B00"/>
    <w:rsid w:val="006A4C31"/>
    <w:rsid w:val="006A5A0D"/>
    <w:rsid w:val="006A5BF7"/>
    <w:rsid w:val="006A5C8A"/>
    <w:rsid w:val="006A5FC7"/>
    <w:rsid w:val="006A6231"/>
    <w:rsid w:val="006A64DA"/>
    <w:rsid w:val="006A7017"/>
    <w:rsid w:val="006A7073"/>
    <w:rsid w:val="006A772D"/>
    <w:rsid w:val="006A777E"/>
    <w:rsid w:val="006A7ABE"/>
    <w:rsid w:val="006A7AFB"/>
    <w:rsid w:val="006A7D55"/>
    <w:rsid w:val="006B094D"/>
    <w:rsid w:val="006B1032"/>
    <w:rsid w:val="006B1D23"/>
    <w:rsid w:val="006B24FF"/>
    <w:rsid w:val="006B2661"/>
    <w:rsid w:val="006B2B69"/>
    <w:rsid w:val="006B34D5"/>
    <w:rsid w:val="006B3546"/>
    <w:rsid w:val="006B3E8B"/>
    <w:rsid w:val="006B4147"/>
    <w:rsid w:val="006B41E0"/>
    <w:rsid w:val="006B4A34"/>
    <w:rsid w:val="006B6B23"/>
    <w:rsid w:val="006C0FA6"/>
    <w:rsid w:val="006C1141"/>
    <w:rsid w:val="006C11B7"/>
    <w:rsid w:val="006C1F10"/>
    <w:rsid w:val="006C2DB8"/>
    <w:rsid w:val="006C4E29"/>
    <w:rsid w:val="006C5209"/>
    <w:rsid w:val="006C585E"/>
    <w:rsid w:val="006C5902"/>
    <w:rsid w:val="006C5BDB"/>
    <w:rsid w:val="006C7020"/>
    <w:rsid w:val="006C7529"/>
    <w:rsid w:val="006C79C5"/>
    <w:rsid w:val="006D060A"/>
    <w:rsid w:val="006D0694"/>
    <w:rsid w:val="006D2021"/>
    <w:rsid w:val="006D2120"/>
    <w:rsid w:val="006D28DF"/>
    <w:rsid w:val="006D4076"/>
    <w:rsid w:val="006D4AEC"/>
    <w:rsid w:val="006D4B57"/>
    <w:rsid w:val="006D4B88"/>
    <w:rsid w:val="006D4FB9"/>
    <w:rsid w:val="006D50D4"/>
    <w:rsid w:val="006D568C"/>
    <w:rsid w:val="006D578D"/>
    <w:rsid w:val="006D608A"/>
    <w:rsid w:val="006D72B7"/>
    <w:rsid w:val="006E059F"/>
    <w:rsid w:val="006E05F9"/>
    <w:rsid w:val="006E0FFD"/>
    <w:rsid w:val="006E189D"/>
    <w:rsid w:val="006E1A35"/>
    <w:rsid w:val="006E26C9"/>
    <w:rsid w:val="006E317F"/>
    <w:rsid w:val="006E3CA3"/>
    <w:rsid w:val="006E4284"/>
    <w:rsid w:val="006E598C"/>
    <w:rsid w:val="006E6C7A"/>
    <w:rsid w:val="006F1654"/>
    <w:rsid w:val="006F256B"/>
    <w:rsid w:val="006F35B1"/>
    <w:rsid w:val="006F3973"/>
    <w:rsid w:val="006F39D3"/>
    <w:rsid w:val="006F438E"/>
    <w:rsid w:val="006F4854"/>
    <w:rsid w:val="006F4A3B"/>
    <w:rsid w:val="006F4F57"/>
    <w:rsid w:val="006F5B1C"/>
    <w:rsid w:val="006F5B87"/>
    <w:rsid w:val="006F657E"/>
    <w:rsid w:val="006F6D39"/>
    <w:rsid w:val="006F711D"/>
    <w:rsid w:val="006F71AF"/>
    <w:rsid w:val="006F7823"/>
    <w:rsid w:val="006F7C23"/>
    <w:rsid w:val="00700112"/>
    <w:rsid w:val="00701385"/>
    <w:rsid w:val="00701AE3"/>
    <w:rsid w:val="007029DD"/>
    <w:rsid w:val="00702AEB"/>
    <w:rsid w:val="00703E57"/>
    <w:rsid w:val="007052CF"/>
    <w:rsid w:val="00705785"/>
    <w:rsid w:val="007058A3"/>
    <w:rsid w:val="00705C45"/>
    <w:rsid w:val="007069A9"/>
    <w:rsid w:val="007074FE"/>
    <w:rsid w:val="00707BFE"/>
    <w:rsid w:val="00707D1D"/>
    <w:rsid w:val="00707D5A"/>
    <w:rsid w:val="0071040C"/>
    <w:rsid w:val="0071049E"/>
    <w:rsid w:val="007107D2"/>
    <w:rsid w:val="007109E0"/>
    <w:rsid w:val="007111DA"/>
    <w:rsid w:val="0071164D"/>
    <w:rsid w:val="00711A23"/>
    <w:rsid w:val="00712497"/>
    <w:rsid w:val="00712E09"/>
    <w:rsid w:val="00712F72"/>
    <w:rsid w:val="0071377F"/>
    <w:rsid w:val="0071384E"/>
    <w:rsid w:val="00713CC4"/>
    <w:rsid w:val="007141FC"/>
    <w:rsid w:val="007148F9"/>
    <w:rsid w:val="00714D00"/>
    <w:rsid w:val="00715251"/>
    <w:rsid w:val="007164CC"/>
    <w:rsid w:val="0071663B"/>
    <w:rsid w:val="00716B87"/>
    <w:rsid w:val="00716F5D"/>
    <w:rsid w:val="0071758F"/>
    <w:rsid w:val="00717ABC"/>
    <w:rsid w:val="00717FD8"/>
    <w:rsid w:val="00720124"/>
    <w:rsid w:val="00720737"/>
    <w:rsid w:val="00720E86"/>
    <w:rsid w:val="007210E0"/>
    <w:rsid w:val="00721A62"/>
    <w:rsid w:val="00721CBA"/>
    <w:rsid w:val="00721E05"/>
    <w:rsid w:val="0072244B"/>
    <w:rsid w:val="007226CD"/>
    <w:rsid w:val="0072282F"/>
    <w:rsid w:val="00722B67"/>
    <w:rsid w:val="0072321A"/>
    <w:rsid w:val="00723F62"/>
    <w:rsid w:val="00724848"/>
    <w:rsid w:val="00724D2F"/>
    <w:rsid w:val="007251DD"/>
    <w:rsid w:val="007261C8"/>
    <w:rsid w:val="00726426"/>
    <w:rsid w:val="0072666E"/>
    <w:rsid w:val="00726D41"/>
    <w:rsid w:val="00727475"/>
    <w:rsid w:val="00727B1A"/>
    <w:rsid w:val="00727B35"/>
    <w:rsid w:val="007308F9"/>
    <w:rsid w:val="00730D97"/>
    <w:rsid w:val="00730F82"/>
    <w:rsid w:val="007317C3"/>
    <w:rsid w:val="007320A0"/>
    <w:rsid w:val="00732336"/>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EA1"/>
    <w:rsid w:val="0074103C"/>
    <w:rsid w:val="00742C84"/>
    <w:rsid w:val="007432CB"/>
    <w:rsid w:val="0074340D"/>
    <w:rsid w:val="007435B7"/>
    <w:rsid w:val="00743A04"/>
    <w:rsid w:val="00743BE0"/>
    <w:rsid w:val="00744276"/>
    <w:rsid w:val="00744631"/>
    <w:rsid w:val="00745AE0"/>
    <w:rsid w:val="00746AD9"/>
    <w:rsid w:val="00750C0F"/>
    <w:rsid w:val="007515EE"/>
    <w:rsid w:val="00751824"/>
    <w:rsid w:val="00753F1A"/>
    <w:rsid w:val="007543D0"/>
    <w:rsid w:val="007546D8"/>
    <w:rsid w:val="00754CB1"/>
    <w:rsid w:val="00755469"/>
    <w:rsid w:val="00755992"/>
    <w:rsid w:val="00755F67"/>
    <w:rsid w:val="00756D0B"/>
    <w:rsid w:val="007570AF"/>
    <w:rsid w:val="0075711A"/>
    <w:rsid w:val="00757265"/>
    <w:rsid w:val="00760377"/>
    <w:rsid w:val="00760CCC"/>
    <w:rsid w:val="00761025"/>
    <w:rsid w:val="0076135D"/>
    <w:rsid w:val="00761B32"/>
    <w:rsid w:val="00762B60"/>
    <w:rsid w:val="007635E0"/>
    <w:rsid w:val="00763D49"/>
    <w:rsid w:val="00763ECD"/>
    <w:rsid w:val="00764B00"/>
    <w:rsid w:val="007651AE"/>
    <w:rsid w:val="00765E62"/>
    <w:rsid w:val="00766232"/>
    <w:rsid w:val="007662DE"/>
    <w:rsid w:val="00766433"/>
    <w:rsid w:val="00766E53"/>
    <w:rsid w:val="00767154"/>
    <w:rsid w:val="007673B1"/>
    <w:rsid w:val="0076760F"/>
    <w:rsid w:val="00767737"/>
    <w:rsid w:val="007708A5"/>
    <w:rsid w:val="00771200"/>
    <w:rsid w:val="00771ACA"/>
    <w:rsid w:val="00771BD3"/>
    <w:rsid w:val="00772B32"/>
    <w:rsid w:val="00772F74"/>
    <w:rsid w:val="00772F7A"/>
    <w:rsid w:val="00774495"/>
    <w:rsid w:val="007745CE"/>
    <w:rsid w:val="00774A9A"/>
    <w:rsid w:val="007750BA"/>
    <w:rsid w:val="0077549E"/>
    <w:rsid w:val="0077564C"/>
    <w:rsid w:val="00775A7A"/>
    <w:rsid w:val="00775F4A"/>
    <w:rsid w:val="0077633C"/>
    <w:rsid w:val="007764BD"/>
    <w:rsid w:val="0077707F"/>
    <w:rsid w:val="007772E1"/>
    <w:rsid w:val="00777734"/>
    <w:rsid w:val="00777B28"/>
    <w:rsid w:val="00777C21"/>
    <w:rsid w:val="00780F6C"/>
    <w:rsid w:val="007818E6"/>
    <w:rsid w:val="00781F78"/>
    <w:rsid w:val="00782020"/>
    <w:rsid w:val="007825C1"/>
    <w:rsid w:val="007826D5"/>
    <w:rsid w:val="00782E5C"/>
    <w:rsid w:val="0078345B"/>
    <w:rsid w:val="00783852"/>
    <w:rsid w:val="00784084"/>
    <w:rsid w:val="0078442F"/>
    <w:rsid w:val="00784846"/>
    <w:rsid w:val="007848C1"/>
    <w:rsid w:val="00784CBA"/>
    <w:rsid w:val="00784EC3"/>
    <w:rsid w:val="00785E03"/>
    <w:rsid w:val="00785F5E"/>
    <w:rsid w:val="007862D9"/>
    <w:rsid w:val="0078700D"/>
    <w:rsid w:val="00787553"/>
    <w:rsid w:val="007900E5"/>
    <w:rsid w:val="00791BB2"/>
    <w:rsid w:val="00792071"/>
    <w:rsid w:val="007926F1"/>
    <w:rsid w:val="007934DC"/>
    <w:rsid w:val="00793677"/>
    <w:rsid w:val="00793B51"/>
    <w:rsid w:val="0079423C"/>
    <w:rsid w:val="0079495D"/>
    <w:rsid w:val="007950D6"/>
    <w:rsid w:val="00795875"/>
    <w:rsid w:val="0079617F"/>
    <w:rsid w:val="00796DDB"/>
    <w:rsid w:val="00796F8E"/>
    <w:rsid w:val="0079783F"/>
    <w:rsid w:val="00797844"/>
    <w:rsid w:val="00797891"/>
    <w:rsid w:val="00797BF8"/>
    <w:rsid w:val="00797C6C"/>
    <w:rsid w:val="007A0AE9"/>
    <w:rsid w:val="007A0D71"/>
    <w:rsid w:val="007A13AC"/>
    <w:rsid w:val="007A1AF2"/>
    <w:rsid w:val="007A1CD7"/>
    <w:rsid w:val="007A2797"/>
    <w:rsid w:val="007A2BEF"/>
    <w:rsid w:val="007A2F23"/>
    <w:rsid w:val="007A3CD8"/>
    <w:rsid w:val="007A3CFA"/>
    <w:rsid w:val="007A4163"/>
    <w:rsid w:val="007A4700"/>
    <w:rsid w:val="007A6253"/>
    <w:rsid w:val="007B3EDD"/>
    <w:rsid w:val="007B4333"/>
    <w:rsid w:val="007B5427"/>
    <w:rsid w:val="007B6C54"/>
    <w:rsid w:val="007B75CE"/>
    <w:rsid w:val="007B79BD"/>
    <w:rsid w:val="007C0475"/>
    <w:rsid w:val="007C0C72"/>
    <w:rsid w:val="007C1633"/>
    <w:rsid w:val="007C1E81"/>
    <w:rsid w:val="007C20AB"/>
    <w:rsid w:val="007C25C1"/>
    <w:rsid w:val="007C26D9"/>
    <w:rsid w:val="007C2A15"/>
    <w:rsid w:val="007C2B66"/>
    <w:rsid w:val="007C337C"/>
    <w:rsid w:val="007C3E8E"/>
    <w:rsid w:val="007C4B30"/>
    <w:rsid w:val="007C4D0D"/>
    <w:rsid w:val="007C52C3"/>
    <w:rsid w:val="007C58D3"/>
    <w:rsid w:val="007C631C"/>
    <w:rsid w:val="007C646D"/>
    <w:rsid w:val="007C6A87"/>
    <w:rsid w:val="007C7938"/>
    <w:rsid w:val="007D049E"/>
    <w:rsid w:val="007D0E21"/>
    <w:rsid w:val="007D1677"/>
    <w:rsid w:val="007D1E83"/>
    <w:rsid w:val="007D314D"/>
    <w:rsid w:val="007D3520"/>
    <w:rsid w:val="007D4B73"/>
    <w:rsid w:val="007D4D86"/>
    <w:rsid w:val="007D55B3"/>
    <w:rsid w:val="007D595A"/>
    <w:rsid w:val="007D5C81"/>
    <w:rsid w:val="007D5D14"/>
    <w:rsid w:val="007D6FFB"/>
    <w:rsid w:val="007D76CC"/>
    <w:rsid w:val="007D7A3B"/>
    <w:rsid w:val="007D7E6F"/>
    <w:rsid w:val="007D7F4D"/>
    <w:rsid w:val="007E0B8C"/>
    <w:rsid w:val="007E1128"/>
    <w:rsid w:val="007E163B"/>
    <w:rsid w:val="007E1DB6"/>
    <w:rsid w:val="007E2482"/>
    <w:rsid w:val="007E26A3"/>
    <w:rsid w:val="007E2D43"/>
    <w:rsid w:val="007E2DBE"/>
    <w:rsid w:val="007E343B"/>
    <w:rsid w:val="007E3B6F"/>
    <w:rsid w:val="007E3C13"/>
    <w:rsid w:val="007E4A3A"/>
    <w:rsid w:val="007E4C3F"/>
    <w:rsid w:val="007E5383"/>
    <w:rsid w:val="007E56F5"/>
    <w:rsid w:val="007E57BD"/>
    <w:rsid w:val="007E6032"/>
    <w:rsid w:val="007E6949"/>
    <w:rsid w:val="007E728B"/>
    <w:rsid w:val="007E74DD"/>
    <w:rsid w:val="007E76FD"/>
    <w:rsid w:val="007E7E54"/>
    <w:rsid w:val="007F05E3"/>
    <w:rsid w:val="007F08E7"/>
    <w:rsid w:val="007F1968"/>
    <w:rsid w:val="007F197C"/>
    <w:rsid w:val="007F19CA"/>
    <w:rsid w:val="007F1A3E"/>
    <w:rsid w:val="007F33D6"/>
    <w:rsid w:val="007F45FB"/>
    <w:rsid w:val="007F4AE7"/>
    <w:rsid w:val="007F4CF5"/>
    <w:rsid w:val="007F4F22"/>
    <w:rsid w:val="007F503F"/>
    <w:rsid w:val="007F5234"/>
    <w:rsid w:val="007F54DD"/>
    <w:rsid w:val="007F5EE2"/>
    <w:rsid w:val="007F6050"/>
    <w:rsid w:val="007F67C4"/>
    <w:rsid w:val="007F6EDD"/>
    <w:rsid w:val="007F72E7"/>
    <w:rsid w:val="007F79A3"/>
    <w:rsid w:val="007F7B6A"/>
    <w:rsid w:val="007F7DC5"/>
    <w:rsid w:val="007F7EA3"/>
    <w:rsid w:val="008002FB"/>
    <w:rsid w:val="00800412"/>
    <w:rsid w:val="00800DF5"/>
    <w:rsid w:val="00801FE0"/>
    <w:rsid w:val="008023AF"/>
    <w:rsid w:val="0080311D"/>
    <w:rsid w:val="008031D9"/>
    <w:rsid w:val="008048AE"/>
    <w:rsid w:val="00804E54"/>
    <w:rsid w:val="008069CF"/>
    <w:rsid w:val="008109C3"/>
    <w:rsid w:val="00810B00"/>
    <w:rsid w:val="00811728"/>
    <w:rsid w:val="00811D15"/>
    <w:rsid w:val="00812B64"/>
    <w:rsid w:val="0081350D"/>
    <w:rsid w:val="00813ABE"/>
    <w:rsid w:val="00814A4B"/>
    <w:rsid w:val="00815623"/>
    <w:rsid w:val="008156AD"/>
    <w:rsid w:val="008157AC"/>
    <w:rsid w:val="00815A09"/>
    <w:rsid w:val="00815B04"/>
    <w:rsid w:val="00816203"/>
    <w:rsid w:val="008162AB"/>
    <w:rsid w:val="00816529"/>
    <w:rsid w:val="00816738"/>
    <w:rsid w:val="008170BB"/>
    <w:rsid w:val="008175E7"/>
    <w:rsid w:val="008206F5"/>
    <w:rsid w:val="0082094E"/>
    <w:rsid w:val="0082121B"/>
    <w:rsid w:val="00821823"/>
    <w:rsid w:val="00821956"/>
    <w:rsid w:val="008224B0"/>
    <w:rsid w:val="00822B9E"/>
    <w:rsid w:val="00822C29"/>
    <w:rsid w:val="00823632"/>
    <w:rsid w:val="00823E38"/>
    <w:rsid w:val="00824A57"/>
    <w:rsid w:val="00824D9D"/>
    <w:rsid w:val="008250C7"/>
    <w:rsid w:val="00825707"/>
    <w:rsid w:val="00826690"/>
    <w:rsid w:val="00827E35"/>
    <w:rsid w:val="00827FD9"/>
    <w:rsid w:val="00830BCA"/>
    <w:rsid w:val="00831B24"/>
    <w:rsid w:val="00831D31"/>
    <w:rsid w:val="00832229"/>
    <w:rsid w:val="0083248C"/>
    <w:rsid w:val="00832AE0"/>
    <w:rsid w:val="008334D4"/>
    <w:rsid w:val="00833B62"/>
    <w:rsid w:val="008351E5"/>
    <w:rsid w:val="00836E27"/>
    <w:rsid w:val="00837210"/>
    <w:rsid w:val="008378B4"/>
    <w:rsid w:val="008379FF"/>
    <w:rsid w:val="00837FA9"/>
    <w:rsid w:val="00840C40"/>
    <w:rsid w:val="00841972"/>
    <w:rsid w:val="00841FE1"/>
    <w:rsid w:val="00842370"/>
    <w:rsid w:val="008437FE"/>
    <w:rsid w:val="00844928"/>
    <w:rsid w:val="00844C12"/>
    <w:rsid w:val="00846324"/>
    <w:rsid w:val="008507CA"/>
    <w:rsid w:val="00851060"/>
    <w:rsid w:val="00851DD4"/>
    <w:rsid w:val="0085229F"/>
    <w:rsid w:val="00852596"/>
    <w:rsid w:val="00852660"/>
    <w:rsid w:val="008526B3"/>
    <w:rsid w:val="00852844"/>
    <w:rsid w:val="00852E3D"/>
    <w:rsid w:val="008536D8"/>
    <w:rsid w:val="00853703"/>
    <w:rsid w:val="008537E0"/>
    <w:rsid w:val="0085413C"/>
    <w:rsid w:val="008545C9"/>
    <w:rsid w:val="00854B38"/>
    <w:rsid w:val="00854E50"/>
    <w:rsid w:val="00855326"/>
    <w:rsid w:val="008558BD"/>
    <w:rsid w:val="00855CA0"/>
    <w:rsid w:val="00855D8C"/>
    <w:rsid w:val="00855F43"/>
    <w:rsid w:val="00856D8F"/>
    <w:rsid w:val="00856EC9"/>
    <w:rsid w:val="0085746E"/>
    <w:rsid w:val="00857C90"/>
    <w:rsid w:val="00857F5A"/>
    <w:rsid w:val="00860302"/>
    <w:rsid w:val="00860438"/>
    <w:rsid w:val="0086091C"/>
    <w:rsid w:val="00861440"/>
    <w:rsid w:val="008614B1"/>
    <w:rsid w:val="00862313"/>
    <w:rsid w:val="008623A4"/>
    <w:rsid w:val="008623B4"/>
    <w:rsid w:val="0086295D"/>
    <w:rsid w:val="00862A17"/>
    <w:rsid w:val="00864EE3"/>
    <w:rsid w:val="00866B20"/>
    <w:rsid w:val="00867110"/>
    <w:rsid w:val="008671E8"/>
    <w:rsid w:val="00867457"/>
    <w:rsid w:val="00870953"/>
    <w:rsid w:val="00870A49"/>
    <w:rsid w:val="00870D83"/>
    <w:rsid w:val="0087117F"/>
    <w:rsid w:val="0087150A"/>
    <w:rsid w:val="0087228E"/>
    <w:rsid w:val="008732F9"/>
    <w:rsid w:val="00873A92"/>
    <w:rsid w:val="00873AB5"/>
    <w:rsid w:val="00873EBB"/>
    <w:rsid w:val="008744D6"/>
    <w:rsid w:val="0087480C"/>
    <w:rsid w:val="00874F21"/>
    <w:rsid w:val="008752D9"/>
    <w:rsid w:val="00875CC0"/>
    <w:rsid w:val="0087645A"/>
    <w:rsid w:val="0087647F"/>
    <w:rsid w:val="0087691F"/>
    <w:rsid w:val="00880288"/>
    <w:rsid w:val="008810B4"/>
    <w:rsid w:val="008818A4"/>
    <w:rsid w:val="008822B2"/>
    <w:rsid w:val="00882575"/>
    <w:rsid w:val="00882923"/>
    <w:rsid w:val="00883042"/>
    <w:rsid w:val="00883E6B"/>
    <w:rsid w:val="008847A4"/>
    <w:rsid w:val="0088530D"/>
    <w:rsid w:val="00885D59"/>
    <w:rsid w:val="0088671B"/>
    <w:rsid w:val="00886E60"/>
    <w:rsid w:val="00886EEE"/>
    <w:rsid w:val="00887148"/>
    <w:rsid w:val="00887DDF"/>
    <w:rsid w:val="00890BAF"/>
    <w:rsid w:val="00891610"/>
    <w:rsid w:val="00891E35"/>
    <w:rsid w:val="00891F07"/>
    <w:rsid w:val="00892439"/>
    <w:rsid w:val="008924F8"/>
    <w:rsid w:val="0089274E"/>
    <w:rsid w:val="00892DB3"/>
    <w:rsid w:val="00893FA7"/>
    <w:rsid w:val="00894780"/>
    <w:rsid w:val="00895BF2"/>
    <w:rsid w:val="00896083"/>
    <w:rsid w:val="008964C5"/>
    <w:rsid w:val="008978CA"/>
    <w:rsid w:val="00897B69"/>
    <w:rsid w:val="008A03CA"/>
    <w:rsid w:val="008A0786"/>
    <w:rsid w:val="008A0B37"/>
    <w:rsid w:val="008A13B4"/>
    <w:rsid w:val="008A1DB7"/>
    <w:rsid w:val="008A243A"/>
    <w:rsid w:val="008A2483"/>
    <w:rsid w:val="008A3102"/>
    <w:rsid w:val="008A31FA"/>
    <w:rsid w:val="008A34E4"/>
    <w:rsid w:val="008A41C1"/>
    <w:rsid w:val="008A4C41"/>
    <w:rsid w:val="008A5007"/>
    <w:rsid w:val="008A672A"/>
    <w:rsid w:val="008A6DEB"/>
    <w:rsid w:val="008A71A8"/>
    <w:rsid w:val="008A7B76"/>
    <w:rsid w:val="008A7E10"/>
    <w:rsid w:val="008B07E4"/>
    <w:rsid w:val="008B1F99"/>
    <w:rsid w:val="008B26EC"/>
    <w:rsid w:val="008B4416"/>
    <w:rsid w:val="008B60BC"/>
    <w:rsid w:val="008B6879"/>
    <w:rsid w:val="008B6BF8"/>
    <w:rsid w:val="008B76D6"/>
    <w:rsid w:val="008C04A5"/>
    <w:rsid w:val="008C07D0"/>
    <w:rsid w:val="008C0DCF"/>
    <w:rsid w:val="008C17F5"/>
    <w:rsid w:val="008C18E2"/>
    <w:rsid w:val="008C1EB7"/>
    <w:rsid w:val="008C2311"/>
    <w:rsid w:val="008C2332"/>
    <w:rsid w:val="008C2528"/>
    <w:rsid w:val="008C2F8E"/>
    <w:rsid w:val="008C3C87"/>
    <w:rsid w:val="008C464F"/>
    <w:rsid w:val="008C48AA"/>
    <w:rsid w:val="008C4E31"/>
    <w:rsid w:val="008C4E66"/>
    <w:rsid w:val="008C645C"/>
    <w:rsid w:val="008C7214"/>
    <w:rsid w:val="008C7726"/>
    <w:rsid w:val="008C7FA6"/>
    <w:rsid w:val="008D00C5"/>
    <w:rsid w:val="008D0A07"/>
    <w:rsid w:val="008D0B5B"/>
    <w:rsid w:val="008D1414"/>
    <w:rsid w:val="008D16AC"/>
    <w:rsid w:val="008D1ACF"/>
    <w:rsid w:val="008D1DF2"/>
    <w:rsid w:val="008D1F48"/>
    <w:rsid w:val="008D29C0"/>
    <w:rsid w:val="008D37C3"/>
    <w:rsid w:val="008D3A0F"/>
    <w:rsid w:val="008D4239"/>
    <w:rsid w:val="008D42D7"/>
    <w:rsid w:val="008D4D85"/>
    <w:rsid w:val="008D4ECD"/>
    <w:rsid w:val="008D506F"/>
    <w:rsid w:val="008D6250"/>
    <w:rsid w:val="008D6541"/>
    <w:rsid w:val="008D662C"/>
    <w:rsid w:val="008D715B"/>
    <w:rsid w:val="008D7648"/>
    <w:rsid w:val="008D7779"/>
    <w:rsid w:val="008D7A25"/>
    <w:rsid w:val="008D7A52"/>
    <w:rsid w:val="008E0398"/>
    <w:rsid w:val="008E03C6"/>
    <w:rsid w:val="008E1B30"/>
    <w:rsid w:val="008E25B7"/>
    <w:rsid w:val="008E2D0E"/>
    <w:rsid w:val="008E2E12"/>
    <w:rsid w:val="008E3106"/>
    <w:rsid w:val="008E326F"/>
    <w:rsid w:val="008E34CB"/>
    <w:rsid w:val="008E3F2A"/>
    <w:rsid w:val="008E3FB8"/>
    <w:rsid w:val="008E4ADC"/>
    <w:rsid w:val="008E4F4A"/>
    <w:rsid w:val="008E5921"/>
    <w:rsid w:val="008E62B0"/>
    <w:rsid w:val="008E6A81"/>
    <w:rsid w:val="008E6C73"/>
    <w:rsid w:val="008E7701"/>
    <w:rsid w:val="008E789A"/>
    <w:rsid w:val="008E7BA7"/>
    <w:rsid w:val="008F09F2"/>
    <w:rsid w:val="008F0CAF"/>
    <w:rsid w:val="008F165D"/>
    <w:rsid w:val="008F18FE"/>
    <w:rsid w:val="008F2C0B"/>
    <w:rsid w:val="008F34A8"/>
    <w:rsid w:val="008F400F"/>
    <w:rsid w:val="008F449B"/>
    <w:rsid w:val="008F5C61"/>
    <w:rsid w:val="008F5D24"/>
    <w:rsid w:val="008F627C"/>
    <w:rsid w:val="008F76C6"/>
    <w:rsid w:val="008F79C4"/>
    <w:rsid w:val="008F7B66"/>
    <w:rsid w:val="00900B13"/>
    <w:rsid w:val="00901675"/>
    <w:rsid w:val="00901A9C"/>
    <w:rsid w:val="00901EBB"/>
    <w:rsid w:val="00902086"/>
    <w:rsid w:val="00902E2D"/>
    <w:rsid w:val="00903047"/>
    <w:rsid w:val="00903061"/>
    <w:rsid w:val="00903733"/>
    <w:rsid w:val="00904C8E"/>
    <w:rsid w:val="00905920"/>
    <w:rsid w:val="00905EC8"/>
    <w:rsid w:val="00906059"/>
    <w:rsid w:val="009065CA"/>
    <w:rsid w:val="00906A94"/>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366"/>
    <w:rsid w:val="00915481"/>
    <w:rsid w:val="00915BE9"/>
    <w:rsid w:val="00915F11"/>
    <w:rsid w:val="00915F5F"/>
    <w:rsid w:val="009162BD"/>
    <w:rsid w:val="00916741"/>
    <w:rsid w:val="009168B4"/>
    <w:rsid w:val="00916A48"/>
    <w:rsid w:val="00916DB7"/>
    <w:rsid w:val="00916E58"/>
    <w:rsid w:val="009210C2"/>
    <w:rsid w:val="009221EB"/>
    <w:rsid w:val="009230A2"/>
    <w:rsid w:val="009233AE"/>
    <w:rsid w:val="0092401C"/>
    <w:rsid w:val="00925164"/>
    <w:rsid w:val="00925A7D"/>
    <w:rsid w:val="009261D3"/>
    <w:rsid w:val="00926453"/>
    <w:rsid w:val="009266B3"/>
    <w:rsid w:val="009269B0"/>
    <w:rsid w:val="00931A5F"/>
    <w:rsid w:val="00932998"/>
    <w:rsid w:val="00933436"/>
    <w:rsid w:val="009335F7"/>
    <w:rsid w:val="00933B17"/>
    <w:rsid w:val="00934243"/>
    <w:rsid w:val="00934381"/>
    <w:rsid w:val="00934B09"/>
    <w:rsid w:val="00935BBB"/>
    <w:rsid w:val="009368C4"/>
    <w:rsid w:val="009369E3"/>
    <w:rsid w:val="00936B59"/>
    <w:rsid w:val="00936CF1"/>
    <w:rsid w:val="00936E83"/>
    <w:rsid w:val="00936EB3"/>
    <w:rsid w:val="00937B3E"/>
    <w:rsid w:val="009405FC"/>
    <w:rsid w:val="00940CEE"/>
    <w:rsid w:val="00941E95"/>
    <w:rsid w:val="009420AE"/>
    <w:rsid w:val="009423F1"/>
    <w:rsid w:val="0094243A"/>
    <w:rsid w:val="00943EAC"/>
    <w:rsid w:val="0094542B"/>
    <w:rsid w:val="009457E1"/>
    <w:rsid w:val="00945FC6"/>
    <w:rsid w:val="0094694C"/>
    <w:rsid w:val="00947F14"/>
    <w:rsid w:val="00951136"/>
    <w:rsid w:val="009513C1"/>
    <w:rsid w:val="00951A35"/>
    <w:rsid w:val="00951D62"/>
    <w:rsid w:val="00951F9A"/>
    <w:rsid w:val="009525E0"/>
    <w:rsid w:val="00953B9F"/>
    <w:rsid w:val="00953E45"/>
    <w:rsid w:val="00954976"/>
    <w:rsid w:val="00954F47"/>
    <w:rsid w:val="0095598F"/>
    <w:rsid w:val="0095665B"/>
    <w:rsid w:val="00956F19"/>
    <w:rsid w:val="00957457"/>
    <w:rsid w:val="009576FF"/>
    <w:rsid w:val="0095774A"/>
    <w:rsid w:val="00957AFC"/>
    <w:rsid w:val="00957C58"/>
    <w:rsid w:val="009600B6"/>
    <w:rsid w:val="00960D4C"/>
    <w:rsid w:val="0096166C"/>
    <w:rsid w:val="00961900"/>
    <w:rsid w:val="00962B35"/>
    <w:rsid w:val="00963C71"/>
    <w:rsid w:val="00964651"/>
    <w:rsid w:val="00964FD4"/>
    <w:rsid w:val="00965DFC"/>
    <w:rsid w:val="00966556"/>
    <w:rsid w:val="009667DA"/>
    <w:rsid w:val="00966D4B"/>
    <w:rsid w:val="009672E9"/>
    <w:rsid w:val="0096746F"/>
    <w:rsid w:val="00967716"/>
    <w:rsid w:val="00967F66"/>
    <w:rsid w:val="0097004E"/>
    <w:rsid w:val="009704D9"/>
    <w:rsid w:val="0097051E"/>
    <w:rsid w:val="00970556"/>
    <w:rsid w:val="009711EA"/>
    <w:rsid w:val="00971B5D"/>
    <w:rsid w:val="009726E0"/>
    <w:rsid w:val="00972F90"/>
    <w:rsid w:val="00973DEA"/>
    <w:rsid w:val="0097499B"/>
    <w:rsid w:val="00974FF0"/>
    <w:rsid w:val="00976487"/>
    <w:rsid w:val="009764AF"/>
    <w:rsid w:val="0097653F"/>
    <w:rsid w:val="00976728"/>
    <w:rsid w:val="00977133"/>
    <w:rsid w:val="00977509"/>
    <w:rsid w:val="00977CB1"/>
    <w:rsid w:val="00980494"/>
    <w:rsid w:val="00980E54"/>
    <w:rsid w:val="00981464"/>
    <w:rsid w:val="00982216"/>
    <w:rsid w:val="009830FA"/>
    <w:rsid w:val="009833B2"/>
    <w:rsid w:val="009856FC"/>
    <w:rsid w:val="00985B75"/>
    <w:rsid w:val="00985CA4"/>
    <w:rsid w:val="00985F28"/>
    <w:rsid w:val="0098658A"/>
    <w:rsid w:val="00987A42"/>
    <w:rsid w:val="00987B33"/>
    <w:rsid w:val="00987D6E"/>
    <w:rsid w:val="009906C6"/>
    <w:rsid w:val="00990A77"/>
    <w:rsid w:val="00990B65"/>
    <w:rsid w:val="009912A6"/>
    <w:rsid w:val="009916D5"/>
    <w:rsid w:val="00991C55"/>
    <w:rsid w:val="00991CE8"/>
    <w:rsid w:val="00992AB6"/>
    <w:rsid w:val="009930BE"/>
    <w:rsid w:val="00993370"/>
    <w:rsid w:val="0099364D"/>
    <w:rsid w:val="0099376C"/>
    <w:rsid w:val="00994262"/>
    <w:rsid w:val="00994CBB"/>
    <w:rsid w:val="009955CC"/>
    <w:rsid w:val="00995966"/>
    <w:rsid w:val="00997B78"/>
    <w:rsid w:val="00997DA0"/>
    <w:rsid w:val="00997DCE"/>
    <w:rsid w:val="009A0606"/>
    <w:rsid w:val="009A0AFD"/>
    <w:rsid w:val="009A12AE"/>
    <w:rsid w:val="009A238E"/>
    <w:rsid w:val="009A2C4B"/>
    <w:rsid w:val="009A356D"/>
    <w:rsid w:val="009A3A2B"/>
    <w:rsid w:val="009A3FD7"/>
    <w:rsid w:val="009A58A2"/>
    <w:rsid w:val="009A6774"/>
    <w:rsid w:val="009B19CA"/>
    <w:rsid w:val="009B2301"/>
    <w:rsid w:val="009B2AD1"/>
    <w:rsid w:val="009B3D86"/>
    <w:rsid w:val="009B4B4F"/>
    <w:rsid w:val="009B4F19"/>
    <w:rsid w:val="009B5204"/>
    <w:rsid w:val="009B5BE6"/>
    <w:rsid w:val="009B5EA8"/>
    <w:rsid w:val="009B60E0"/>
    <w:rsid w:val="009B63EB"/>
    <w:rsid w:val="009B6B3E"/>
    <w:rsid w:val="009B7244"/>
    <w:rsid w:val="009C0862"/>
    <w:rsid w:val="009C08D9"/>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677"/>
    <w:rsid w:val="009D7B85"/>
    <w:rsid w:val="009E14F2"/>
    <w:rsid w:val="009E20D8"/>
    <w:rsid w:val="009E229D"/>
    <w:rsid w:val="009E3F15"/>
    <w:rsid w:val="009E4245"/>
    <w:rsid w:val="009E466E"/>
    <w:rsid w:val="009E4A4F"/>
    <w:rsid w:val="009E5149"/>
    <w:rsid w:val="009E5824"/>
    <w:rsid w:val="009E5914"/>
    <w:rsid w:val="009E5BF5"/>
    <w:rsid w:val="009E5C59"/>
    <w:rsid w:val="009E6EB6"/>
    <w:rsid w:val="009E744B"/>
    <w:rsid w:val="009F0054"/>
    <w:rsid w:val="009F10D4"/>
    <w:rsid w:val="009F1933"/>
    <w:rsid w:val="009F279A"/>
    <w:rsid w:val="009F33C4"/>
    <w:rsid w:val="009F4218"/>
    <w:rsid w:val="009F4746"/>
    <w:rsid w:val="009F4917"/>
    <w:rsid w:val="009F5885"/>
    <w:rsid w:val="009F5C32"/>
    <w:rsid w:val="009F64C8"/>
    <w:rsid w:val="009F655D"/>
    <w:rsid w:val="009F6765"/>
    <w:rsid w:val="009F7386"/>
    <w:rsid w:val="009F74F7"/>
    <w:rsid w:val="009F7AE1"/>
    <w:rsid w:val="009F7CB4"/>
    <w:rsid w:val="009F7F45"/>
    <w:rsid w:val="009F7F89"/>
    <w:rsid w:val="00A000FD"/>
    <w:rsid w:val="00A01E12"/>
    <w:rsid w:val="00A03A48"/>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0FE9"/>
    <w:rsid w:val="00A118BE"/>
    <w:rsid w:val="00A1273A"/>
    <w:rsid w:val="00A13309"/>
    <w:rsid w:val="00A14283"/>
    <w:rsid w:val="00A14C25"/>
    <w:rsid w:val="00A14E42"/>
    <w:rsid w:val="00A155EA"/>
    <w:rsid w:val="00A15855"/>
    <w:rsid w:val="00A15AA3"/>
    <w:rsid w:val="00A16974"/>
    <w:rsid w:val="00A16AD8"/>
    <w:rsid w:val="00A17CF3"/>
    <w:rsid w:val="00A20158"/>
    <w:rsid w:val="00A22CD5"/>
    <w:rsid w:val="00A231C2"/>
    <w:rsid w:val="00A2350D"/>
    <w:rsid w:val="00A24006"/>
    <w:rsid w:val="00A2542D"/>
    <w:rsid w:val="00A2552C"/>
    <w:rsid w:val="00A257FB"/>
    <w:rsid w:val="00A26001"/>
    <w:rsid w:val="00A27E61"/>
    <w:rsid w:val="00A306F2"/>
    <w:rsid w:val="00A309C6"/>
    <w:rsid w:val="00A31FF6"/>
    <w:rsid w:val="00A32052"/>
    <w:rsid w:val="00A33501"/>
    <w:rsid w:val="00A33713"/>
    <w:rsid w:val="00A338D1"/>
    <w:rsid w:val="00A3668D"/>
    <w:rsid w:val="00A36F40"/>
    <w:rsid w:val="00A37447"/>
    <w:rsid w:val="00A37510"/>
    <w:rsid w:val="00A378EF"/>
    <w:rsid w:val="00A37ED4"/>
    <w:rsid w:val="00A40FAE"/>
    <w:rsid w:val="00A40FE4"/>
    <w:rsid w:val="00A41ECA"/>
    <w:rsid w:val="00A420BD"/>
    <w:rsid w:val="00A4233A"/>
    <w:rsid w:val="00A42857"/>
    <w:rsid w:val="00A43046"/>
    <w:rsid w:val="00A4379A"/>
    <w:rsid w:val="00A43D0A"/>
    <w:rsid w:val="00A44881"/>
    <w:rsid w:val="00A44899"/>
    <w:rsid w:val="00A44933"/>
    <w:rsid w:val="00A44FCC"/>
    <w:rsid w:val="00A4504B"/>
    <w:rsid w:val="00A458DB"/>
    <w:rsid w:val="00A45C7E"/>
    <w:rsid w:val="00A45EC8"/>
    <w:rsid w:val="00A460D5"/>
    <w:rsid w:val="00A4661C"/>
    <w:rsid w:val="00A46DD6"/>
    <w:rsid w:val="00A47133"/>
    <w:rsid w:val="00A47973"/>
    <w:rsid w:val="00A50A36"/>
    <w:rsid w:val="00A50F49"/>
    <w:rsid w:val="00A51F58"/>
    <w:rsid w:val="00A5270F"/>
    <w:rsid w:val="00A52837"/>
    <w:rsid w:val="00A5326E"/>
    <w:rsid w:val="00A538F2"/>
    <w:rsid w:val="00A53F67"/>
    <w:rsid w:val="00A54341"/>
    <w:rsid w:val="00A54800"/>
    <w:rsid w:val="00A5498B"/>
    <w:rsid w:val="00A549FE"/>
    <w:rsid w:val="00A552C1"/>
    <w:rsid w:val="00A55337"/>
    <w:rsid w:val="00A5534B"/>
    <w:rsid w:val="00A55EF3"/>
    <w:rsid w:val="00A56B00"/>
    <w:rsid w:val="00A56E1F"/>
    <w:rsid w:val="00A56E43"/>
    <w:rsid w:val="00A56F79"/>
    <w:rsid w:val="00A57AA6"/>
    <w:rsid w:val="00A60FF2"/>
    <w:rsid w:val="00A61090"/>
    <w:rsid w:val="00A622FE"/>
    <w:rsid w:val="00A62349"/>
    <w:rsid w:val="00A6296F"/>
    <w:rsid w:val="00A62A84"/>
    <w:rsid w:val="00A646CF"/>
    <w:rsid w:val="00A64799"/>
    <w:rsid w:val="00A64BBC"/>
    <w:rsid w:val="00A64FC4"/>
    <w:rsid w:val="00A65692"/>
    <w:rsid w:val="00A66B7C"/>
    <w:rsid w:val="00A67063"/>
    <w:rsid w:val="00A67608"/>
    <w:rsid w:val="00A67BC9"/>
    <w:rsid w:val="00A707EF"/>
    <w:rsid w:val="00A7081D"/>
    <w:rsid w:val="00A70B2A"/>
    <w:rsid w:val="00A70E12"/>
    <w:rsid w:val="00A71089"/>
    <w:rsid w:val="00A71919"/>
    <w:rsid w:val="00A71AB5"/>
    <w:rsid w:val="00A7234B"/>
    <w:rsid w:val="00A7284A"/>
    <w:rsid w:val="00A72900"/>
    <w:rsid w:val="00A72A50"/>
    <w:rsid w:val="00A72C38"/>
    <w:rsid w:val="00A72FBE"/>
    <w:rsid w:val="00A7374A"/>
    <w:rsid w:val="00A73C22"/>
    <w:rsid w:val="00A740ED"/>
    <w:rsid w:val="00A752F0"/>
    <w:rsid w:val="00A7597B"/>
    <w:rsid w:val="00A75A93"/>
    <w:rsid w:val="00A75B15"/>
    <w:rsid w:val="00A75C7B"/>
    <w:rsid w:val="00A75D39"/>
    <w:rsid w:val="00A76281"/>
    <w:rsid w:val="00A76C84"/>
    <w:rsid w:val="00A773F8"/>
    <w:rsid w:val="00A77AF3"/>
    <w:rsid w:val="00A84174"/>
    <w:rsid w:val="00A842AE"/>
    <w:rsid w:val="00A84584"/>
    <w:rsid w:val="00A862FE"/>
    <w:rsid w:val="00A865F2"/>
    <w:rsid w:val="00A866E7"/>
    <w:rsid w:val="00A86B1C"/>
    <w:rsid w:val="00A870C2"/>
    <w:rsid w:val="00A87539"/>
    <w:rsid w:val="00A879AB"/>
    <w:rsid w:val="00A900C4"/>
    <w:rsid w:val="00A90F31"/>
    <w:rsid w:val="00A91A9A"/>
    <w:rsid w:val="00A921C3"/>
    <w:rsid w:val="00A92CC8"/>
    <w:rsid w:val="00A9318C"/>
    <w:rsid w:val="00A934EA"/>
    <w:rsid w:val="00A936F0"/>
    <w:rsid w:val="00A93EAA"/>
    <w:rsid w:val="00A9414A"/>
    <w:rsid w:val="00A94550"/>
    <w:rsid w:val="00A95C12"/>
    <w:rsid w:val="00A96992"/>
    <w:rsid w:val="00A96A11"/>
    <w:rsid w:val="00A96AB4"/>
    <w:rsid w:val="00A970EB"/>
    <w:rsid w:val="00A9733C"/>
    <w:rsid w:val="00AA0956"/>
    <w:rsid w:val="00AA1878"/>
    <w:rsid w:val="00AA1E3D"/>
    <w:rsid w:val="00AA245B"/>
    <w:rsid w:val="00AA2530"/>
    <w:rsid w:val="00AA28F1"/>
    <w:rsid w:val="00AA2AFC"/>
    <w:rsid w:val="00AA2B88"/>
    <w:rsid w:val="00AA3185"/>
    <w:rsid w:val="00AA3DC6"/>
    <w:rsid w:val="00AA43F0"/>
    <w:rsid w:val="00AA45CC"/>
    <w:rsid w:val="00AA509E"/>
    <w:rsid w:val="00AA50A8"/>
    <w:rsid w:val="00AA5AA3"/>
    <w:rsid w:val="00AA6274"/>
    <w:rsid w:val="00AA6575"/>
    <w:rsid w:val="00AA6E49"/>
    <w:rsid w:val="00AA76E5"/>
    <w:rsid w:val="00AB0206"/>
    <w:rsid w:val="00AB103C"/>
    <w:rsid w:val="00AB17D0"/>
    <w:rsid w:val="00AB1CCF"/>
    <w:rsid w:val="00AB2185"/>
    <w:rsid w:val="00AB2698"/>
    <w:rsid w:val="00AB28EC"/>
    <w:rsid w:val="00AB2D9F"/>
    <w:rsid w:val="00AB35E7"/>
    <w:rsid w:val="00AB3E08"/>
    <w:rsid w:val="00AB43E5"/>
    <w:rsid w:val="00AB467D"/>
    <w:rsid w:val="00AB468D"/>
    <w:rsid w:val="00AB4DF8"/>
    <w:rsid w:val="00AB500E"/>
    <w:rsid w:val="00AB549E"/>
    <w:rsid w:val="00AB5DA8"/>
    <w:rsid w:val="00AB75B4"/>
    <w:rsid w:val="00AB76DD"/>
    <w:rsid w:val="00AB7C79"/>
    <w:rsid w:val="00AC01A3"/>
    <w:rsid w:val="00AC0B19"/>
    <w:rsid w:val="00AC1B4D"/>
    <w:rsid w:val="00AC2023"/>
    <w:rsid w:val="00AC28E4"/>
    <w:rsid w:val="00AC2BCE"/>
    <w:rsid w:val="00AC35D1"/>
    <w:rsid w:val="00AC3767"/>
    <w:rsid w:val="00AC42FE"/>
    <w:rsid w:val="00AC4662"/>
    <w:rsid w:val="00AC47DF"/>
    <w:rsid w:val="00AC541B"/>
    <w:rsid w:val="00AC60D4"/>
    <w:rsid w:val="00AC633A"/>
    <w:rsid w:val="00AC63DC"/>
    <w:rsid w:val="00AC6B03"/>
    <w:rsid w:val="00AC6B3E"/>
    <w:rsid w:val="00AC6B9A"/>
    <w:rsid w:val="00AC7600"/>
    <w:rsid w:val="00AC7640"/>
    <w:rsid w:val="00AD05C2"/>
    <w:rsid w:val="00AD1687"/>
    <w:rsid w:val="00AD1BC6"/>
    <w:rsid w:val="00AD1D5A"/>
    <w:rsid w:val="00AD26A0"/>
    <w:rsid w:val="00AD2CE0"/>
    <w:rsid w:val="00AD32D6"/>
    <w:rsid w:val="00AD3757"/>
    <w:rsid w:val="00AD4841"/>
    <w:rsid w:val="00AD4CB9"/>
    <w:rsid w:val="00AD5670"/>
    <w:rsid w:val="00AD6358"/>
    <w:rsid w:val="00AD77AB"/>
    <w:rsid w:val="00AD7C39"/>
    <w:rsid w:val="00AE015F"/>
    <w:rsid w:val="00AE053C"/>
    <w:rsid w:val="00AE0909"/>
    <w:rsid w:val="00AE1D43"/>
    <w:rsid w:val="00AE21CA"/>
    <w:rsid w:val="00AE3197"/>
    <w:rsid w:val="00AE3D49"/>
    <w:rsid w:val="00AE3D4D"/>
    <w:rsid w:val="00AE4203"/>
    <w:rsid w:val="00AE5A69"/>
    <w:rsid w:val="00AE5CC2"/>
    <w:rsid w:val="00AE66E3"/>
    <w:rsid w:val="00AE6EBF"/>
    <w:rsid w:val="00AE73BD"/>
    <w:rsid w:val="00AE7568"/>
    <w:rsid w:val="00AF0406"/>
    <w:rsid w:val="00AF0C96"/>
    <w:rsid w:val="00AF0F62"/>
    <w:rsid w:val="00AF18A3"/>
    <w:rsid w:val="00AF1924"/>
    <w:rsid w:val="00AF2545"/>
    <w:rsid w:val="00AF2FA5"/>
    <w:rsid w:val="00AF31C9"/>
    <w:rsid w:val="00AF34E6"/>
    <w:rsid w:val="00AF3568"/>
    <w:rsid w:val="00AF36B4"/>
    <w:rsid w:val="00AF4F43"/>
    <w:rsid w:val="00AF4F5A"/>
    <w:rsid w:val="00AF5227"/>
    <w:rsid w:val="00AF5C8A"/>
    <w:rsid w:val="00AF605B"/>
    <w:rsid w:val="00AF6A11"/>
    <w:rsid w:val="00AF6A74"/>
    <w:rsid w:val="00AF6DAB"/>
    <w:rsid w:val="00AF7918"/>
    <w:rsid w:val="00AF7FAA"/>
    <w:rsid w:val="00B00360"/>
    <w:rsid w:val="00B0042A"/>
    <w:rsid w:val="00B0058F"/>
    <w:rsid w:val="00B00F4A"/>
    <w:rsid w:val="00B01582"/>
    <w:rsid w:val="00B020A0"/>
    <w:rsid w:val="00B026FB"/>
    <w:rsid w:val="00B0328B"/>
    <w:rsid w:val="00B0382F"/>
    <w:rsid w:val="00B03E96"/>
    <w:rsid w:val="00B04086"/>
    <w:rsid w:val="00B040E0"/>
    <w:rsid w:val="00B04D0F"/>
    <w:rsid w:val="00B05A31"/>
    <w:rsid w:val="00B06B23"/>
    <w:rsid w:val="00B06BD1"/>
    <w:rsid w:val="00B06F7F"/>
    <w:rsid w:val="00B076B1"/>
    <w:rsid w:val="00B1030F"/>
    <w:rsid w:val="00B103F3"/>
    <w:rsid w:val="00B1058A"/>
    <w:rsid w:val="00B107F4"/>
    <w:rsid w:val="00B10D75"/>
    <w:rsid w:val="00B10FE2"/>
    <w:rsid w:val="00B11BBA"/>
    <w:rsid w:val="00B11BFA"/>
    <w:rsid w:val="00B11D61"/>
    <w:rsid w:val="00B11E08"/>
    <w:rsid w:val="00B11E10"/>
    <w:rsid w:val="00B12EB3"/>
    <w:rsid w:val="00B1304C"/>
    <w:rsid w:val="00B13163"/>
    <w:rsid w:val="00B13FB7"/>
    <w:rsid w:val="00B14CD4"/>
    <w:rsid w:val="00B14D7E"/>
    <w:rsid w:val="00B153C1"/>
    <w:rsid w:val="00B15803"/>
    <w:rsid w:val="00B17C10"/>
    <w:rsid w:val="00B20B83"/>
    <w:rsid w:val="00B2146D"/>
    <w:rsid w:val="00B22353"/>
    <w:rsid w:val="00B227D4"/>
    <w:rsid w:val="00B2290C"/>
    <w:rsid w:val="00B23BED"/>
    <w:rsid w:val="00B2493D"/>
    <w:rsid w:val="00B24A0B"/>
    <w:rsid w:val="00B25A52"/>
    <w:rsid w:val="00B25B20"/>
    <w:rsid w:val="00B262D9"/>
    <w:rsid w:val="00B263ED"/>
    <w:rsid w:val="00B268BC"/>
    <w:rsid w:val="00B27011"/>
    <w:rsid w:val="00B2745C"/>
    <w:rsid w:val="00B279C6"/>
    <w:rsid w:val="00B30A04"/>
    <w:rsid w:val="00B32736"/>
    <w:rsid w:val="00B33B49"/>
    <w:rsid w:val="00B3497A"/>
    <w:rsid w:val="00B34C9A"/>
    <w:rsid w:val="00B35442"/>
    <w:rsid w:val="00B35931"/>
    <w:rsid w:val="00B35C62"/>
    <w:rsid w:val="00B35FDE"/>
    <w:rsid w:val="00B3600F"/>
    <w:rsid w:val="00B36403"/>
    <w:rsid w:val="00B37538"/>
    <w:rsid w:val="00B37B02"/>
    <w:rsid w:val="00B37D5C"/>
    <w:rsid w:val="00B400E6"/>
    <w:rsid w:val="00B40556"/>
    <w:rsid w:val="00B408D6"/>
    <w:rsid w:val="00B40D43"/>
    <w:rsid w:val="00B40D5E"/>
    <w:rsid w:val="00B41205"/>
    <w:rsid w:val="00B413DD"/>
    <w:rsid w:val="00B4172F"/>
    <w:rsid w:val="00B41AFF"/>
    <w:rsid w:val="00B41EB7"/>
    <w:rsid w:val="00B42E10"/>
    <w:rsid w:val="00B435A1"/>
    <w:rsid w:val="00B43B83"/>
    <w:rsid w:val="00B43CDE"/>
    <w:rsid w:val="00B4413C"/>
    <w:rsid w:val="00B442EB"/>
    <w:rsid w:val="00B45421"/>
    <w:rsid w:val="00B455AB"/>
    <w:rsid w:val="00B455C7"/>
    <w:rsid w:val="00B45A3C"/>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1F6E"/>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1D3"/>
    <w:rsid w:val="00B57813"/>
    <w:rsid w:val="00B6168D"/>
    <w:rsid w:val="00B617CD"/>
    <w:rsid w:val="00B61B50"/>
    <w:rsid w:val="00B61CD0"/>
    <w:rsid w:val="00B62216"/>
    <w:rsid w:val="00B62279"/>
    <w:rsid w:val="00B63438"/>
    <w:rsid w:val="00B63896"/>
    <w:rsid w:val="00B640B2"/>
    <w:rsid w:val="00B64131"/>
    <w:rsid w:val="00B64940"/>
    <w:rsid w:val="00B65313"/>
    <w:rsid w:val="00B6643D"/>
    <w:rsid w:val="00B71009"/>
    <w:rsid w:val="00B71750"/>
    <w:rsid w:val="00B72C77"/>
    <w:rsid w:val="00B74BCB"/>
    <w:rsid w:val="00B75AB4"/>
    <w:rsid w:val="00B762BB"/>
    <w:rsid w:val="00B76554"/>
    <w:rsid w:val="00B76C0A"/>
    <w:rsid w:val="00B77005"/>
    <w:rsid w:val="00B77AFF"/>
    <w:rsid w:val="00B803E1"/>
    <w:rsid w:val="00B807BC"/>
    <w:rsid w:val="00B810D9"/>
    <w:rsid w:val="00B818FB"/>
    <w:rsid w:val="00B821DE"/>
    <w:rsid w:val="00B82377"/>
    <w:rsid w:val="00B8319F"/>
    <w:rsid w:val="00B83620"/>
    <w:rsid w:val="00B8409A"/>
    <w:rsid w:val="00B8452A"/>
    <w:rsid w:val="00B8460E"/>
    <w:rsid w:val="00B849CC"/>
    <w:rsid w:val="00B8701F"/>
    <w:rsid w:val="00B870E3"/>
    <w:rsid w:val="00B90412"/>
    <w:rsid w:val="00B908AD"/>
    <w:rsid w:val="00B90DE4"/>
    <w:rsid w:val="00B91357"/>
    <w:rsid w:val="00B91A26"/>
    <w:rsid w:val="00B92B2B"/>
    <w:rsid w:val="00B9327E"/>
    <w:rsid w:val="00B93B2C"/>
    <w:rsid w:val="00B93CF3"/>
    <w:rsid w:val="00B9489E"/>
    <w:rsid w:val="00B94B3D"/>
    <w:rsid w:val="00B95900"/>
    <w:rsid w:val="00B96768"/>
    <w:rsid w:val="00B96C26"/>
    <w:rsid w:val="00B96EE1"/>
    <w:rsid w:val="00B97666"/>
    <w:rsid w:val="00B97BA6"/>
    <w:rsid w:val="00B97D2D"/>
    <w:rsid w:val="00BA020B"/>
    <w:rsid w:val="00BA10EE"/>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4D6B"/>
    <w:rsid w:val="00BB4E9A"/>
    <w:rsid w:val="00BB51B2"/>
    <w:rsid w:val="00BB562A"/>
    <w:rsid w:val="00BB5BDC"/>
    <w:rsid w:val="00BB7FA4"/>
    <w:rsid w:val="00BC0749"/>
    <w:rsid w:val="00BC1692"/>
    <w:rsid w:val="00BC1C1C"/>
    <w:rsid w:val="00BC238C"/>
    <w:rsid w:val="00BC2544"/>
    <w:rsid w:val="00BC299A"/>
    <w:rsid w:val="00BC2AAA"/>
    <w:rsid w:val="00BC2B6D"/>
    <w:rsid w:val="00BC2FE0"/>
    <w:rsid w:val="00BC3046"/>
    <w:rsid w:val="00BC334A"/>
    <w:rsid w:val="00BC3E27"/>
    <w:rsid w:val="00BC40E7"/>
    <w:rsid w:val="00BC4785"/>
    <w:rsid w:val="00BC4A47"/>
    <w:rsid w:val="00BC4DD6"/>
    <w:rsid w:val="00BC4E0E"/>
    <w:rsid w:val="00BC4E45"/>
    <w:rsid w:val="00BC51CB"/>
    <w:rsid w:val="00BC5D3E"/>
    <w:rsid w:val="00BC5F36"/>
    <w:rsid w:val="00BC76F5"/>
    <w:rsid w:val="00BC7C79"/>
    <w:rsid w:val="00BD08B8"/>
    <w:rsid w:val="00BD0CEB"/>
    <w:rsid w:val="00BD0DC9"/>
    <w:rsid w:val="00BD1269"/>
    <w:rsid w:val="00BD12CC"/>
    <w:rsid w:val="00BD172A"/>
    <w:rsid w:val="00BD1E62"/>
    <w:rsid w:val="00BD2604"/>
    <w:rsid w:val="00BD2B7C"/>
    <w:rsid w:val="00BD2C70"/>
    <w:rsid w:val="00BD3F03"/>
    <w:rsid w:val="00BD42AE"/>
    <w:rsid w:val="00BD4366"/>
    <w:rsid w:val="00BD444E"/>
    <w:rsid w:val="00BD4B50"/>
    <w:rsid w:val="00BD4C9F"/>
    <w:rsid w:val="00BD5DA9"/>
    <w:rsid w:val="00BD5E16"/>
    <w:rsid w:val="00BD63E7"/>
    <w:rsid w:val="00BD6CC7"/>
    <w:rsid w:val="00BD76AD"/>
    <w:rsid w:val="00BE00BC"/>
    <w:rsid w:val="00BE169F"/>
    <w:rsid w:val="00BE215C"/>
    <w:rsid w:val="00BE240F"/>
    <w:rsid w:val="00BE27A0"/>
    <w:rsid w:val="00BE37D5"/>
    <w:rsid w:val="00BE4080"/>
    <w:rsid w:val="00BE4582"/>
    <w:rsid w:val="00BE4D11"/>
    <w:rsid w:val="00BE52A7"/>
    <w:rsid w:val="00BE5E46"/>
    <w:rsid w:val="00BE60A4"/>
    <w:rsid w:val="00BE68CD"/>
    <w:rsid w:val="00BE7876"/>
    <w:rsid w:val="00BE7E80"/>
    <w:rsid w:val="00BF04BD"/>
    <w:rsid w:val="00BF0E90"/>
    <w:rsid w:val="00BF14B7"/>
    <w:rsid w:val="00BF2C85"/>
    <w:rsid w:val="00BF2E76"/>
    <w:rsid w:val="00BF37F1"/>
    <w:rsid w:val="00BF38F7"/>
    <w:rsid w:val="00BF398A"/>
    <w:rsid w:val="00BF3EBB"/>
    <w:rsid w:val="00BF491B"/>
    <w:rsid w:val="00BF4B1C"/>
    <w:rsid w:val="00BF6701"/>
    <w:rsid w:val="00BF6758"/>
    <w:rsid w:val="00BF696D"/>
    <w:rsid w:val="00BF6DA9"/>
    <w:rsid w:val="00BF7607"/>
    <w:rsid w:val="00BF7815"/>
    <w:rsid w:val="00BF78A1"/>
    <w:rsid w:val="00BF7F69"/>
    <w:rsid w:val="00C002A2"/>
    <w:rsid w:val="00C00888"/>
    <w:rsid w:val="00C008F9"/>
    <w:rsid w:val="00C00AAF"/>
    <w:rsid w:val="00C00ACA"/>
    <w:rsid w:val="00C00B86"/>
    <w:rsid w:val="00C012AF"/>
    <w:rsid w:val="00C01603"/>
    <w:rsid w:val="00C0225F"/>
    <w:rsid w:val="00C023C1"/>
    <w:rsid w:val="00C02B6F"/>
    <w:rsid w:val="00C030CF"/>
    <w:rsid w:val="00C0377F"/>
    <w:rsid w:val="00C060A6"/>
    <w:rsid w:val="00C061DE"/>
    <w:rsid w:val="00C07534"/>
    <w:rsid w:val="00C0785E"/>
    <w:rsid w:val="00C07ACC"/>
    <w:rsid w:val="00C07C22"/>
    <w:rsid w:val="00C110B9"/>
    <w:rsid w:val="00C115E3"/>
    <w:rsid w:val="00C116A5"/>
    <w:rsid w:val="00C11A35"/>
    <w:rsid w:val="00C11AF7"/>
    <w:rsid w:val="00C11D1B"/>
    <w:rsid w:val="00C11D86"/>
    <w:rsid w:val="00C1217C"/>
    <w:rsid w:val="00C127FE"/>
    <w:rsid w:val="00C1281F"/>
    <w:rsid w:val="00C134DB"/>
    <w:rsid w:val="00C13AD9"/>
    <w:rsid w:val="00C142CC"/>
    <w:rsid w:val="00C1440C"/>
    <w:rsid w:val="00C144BB"/>
    <w:rsid w:val="00C1459F"/>
    <w:rsid w:val="00C15224"/>
    <w:rsid w:val="00C15290"/>
    <w:rsid w:val="00C154B6"/>
    <w:rsid w:val="00C16312"/>
    <w:rsid w:val="00C16DD2"/>
    <w:rsid w:val="00C16E7E"/>
    <w:rsid w:val="00C1703E"/>
    <w:rsid w:val="00C205EE"/>
    <w:rsid w:val="00C20911"/>
    <w:rsid w:val="00C20AB8"/>
    <w:rsid w:val="00C20C0F"/>
    <w:rsid w:val="00C210EA"/>
    <w:rsid w:val="00C21588"/>
    <w:rsid w:val="00C21AFD"/>
    <w:rsid w:val="00C21F3A"/>
    <w:rsid w:val="00C22660"/>
    <w:rsid w:val="00C226D9"/>
    <w:rsid w:val="00C22710"/>
    <w:rsid w:val="00C23806"/>
    <w:rsid w:val="00C23ED2"/>
    <w:rsid w:val="00C24298"/>
    <w:rsid w:val="00C242D1"/>
    <w:rsid w:val="00C242FF"/>
    <w:rsid w:val="00C24F0B"/>
    <w:rsid w:val="00C24F0F"/>
    <w:rsid w:val="00C2588E"/>
    <w:rsid w:val="00C2632B"/>
    <w:rsid w:val="00C265FB"/>
    <w:rsid w:val="00C26693"/>
    <w:rsid w:val="00C27A8A"/>
    <w:rsid w:val="00C27F0F"/>
    <w:rsid w:val="00C27FBC"/>
    <w:rsid w:val="00C31A3A"/>
    <w:rsid w:val="00C31E6B"/>
    <w:rsid w:val="00C31EEF"/>
    <w:rsid w:val="00C32376"/>
    <w:rsid w:val="00C32411"/>
    <w:rsid w:val="00C32896"/>
    <w:rsid w:val="00C32B6F"/>
    <w:rsid w:val="00C330F9"/>
    <w:rsid w:val="00C3333B"/>
    <w:rsid w:val="00C33737"/>
    <w:rsid w:val="00C342CE"/>
    <w:rsid w:val="00C348B0"/>
    <w:rsid w:val="00C34AAE"/>
    <w:rsid w:val="00C34D83"/>
    <w:rsid w:val="00C356D5"/>
    <w:rsid w:val="00C35896"/>
    <w:rsid w:val="00C35B45"/>
    <w:rsid w:val="00C35CB7"/>
    <w:rsid w:val="00C363DD"/>
    <w:rsid w:val="00C36553"/>
    <w:rsid w:val="00C3675A"/>
    <w:rsid w:val="00C36CDA"/>
    <w:rsid w:val="00C36D4A"/>
    <w:rsid w:val="00C36DBA"/>
    <w:rsid w:val="00C36DF8"/>
    <w:rsid w:val="00C37BC2"/>
    <w:rsid w:val="00C37E32"/>
    <w:rsid w:val="00C40219"/>
    <w:rsid w:val="00C40746"/>
    <w:rsid w:val="00C40D66"/>
    <w:rsid w:val="00C40FCA"/>
    <w:rsid w:val="00C41712"/>
    <w:rsid w:val="00C4187B"/>
    <w:rsid w:val="00C42870"/>
    <w:rsid w:val="00C429D0"/>
    <w:rsid w:val="00C42B0A"/>
    <w:rsid w:val="00C42BA3"/>
    <w:rsid w:val="00C42E47"/>
    <w:rsid w:val="00C42E9D"/>
    <w:rsid w:val="00C432BF"/>
    <w:rsid w:val="00C43726"/>
    <w:rsid w:val="00C440CA"/>
    <w:rsid w:val="00C44567"/>
    <w:rsid w:val="00C4464A"/>
    <w:rsid w:val="00C45303"/>
    <w:rsid w:val="00C45D6D"/>
    <w:rsid w:val="00C46074"/>
    <w:rsid w:val="00C46C54"/>
    <w:rsid w:val="00C46C61"/>
    <w:rsid w:val="00C46EFA"/>
    <w:rsid w:val="00C4709C"/>
    <w:rsid w:val="00C4710A"/>
    <w:rsid w:val="00C473C4"/>
    <w:rsid w:val="00C476DD"/>
    <w:rsid w:val="00C518CD"/>
    <w:rsid w:val="00C52D8E"/>
    <w:rsid w:val="00C52E79"/>
    <w:rsid w:val="00C53D59"/>
    <w:rsid w:val="00C54502"/>
    <w:rsid w:val="00C546C5"/>
    <w:rsid w:val="00C54EE8"/>
    <w:rsid w:val="00C555F4"/>
    <w:rsid w:val="00C5573D"/>
    <w:rsid w:val="00C55979"/>
    <w:rsid w:val="00C559E1"/>
    <w:rsid w:val="00C5602C"/>
    <w:rsid w:val="00C56EE7"/>
    <w:rsid w:val="00C5721F"/>
    <w:rsid w:val="00C60557"/>
    <w:rsid w:val="00C6069A"/>
    <w:rsid w:val="00C60A67"/>
    <w:rsid w:val="00C61D0C"/>
    <w:rsid w:val="00C61D97"/>
    <w:rsid w:val="00C6258E"/>
    <w:rsid w:val="00C630B6"/>
    <w:rsid w:val="00C63A8F"/>
    <w:rsid w:val="00C64232"/>
    <w:rsid w:val="00C644BD"/>
    <w:rsid w:val="00C65850"/>
    <w:rsid w:val="00C65C6F"/>
    <w:rsid w:val="00C66113"/>
    <w:rsid w:val="00C669D8"/>
    <w:rsid w:val="00C66BD3"/>
    <w:rsid w:val="00C66E5E"/>
    <w:rsid w:val="00C6750A"/>
    <w:rsid w:val="00C67C92"/>
    <w:rsid w:val="00C67F8E"/>
    <w:rsid w:val="00C67FE8"/>
    <w:rsid w:val="00C7026A"/>
    <w:rsid w:val="00C70A54"/>
    <w:rsid w:val="00C70E14"/>
    <w:rsid w:val="00C71495"/>
    <w:rsid w:val="00C719FF"/>
    <w:rsid w:val="00C72022"/>
    <w:rsid w:val="00C73468"/>
    <w:rsid w:val="00C73703"/>
    <w:rsid w:val="00C73966"/>
    <w:rsid w:val="00C73B10"/>
    <w:rsid w:val="00C74115"/>
    <w:rsid w:val="00C7450A"/>
    <w:rsid w:val="00C752BF"/>
    <w:rsid w:val="00C75318"/>
    <w:rsid w:val="00C75CF0"/>
    <w:rsid w:val="00C760EE"/>
    <w:rsid w:val="00C765A6"/>
    <w:rsid w:val="00C76902"/>
    <w:rsid w:val="00C76E04"/>
    <w:rsid w:val="00C77033"/>
    <w:rsid w:val="00C80326"/>
    <w:rsid w:val="00C8075B"/>
    <w:rsid w:val="00C80E97"/>
    <w:rsid w:val="00C80EE1"/>
    <w:rsid w:val="00C81DA3"/>
    <w:rsid w:val="00C82318"/>
    <w:rsid w:val="00C8284D"/>
    <w:rsid w:val="00C82FE0"/>
    <w:rsid w:val="00C83214"/>
    <w:rsid w:val="00C85709"/>
    <w:rsid w:val="00C8584B"/>
    <w:rsid w:val="00C86409"/>
    <w:rsid w:val="00C905CD"/>
    <w:rsid w:val="00C90691"/>
    <w:rsid w:val="00C90E5A"/>
    <w:rsid w:val="00C915C0"/>
    <w:rsid w:val="00C9190C"/>
    <w:rsid w:val="00C91CCC"/>
    <w:rsid w:val="00C92046"/>
    <w:rsid w:val="00C94190"/>
    <w:rsid w:val="00C9601E"/>
    <w:rsid w:val="00C975E7"/>
    <w:rsid w:val="00C979A1"/>
    <w:rsid w:val="00CA013F"/>
    <w:rsid w:val="00CA0187"/>
    <w:rsid w:val="00CA0BB3"/>
    <w:rsid w:val="00CA0E45"/>
    <w:rsid w:val="00CA12F7"/>
    <w:rsid w:val="00CA1954"/>
    <w:rsid w:val="00CA2089"/>
    <w:rsid w:val="00CA2FD2"/>
    <w:rsid w:val="00CA30B6"/>
    <w:rsid w:val="00CA32F7"/>
    <w:rsid w:val="00CA37B0"/>
    <w:rsid w:val="00CA37E2"/>
    <w:rsid w:val="00CA3A21"/>
    <w:rsid w:val="00CA41DA"/>
    <w:rsid w:val="00CA4B1D"/>
    <w:rsid w:val="00CA4E0C"/>
    <w:rsid w:val="00CA4E43"/>
    <w:rsid w:val="00CA51F4"/>
    <w:rsid w:val="00CA521F"/>
    <w:rsid w:val="00CA5461"/>
    <w:rsid w:val="00CA5644"/>
    <w:rsid w:val="00CA5DEF"/>
    <w:rsid w:val="00CA5EA5"/>
    <w:rsid w:val="00CA62C2"/>
    <w:rsid w:val="00CA639E"/>
    <w:rsid w:val="00CA6461"/>
    <w:rsid w:val="00CA7110"/>
    <w:rsid w:val="00CA739F"/>
    <w:rsid w:val="00CA7438"/>
    <w:rsid w:val="00CA76FE"/>
    <w:rsid w:val="00CA7FA3"/>
    <w:rsid w:val="00CB0069"/>
    <w:rsid w:val="00CB00ED"/>
    <w:rsid w:val="00CB016A"/>
    <w:rsid w:val="00CB0345"/>
    <w:rsid w:val="00CB046D"/>
    <w:rsid w:val="00CB0F02"/>
    <w:rsid w:val="00CB121A"/>
    <w:rsid w:val="00CB12FF"/>
    <w:rsid w:val="00CB1ED2"/>
    <w:rsid w:val="00CB24A1"/>
    <w:rsid w:val="00CB2A00"/>
    <w:rsid w:val="00CB2D97"/>
    <w:rsid w:val="00CB3918"/>
    <w:rsid w:val="00CB4288"/>
    <w:rsid w:val="00CB4D10"/>
    <w:rsid w:val="00CB52EA"/>
    <w:rsid w:val="00CB577E"/>
    <w:rsid w:val="00CB704D"/>
    <w:rsid w:val="00CB710B"/>
    <w:rsid w:val="00CB74E0"/>
    <w:rsid w:val="00CB7973"/>
    <w:rsid w:val="00CC00FE"/>
    <w:rsid w:val="00CC057F"/>
    <w:rsid w:val="00CC068D"/>
    <w:rsid w:val="00CC0C3A"/>
    <w:rsid w:val="00CC1B81"/>
    <w:rsid w:val="00CC2C28"/>
    <w:rsid w:val="00CC3B93"/>
    <w:rsid w:val="00CC4070"/>
    <w:rsid w:val="00CC41EA"/>
    <w:rsid w:val="00CC4912"/>
    <w:rsid w:val="00CC51E6"/>
    <w:rsid w:val="00CC5240"/>
    <w:rsid w:val="00CC681A"/>
    <w:rsid w:val="00CC6F50"/>
    <w:rsid w:val="00CC78A6"/>
    <w:rsid w:val="00CC7CD1"/>
    <w:rsid w:val="00CD022A"/>
    <w:rsid w:val="00CD05BD"/>
    <w:rsid w:val="00CD17D8"/>
    <w:rsid w:val="00CD1886"/>
    <w:rsid w:val="00CD2395"/>
    <w:rsid w:val="00CD240D"/>
    <w:rsid w:val="00CD25C8"/>
    <w:rsid w:val="00CD3EB0"/>
    <w:rsid w:val="00CD461E"/>
    <w:rsid w:val="00CD499E"/>
    <w:rsid w:val="00CD4EC1"/>
    <w:rsid w:val="00CD5843"/>
    <w:rsid w:val="00CD60CD"/>
    <w:rsid w:val="00CD6580"/>
    <w:rsid w:val="00CD6739"/>
    <w:rsid w:val="00CD6BC4"/>
    <w:rsid w:val="00CD7681"/>
    <w:rsid w:val="00CE0D8B"/>
    <w:rsid w:val="00CE14AD"/>
    <w:rsid w:val="00CE14DF"/>
    <w:rsid w:val="00CE1CA6"/>
    <w:rsid w:val="00CE215F"/>
    <w:rsid w:val="00CE24C5"/>
    <w:rsid w:val="00CE265E"/>
    <w:rsid w:val="00CE2746"/>
    <w:rsid w:val="00CE27EC"/>
    <w:rsid w:val="00CE30B4"/>
    <w:rsid w:val="00CE339A"/>
    <w:rsid w:val="00CE36A3"/>
    <w:rsid w:val="00CE3988"/>
    <w:rsid w:val="00CE3B11"/>
    <w:rsid w:val="00CE3BB9"/>
    <w:rsid w:val="00CE3CC1"/>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F25"/>
    <w:rsid w:val="00CF4325"/>
    <w:rsid w:val="00CF465B"/>
    <w:rsid w:val="00CF478F"/>
    <w:rsid w:val="00CF4A0B"/>
    <w:rsid w:val="00CF4B2E"/>
    <w:rsid w:val="00CF4E4C"/>
    <w:rsid w:val="00CF5FB5"/>
    <w:rsid w:val="00CF7589"/>
    <w:rsid w:val="00D00C23"/>
    <w:rsid w:val="00D018A1"/>
    <w:rsid w:val="00D01D09"/>
    <w:rsid w:val="00D01EA5"/>
    <w:rsid w:val="00D02A6B"/>
    <w:rsid w:val="00D02D57"/>
    <w:rsid w:val="00D02DD4"/>
    <w:rsid w:val="00D036EE"/>
    <w:rsid w:val="00D03E32"/>
    <w:rsid w:val="00D042A2"/>
    <w:rsid w:val="00D04944"/>
    <w:rsid w:val="00D0566C"/>
    <w:rsid w:val="00D05ACF"/>
    <w:rsid w:val="00D05CB8"/>
    <w:rsid w:val="00D06360"/>
    <w:rsid w:val="00D0671D"/>
    <w:rsid w:val="00D06F33"/>
    <w:rsid w:val="00D072AF"/>
    <w:rsid w:val="00D074C8"/>
    <w:rsid w:val="00D10511"/>
    <w:rsid w:val="00D10579"/>
    <w:rsid w:val="00D1096A"/>
    <w:rsid w:val="00D10CBB"/>
    <w:rsid w:val="00D12076"/>
    <w:rsid w:val="00D1224B"/>
    <w:rsid w:val="00D134D9"/>
    <w:rsid w:val="00D13E1C"/>
    <w:rsid w:val="00D154CF"/>
    <w:rsid w:val="00D16081"/>
    <w:rsid w:val="00D16C94"/>
    <w:rsid w:val="00D1787F"/>
    <w:rsid w:val="00D17C24"/>
    <w:rsid w:val="00D20FB4"/>
    <w:rsid w:val="00D214F7"/>
    <w:rsid w:val="00D216EC"/>
    <w:rsid w:val="00D228C6"/>
    <w:rsid w:val="00D23214"/>
    <w:rsid w:val="00D24187"/>
    <w:rsid w:val="00D24741"/>
    <w:rsid w:val="00D25912"/>
    <w:rsid w:val="00D25C9B"/>
    <w:rsid w:val="00D26FE3"/>
    <w:rsid w:val="00D270C4"/>
    <w:rsid w:val="00D277F0"/>
    <w:rsid w:val="00D305E8"/>
    <w:rsid w:val="00D30974"/>
    <w:rsid w:val="00D31984"/>
    <w:rsid w:val="00D32596"/>
    <w:rsid w:val="00D32A47"/>
    <w:rsid w:val="00D33D22"/>
    <w:rsid w:val="00D33ECB"/>
    <w:rsid w:val="00D33F6B"/>
    <w:rsid w:val="00D33F8E"/>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282F"/>
    <w:rsid w:val="00D42EC8"/>
    <w:rsid w:val="00D439B0"/>
    <w:rsid w:val="00D43F33"/>
    <w:rsid w:val="00D44EF7"/>
    <w:rsid w:val="00D45561"/>
    <w:rsid w:val="00D46374"/>
    <w:rsid w:val="00D46AC0"/>
    <w:rsid w:val="00D500FB"/>
    <w:rsid w:val="00D50415"/>
    <w:rsid w:val="00D513F6"/>
    <w:rsid w:val="00D521B1"/>
    <w:rsid w:val="00D52B32"/>
    <w:rsid w:val="00D52F36"/>
    <w:rsid w:val="00D537BD"/>
    <w:rsid w:val="00D53A73"/>
    <w:rsid w:val="00D54116"/>
    <w:rsid w:val="00D545F3"/>
    <w:rsid w:val="00D5481A"/>
    <w:rsid w:val="00D5484D"/>
    <w:rsid w:val="00D55785"/>
    <w:rsid w:val="00D557DA"/>
    <w:rsid w:val="00D55841"/>
    <w:rsid w:val="00D564D4"/>
    <w:rsid w:val="00D56585"/>
    <w:rsid w:val="00D57467"/>
    <w:rsid w:val="00D57502"/>
    <w:rsid w:val="00D57A77"/>
    <w:rsid w:val="00D605F3"/>
    <w:rsid w:val="00D62044"/>
    <w:rsid w:val="00D62543"/>
    <w:rsid w:val="00D62A7C"/>
    <w:rsid w:val="00D62D06"/>
    <w:rsid w:val="00D62FBA"/>
    <w:rsid w:val="00D63888"/>
    <w:rsid w:val="00D649B2"/>
    <w:rsid w:val="00D64AF0"/>
    <w:rsid w:val="00D64F04"/>
    <w:rsid w:val="00D657A7"/>
    <w:rsid w:val="00D669BB"/>
    <w:rsid w:val="00D67544"/>
    <w:rsid w:val="00D678CB"/>
    <w:rsid w:val="00D67FD2"/>
    <w:rsid w:val="00D7023D"/>
    <w:rsid w:val="00D70AA3"/>
    <w:rsid w:val="00D71601"/>
    <w:rsid w:val="00D716C0"/>
    <w:rsid w:val="00D720F5"/>
    <w:rsid w:val="00D72DC4"/>
    <w:rsid w:val="00D7337D"/>
    <w:rsid w:val="00D7347E"/>
    <w:rsid w:val="00D74513"/>
    <w:rsid w:val="00D76B15"/>
    <w:rsid w:val="00D77217"/>
    <w:rsid w:val="00D7775A"/>
    <w:rsid w:val="00D77C77"/>
    <w:rsid w:val="00D77DB4"/>
    <w:rsid w:val="00D80806"/>
    <w:rsid w:val="00D80F80"/>
    <w:rsid w:val="00D81233"/>
    <w:rsid w:val="00D82048"/>
    <w:rsid w:val="00D82353"/>
    <w:rsid w:val="00D824A9"/>
    <w:rsid w:val="00D824C9"/>
    <w:rsid w:val="00D835F9"/>
    <w:rsid w:val="00D83FAB"/>
    <w:rsid w:val="00D84D52"/>
    <w:rsid w:val="00D86A66"/>
    <w:rsid w:val="00D86C41"/>
    <w:rsid w:val="00D86FC5"/>
    <w:rsid w:val="00D90095"/>
    <w:rsid w:val="00D905FA"/>
    <w:rsid w:val="00D9070F"/>
    <w:rsid w:val="00D908D8"/>
    <w:rsid w:val="00D90989"/>
    <w:rsid w:val="00D91449"/>
    <w:rsid w:val="00D9160A"/>
    <w:rsid w:val="00D91910"/>
    <w:rsid w:val="00D92E89"/>
    <w:rsid w:val="00D9301F"/>
    <w:rsid w:val="00D9354B"/>
    <w:rsid w:val="00D936AB"/>
    <w:rsid w:val="00D937CF"/>
    <w:rsid w:val="00D93BA4"/>
    <w:rsid w:val="00D94580"/>
    <w:rsid w:val="00D94B8B"/>
    <w:rsid w:val="00D95221"/>
    <w:rsid w:val="00D960E0"/>
    <w:rsid w:val="00D96110"/>
    <w:rsid w:val="00D96DF0"/>
    <w:rsid w:val="00D9724E"/>
    <w:rsid w:val="00D9740C"/>
    <w:rsid w:val="00D9762D"/>
    <w:rsid w:val="00D97946"/>
    <w:rsid w:val="00D97C6E"/>
    <w:rsid w:val="00D97CD4"/>
    <w:rsid w:val="00DA0782"/>
    <w:rsid w:val="00DA079A"/>
    <w:rsid w:val="00DA0AD5"/>
    <w:rsid w:val="00DA0E20"/>
    <w:rsid w:val="00DA2065"/>
    <w:rsid w:val="00DA2398"/>
    <w:rsid w:val="00DA3091"/>
    <w:rsid w:val="00DA30B9"/>
    <w:rsid w:val="00DA3345"/>
    <w:rsid w:val="00DA4132"/>
    <w:rsid w:val="00DA49A5"/>
    <w:rsid w:val="00DA4C07"/>
    <w:rsid w:val="00DA5E5B"/>
    <w:rsid w:val="00DA6062"/>
    <w:rsid w:val="00DA647B"/>
    <w:rsid w:val="00DA68FD"/>
    <w:rsid w:val="00DA6BED"/>
    <w:rsid w:val="00DA6D69"/>
    <w:rsid w:val="00DA745D"/>
    <w:rsid w:val="00DA78E4"/>
    <w:rsid w:val="00DB0341"/>
    <w:rsid w:val="00DB059C"/>
    <w:rsid w:val="00DB0AB4"/>
    <w:rsid w:val="00DB19A2"/>
    <w:rsid w:val="00DB1C07"/>
    <w:rsid w:val="00DB2B4E"/>
    <w:rsid w:val="00DB2BF5"/>
    <w:rsid w:val="00DB36FA"/>
    <w:rsid w:val="00DB39BB"/>
    <w:rsid w:val="00DB3FBC"/>
    <w:rsid w:val="00DB498E"/>
    <w:rsid w:val="00DB499A"/>
    <w:rsid w:val="00DB4B25"/>
    <w:rsid w:val="00DB4B2B"/>
    <w:rsid w:val="00DB52FD"/>
    <w:rsid w:val="00DB5450"/>
    <w:rsid w:val="00DB62C1"/>
    <w:rsid w:val="00DB6E3B"/>
    <w:rsid w:val="00DB76DF"/>
    <w:rsid w:val="00DB7B86"/>
    <w:rsid w:val="00DC0ABE"/>
    <w:rsid w:val="00DC0C2D"/>
    <w:rsid w:val="00DC0E19"/>
    <w:rsid w:val="00DC15B4"/>
    <w:rsid w:val="00DC2E08"/>
    <w:rsid w:val="00DC3A20"/>
    <w:rsid w:val="00DC3E22"/>
    <w:rsid w:val="00DC45B7"/>
    <w:rsid w:val="00DC5093"/>
    <w:rsid w:val="00DC52C3"/>
    <w:rsid w:val="00DC5532"/>
    <w:rsid w:val="00DC57B3"/>
    <w:rsid w:val="00DC6538"/>
    <w:rsid w:val="00DC6DB7"/>
    <w:rsid w:val="00DC6F77"/>
    <w:rsid w:val="00DC748C"/>
    <w:rsid w:val="00DC7AFC"/>
    <w:rsid w:val="00DD07D2"/>
    <w:rsid w:val="00DD0BB4"/>
    <w:rsid w:val="00DD0C2C"/>
    <w:rsid w:val="00DD18EC"/>
    <w:rsid w:val="00DD1A75"/>
    <w:rsid w:val="00DD1ABD"/>
    <w:rsid w:val="00DD21A0"/>
    <w:rsid w:val="00DD23D5"/>
    <w:rsid w:val="00DD2E1E"/>
    <w:rsid w:val="00DD2E94"/>
    <w:rsid w:val="00DD2F53"/>
    <w:rsid w:val="00DD3513"/>
    <w:rsid w:val="00DD461B"/>
    <w:rsid w:val="00DD4FC2"/>
    <w:rsid w:val="00DD622C"/>
    <w:rsid w:val="00DD68E8"/>
    <w:rsid w:val="00DD6B57"/>
    <w:rsid w:val="00DD7049"/>
    <w:rsid w:val="00DD73D5"/>
    <w:rsid w:val="00DD760D"/>
    <w:rsid w:val="00DE0071"/>
    <w:rsid w:val="00DE0967"/>
    <w:rsid w:val="00DE0AF9"/>
    <w:rsid w:val="00DE202A"/>
    <w:rsid w:val="00DE2410"/>
    <w:rsid w:val="00DE2E41"/>
    <w:rsid w:val="00DE2E89"/>
    <w:rsid w:val="00DE366E"/>
    <w:rsid w:val="00DE4423"/>
    <w:rsid w:val="00DE4989"/>
    <w:rsid w:val="00DE55C9"/>
    <w:rsid w:val="00DF0A92"/>
    <w:rsid w:val="00DF1485"/>
    <w:rsid w:val="00DF1920"/>
    <w:rsid w:val="00DF1A81"/>
    <w:rsid w:val="00DF4223"/>
    <w:rsid w:val="00DF4DD7"/>
    <w:rsid w:val="00DF5085"/>
    <w:rsid w:val="00DF626E"/>
    <w:rsid w:val="00DF645F"/>
    <w:rsid w:val="00DF6504"/>
    <w:rsid w:val="00DF6B2C"/>
    <w:rsid w:val="00DF7053"/>
    <w:rsid w:val="00DF7937"/>
    <w:rsid w:val="00DF7E80"/>
    <w:rsid w:val="00DF7FEF"/>
    <w:rsid w:val="00E0005E"/>
    <w:rsid w:val="00E00B92"/>
    <w:rsid w:val="00E00B94"/>
    <w:rsid w:val="00E00BC9"/>
    <w:rsid w:val="00E00F0C"/>
    <w:rsid w:val="00E01BD5"/>
    <w:rsid w:val="00E01CE7"/>
    <w:rsid w:val="00E027CE"/>
    <w:rsid w:val="00E03961"/>
    <w:rsid w:val="00E0440B"/>
    <w:rsid w:val="00E047B5"/>
    <w:rsid w:val="00E0484C"/>
    <w:rsid w:val="00E04F66"/>
    <w:rsid w:val="00E055D0"/>
    <w:rsid w:val="00E05A16"/>
    <w:rsid w:val="00E0614A"/>
    <w:rsid w:val="00E0686D"/>
    <w:rsid w:val="00E07990"/>
    <w:rsid w:val="00E07EAA"/>
    <w:rsid w:val="00E10F95"/>
    <w:rsid w:val="00E114D3"/>
    <w:rsid w:val="00E11B57"/>
    <w:rsid w:val="00E11C2C"/>
    <w:rsid w:val="00E13418"/>
    <w:rsid w:val="00E13B91"/>
    <w:rsid w:val="00E15237"/>
    <w:rsid w:val="00E16EFD"/>
    <w:rsid w:val="00E17932"/>
    <w:rsid w:val="00E20985"/>
    <w:rsid w:val="00E20BA0"/>
    <w:rsid w:val="00E21216"/>
    <w:rsid w:val="00E226E0"/>
    <w:rsid w:val="00E237A2"/>
    <w:rsid w:val="00E25B53"/>
    <w:rsid w:val="00E26947"/>
    <w:rsid w:val="00E270C6"/>
    <w:rsid w:val="00E27397"/>
    <w:rsid w:val="00E316B3"/>
    <w:rsid w:val="00E31869"/>
    <w:rsid w:val="00E320D7"/>
    <w:rsid w:val="00E3218B"/>
    <w:rsid w:val="00E3325F"/>
    <w:rsid w:val="00E3357F"/>
    <w:rsid w:val="00E338D2"/>
    <w:rsid w:val="00E33B13"/>
    <w:rsid w:val="00E33FCD"/>
    <w:rsid w:val="00E340C6"/>
    <w:rsid w:val="00E34991"/>
    <w:rsid w:val="00E34C33"/>
    <w:rsid w:val="00E35676"/>
    <w:rsid w:val="00E368B7"/>
    <w:rsid w:val="00E36AAB"/>
    <w:rsid w:val="00E36C5A"/>
    <w:rsid w:val="00E36D63"/>
    <w:rsid w:val="00E372B4"/>
    <w:rsid w:val="00E37843"/>
    <w:rsid w:val="00E3790A"/>
    <w:rsid w:val="00E41506"/>
    <w:rsid w:val="00E41C37"/>
    <w:rsid w:val="00E41FBA"/>
    <w:rsid w:val="00E421EF"/>
    <w:rsid w:val="00E4223C"/>
    <w:rsid w:val="00E42A82"/>
    <w:rsid w:val="00E42C44"/>
    <w:rsid w:val="00E4312A"/>
    <w:rsid w:val="00E43223"/>
    <w:rsid w:val="00E43658"/>
    <w:rsid w:val="00E443DB"/>
    <w:rsid w:val="00E44ADA"/>
    <w:rsid w:val="00E44D23"/>
    <w:rsid w:val="00E4532F"/>
    <w:rsid w:val="00E4661A"/>
    <w:rsid w:val="00E46DBD"/>
    <w:rsid w:val="00E4758E"/>
    <w:rsid w:val="00E50EA3"/>
    <w:rsid w:val="00E517CF"/>
    <w:rsid w:val="00E523BD"/>
    <w:rsid w:val="00E52C23"/>
    <w:rsid w:val="00E5397A"/>
    <w:rsid w:val="00E53B94"/>
    <w:rsid w:val="00E541B6"/>
    <w:rsid w:val="00E56102"/>
    <w:rsid w:val="00E56E8A"/>
    <w:rsid w:val="00E57701"/>
    <w:rsid w:val="00E57999"/>
    <w:rsid w:val="00E606ED"/>
    <w:rsid w:val="00E61BA7"/>
    <w:rsid w:val="00E61C0D"/>
    <w:rsid w:val="00E621ED"/>
    <w:rsid w:val="00E62461"/>
    <w:rsid w:val="00E625FF"/>
    <w:rsid w:val="00E62962"/>
    <w:rsid w:val="00E62FA5"/>
    <w:rsid w:val="00E633CA"/>
    <w:rsid w:val="00E636F4"/>
    <w:rsid w:val="00E64130"/>
    <w:rsid w:val="00E646BE"/>
    <w:rsid w:val="00E64D39"/>
    <w:rsid w:val="00E657D0"/>
    <w:rsid w:val="00E657D8"/>
    <w:rsid w:val="00E659C7"/>
    <w:rsid w:val="00E65E8F"/>
    <w:rsid w:val="00E66021"/>
    <w:rsid w:val="00E670B5"/>
    <w:rsid w:val="00E674C3"/>
    <w:rsid w:val="00E674D2"/>
    <w:rsid w:val="00E67974"/>
    <w:rsid w:val="00E67B48"/>
    <w:rsid w:val="00E7000A"/>
    <w:rsid w:val="00E7040F"/>
    <w:rsid w:val="00E70F4B"/>
    <w:rsid w:val="00E72498"/>
    <w:rsid w:val="00E72C70"/>
    <w:rsid w:val="00E73049"/>
    <w:rsid w:val="00E73CB1"/>
    <w:rsid w:val="00E74844"/>
    <w:rsid w:val="00E74B73"/>
    <w:rsid w:val="00E75383"/>
    <w:rsid w:val="00E754AE"/>
    <w:rsid w:val="00E75AEA"/>
    <w:rsid w:val="00E76218"/>
    <w:rsid w:val="00E76A04"/>
    <w:rsid w:val="00E76B9F"/>
    <w:rsid w:val="00E76D6F"/>
    <w:rsid w:val="00E770A0"/>
    <w:rsid w:val="00E772F1"/>
    <w:rsid w:val="00E77DB0"/>
    <w:rsid w:val="00E8013A"/>
    <w:rsid w:val="00E80521"/>
    <w:rsid w:val="00E81764"/>
    <w:rsid w:val="00E8179D"/>
    <w:rsid w:val="00E8249D"/>
    <w:rsid w:val="00E830D8"/>
    <w:rsid w:val="00E83D6E"/>
    <w:rsid w:val="00E83E19"/>
    <w:rsid w:val="00E84B45"/>
    <w:rsid w:val="00E84C82"/>
    <w:rsid w:val="00E84CBC"/>
    <w:rsid w:val="00E84EDF"/>
    <w:rsid w:val="00E85475"/>
    <w:rsid w:val="00E862EB"/>
    <w:rsid w:val="00E86E0D"/>
    <w:rsid w:val="00E90071"/>
    <w:rsid w:val="00E905A2"/>
    <w:rsid w:val="00E90ED1"/>
    <w:rsid w:val="00E91046"/>
    <w:rsid w:val="00E91595"/>
    <w:rsid w:val="00E9183B"/>
    <w:rsid w:val="00E9207D"/>
    <w:rsid w:val="00E92965"/>
    <w:rsid w:val="00E92E06"/>
    <w:rsid w:val="00E9394B"/>
    <w:rsid w:val="00E93B07"/>
    <w:rsid w:val="00E940E5"/>
    <w:rsid w:val="00E94FF0"/>
    <w:rsid w:val="00E95E7D"/>
    <w:rsid w:val="00E962E6"/>
    <w:rsid w:val="00E96334"/>
    <w:rsid w:val="00E96490"/>
    <w:rsid w:val="00E96A2E"/>
    <w:rsid w:val="00E96B6E"/>
    <w:rsid w:val="00E97728"/>
    <w:rsid w:val="00E97FC9"/>
    <w:rsid w:val="00EA1FD0"/>
    <w:rsid w:val="00EA25AC"/>
    <w:rsid w:val="00EA2B77"/>
    <w:rsid w:val="00EA3C47"/>
    <w:rsid w:val="00EA3FC2"/>
    <w:rsid w:val="00EA406E"/>
    <w:rsid w:val="00EA5672"/>
    <w:rsid w:val="00EA5B91"/>
    <w:rsid w:val="00EA7992"/>
    <w:rsid w:val="00EB10AA"/>
    <w:rsid w:val="00EB1103"/>
    <w:rsid w:val="00EB17CB"/>
    <w:rsid w:val="00EB21A2"/>
    <w:rsid w:val="00EB21EE"/>
    <w:rsid w:val="00EB26DA"/>
    <w:rsid w:val="00EB3A8B"/>
    <w:rsid w:val="00EB3BA9"/>
    <w:rsid w:val="00EB40AE"/>
    <w:rsid w:val="00EB46FD"/>
    <w:rsid w:val="00EB4994"/>
    <w:rsid w:val="00EB52DC"/>
    <w:rsid w:val="00EB58DF"/>
    <w:rsid w:val="00EB5994"/>
    <w:rsid w:val="00EB5A89"/>
    <w:rsid w:val="00EB5C56"/>
    <w:rsid w:val="00EB5DF9"/>
    <w:rsid w:val="00EB66ED"/>
    <w:rsid w:val="00EB6967"/>
    <w:rsid w:val="00EB6E3B"/>
    <w:rsid w:val="00EB7B3B"/>
    <w:rsid w:val="00EB7C1D"/>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B52"/>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C1D"/>
    <w:rsid w:val="00ED4FB6"/>
    <w:rsid w:val="00ED511A"/>
    <w:rsid w:val="00ED5411"/>
    <w:rsid w:val="00ED59F3"/>
    <w:rsid w:val="00ED62C0"/>
    <w:rsid w:val="00ED67D9"/>
    <w:rsid w:val="00ED7A59"/>
    <w:rsid w:val="00EE0DF5"/>
    <w:rsid w:val="00EE179A"/>
    <w:rsid w:val="00EE1AA4"/>
    <w:rsid w:val="00EE1ACF"/>
    <w:rsid w:val="00EE2280"/>
    <w:rsid w:val="00EE2301"/>
    <w:rsid w:val="00EE2F8B"/>
    <w:rsid w:val="00EE3908"/>
    <w:rsid w:val="00EE460E"/>
    <w:rsid w:val="00EE461B"/>
    <w:rsid w:val="00EE4DEF"/>
    <w:rsid w:val="00EE4F93"/>
    <w:rsid w:val="00EE5389"/>
    <w:rsid w:val="00EE569C"/>
    <w:rsid w:val="00EE5BDB"/>
    <w:rsid w:val="00EE640E"/>
    <w:rsid w:val="00EE6861"/>
    <w:rsid w:val="00EE6C16"/>
    <w:rsid w:val="00EE75C2"/>
    <w:rsid w:val="00EE7604"/>
    <w:rsid w:val="00EE7A98"/>
    <w:rsid w:val="00EE7B69"/>
    <w:rsid w:val="00EF0F03"/>
    <w:rsid w:val="00EF1023"/>
    <w:rsid w:val="00EF3F59"/>
    <w:rsid w:val="00EF431D"/>
    <w:rsid w:val="00EF440B"/>
    <w:rsid w:val="00EF5203"/>
    <w:rsid w:val="00EF641C"/>
    <w:rsid w:val="00EF6454"/>
    <w:rsid w:val="00EF7973"/>
    <w:rsid w:val="00EF7A26"/>
    <w:rsid w:val="00F00AF3"/>
    <w:rsid w:val="00F01752"/>
    <w:rsid w:val="00F018E7"/>
    <w:rsid w:val="00F0242E"/>
    <w:rsid w:val="00F02944"/>
    <w:rsid w:val="00F02CBC"/>
    <w:rsid w:val="00F0345F"/>
    <w:rsid w:val="00F0347F"/>
    <w:rsid w:val="00F039AF"/>
    <w:rsid w:val="00F03D9C"/>
    <w:rsid w:val="00F046EE"/>
    <w:rsid w:val="00F04F6B"/>
    <w:rsid w:val="00F05565"/>
    <w:rsid w:val="00F0601D"/>
    <w:rsid w:val="00F063E6"/>
    <w:rsid w:val="00F06B43"/>
    <w:rsid w:val="00F0777B"/>
    <w:rsid w:val="00F0795A"/>
    <w:rsid w:val="00F101E3"/>
    <w:rsid w:val="00F10C85"/>
    <w:rsid w:val="00F10EE8"/>
    <w:rsid w:val="00F11DB6"/>
    <w:rsid w:val="00F11EB9"/>
    <w:rsid w:val="00F13167"/>
    <w:rsid w:val="00F1389C"/>
    <w:rsid w:val="00F13E83"/>
    <w:rsid w:val="00F14F28"/>
    <w:rsid w:val="00F15140"/>
    <w:rsid w:val="00F15CBC"/>
    <w:rsid w:val="00F1639F"/>
    <w:rsid w:val="00F16A03"/>
    <w:rsid w:val="00F170F1"/>
    <w:rsid w:val="00F1788A"/>
    <w:rsid w:val="00F20B37"/>
    <w:rsid w:val="00F21860"/>
    <w:rsid w:val="00F21B8A"/>
    <w:rsid w:val="00F2230F"/>
    <w:rsid w:val="00F2350E"/>
    <w:rsid w:val="00F23855"/>
    <w:rsid w:val="00F23B5E"/>
    <w:rsid w:val="00F243F7"/>
    <w:rsid w:val="00F2494C"/>
    <w:rsid w:val="00F25141"/>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2E6E"/>
    <w:rsid w:val="00F340C5"/>
    <w:rsid w:val="00F3479F"/>
    <w:rsid w:val="00F34AF8"/>
    <w:rsid w:val="00F34CD4"/>
    <w:rsid w:val="00F3529C"/>
    <w:rsid w:val="00F35A66"/>
    <w:rsid w:val="00F36790"/>
    <w:rsid w:val="00F37CE4"/>
    <w:rsid w:val="00F37E67"/>
    <w:rsid w:val="00F37FF0"/>
    <w:rsid w:val="00F40144"/>
    <w:rsid w:val="00F402D7"/>
    <w:rsid w:val="00F408BF"/>
    <w:rsid w:val="00F41948"/>
    <w:rsid w:val="00F41A1D"/>
    <w:rsid w:val="00F41C76"/>
    <w:rsid w:val="00F41F90"/>
    <w:rsid w:val="00F4286D"/>
    <w:rsid w:val="00F43BF1"/>
    <w:rsid w:val="00F44CD1"/>
    <w:rsid w:val="00F4533C"/>
    <w:rsid w:val="00F459E7"/>
    <w:rsid w:val="00F45A8F"/>
    <w:rsid w:val="00F462EB"/>
    <w:rsid w:val="00F470CE"/>
    <w:rsid w:val="00F47498"/>
    <w:rsid w:val="00F4778B"/>
    <w:rsid w:val="00F50EB5"/>
    <w:rsid w:val="00F5120A"/>
    <w:rsid w:val="00F5147F"/>
    <w:rsid w:val="00F5159B"/>
    <w:rsid w:val="00F51798"/>
    <w:rsid w:val="00F51979"/>
    <w:rsid w:val="00F51CF6"/>
    <w:rsid w:val="00F52264"/>
    <w:rsid w:val="00F523EC"/>
    <w:rsid w:val="00F52919"/>
    <w:rsid w:val="00F52FA7"/>
    <w:rsid w:val="00F53267"/>
    <w:rsid w:val="00F53A65"/>
    <w:rsid w:val="00F53B64"/>
    <w:rsid w:val="00F53C47"/>
    <w:rsid w:val="00F53E04"/>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2F17"/>
    <w:rsid w:val="00F63A8C"/>
    <w:rsid w:val="00F63B68"/>
    <w:rsid w:val="00F6447A"/>
    <w:rsid w:val="00F66A97"/>
    <w:rsid w:val="00F67074"/>
    <w:rsid w:val="00F672E2"/>
    <w:rsid w:val="00F673E2"/>
    <w:rsid w:val="00F67774"/>
    <w:rsid w:val="00F67A0A"/>
    <w:rsid w:val="00F67A4C"/>
    <w:rsid w:val="00F67B03"/>
    <w:rsid w:val="00F703AA"/>
    <w:rsid w:val="00F73004"/>
    <w:rsid w:val="00F730D4"/>
    <w:rsid w:val="00F73441"/>
    <w:rsid w:val="00F73497"/>
    <w:rsid w:val="00F73CD9"/>
    <w:rsid w:val="00F73FD7"/>
    <w:rsid w:val="00F75026"/>
    <w:rsid w:val="00F75E07"/>
    <w:rsid w:val="00F75EC3"/>
    <w:rsid w:val="00F760FE"/>
    <w:rsid w:val="00F76317"/>
    <w:rsid w:val="00F76E5D"/>
    <w:rsid w:val="00F76E66"/>
    <w:rsid w:val="00F774B3"/>
    <w:rsid w:val="00F77963"/>
    <w:rsid w:val="00F77BB5"/>
    <w:rsid w:val="00F80153"/>
    <w:rsid w:val="00F80FF2"/>
    <w:rsid w:val="00F81491"/>
    <w:rsid w:val="00F81593"/>
    <w:rsid w:val="00F81B6D"/>
    <w:rsid w:val="00F82280"/>
    <w:rsid w:val="00F822CA"/>
    <w:rsid w:val="00F82396"/>
    <w:rsid w:val="00F824EB"/>
    <w:rsid w:val="00F82B68"/>
    <w:rsid w:val="00F82BE6"/>
    <w:rsid w:val="00F82D5F"/>
    <w:rsid w:val="00F84A22"/>
    <w:rsid w:val="00F85818"/>
    <w:rsid w:val="00F8635F"/>
    <w:rsid w:val="00F9053F"/>
    <w:rsid w:val="00F905FB"/>
    <w:rsid w:val="00F91CBB"/>
    <w:rsid w:val="00F92176"/>
    <w:rsid w:val="00F921E7"/>
    <w:rsid w:val="00F926AB"/>
    <w:rsid w:val="00F93263"/>
    <w:rsid w:val="00F936FA"/>
    <w:rsid w:val="00F9377C"/>
    <w:rsid w:val="00F93FA8"/>
    <w:rsid w:val="00F94CBF"/>
    <w:rsid w:val="00F9536D"/>
    <w:rsid w:val="00F955E7"/>
    <w:rsid w:val="00F9580B"/>
    <w:rsid w:val="00F95C2C"/>
    <w:rsid w:val="00F95E44"/>
    <w:rsid w:val="00F95FC2"/>
    <w:rsid w:val="00F96BEE"/>
    <w:rsid w:val="00F96E10"/>
    <w:rsid w:val="00F97E0A"/>
    <w:rsid w:val="00F97E98"/>
    <w:rsid w:val="00FA0DDF"/>
    <w:rsid w:val="00FA0FF0"/>
    <w:rsid w:val="00FA1D2C"/>
    <w:rsid w:val="00FA2295"/>
    <w:rsid w:val="00FA26D9"/>
    <w:rsid w:val="00FA2E1E"/>
    <w:rsid w:val="00FA2EB8"/>
    <w:rsid w:val="00FA4777"/>
    <w:rsid w:val="00FA49F6"/>
    <w:rsid w:val="00FA51E5"/>
    <w:rsid w:val="00FA59BE"/>
    <w:rsid w:val="00FA6696"/>
    <w:rsid w:val="00FA71D0"/>
    <w:rsid w:val="00FA74F8"/>
    <w:rsid w:val="00FA7DAE"/>
    <w:rsid w:val="00FB005F"/>
    <w:rsid w:val="00FB0733"/>
    <w:rsid w:val="00FB0F75"/>
    <w:rsid w:val="00FB11D3"/>
    <w:rsid w:val="00FB1B0E"/>
    <w:rsid w:val="00FB20B1"/>
    <w:rsid w:val="00FB28CF"/>
    <w:rsid w:val="00FB28DD"/>
    <w:rsid w:val="00FB3767"/>
    <w:rsid w:val="00FB39E8"/>
    <w:rsid w:val="00FB3FF0"/>
    <w:rsid w:val="00FB4276"/>
    <w:rsid w:val="00FB435E"/>
    <w:rsid w:val="00FB4673"/>
    <w:rsid w:val="00FB4E05"/>
    <w:rsid w:val="00FB4FD9"/>
    <w:rsid w:val="00FB54EA"/>
    <w:rsid w:val="00FB5B1B"/>
    <w:rsid w:val="00FB6512"/>
    <w:rsid w:val="00FB6A28"/>
    <w:rsid w:val="00FB71F2"/>
    <w:rsid w:val="00FB72EB"/>
    <w:rsid w:val="00FB7E61"/>
    <w:rsid w:val="00FC07F4"/>
    <w:rsid w:val="00FC1189"/>
    <w:rsid w:val="00FC1E27"/>
    <w:rsid w:val="00FC353D"/>
    <w:rsid w:val="00FC47AC"/>
    <w:rsid w:val="00FC490E"/>
    <w:rsid w:val="00FC53C5"/>
    <w:rsid w:val="00FC626D"/>
    <w:rsid w:val="00FC6E37"/>
    <w:rsid w:val="00FD01D3"/>
    <w:rsid w:val="00FD1F31"/>
    <w:rsid w:val="00FD23DC"/>
    <w:rsid w:val="00FD2853"/>
    <w:rsid w:val="00FD3111"/>
    <w:rsid w:val="00FD412D"/>
    <w:rsid w:val="00FD526F"/>
    <w:rsid w:val="00FD52B4"/>
    <w:rsid w:val="00FD60EB"/>
    <w:rsid w:val="00FD63FA"/>
    <w:rsid w:val="00FD72BF"/>
    <w:rsid w:val="00FD7B04"/>
    <w:rsid w:val="00FE1068"/>
    <w:rsid w:val="00FE1082"/>
    <w:rsid w:val="00FE16FF"/>
    <w:rsid w:val="00FE180B"/>
    <w:rsid w:val="00FE1CFF"/>
    <w:rsid w:val="00FE2215"/>
    <w:rsid w:val="00FE281E"/>
    <w:rsid w:val="00FE294E"/>
    <w:rsid w:val="00FE2A33"/>
    <w:rsid w:val="00FE3294"/>
    <w:rsid w:val="00FE33C5"/>
    <w:rsid w:val="00FE3537"/>
    <w:rsid w:val="00FE3C09"/>
    <w:rsid w:val="00FE4D8D"/>
    <w:rsid w:val="00FE54AB"/>
    <w:rsid w:val="00FE68D6"/>
    <w:rsid w:val="00FE7313"/>
    <w:rsid w:val="00FF0B5B"/>
    <w:rsid w:val="00FF0DBB"/>
    <w:rsid w:val="00FF1D66"/>
    <w:rsid w:val="00FF200E"/>
    <w:rsid w:val="00FF257F"/>
    <w:rsid w:val="00FF439A"/>
    <w:rsid w:val="00FF4D4F"/>
    <w:rsid w:val="00FF514F"/>
    <w:rsid w:val="00FF5C79"/>
    <w:rsid w:val="00FF5EB6"/>
    <w:rsid w:val="00FF5F83"/>
    <w:rsid w:val="00FF622E"/>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7249F2-BAF6-417B-9D38-F7E1EFC7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font5">
    <w:name w:val="font5"/>
    <w:basedOn w:val="a"/>
    <w:rsid w:val="00CB0F02"/>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font6">
    <w:name w:val="font6"/>
    <w:basedOn w:val="a"/>
    <w:rsid w:val="00CB0F02"/>
    <w:pPr>
      <w:spacing w:before="100" w:beforeAutospacing="1" w:after="100" w:afterAutospacing="1" w:line="240" w:lineRule="auto"/>
      <w:jc w:val="left"/>
    </w:pPr>
    <w:rPr>
      <w:rFonts w:ascii="Times New Roman" w:eastAsia="Times New Roman" w:hAnsi="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6024">
      <w:bodyDiv w:val="1"/>
      <w:marLeft w:val="0"/>
      <w:marRight w:val="0"/>
      <w:marTop w:val="0"/>
      <w:marBottom w:val="0"/>
      <w:divBdr>
        <w:top w:val="none" w:sz="0" w:space="0" w:color="auto"/>
        <w:left w:val="none" w:sz="0" w:space="0" w:color="auto"/>
        <w:bottom w:val="none" w:sz="0" w:space="0" w:color="auto"/>
        <w:right w:val="none" w:sz="0" w:space="0" w:color="auto"/>
      </w:divBdr>
    </w:div>
    <w:div w:id="27339543">
      <w:bodyDiv w:val="1"/>
      <w:marLeft w:val="0"/>
      <w:marRight w:val="0"/>
      <w:marTop w:val="0"/>
      <w:marBottom w:val="0"/>
      <w:divBdr>
        <w:top w:val="none" w:sz="0" w:space="0" w:color="auto"/>
        <w:left w:val="none" w:sz="0" w:space="0" w:color="auto"/>
        <w:bottom w:val="none" w:sz="0" w:space="0" w:color="auto"/>
        <w:right w:val="none" w:sz="0" w:space="0" w:color="auto"/>
      </w:divBdr>
    </w:div>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51604084">
      <w:bodyDiv w:val="1"/>
      <w:marLeft w:val="0"/>
      <w:marRight w:val="0"/>
      <w:marTop w:val="0"/>
      <w:marBottom w:val="0"/>
      <w:divBdr>
        <w:top w:val="none" w:sz="0" w:space="0" w:color="auto"/>
        <w:left w:val="none" w:sz="0" w:space="0" w:color="auto"/>
        <w:bottom w:val="none" w:sz="0" w:space="0" w:color="auto"/>
        <w:right w:val="none" w:sz="0" w:space="0" w:color="auto"/>
      </w:divBdr>
      <w:divsChild>
        <w:div w:id="1305353947">
          <w:marLeft w:val="0"/>
          <w:marRight w:val="0"/>
          <w:marTop w:val="0"/>
          <w:marBottom w:val="0"/>
          <w:divBdr>
            <w:top w:val="none" w:sz="0" w:space="0" w:color="auto"/>
            <w:left w:val="none" w:sz="0" w:space="0" w:color="auto"/>
            <w:bottom w:val="none" w:sz="0" w:space="0" w:color="auto"/>
            <w:right w:val="none" w:sz="0" w:space="0" w:color="auto"/>
          </w:divBdr>
        </w:div>
        <w:div w:id="1179658038">
          <w:marLeft w:val="0"/>
          <w:marRight w:val="0"/>
          <w:marTop w:val="0"/>
          <w:marBottom w:val="0"/>
          <w:divBdr>
            <w:top w:val="none" w:sz="0" w:space="0" w:color="auto"/>
            <w:left w:val="none" w:sz="0" w:space="0" w:color="auto"/>
            <w:bottom w:val="none" w:sz="0" w:space="0" w:color="auto"/>
            <w:right w:val="none" w:sz="0" w:space="0" w:color="auto"/>
          </w:divBdr>
        </w:div>
        <w:div w:id="1366830093">
          <w:marLeft w:val="0"/>
          <w:marRight w:val="0"/>
          <w:marTop w:val="0"/>
          <w:marBottom w:val="0"/>
          <w:divBdr>
            <w:top w:val="none" w:sz="0" w:space="0" w:color="auto"/>
            <w:left w:val="none" w:sz="0" w:space="0" w:color="auto"/>
            <w:bottom w:val="none" w:sz="0" w:space="0" w:color="auto"/>
            <w:right w:val="none" w:sz="0" w:space="0" w:color="auto"/>
          </w:divBdr>
        </w:div>
        <w:div w:id="133917059">
          <w:marLeft w:val="0"/>
          <w:marRight w:val="0"/>
          <w:marTop w:val="0"/>
          <w:marBottom w:val="0"/>
          <w:divBdr>
            <w:top w:val="none" w:sz="0" w:space="0" w:color="auto"/>
            <w:left w:val="none" w:sz="0" w:space="0" w:color="auto"/>
            <w:bottom w:val="none" w:sz="0" w:space="0" w:color="auto"/>
            <w:right w:val="none" w:sz="0" w:space="0" w:color="auto"/>
          </w:divBdr>
        </w:div>
        <w:div w:id="2119173681">
          <w:marLeft w:val="0"/>
          <w:marRight w:val="0"/>
          <w:marTop w:val="0"/>
          <w:marBottom w:val="0"/>
          <w:divBdr>
            <w:top w:val="none" w:sz="0" w:space="0" w:color="auto"/>
            <w:left w:val="none" w:sz="0" w:space="0" w:color="auto"/>
            <w:bottom w:val="none" w:sz="0" w:space="0" w:color="auto"/>
            <w:right w:val="none" w:sz="0" w:space="0" w:color="auto"/>
          </w:divBdr>
        </w:div>
      </w:divsChild>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83988964">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46774765">
      <w:bodyDiv w:val="1"/>
      <w:marLeft w:val="0"/>
      <w:marRight w:val="0"/>
      <w:marTop w:val="0"/>
      <w:marBottom w:val="0"/>
      <w:divBdr>
        <w:top w:val="none" w:sz="0" w:space="0" w:color="auto"/>
        <w:left w:val="none" w:sz="0" w:space="0" w:color="auto"/>
        <w:bottom w:val="none" w:sz="0" w:space="0" w:color="auto"/>
        <w:right w:val="none" w:sz="0" w:space="0" w:color="auto"/>
      </w:divBdr>
    </w:div>
    <w:div w:id="477721310">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558982894">
      <w:bodyDiv w:val="1"/>
      <w:marLeft w:val="0"/>
      <w:marRight w:val="0"/>
      <w:marTop w:val="0"/>
      <w:marBottom w:val="0"/>
      <w:divBdr>
        <w:top w:val="none" w:sz="0" w:space="0" w:color="auto"/>
        <w:left w:val="none" w:sz="0" w:space="0" w:color="auto"/>
        <w:bottom w:val="none" w:sz="0" w:space="0" w:color="auto"/>
        <w:right w:val="none" w:sz="0" w:space="0" w:color="auto"/>
      </w:divBdr>
    </w:div>
    <w:div w:id="5942854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262">
          <w:marLeft w:val="0"/>
          <w:marRight w:val="0"/>
          <w:marTop w:val="0"/>
          <w:marBottom w:val="0"/>
          <w:divBdr>
            <w:top w:val="none" w:sz="0" w:space="0" w:color="auto"/>
            <w:left w:val="none" w:sz="0" w:space="0" w:color="auto"/>
            <w:bottom w:val="none" w:sz="0" w:space="0" w:color="auto"/>
            <w:right w:val="none" w:sz="0" w:space="0" w:color="auto"/>
          </w:divBdr>
        </w:div>
        <w:div w:id="1030373397">
          <w:marLeft w:val="0"/>
          <w:marRight w:val="0"/>
          <w:marTop w:val="0"/>
          <w:marBottom w:val="0"/>
          <w:divBdr>
            <w:top w:val="none" w:sz="0" w:space="0" w:color="auto"/>
            <w:left w:val="none" w:sz="0" w:space="0" w:color="auto"/>
            <w:bottom w:val="none" w:sz="0" w:space="0" w:color="auto"/>
            <w:right w:val="none" w:sz="0" w:space="0" w:color="auto"/>
          </w:divBdr>
        </w:div>
        <w:div w:id="192422665">
          <w:marLeft w:val="0"/>
          <w:marRight w:val="0"/>
          <w:marTop w:val="0"/>
          <w:marBottom w:val="0"/>
          <w:divBdr>
            <w:top w:val="none" w:sz="0" w:space="0" w:color="auto"/>
            <w:left w:val="none" w:sz="0" w:space="0" w:color="auto"/>
            <w:bottom w:val="none" w:sz="0" w:space="0" w:color="auto"/>
            <w:right w:val="none" w:sz="0" w:space="0" w:color="auto"/>
          </w:divBdr>
        </w:div>
        <w:div w:id="605386072">
          <w:marLeft w:val="0"/>
          <w:marRight w:val="0"/>
          <w:marTop w:val="0"/>
          <w:marBottom w:val="0"/>
          <w:divBdr>
            <w:top w:val="none" w:sz="0" w:space="0" w:color="auto"/>
            <w:left w:val="none" w:sz="0" w:space="0" w:color="auto"/>
            <w:bottom w:val="none" w:sz="0" w:space="0" w:color="auto"/>
            <w:right w:val="none" w:sz="0" w:space="0" w:color="auto"/>
          </w:divBdr>
        </w:div>
        <w:div w:id="1380009603">
          <w:marLeft w:val="0"/>
          <w:marRight w:val="0"/>
          <w:marTop w:val="0"/>
          <w:marBottom w:val="0"/>
          <w:divBdr>
            <w:top w:val="none" w:sz="0" w:space="0" w:color="auto"/>
            <w:left w:val="none" w:sz="0" w:space="0" w:color="auto"/>
            <w:bottom w:val="none" w:sz="0" w:space="0" w:color="auto"/>
            <w:right w:val="none" w:sz="0" w:space="0" w:color="auto"/>
          </w:divBdr>
        </w:div>
      </w:divsChild>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03100020">
      <w:bodyDiv w:val="1"/>
      <w:marLeft w:val="0"/>
      <w:marRight w:val="0"/>
      <w:marTop w:val="0"/>
      <w:marBottom w:val="0"/>
      <w:divBdr>
        <w:top w:val="none" w:sz="0" w:space="0" w:color="auto"/>
        <w:left w:val="none" w:sz="0" w:space="0" w:color="auto"/>
        <w:bottom w:val="none" w:sz="0" w:space="0" w:color="auto"/>
        <w:right w:val="none" w:sz="0" w:space="0" w:color="auto"/>
      </w:divBdr>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772626896">
      <w:bodyDiv w:val="1"/>
      <w:marLeft w:val="0"/>
      <w:marRight w:val="0"/>
      <w:marTop w:val="0"/>
      <w:marBottom w:val="0"/>
      <w:divBdr>
        <w:top w:val="none" w:sz="0" w:space="0" w:color="auto"/>
        <w:left w:val="none" w:sz="0" w:space="0" w:color="auto"/>
        <w:bottom w:val="none" w:sz="0" w:space="0" w:color="auto"/>
        <w:right w:val="none" w:sz="0" w:space="0" w:color="auto"/>
      </w:divBdr>
    </w:div>
    <w:div w:id="919559442">
      <w:bodyDiv w:val="1"/>
      <w:marLeft w:val="0"/>
      <w:marRight w:val="0"/>
      <w:marTop w:val="0"/>
      <w:marBottom w:val="0"/>
      <w:divBdr>
        <w:top w:val="none" w:sz="0" w:space="0" w:color="auto"/>
        <w:left w:val="none" w:sz="0" w:space="0" w:color="auto"/>
        <w:bottom w:val="none" w:sz="0" w:space="0" w:color="auto"/>
        <w:right w:val="none" w:sz="0" w:space="0" w:color="auto"/>
      </w:divBdr>
      <w:divsChild>
        <w:div w:id="1475216481">
          <w:marLeft w:val="0"/>
          <w:marRight w:val="0"/>
          <w:marTop w:val="0"/>
          <w:marBottom w:val="0"/>
          <w:divBdr>
            <w:top w:val="none" w:sz="0" w:space="0" w:color="auto"/>
            <w:left w:val="none" w:sz="0" w:space="0" w:color="auto"/>
            <w:bottom w:val="none" w:sz="0" w:space="0" w:color="auto"/>
            <w:right w:val="none" w:sz="0" w:space="0" w:color="auto"/>
          </w:divBdr>
        </w:div>
        <w:div w:id="58990277">
          <w:marLeft w:val="0"/>
          <w:marRight w:val="0"/>
          <w:marTop w:val="0"/>
          <w:marBottom w:val="0"/>
          <w:divBdr>
            <w:top w:val="none" w:sz="0" w:space="0" w:color="auto"/>
            <w:left w:val="none" w:sz="0" w:space="0" w:color="auto"/>
            <w:bottom w:val="none" w:sz="0" w:space="0" w:color="auto"/>
            <w:right w:val="none" w:sz="0" w:space="0" w:color="auto"/>
          </w:divBdr>
        </w:div>
        <w:div w:id="63920791">
          <w:marLeft w:val="0"/>
          <w:marRight w:val="0"/>
          <w:marTop w:val="0"/>
          <w:marBottom w:val="0"/>
          <w:divBdr>
            <w:top w:val="none" w:sz="0" w:space="0" w:color="auto"/>
            <w:left w:val="none" w:sz="0" w:space="0" w:color="auto"/>
            <w:bottom w:val="none" w:sz="0" w:space="0" w:color="auto"/>
            <w:right w:val="none" w:sz="0" w:space="0" w:color="auto"/>
          </w:divBdr>
        </w:div>
        <w:div w:id="1772125279">
          <w:marLeft w:val="0"/>
          <w:marRight w:val="0"/>
          <w:marTop w:val="0"/>
          <w:marBottom w:val="0"/>
          <w:divBdr>
            <w:top w:val="none" w:sz="0" w:space="0" w:color="auto"/>
            <w:left w:val="none" w:sz="0" w:space="0" w:color="auto"/>
            <w:bottom w:val="none" w:sz="0" w:space="0" w:color="auto"/>
            <w:right w:val="none" w:sz="0" w:space="0" w:color="auto"/>
          </w:divBdr>
        </w:div>
        <w:div w:id="134572404">
          <w:marLeft w:val="0"/>
          <w:marRight w:val="0"/>
          <w:marTop w:val="0"/>
          <w:marBottom w:val="0"/>
          <w:divBdr>
            <w:top w:val="none" w:sz="0" w:space="0" w:color="auto"/>
            <w:left w:val="none" w:sz="0" w:space="0" w:color="auto"/>
            <w:bottom w:val="none" w:sz="0" w:space="0" w:color="auto"/>
            <w:right w:val="none" w:sz="0" w:space="0" w:color="auto"/>
          </w:divBdr>
        </w:div>
      </w:divsChild>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990451143">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037699217">
      <w:bodyDiv w:val="1"/>
      <w:marLeft w:val="0"/>
      <w:marRight w:val="0"/>
      <w:marTop w:val="0"/>
      <w:marBottom w:val="0"/>
      <w:divBdr>
        <w:top w:val="none" w:sz="0" w:space="0" w:color="auto"/>
        <w:left w:val="none" w:sz="0" w:space="0" w:color="auto"/>
        <w:bottom w:val="none" w:sz="0" w:space="0" w:color="auto"/>
        <w:right w:val="none" w:sz="0" w:space="0" w:color="auto"/>
      </w:divBdr>
    </w:div>
    <w:div w:id="1077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6583339">
          <w:marLeft w:val="0"/>
          <w:marRight w:val="0"/>
          <w:marTop w:val="0"/>
          <w:marBottom w:val="0"/>
          <w:divBdr>
            <w:top w:val="none" w:sz="0" w:space="0" w:color="auto"/>
            <w:left w:val="none" w:sz="0" w:space="0" w:color="auto"/>
            <w:bottom w:val="none" w:sz="0" w:space="0" w:color="auto"/>
            <w:right w:val="none" w:sz="0" w:space="0" w:color="auto"/>
          </w:divBdr>
        </w:div>
        <w:div w:id="203952064">
          <w:marLeft w:val="0"/>
          <w:marRight w:val="0"/>
          <w:marTop w:val="0"/>
          <w:marBottom w:val="0"/>
          <w:divBdr>
            <w:top w:val="none" w:sz="0" w:space="0" w:color="auto"/>
            <w:left w:val="none" w:sz="0" w:space="0" w:color="auto"/>
            <w:bottom w:val="none" w:sz="0" w:space="0" w:color="auto"/>
            <w:right w:val="none" w:sz="0" w:space="0" w:color="auto"/>
          </w:divBdr>
        </w:div>
      </w:divsChild>
    </w:div>
    <w:div w:id="1182204901">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53078693">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447651107">
      <w:bodyDiv w:val="1"/>
      <w:marLeft w:val="0"/>
      <w:marRight w:val="0"/>
      <w:marTop w:val="0"/>
      <w:marBottom w:val="0"/>
      <w:divBdr>
        <w:top w:val="none" w:sz="0" w:space="0" w:color="auto"/>
        <w:left w:val="none" w:sz="0" w:space="0" w:color="auto"/>
        <w:bottom w:val="none" w:sz="0" w:space="0" w:color="auto"/>
        <w:right w:val="none" w:sz="0" w:space="0" w:color="auto"/>
      </w:divBdr>
    </w:div>
    <w:div w:id="1472091601">
      <w:bodyDiv w:val="1"/>
      <w:marLeft w:val="0"/>
      <w:marRight w:val="0"/>
      <w:marTop w:val="0"/>
      <w:marBottom w:val="0"/>
      <w:divBdr>
        <w:top w:val="none" w:sz="0" w:space="0" w:color="auto"/>
        <w:left w:val="none" w:sz="0" w:space="0" w:color="auto"/>
        <w:bottom w:val="none" w:sz="0" w:space="0" w:color="auto"/>
        <w:right w:val="none" w:sz="0" w:space="0" w:color="auto"/>
      </w:divBdr>
    </w:div>
    <w:div w:id="1553732931">
      <w:bodyDiv w:val="1"/>
      <w:marLeft w:val="0"/>
      <w:marRight w:val="0"/>
      <w:marTop w:val="0"/>
      <w:marBottom w:val="0"/>
      <w:divBdr>
        <w:top w:val="none" w:sz="0" w:space="0" w:color="auto"/>
        <w:left w:val="none" w:sz="0" w:space="0" w:color="auto"/>
        <w:bottom w:val="none" w:sz="0" w:space="0" w:color="auto"/>
        <w:right w:val="none" w:sz="0" w:space="0" w:color="auto"/>
      </w:divBdr>
    </w:div>
    <w:div w:id="1602763690">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720203710">
      <w:bodyDiv w:val="1"/>
      <w:marLeft w:val="0"/>
      <w:marRight w:val="0"/>
      <w:marTop w:val="0"/>
      <w:marBottom w:val="0"/>
      <w:divBdr>
        <w:top w:val="none" w:sz="0" w:space="0" w:color="auto"/>
        <w:left w:val="none" w:sz="0" w:space="0" w:color="auto"/>
        <w:bottom w:val="none" w:sz="0" w:space="0" w:color="auto"/>
        <w:right w:val="none" w:sz="0" w:space="0" w:color="auto"/>
      </w:divBdr>
      <w:divsChild>
        <w:div w:id="990521019">
          <w:marLeft w:val="0"/>
          <w:marRight w:val="0"/>
          <w:marTop w:val="0"/>
          <w:marBottom w:val="0"/>
          <w:divBdr>
            <w:top w:val="none" w:sz="0" w:space="0" w:color="auto"/>
            <w:left w:val="none" w:sz="0" w:space="0" w:color="auto"/>
            <w:bottom w:val="none" w:sz="0" w:space="0" w:color="auto"/>
            <w:right w:val="none" w:sz="0" w:space="0" w:color="auto"/>
          </w:divBdr>
        </w:div>
        <w:div w:id="1506554246">
          <w:marLeft w:val="0"/>
          <w:marRight w:val="0"/>
          <w:marTop w:val="0"/>
          <w:marBottom w:val="0"/>
          <w:divBdr>
            <w:top w:val="none" w:sz="0" w:space="0" w:color="auto"/>
            <w:left w:val="none" w:sz="0" w:space="0" w:color="auto"/>
            <w:bottom w:val="none" w:sz="0" w:space="0" w:color="auto"/>
            <w:right w:val="none" w:sz="0" w:space="0" w:color="auto"/>
          </w:divBdr>
        </w:div>
        <w:div w:id="1710063106">
          <w:marLeft w:val="0"/>
          <w:marRight w:val="0"/>
          <w:marTop w:val="0"/>
          <w:marBottom w:val="0"/>
          <w:divBdr>
            <w:top w:val="none" w:sz="0" w:space="0" w:color="auto"/>
            <w:left w:val="none" w:sz="0" w:space="0" w:color="auto"/>
            <w:bottom w:val="none" w:sz="0" w:space="0" w:color="auto"/>
            <w:right w:val="none" w:sz="0" w:space="0" w:color="auto"/>
          </w:divBdr>
        </w:div>
        <w:div w:id="1273320549">
          <w:marLeft w:val="0"/>
          <w:marRight w:val="0"/>
          <w:marTop w:val="0"/>
          <w:marBottom w:val="0"/>
          <w:divBdr>
            <w:top w:val="none" w:sz="0" w:space="0" w:color="auto"/>
            <w:left w:val="none" w:sz="0" w:space="0" w:color="auto"/>
            <w:bottom w:val="none" w:sz="0" w:space="0" w:color="auto"/>
            <w:right w:val="none" w:sz="0" w:space="0" w:color="auto"/>
          </w:divBdr>
        </w:div>
        <w:div w:id="1079208577">
          <w:marLeft w:val="0"/>
          <w:marRight w:val="0"/>
          <w:marTop w:val="0"/>
          <w:marBottom w:val="0"/>
          <w:divBdr>
            <w:top w:val="none" w:sz="0" w:space="0" w:color="auto"/>
            <w:left w:val="none" w:sz="0" w:space="0" w:color="auto"/>
            <w:bottom w:val="none" w:sz="0" w:space="0" w:color="auto"/>
            <w:right w:val="none" w:sz="0" w:space="0" w:color="auto"/>
          </w:divBdr>
        </w:div>
        <w:div w:id="1824814907">
          <w:marLeft w:val="0"/>
          <w:marRight w:val="0"/>
          <w:marTop w:val="0"/>
          <w:marBottom w:val="0"/>
          <w:divBdr>
            <w:top w:val="none" w:sz="0" w:space="0" w:color="auto"/>
            <w:left w:val="none" w:sz="0" w:space="0" w:color="auto"/>
            <w:bottom w:val="none" w:sz="0" w:space="0" w:color="auto"/>
            <w:right w:val="none" w:sz="0" w:space="0" w:color="auto"/>
          </w:divBdr>
        </w:div>
        <w:div w:id="1037463436">
          <w:marLeft w:val="0"/>
          <w:marRight w:val="0"/>
          <w:marTop w:val="0"/>
          <w:marBottom w:val="0"/>
          <w:divBdr>
            <w:top w:val="none" w:sz="0" w:space="0" w:color="auto"/>
            <w:left w:val="none" w:sz="0" w:space="0" w:color="auto"/>
            <w:bottom w:val="none" w:sz="0" w:space="0" w:color="auto"/>
            <w:right w:val="none" w:sz="0" w:space="0" w:color="auto"/>
          </w:divBdr>
        </w:div>
      </w:divsChild>
    </w:div>
    <w:div w:id="1742944077">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4184718">
      <w:bodyDiv w:val="1"/>
      <w:marLeft w:val="0"/>
      <w:marRight w:val="0"/>
      <w:marTop w:val="0"/>
      <w:marBottom w:val="0"/>
      <w:divBdr>
        <w:top w:val="none" w:sz="0" w:space="0" w:color="auto"/>
        <w:left w:val="none" w:sz="0" w:space="0" w:color="auto"/>
        <w:bottom w:val="none" w:sz="0" w:space="0" w:color="auto"/>
        <w:right w:val="none" w:sz="0" w:space="0" w:color="auto"/>
      </w:divBdr>
      <w:divsChild>
        <w:div w:id="609897008">
          <w:marLeft w:val="0"/>
          <w:marRight w:val="0"/>
          <w:marTop w:val="0"/>
          <w:marBottom w:val="0"/>
          <w:divBdr>
            <w:top w:val="none" w:sz="0" w:space="0" w:color="auto"/>
            <w:left w:val="none" w:sz="0" w:space="0" w:color="auto"/>
            <w:bottom w:val="none" w:sz="0" w:space="0" w:color="auto"/>
            <w:right w:val="none" w:sz="0" w:space="0" w:color="auto"/>
          </w:divBdr>
        </w:div>
        <w:div w:id="1059862973">
          <w:marLeft w:val="0"/>
          <w:marRight w:val="0"/>
          <w:marTop w:val="0"/>
          <w:marBottom w:val="0"/>
          <w:divBdr>
            <w:top w:val="none" w:sz="0" w:space="0" w:color="auto"/>
            <w:left w:val="none" w:sz="0" w:space="0" w:color="auto"/>
            <w:bottom w:val="none" w:sz="0" w:space="0" w:color="auto"/>
            <w:right w:val="none" w:sz="0" w:space="0" w:color="auto"/>
          </w:divBdr>
        </w:div>
        <w:div w:id="360672965">
          <w:marLeft w:val="0"/>
          <w:marRight w:val="0"/>
          <w:marTop w:val="0"/>
          <w:marBottom w:val="0"/>
          <w:divBdr>
            <w:top w:val="none" w:sz="0" w:space="0" w:color="auto"/>
            <w:left w:val="none" w:sz="0" w:space="0" w:color="auto"/>
            <w:bottom w:val="none" w:sz="0" w:space="0" w:color="auto"/>
            <w:right w:val="none" w:sz="0" w:space="0" w:color="auto"/>
          </w:divBdr>
        </w:div>
        <w:div w:id="935526562">
          <w:marLeft w:val="0"/>
          <w:marRight w:val="0"/>
          <w:marTop w:val="0"/>
          <w:marBottom w:val="0"/>
          <w:divBdr>
            <w:top w:val="none" w:sz="0" w:space="0" w:color="auto"/>
            <w:left w:val="none" w:sz="0" w:space="0" w:color="auto"/>
            <w:bottom w:val="none" w:sz="0" w:space="0" w:color="auto"/>
            <w:right w:val="none" w:sz="0" w:space="0" w:color="auto"/>
          </w:divBdr>
        </w:div>
        <w:div w:id="1114596753">
          <w:marLeft w:val="0"/>
          <w:marRight w:val="0"/>
          <w:marTop w:val="0"/>
          <w:marBottom w:val="0"/>
          <w:divBdr>
            <w:top w:val="none" w:sz="0" w:space="0" w:color="auto"/>
            <w:left w:val="none" w:sz="0" w:space="0" w:color="auto"/>
            <w:bottom w:val="none" w:sz="0" w:space="0" w:color="auto"/>
            <w:right w:val="none" w:sz="0" w:space="0" w:color="auto"/>
          </w:divBdr>
        </w:div>
        <w:div w:id="613445700">
          <w:marLeft w:val="0"/>
          <w:marRight w:val="0"/>
          <w:marTop w:val="0"/>
          <w:marBottom w:val="0"/>
          <w:divBdr>
            <w:top w:val="none" w:sz="0" w:space="0" w:color="auto"/>
            <w:left w:val="none" w:sz="0" w:space="0" w:color="auto"/>
            <w:bottom w:val="none" w:sz="0" w:space="0" w:color="auto"/>
            <w:right w:val="none" w:sz="0" w:space="0" w:color="auto"/>
          </w:divBdr>
        </w:div>
        <w:div w:id="373046387">
          <w:marLeft w:val="0"/>
          <w:marRight w:val="0"/>
          <w:marTop w:val="0"/>
          <w:marBottom w:val="0"/>
          <w:divBdr>
            <w:top w:val="none" w:sz="0" w:space="0" w:color="auto"/>
            <w:left w:val="none" w:sz="0" w:space="0" w:color="auto"/>
            <w:bottom w:val="none" w:sz="0" w:space="0" w:color="auto"/>
            <w:right w:val="none" w:sz="0" w:space="0" w:color="auto"/>
          </w:divBdr>
        </w:div>
        <w:div w:id="841165277">
          <w:marLeft w:val="0"/>
          <w:marRight w:val="0"/>
          <w:marTop w:val="0"/>
          <w:marBottom w:val="0"/>
          <w:divBdr>
            <w:top w:val="none" w:sz="0" w:space="0" w:color="auto"/>
            <w:left w:val="none" w:sz="0" w:space="0" w:color="auto"/>
            <w:bottom w:val="none" w:sz="0" w:space="0" w:color="auto"/>
            <w:right w:val="none" w:sz="0" w:space="0" w:color="auto"/>
          </w:divBdr>
        </w:div>
        <w:div w:id="411240330">
          <w:marLeft w:val="0"/>
          <w:marRight w:val="0"/>
          <w:marTop w:val="0"/>
          <w:marBottom w:val="0"/>
          <w:divBdr>
            <w:top w:val="none" w:sz="0" w:space="0" w:color="auto"/>
            <w:left w:val="none" w:sz="0" w:space="0" w:color="auto"/>
            <w:bottom w:val="none" w:sz="0" w:space="0" w:color="auto"/>
            <w:right w:val="none" w:sz="0" w:space="0" w:color="auto"/>
          </w:divBdr>
        </w:div>
        <w:div w:id="831023205">
          <w:marLeft w:val="0"/>
          <w:marRight w:val="0"/>
          <w:marTop w:val="0"/>
          <w:marBottom w:val="0"/>
          <w:divBdr>
            <w:top w:val="none" w:sz="0" w:space="0" w:color="auto"/>
            <w:left w:val="none" w:sz="0" w:space="0" w:color="auto"/>
            <w:bottom w:val="none" w:sz="0" w:space="0" w:color="auto"/>
            <w:right w:val="none" w:sz="0" w:space="0" w:color="auto"/>
          </w:divBdr>
        </w:div>
        <w:div w:id="193152024">
          <w:marLeft w:val="0"/>
          <w:marRight w:val="0"/>
          <w:marTop w:val="0"/>
          <w:marBottom w:val="0"/>
          <w:divBdr>
            <w:top w:val="none" w:sz="0" w:space="0" w:color="auto"/>
            <w:left w:val="none" w:sz="0" w:space="0" w:color="auto"/>
            <w:bottom w:val="none" w:sz="0" w:space="0" w:color="auto"/>
            <w:right w:val="none" w:sz="0" w:space="0" w:color="auto"/>
          </w:divBdr>
        </w:div>
        <w:div w:id="1941987866">
          <w:marLeft w:val="0"/>
          <w:marRight w:val="0"/>
          <w:marTop w:val="0"/>
          <w:marBottom w:val="0"/>
          <w:divBdr>
            <w:top w:val="none" w:sz="0" w:space="0" w:color="auto"/>
            <w:left w:val="none" w:sz="0" w:space="0" w:color="auto"/>
            <w:bottom w:val="none" w:sz="0" w:space="0" w:color="auto"/>
            <w:right w:val="none" w:sz="0" w:space="0" w:color="auto"/>
          </w:divBdr>
        </w:div>
        <w:div w:id="758060014">
          <w:marLeft w:val="0"/>
          <w:marRight w:val="0"/>
          <w:marTop w:val="0"/>
          <w:marBottom w:val="0"/>
          <w:divBdr>
            <w:top w:val="none" w:sz="0" w:space="0" w:color="auto"/>
            <w:left w:val="none" w:sz="0" w:space="0" w:color="auto"/>
            <w:bottom w:val="none" w:sz="0" w:space="0" w:color="auto"/>
            <w:right w:val="none" w:sz="0" w:space="0" w:color="auto"/>
          </w:divBdr>
        </w:div>
        <w:div w:id="273946820">
          <w:marLeft w:val="0"/>
          <w:marRight w:val="0"/>
          <w:marTop w:val="0"/>
          <w:marBottom w:val="0"/>
          <w:divBdr>
            <w:top w:val="none" w:sz="0" w:space="0" w:color="auto"/>
            <w:left w:val="none" w:sz="0" w:space="0" w:color="auto"/>
            <w:bottom w:val="none" w:sz="0" w:space="0" w:color="auto"/>
            <w:right w:val="none" w:sz="0" w:space="0" w:color="auto"/>
          </w:divBdr>
        </w:div>
        <w:div w:id="923760012">
          <w:marLeft w:val="0"/>
          <w:marRight w:val="0"/>
          <w:marTop w:val="0"/>
          <w:marBottom w:val="0"/>
          <w:divBdr>
            <w:top w:val="none" w:sz="0" w:space="0" w:color="auto"/>
            <w:left w:val="none" w:sz="0" w:space="0" w:color="auto"/>
            <w:bottom w:val="none" w:sz="0" w:space="0" w:color="auto"/>
            <w:right w:val="none" w:sz="0" w:space="0" w:color="auto"/>
          </w:divBdr>
        </w:div>
        <w:div w:id="671877221">
          <w:marLeft w:val="0"/>
          <w:marRight w:val="0"/>
          <w:marTop w:val="0"/>
          <w:marBottom w:val="0"/>
          <w:divBdr>
            <w:top w:val="none" w:sz="0" w:space="0" w:color="auto"/>
            <w:left w:val="none" w:sz="0" w:space="0" w:color="auto"/>
            <w:bottom w:val="none" w:sz="0" w:space="0" w:color="auto"/>
            <w:right w:val="none" w:sz="0" w:space="0" w:color="auto"/>
          </w:divBdr>
        </w:div>
        <w:div w:id="342125511">
          <w:marLeft w:val="0"/>
          <w:marRight w:val="0"/>
          <w:marTop w:val="0"/>
          <w:marBottom w:val="0"/>
          <w:divBdr>
            <w:top w:val="none" w:sz="0" w:space="0" w:color="auto"/>
            <w:left w:val="none" w:sz="0" w:space="0" w:color="auto"/>
            <w:bottom w:val="none" w:sz="0" w:space="0" w:color="auto"/>
            <w:right w:val="none" w:sz="0" w:space="0" w:color="auto"/>
          </w:divBdr>
        </w:div>
        <w:div w:id="1197934980">
          <w:marLeft w:val="0"/>
          <w:marRight w:val="0"/>
          <w:marTop w:val="0"/>
          <w:marBottom w:val="0"/>
          <w:divBdr>
            <w:top w:val="none" w:sz="0" w:space="0" w:color="auto"/>
            <w:left w:val="none" w:sz="0" w:space="0" w:color="auto"/>
            <w:bottom w:val="none" w:sz="0" w:space="0" w:color="auto"/>
            <w:right w:val="none" w:sz="0" w:space="0" w:color="auto"/>
          </w:divBdr>
        </w:div>
        <w:div w:id="368914433">
          <w:marLeft w:val="0"/>
          <w:marRight w:val="0"/>
          <w:marTop w:val="0"/>
          <w:marBottom w:val="0"/>
          <w:divBdr>
            <w:top w:val="none" w:sz="0" w:space="0" w:color="auto"/>
            <w:left w:val="none" w:sz="0" w:space="0" w:color="auto"/>
            <w:bottom w:val="none" w:sz="0" w:space="0" w:color="auto"/>
            <w:right w:val="none" w:sz="0" w:space="0" w:color="auto"/>
          </w:divBdr>
        </w:div>
        <w:div w:id="878201282">
          <w:marLeft w:val="0"/>
          <w:marRight w:val="0"/>
          <w:marTop w:val="0"/>
          <w:marBottom w:val="0"/>
          <w:divBdr>
            <w:top w:val="none" w:sz="0" w:space="0" w:color="auto"/>
            <w:left w:val="none" w:sz="0" w:space="0" w:color="auto"/>
            <w:bottom w:val="none" w:sz="0" w:space="0" w:color="auto"/>
            <w:right w:val="none" w:sz="0" w:space="0" w:color="auto"/>
          </w:divBdr>
        </w:div>
        <w:div w:id="1033268148">
          <w:marLeft w:val="0"/>
          <w:marRight w:val="0"/>
          <w:marTop w:val="0"/>
          <w:marBottom w:val="0"/>
          <w:divBdr>
            <w:top w:val="none" w:sz="0" w:space="0" w:color="auto"/>
            <w:left w:val="none" w:sz="0" w:space="0" w:color="auto"/>
            <w:bottom w:val="none" w:sz="0" w:space="0" w:color="auto"/>
            <w:right w:val="none" w:sz="0" w:space="0" w:color="auto"/>
          </w:divBdr>
        </w:div>
        <w:div w:id="55251585">
          <w:marLeft w:val="0"/>
          <w:marRight w:val="0"/>
          <w:marTop w:val="0"/>
          <w:marBottom w:val="0"/>
          <w:divBdr>
            <w:top w:val="none" w:sz="0" w:space="0" w:color="auto"/>
            <w:left w:val="none" w:sz="0" w:space="0" w:color="auto"/>
            <w:bottom w:val="none" w:sz="0" w:space="0" w:color="auto"/>
            <w:right w:val="none" w:sz="0" w:space="0" w:color="auto"/>
          </w:divBdr>
        </w:div>
        <w:div w:id="1926186290">
          <w:marLeft w:val="0"/>
          <w:marRight w:val="0"/>
          <w:marTop w:val="0"/>
          <w:marBottom w:val="0"/>
          <w:divBdr>
            <w:top w:val="none" w:sz="0" w:space="0" w:color="auto"/>
            <w:left w:val="none" w:sz="0" w:space="0" w:color="auto"/>
            <w:bottom w:val="none" w:sz="0" w:space="0" w:color="auto"/>
            <w:right w:val="none" w:sz="0" w:space="0" w:color="auto"/>
          </w:divBdr>
        </w:div>
        <w:div w:id="876283679">
          <w:marLeft w:val="0"/>
          <w:marRight w:val="0"/>
          <w:marTop w:val="0"/>
          <w:marBottom w:val="0"/>
          <w:divBdr>
            <w:top w:val="none" w:sz="0" w:space="0" w:color="auto"/>
            <w:left w:val="none" w:sz="0" w:space="0" w:color="auto"/>
            <w:bottom w:val="none" w:sz="0" w:space="0" w:color="auto"/>
            <w:right w:val="none" w:sz="0" w:space="0" w:color="auto"/>
          </w:divBdr>
        </w:div>
        <w:div w:id="924150986">
          <w:marLeft w:val="0"/>
          <w:marRight w:val="0"/>
          <w:marTop w:val="0"/>
          <w:marBottom w:val="0"/>
          <w:divBdr>
            <w:top w:val="none" w:sz="0" w:space="0" w:color="auto"/>
            <w:left w:val="none" w:sz="0" w:space="0" w:color="auto"/>
            <w:bottom w:val="none" w:sz="0" w:space="0" w:color="auto"/>
            <w:right w:val="none" w:sz="0" w:space="0" w:color="auto"/>
          </w:divBdr>
        </w:div>
        <w:div w:id="852232147">
          <w:marLeft w:val="0"/>
          <w:marRight w:val="0"/>
          <w:marTop w:val="0"/>
          <w:marBottom w:val="0"/>
          <w:divBdr>
            <w:top w:val="none" w:sz="0" w:space="0" w:color="auto"/>
            <w:left w:val="none" w:sz="0" w:space="0" w:color="auto"/>
            <w:bottom w:val="none" w:sz="0" w:space="0" w:color="auto"/>
            <w:right w:val="none" w:sz="0" w:space="0" w:color="auto"/>
          </w:divBdr>
        </w:div>
        <w:div w:id="573786164">
          <w:marLeft w:val="0"/>
          <w:marRight w:val="0"/>
          <w:marTop w:val="0"/>
          <w:marBottom w:val="0"/>
          <w:divBdr>
            <w:top w:val="none" w:sz="0" w:space="0" w:color="auto"/>
            <w:left w:val="none" w:sz="0" w:space="0" w:color="auto"/>
            <w:bottom w:val="none" w:sz="0" w:space="0" w:color="auto"/>
            <w:right w:val="none" w:sz="0" w:space="0" w:color="auto"/>
          </w:divBdr>
        </w:div>
        <w:div w:id="463471002">
          <w:marLeft w:val="0"/>
          <w:marRight w:val="0"/>
          <w:marTop w:val="0"/>
          <w:marBottom w:val="0"/>
          <w:divBdr>
            <w:top w:val="none" w:sz="0" w:space="0" w:color="auto"/>
            <w:left w:val="none" w:sz="0" w:space="0" w:color="auto"/>
            <w:bottom w:val="none" w:sz="0" w:space="0" w:color="auto"/>
            <w:right w:val="none" w:sz="0" w:space="0" w:color="auto"/>
          </w:divBdr>
        </w:div>
        <w:div w:id="202792284">
          <w:marLeft w:val="0"/>
          <w:marRight w:val="0"/>
          <w:marTop w:val="0"/>
          <w:marBottom w:val="0"/>
          <w:divBdr>
            <w:top w:val="none" w:sz="0" w:space="0" w:color="auto"/>
            <w:left w:val="none" w:sz="0" w:space="0" w:color="auto"/>
            <w:bottom w:val="none" w:sz="0" w:space="0" w:color="auto"/>
            <w:right w:val="none" w:sz="0" w:space="0" w:color="auto"/>
          </w:divBdr>
        </w:div>
        <w:div w:id="991982322">
          <w:marLeft w:val="0"/>
          <w:marRight w:val="0"/>
          <w:marTop w:val="0"/>
          <w:marBottom w:val="0"/>
          <w:divBdr>
            <w:top w:val="none" w:sz="0" w:space="0" w:color="auto"/>
            <w:left w:val="none" w:sz="0" w:space="0" w:color="auto"/>
            <w:bottom w:val="none" w:sz="0" w:space="0" w:color="auto"/>
            <w:right w:val="none" w:sz="0" w:space="0" w:color="auto"/>
          </w:divBdr>
        </w:div>
        <w:div w:id="1629385835">
          <w:marLeft w:val="0"/>
          <w:marRight w:val="0"/>
          <w:marTop w:val="0"/>
          <w:marBottom w:val="0"/>
          <w:divBdr>
            <w:top w:val="none" w:sz="0" w:space="0" w:color="auto"/>
            <w:left w:val="none" w:sz="0" w:space="0" w:color="auto"/>
            <w:bottom w:val="none" w:sz="0" w:space="0" w:color="auto"/>
            <w:right w:val="none" w:sz="0" w:space="0" w:color="auto"/>
          </w:divBdr>
        </w:div>
        <w:div w:id="1662389582">
          <w:marLeft w:val="0"/>
          <w:marRight w:val="0"/>
          <w:marTop w:val="0"/>
          <w:marBottom w:val="0"/>
          <w:divBdr>
            <w:top w:val="none" w:sz="0" w:space="0" w:color="auto"/>
            <w:left w:val="none" w:sz="0" w:space="0" w:color="auto"/>
            <w:bottom w:val="none" w:sz="0" w:space="0" w:color="auto"/>
            <w:right w:val="none" w:sz="0" w:space="0" w:color="auto"/>
          </w:divBdr>
        </w:div>
      </w:divsChild>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788157953">
      <w:bodyDiv w:val="1"/>
      <w:marLeft w:val="0"/>
      <w:marRight w:val="0"/>
      <w:marTop w:val="0"/>
      <w:marBottom w:val="0"/>
      <w:divBdr>
        <w:top w:val="none" w:sz="0" w:space="0" w:color="auto"/>
        <w:left w:val="none" w:sz="0" w:space="0" w:color="auto"/>
        <w:bottom w:val="none" w:sz="0" w:space="0" w:color="auto"/>
        <w:right w:val="none" w:sz="0" w:space="0" w:color="auto"/>
      </w:divBdr>
      <w:divsChild>
        <w:div w:id="228462413">
          <w:marLeft w:val="0"/>
          <w:marRight w:val="0"/>
          <w:marTop w:val="0"/>
          <w:marBottom w:val="0"/>
          <w:divBdr>
            <w:top w:val="none" w:sz="0" w:space="0" w:color="auto"/>
            <w:left w:val="none" w:sz="0" w:space="0" w:color="auto"/>
            <w:bottom w:val="none" w:sz="0" w:space="0" w:color="auto"/>
            <w:right w:val="none" w:sz="0" w:space="0" w:color="auto"/>
          </w:divBdr>
        </w:div>
        <w:div w:id="4944443">
          <w:marLeft w:val="0"/>
          <w:marRight w:val="0"/>
          <w:marTop w:val="0"/>
          <w:marBottom w:val="0"/>
          <w:divBdr>
            <w:top w:val="none" w:sz="0" w:space="0" w:color="auto"/>
            <w:left w:val="none" w:sz="0" w:space="0" w:color="auto"/>
            <w:bottom w:val="none" w:sz="0" w:space="0" w:color="auto"/>
            <w:right w:val="none" w:sz="0" w:space="0" w:color="auto"/>
          </w:divBdr>
        </w:div>
      </w:divsChild>
    </w:div>
    <w:div w:id="1790198749">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07646869">
      <w:bodyDiv w:val="1"/>
      <w:marLeft w:val="0"/>
      <w:marRight w:val="0"/>
      <w:marTop w:val="0"/>
      <w:marBottom w:val="0"/>
      <w:divBdr>
        <w:top w:val="none" w:sz="0" w:space="0" w:color="auto"/>
        <w:left w:val="none" w:sz="0" w:space="0" w:color="auto"/>
        <w:bottom w:val="none" w:sz="0" w:space="0" w:color="auto"/>
        <w:right w:val="none" w:sz="0" w:space="0" w:color="auto"/>
      </w:divBdr>
      <w:divsChild>
        <w:div w:id="1596092183">
          <w:marLeft w:val="0"/>
          <w:marRight w:val="0"/>
          <w:marTop w:val="0"/>
          <w:marBottom w:val="0"/>
          <w:divBdr>
            <w:top w:val="none" w:sz="0" w:space="0" w:color="auto"/>
            <w:left w:val="none" w:sz="0" w:space="0" w:color="auto"/>
            <w:bottom w:val="none" w:sz="0" w:space="0" w:color="auto"/>
            <w:right w:val="none" w:sz="0" w:space="0" w:color="auto"/>
          </w:divBdr>
        </w:div>
        <w:div w:id="1728987754">
          <w:marLeft w:val="0"/>
          <w:marRight w:val="0"/>
          <w:marTop w:val="0"/>
          <w:marBottom w:val="0"/>
          <w:divBdr>
            <w:top w:val="none" w:sz="0" w:space="0" w:color="auto"/>
            <w:left w:val="none" w:sz="0" w:space="0" w:color="auto"/>
            <w:bottom w:val="none" w:sz="0" w:space="0" w:color="auto"/>
            <w:right w:val="none" w:sz="0" w:space="0" w:color="auto"/>
          </w:divBdr>
        </w:div>
        <w:div w:id="23528080">
          <w:marLeft w:val="0"/>
          <w:marRight w:val="0"/>
          <w:marTop w:val="0"/>
          <w:marBottom w:val="0"/>
          <w:divBdr>
            <w:top w:val="none" w:sz="0" w:space="0" w:color="auto"/>
            <w:left w:val="none" w:sz="0" w:space="0" w:color="auto"/>
            <w:bottom w:val="none" w:sz="0" w:space="0" w:color="auto"/>
            <w:right w:val="none" w:sz="0" w:space="0" w:color="auto"/>
          </w:divBdr>
        </w:div>
        <w:div w:id="1452817220">
          <w:marLeft w:val="0"/>
          <w:marRight w:val="0"/>
          <w:marTop w:val="0"/>
          <w:marBottom w:val="0"/>
          <w:divBdr>
            <w:top w:val="none" w:sz="0" w:space="0" w:color="auto"/>
            <w:left w:val="none" w:sz="0" w:space="0" w:color="auto"/>
            <w:bottom w:val="none" w:sz="0" w:space="0" w:color="auto"/>
            <w:right w:val="none" w:sz="0" w:space="0" w:color="auto"/>
          </w:divBdr>
        </w:div>
        <w:div w:id="1130972397">
          <w:marLeft w:val="0"/>
          <w:marRight w:val="0"/>
          <w:marTop w:val="0"/>
          <w:marBottom w:val="0"/>
          <w:divBdr>
            <w:top w:val="none" w:sz="0" w:space="0" w:color="auto"/>
            <w:left w:val="none" w:sz="0" w:space="0" w:color="auto"/>
            <w:bottom w:val="none" w:sz="0" w:space="0" w:color="auto"/>
            <w:right w:val="none" w:sz="0" w:space="0" w:color="auto"/>
          </w:divBdr>
        </w:div>
        <w:div w:id="1256325929">
          <w:marLeft w:val="0"/>
          <w:marRight w:val="0"/>
          <w:marTop w:val="0"/>
          <w:marBottom w:val="0"/>
          <w:divBdr>
            <w:top w:val="none" w:sz="0" w:space="0" w:color="auto"/>
            <w:left w:val="none" w:sz="0" w:space="0" w:color="auto"/>
            <w:bottom w:val="none" w:sz="0" w:space="0" w:color="auto"/>
            <w:right w:val="none" w:sz="0" w:space="0" w:color="auto"/>
          </w:divBdr>
        </w:div>
        <w:div w:id="1310012202">
          <w:marLeft w:val="0"/>
          <w:marRight w:val="0"/>
          <w:marTop w:val="0"/>
          <w:marBottom w:val="0"/>
          <w:divBdr>
            <w:top w:val="none" w:sz="0" w:space="0" w:color="auto"/>
            <w:left w:val="none" w:sz="0" w:space="0" w:color="auto"/>
            <w:bottom w:val="none" w:sz="0" w:space="0" w:color="auto"/>
            <w:right w:val="none" w:sz="0" w:space="0" w:color="auto"/>
          </w:divBdr>
        </w:div>
      </w:divsChild>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0475066">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065787214">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 w:id="2143696303">
      <w:bodyDiv w:val="1"/>
      <w:marLeft w:val="0"/>
      <w:marRight w:val="0"/>
      <w:marTop w:val="0"/>
      <w:marBottom w:val="0"/>
      <w:divBdr>
        <w:top w:val="none" w:sz="0" w:space="0" w:color="auto"/>
        <w:left w:val="none" w:sz="0" w:space="0" w:color="auto"/>
        <w:bottom w:val="none" w:sz="0" w:space="0" w:color="auto"/>
        <w:right w:val="none" w:sz="0" w:space="0" w:color="auto"/>
      </w:divBdr>
      <w:divsChild>
        <w:div w:id="75057141">
          <w:marLeft w:val="0"/>
          <w:marRight w:val="0"/>
          <w:marTop w:val="0"/>
          <w:marBottom w:val="0"/>
          <w:divBdr>
            <w:top w:val="none" w:sz="0" w:space="0" w:color="auto"/>
            <w:left w:val="none" w:sz="0" w:space="0" w:color="auto"/>
            <w:bottom w:val="none" w:sz="0" w:space="0" w:color="auto"/>
            <w:right w:val="none" w:sz="0" w:space="0" w:color="auto"/>
          </w:divBdr>
        </w:div>
        <w:div w:id="235672347">
          <w:marLeft w:val="0"/>
          <w:marRight w:val="0"/>
          <w:marTop w:val="0"/>
          <w:marBottom w:val="0"/>
          <w:divBdr>
            <w:top w:val="none" w:sz="0" w:space="0" w:color="auto"/>
            <w:left w:val="none" w:sz="0" w:space="0" w:color="auto"/>
            <w:bottom w:val="none" w:sz="0" w:space="0" w:color="auto"/>
            <w:right w:val="none" w:sz="0" w:space="0" w:color="auto"/>
          </w:divBdr>
        </w:div>
        <w:div w:id="255556963">
          <w:marLeft w:val="0"/>
          <w:marRight w:val="0"/>
          <w:marTop w:val="0"/>
          <w:marBottom w:val="0"/>
          <w:divBdr>
            <w:top w:val="none" w:sz="0" w:space="0" w:color="auto"/>
            <w:left w:val="none" w:sz="0" w:space="0" w:color="auto"/>
            <w:bottom w:val="none" w:sz="0" w:space="0" w:color="auto"/>
            <w:right w:val="none" w:sz="0" w:space="0" w:color="auto"/>
          </w:divBdr>
        </w:div>
        <w:div w:id="1888639840">
          <w:marLeft w:val="0"/>
          <w:marRight w:val="0"/>
          <w:marTop w:val="0"/>
          <w:marBottom w:val="0"/>
          <w:divBdr>
            <w:top w:val="none" w:sz="0" w:space="0" w:color="auto"/>
            <w:left w:val="none" w:sz="0" w:space="0" w:color="auto"/>
            <w:bottom w:val="none" w:sz="0" w:space="0" w:color="auto"/>
            <w:right w:val="none" w:sz="0" w:space="0" w:color="auto"/>
          </w:divBdr>
        </w:div>
        <w:div w:id="354619558">
          <w:marLeft w:val="0"/>
          <w:marRight w:val="0"/>
          <w:marTop w:val="0"/>
          <w:marBottom w:val="0"/>
          <w:divBdr>
            <w:top w:val="none" w:sz="0" w:space="0" w:color="auto"/>
            <w:left w:val="none" w:sz="0" w:space="0" w:color="auto"/>
            <w:bottom w:val="none" w:sz="0" w:space="0" w:color="auto"/>
            <w:right w:val="none" w:sz="0" w:space="0" w:color="auto"/>
          </w:divBdr>
        </w:div>
        <w:div w:id="9979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701709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9436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94365/" TargetMode="External"/><Relationship Id="rId5" Type="http://schemas.openxmlformats.org/officeDocument/2006/relationships/webSettings" Target="webSettings.xml"/><Relationship Id="rId15" Type="http://schemas.openxmlformats.org/officeDocument/2006/relationships/hyperlink" Target="http://base.garant.ru/70170940/"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70170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38B2C-DD23-4103-AE7D-5362F0015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38519</Words>
  <Characters>219563</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257567</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Киселева Александра Олеговна</cp:lastModifiedBy>
  <cp:revision>3</cp:revision>
  <cp:lastPrinted>2020-04-20T03:02:00Z</cp:lastPrinted>
  <dcterms:created xsi:type="dcterms:W3CDTF">2020-04-28T07:04:00Z</dcterms:created>
  <dcterms:modified xsi:type="dcterms:W3CDTF">2020-04-28T07:04:00Z</dcterms:modified>
</cp:coreProperties>
</file>