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B" w:rsidRPr="000D4F36" w:rsidRDefault="004A4D5A" w:rsidP="000D4F36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0D4F36">
        <w:rPr>
          <w:rFonts w:ascii="Times New Roman" w:hAnsi="Times New Roman" w:cs="Times New Roman"/>
        </w:rPr>
        <w:t>Приложение к проекту решения</w:t>
      </w:r>
    </w:p>
    <w:p w:rsidR="000D4F36" w:rsidRPr="000D4F36" w:rsidRDefault="000D4F36" w:rsidP="000D4F36">
      <w:pPr>
        <w:tabs>
          <w:tab w:val="left" w:pos="4536"/>
          <w:tab w:val="left" w:pos="5865"/>
        </w:tabs>
        <w:spacing w:after="0" w:line="240" w:lineRule="auto"/>
        <w:ind w:left="4536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D4F36">
        <w:rPr>
          <w:rFonts w:ascii="Times New Roman" w:hAnsi="Times New Roman" w:cs="Times New Roman"/>
        </w:rPr>
        <w:t xml:space="preserve">О признании </w:t>
      </w:r>
      <w:proofErr w:type="gramStart"/>
      <w:r w:rsidRPr="000D4F36">
        <w:rPr>
          <w:rFonts w:ascii="Times New Roman" w:hAnsi="Times New Roman" w:cs="Times New Roman"/>
        </w:rPr>
        <w:t>утратившим</w:t>
      </w:r>
      <w:r w:rsidR="007D3EF1">
        <w:rPr>
          <w:rFonts w:ascii="Times New Roman" w:hAnsi="Times New Roman" w:cs="Times New Roman"/>
        </w:rPr>
        <w:t>и</w:t>
      </w:r>
      <w:proofErr w:type="gramEnd"/>
      <w:r w:rsidRPr="000D4F36">
        <w:rPr>
          <w:rFonts w:ascii="Times New Roman" w:hAnsi="Times New Roman" w:cs="Times New Roman"/>
        </w:rPr>
        <w:t xml:space="preserve"> силу </w:t>
      </w:r>
      <w:r w:rsidR="007D3EF1">
        <w:rPr>
          <w:rFonts w:ascii="Times New Roman" w:hAnsi="Times New Roman" w:cs="Times New Roman"/>
        </w:rPr>
        <w:t>отдельных</w:t>
      </w:r>
    </w:p>
    <w:p w:rsidR="000D4F36" w:rsidRDefault="00D16757" w:rsidP="000D4F36">
      <w:pPr>
        <w:tabs>
          <w:tab w:val="left" w:pos="4536"/>
          <w:tab w:val="left" w:pos="5865"/>
        </w:tabs>
        <w:spacing w:after="0" w:line="240" w:lineRule="auto"/>
        <w:ind w:left="4536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</w:t>
      </w:r>
      <w:r w:rsidR="007D3EF1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Думы Дальнегорского городского округа</w:t>
      </w:r>
      <w:r w:rsidR="007D3EF1">
        <w:rPr>
          <w:rFonts w:ascii="Times New Roman" w:hAnsi="Times New Roman" w:cs="Times New Roman"/>
        </w:rPr>
        <w:t>, устанавливающих нормативы потребления</w:t>
      </w:r>
    </w:p>
    <w:p w:rsidR="00D16757" w:rsidRPr="000D4F36" w:rsidRDefault="007D3EF1" w:rsidP="000D4F36">
      <w:pPr>
        <w:tabs>
          <w:tab w:val="left" w:pos="4536"/>
          <w:tab w:val="left" w:pos="5865"/>
        </w:tabs>
        <w:spacing w:after="0" w:line="240" w:lineRule="auto"/>
        <w:ind w:left="4536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коммунальных услуг»</w:t>
      </w:r>
    </w:p>
    <w:p w:rsidR="00AB59CC" w:rsidRPr="00AB59CC" w:rsidRDefault="00AB59CC" w:rsidP="000D4F36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rPr>
          <w:rFonts w:ascii="Times New Roman" w:hAnsi="Times New Roman" w:cs="Times New Roman"/>
        </w:rPr>
      </w:pPr>
    </w:p>
    <w:p w:rsidR="004A4D5A" w:rsidRDefault="004A4D5A" w:rsidP="004A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A4D5A" w:rsidRDefault="004A4D5A" w:rsidP="004A4D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1E30" w:rsidRDefault="007E4BA6" w:rsidP="00821E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1E30">
        <w:rPr>
          <w:rFonts w:ascii="Times New Roman" w:hAnsi="Times New Roman" w:cs="Times New Roman"/>
          <w:bCs/>
          <w:sz w:val="26"/>
          <w:szCs w:val="26"/>
        </w:rPr>
        <w:t xml:space="preserve">В ходе проведения мониторинга соответствия муниципальных нормативных правовых актов действующему законодательству </w:t>
      </w:r>
      <w:r w:rsidR="00821E30">
        <w:rPr>
          <w:rFonts w:ascii="Times New Roman" w:hAnsi="Times New Roman" w:cs="Times New Roman"/>
          <w:bCs/>
          <w:sz w:val="26"/>
          <w:szCs w:val="26"/>
        </w:rPr>
        <w:t xml:space="preserve">были выявлены решения Думы Дальнегорского городского округа, устанавливающие нормативы потребления коммунальных услуг. </w:t>
      </w:r>
    </w:p>
    <w:p w:rsidR="007E4BA6" w:rsidRPr="00821E30" w:rsidRDefault="007E4BA6" w:rsidP="00821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E4BA6" w:rsidRPr="00821E30" w:rsidRDefault="007E4BA6" w:rsidP="00821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1E30">
        <w:rPr>
          <w:rFonts w:ascii="Times New Roman" w:hAnsi="Times New Roman" w:cs="Times New Roman"/>
          <w:sz w:val="26"/>
          <w:szCs w:val="26"/>
        </w:rPr>
        <w:t>Федеральным законом от 27 июля 2010 года №237-ФЗ «О внесении изменений в Жилищный кодекс Российской Федерации и отдельные законодательные акты Российской Федерации» часть 1 статьи 157 Жилищного кодекса РФ была изложена в новой редакции, в соответствии с которой утверждение нормативов потребления коммунальных услуг отнесено уже к компетенции органов государственной власти субъектов Российской Федерации.</w:t>
      </w:r>
      <w:proofErr w:type="gramEnd"/>
    </w:p>
    <w:p w:rsidR="007E4BA6" w:rsidRPr="00821E30" w:rsidRDefault="007E4BA6" w:rsidP="00821E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E4BA6" w:rsidRPr="00821E30" w:rsidRDefault="007E4BA6" w:rsidP="00821E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821E30">
        <w:rPr>
          <w:rFonts w:ascii="Times New Roman" w:hAnsi="Times New Roman" w:cs="Times New Roman"/>
          <w:sz w:val="26"/>
          <w:szCs w:val="26"/>
        </w:rPr>
        <w:t>В соответствии с пунктом 3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Российской Федерации от 23.05.2006 года №306, н</w:t>
      </w:r>
      <w:r w:rsidRPr="00821E30">
        <w:rPr>
          <w:rFonts w:ascii="Times New Roman" w:eastAsia="SimSun" w:hAnsi="Times New Roman" w:cs="Times New Roman"/>
          <w:sz w:val="26"/>
          <w:szCs w:val="26"/>
        </w:rPr>
        <w:t>ормативы потребления коммунальных услуг и нормативы потребления коммунальных ресурсов в целях содержания общего имущества в многоквартирном доме утверждаются органами государственной власти субъектов Российской Федерации, уполномоченными</w:t>
      </w:r>
      <w:proofErr w:type="gramEnd"/>
      <w:r w:rsidRPr="00821E30">
        <w:rPr>
          <w:rFonts w:ascii="Times New Roman" w:eastAsia="SimSun" w:hAnsi="Times New Roman" w:cs="Times New Roman"/>
          <w:sz w:val="26"/>
          <w:szCs w:val="26"/>
        </w:rPr>
        <w:t xml:space="preserve"> в порядке, предусмотренном нормативными правовыми актами субъектов Российской Федерации.</w:t>
      </w:r>
    </w:p>
    <w:p w:rsidR="007E4BA6" w:rsidRPr="00821E30" w:rsidRDefault="007E4BA6" w:rsidP="00821E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7E4BA6" w:rsidRPr="00821E30" w:rsidRDefault="0083116C" w:rsidP="00821E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</w:rPr>
        <w:t>Постановлением департамента по тарифам Приморского края от 26 июня 2013 года №39/41 были установлены нормативы потребления коммунальных услуг по холодному и горячему водоснабжению, водоотведению на территории Дальнегорского городского округа. Этим же постановлением органам местного самоуправления было рекомендовано признать утратившими силу с 1 июля 2013 года действующие нормативные правовые акты об утверждении нормативов потребления коммунальных услуг по холодному и горячему водоснабжению, водоотведению.</w:t>
      </w:r>
    </w:p>
    <w:p w:rsidR="007E4BA6" w:rsidRPr="00821E30" w:rsidRDefault="007E4BA6" w:rsidP="00821E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7E4BA6" w:rsidRPr="00821E30" w:rsidRDefault="007E4BA6" w:rsidP="00821E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1E30">
        <w:rPr>
          <w:rFonts w:ascii="Times New Roman" w:eastAsia="SimSun" w:hAnsi="Times New Roman" w:cs="Times New Roman"/>
          <w:sz w:val="26"/>
          <w:szCs w:val="26"/>
        </w:rPr>
        <w:t xml:space="preserve">На основании изложенного предлагается направить настоящее правовое заключение после его утверждения в соответствующие комитеты Думы Дальнегорского городского округа для рассмотрения и подготовки проекта нормативного правового акта о признании решения Думы Дальнегорского городского округа от 24.06.2005 года №154 </w:t>
      </w:r>
      <w:r w:rsidRPr="00821E30">
        <w:rPr>
          <w:rFonts w:ascii="Times New Roman" w:hAnsi="Times New Roman" w:cs="Times New Roman"/>
          <w:bCs/>
          <w:sz w:val="26"/>
          <w:szCs w:val="26"/>
        </w:rPr>
        <w:t xml:space="preserve">«О </w:t>
      </w:r>
      <w:r w:rsidRPr="00821E30">
        <w:rPr>
          <w:rFonts w:ascii="Times New Roman" w:hAnsi="Times New Roman" w:cs="Times New Roman"/>
          <w:sz w:val="26"/>
          <w:szCs w:val="26"/>
        </w:rPr>
        <w:t>Положении «Об утверждении нормативов потребления коммунальных услуг на территории</w:t>
      </w:r>
      <w:r w:rsidRPr="00821E30">
        <w:rPr>
          <w:rFonts w:ascii="Times New Roman" w:hAnsi="Times New Roman" w:cs="Times New Roman"/>
          <w:bCs/>
          <w:sz w:val="26"/>
          <w:szCs w:val="26"/>
        </w:rPr>
        <w:t xml:space="preserve"> Дальнегорского городского округа» утратившим силу.</w:t>
      </w:r>
      <w:proofErr w:type="gramEnd"/>
    </w:p>
    <w:p w:rsidR="006A4601" w:rsidRDefault="006A4601" w:rsidP="004A4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C4BA3" w:rsidRDefault="00BC4BA3" w:rsidP="004A4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основании вышеизложенного, комитетом Думы Дальнегорского городского округа по местному самоуправлению и законности</w:t>
      </w:r>
      <w:r w:rsidR="00F82A78">
        <w:rPr>
          <w:rFonts w:ascii="Times New Roman" w:hAnsi="Times New Roman" w:cs="Times New Roman"/>
          <w:sz w:val="26"/>
          <w:szCs w:val="26"/>
        </w:rPr>
        <w:t xml:space="preserve"> подготовлен проект решения о признании </w:t>
      </w:r>
      <w:proofErr w:type="gramStart"/>
      <w:r w:rsidR="00F82A78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82A78">
        <w:rPr>
          <w:rFonts w:ascii="Times New Roman" w:hAnsi="Times New Roman" w:cs="Times New Roman"/>
          <w:sz w:val="26"/>
          <w:szCs w:val="26"/>
        </w:rPr>
        <w:t xml:space="preserve"> силу следующих нормативных правовых актов:</w:t>
      </w:r>
    </w:p>
    <w:p w:rsidR="00F82A78" w:rsidRPr="00F82A78" w:rsidRDefault="00F82A78" w:rsidP="00F82A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82A78" w:rsidRPr="00F82A78" w:rsidRDefault="00F82A78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2A78">
        <w:rPr>
          <w:rFonts w:ascii="Times New Roman" w:hAnsi="Times New Roman" w:cs="Times New Roman"/>
          <w:bCs/>
          <w:sz w:val="26"/>
          <w:szCs w:val="26"/>
        </w:rPr>
        <w:t>1.1) решение Думы Дальнегорского городского округа от 30 октября 2007 года №685 «Об утверждении нормативов потребления на услуги водоснабжения и водоотведения для населения» (газета «Трудовое слово» от 24.11.2007 №292-294);</w:t>
      </w:r>
    </w:p>
    <w:p w:rsidR="00F82A78" w:rsidRPr="00F82A78" w:rsidRDefault="00F82A78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2A78" w:rsidRPr="00F82A78" w:rsidRDefault="00F82A78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2A78">
        <w:rPr>
          <w:rFonts w:ascii="Times New Roman" w:hAnsi="Times New Roman" w:cs="Times New Roman"/>
          <w:bCs/>
          <w:sz w:val="26"/>
          <w:szCs w:val="26"/>
        </w:rPr>
        <w:t>1.2)  решение Думы Дальнегорского городского округа от 21 февраля 2008 года №761 «О внесении изменений в решение Думы Дальнегорского городского округа от 30 октября 2007 года №685 «Об утверждении нормативов потребления на услуги водоснабжения и водоотведения для населения»;</w:t>
      </w:r>
    </w:p>
    <w:p w:rsidR="00F82A78" w:rsidRDefault="00F82A78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2A78" w:rsidRDefault="00F82A78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82A78">
        <w:rPr>
          <w:rFonts w:ascii="Times New Roman" w:hAnsi="Times New Roman" w:cs="Times New Roman"/>
          <w:bCs/>
          <w:sz w:val="26"/>
          <w:szCs w:val="26"/>
        </w:rPr>
        <w:t>1.3) решение Думы Дальнегорского городского округа от 26 февраля 2009 года №974 «Об утверждении нормативов потребления услуг горячего водоснабжения для населения и о внесении изменений в решение Думы Дальнегорского городского округа от 30 октября 2007 года №685 «Об утверждении нормативов потребления на услуги водоснабжения и водоотведения для населения» (газета «Трудовое слово» от 07.03.2009 №59-60).</w:t>
      </w:r>
      <w:proofErr w:type="gramEnd"/>
    </w:p>
    <w:p w:rsidR="008E7E10" w:rsidRDefault="008E7E10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7E10" w:rsidRDefault="00D02F90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Ранее эти решения не были признаны утратившими силу.</w:t>
      </w:r>
    </w:p>
    <w:p w:rsidR="00D02F90" w:rsidRDefault="00D02F90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2F90" w:rsidRPr="00F82A78" w:rsidRDefault="00D02F90" w:rsidP="00F82A78">
      <w:pPr>
        <w:tabs>
          <w:tab w:val="left" w:pos="5865"/>
        </w:tabs>
        <w:spacing w:after="0" w:line="240" w:lineRule="auto"/>
        <w:ind w:right="17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Реализация проекта решения не повлечет за собой расх</w:t>
      </w:r>
      <w:r w:rsidR="009B4939">
        <w:rPr>
          <w:rFonts w:ascii="Times New Roman" w:hAnsi="Times New Roman" w:cs="Times New Roman"/>
          <w:bCs/>
          <w:sz w:val="26"/>
          <w:szCs w:val="26"/>
        </w:rPr>
        <w:t>одования дополнительных средств, поэтому финансовое обоснование не приводится.</w:t>
      </w:r>
    </w:p>
    <w:p w:rsidR="00F82A78" w:rsidRDefault="00F82A78" w:rsidP="004A4D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55D1" w:rsidRDefault="003E55D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28D" w:rsidRDefault="0061328D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6A4601" w:rsidRDefault="006A4601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F82A78">
        <w:rPr>
          <w:rFonts w:ascii="Times New Roman" w:hAnsi="Times New Roman" w:cs="Times New Roman"/>
          <w:sz w:val="26"/>
          <w:szCs w:val="26"/>
        </w:rPr>
        <w:t xml:space="preserve">местному самоуправлению и законности                                     </w:t>
      </w:r>
      <w:r w:rsidR="007B6116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7B6116"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p w:rsidR="009F2DA5" w:rsidRDefault="009F2DA5" w:rsidP="009F2DA5">
      <w:pPr>
        <w:spacing w:after="0" w:line="240" w:lineRule="auto"/>
        <w:ind w:left="5103"/>
        <w:rPr>
          <w:rFonts w:ascii="Times New Roman" w:hAnsi="Times New Roman" w:cs="Times New Roman"/>
        </w:rPr>
      </w:pPr>
    </w:p>
    <w:sectPr w:rsidR="009F2DA5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A"/>
    <w:rsid w:val="000840E5"/>
    <w:rsid w:val="000B7AB8"/>
    <w:rsid w:val="000D4F36"/>
    <w:rsid w:val="000E6E2A"/>
    <w:rsid w:val="001127B8"/>
    <w:rsid w:val="00150D72"/>
    <w:rsid w:val="0017314B"/>
    <w:rsid w:val="001B7ADF"/>
    <w:rsid w:val="001C6C95"/>
    <w:rsid w:val="00236EBE"/>
    <w:rsid w:val="00253BEB"/>
    <w:rsid w:val="00263D80"/>
    <w:rsid w:val="00395FBD"/>
    <w:rsid w:val="003B640D"/>
    <w:rsid w:val="003C2577"/>
    <w:rsid w:val="003E55D1"/>
    <w:rsid w:val="00481C4B"/>
    <w:rsid w:val="004850D0"/>
    <w:rsid w:val="0048736C"/>
    <w:rsid w:val="00494267"/>
    <w:rsid w:val="004A4D5A"/>
    <w:rsid w:val="004D422D"/>
    <w:rsid w:val="0052440E"/>
    <w:rsid w:val="00572902"/>
    <w:rsid w:val="005B7EF5"/>
    <w:rsid w:val="0061328D"/>
    <w:rsid w:val="00662AAD"/>
    <w:rsid w:val="006632C8"/>
    <w:rsid w:val="006A4601"/>
    <w:rsid w:val="006B1801"/>
    <w:rsid w:val="006E2761"/>
    <w:rsid w:val="00715847"/>
    <w:rsid w:val="007475FE"/>
    <w:rsid w:val="007A771F"/>
    <w:rsid w:val="007B6116"/>
    <w:rsid w:val="007C4C8D"/>
    <w:rsid w:val="007D3EF1"/>
    <w:rsid w:val="007E4BA6"/>
    <w:rsid w:val="00821E30"/>
    <w:rsid w:val="008310F1"/>
    <w:rsid w:val="0083116C"/>
    <w:rsid w:val="008E7E10"/>
    <w:rsid w:val="0090099E"/>
    <w:rsid w:val="009B4939"/>
    <w:rsid w:val="009C7263"/>
    <w:rsid w:val="009F2DA5"/>
    <w:rsid w:val="009F4D01"/>
    <w:rsid w:val="009F78AE"/>
    <w:rsid w:val="00A2196C"/>
    <w:rsid w:val="00AB59CC"/>
    <w:rsid w:val="00B00E62"/>
    <w:rsid w:val="00B15346"/>
    <w:rsid w:val="00B552CC"/>
    <w:rsid w:val="00BB08CC"/>
    <w:rsid w:val="00BC4BA3"/>
    <w:rsid w:val="00BC64ED"/>
    <w:rsid w:val="00BD1274"/>
    <w:rsid w:val="00CA5660"/>
    <w:rsid w:val="00CB7830"/>
    <w:rsid w:val="00CF750C"/>
    <w:rsid w:val="00D02F90"/>
    <w:rsid w:val="00D16757"/>
    <w:rsid w:val="00D33027"/>
    <w:rsid w:val="00D54537"/>
    <w:rsid w:val="00D7164E"/>
    <w:rsid w:val="00E4271F"/>
    <w:rsid w:val="00E9735D"/>
    <w:rsid w:val="00F0240F"/>
    <w:rsid w:val="00F14CD7"/>
    <w:rsid w:val="00F82A78"/>
    <w:rsid w:val="00FC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6</cp:revision>
  <cp:lastPrinted>2020-02-04T04:08:00Z</cp:lastPrinted>
  <dcterms:created xsi:type="dcterms:W3CDTF">2020-02-14T07:53:00Z</dcterms:created>
  <dcterms:modified xsi:type="dcterms:W3CDTF">2020-02-17T02:35:00Z</dcterms:modified>
</cp:coreProperties>
</file>