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>
            <w:r w:rsidRPr="009A5336">
              <w:rPr>
                <w:noProof/>
              </w:rPr>
              <w:drawing>
                <wp:inline distT="0" distB="0" distL="0" distR="0" wp14:anchorId="0910FDB1" wp14:editId="6BE13475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59284E" w:rsidRPr="0059284E" w:rsidRDefault="0059284E" w:rsidP="00592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284E">
              <w:rPr>
                <w:rFonts w:ascii="Times New Roman" w:hAnsi="Times New Roman"/>
                <w:b/>
                <w:sz w:val="26"/>
                <w:szCs w:val="26"/>
              </w:rPr>
              <w:t>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</w:t>
            </w:r>
          </w:p>
          <w:p w:rsidR="009A5336" w:rsidRPr="00444A7E" w:rsidRDefault="009A5336" w:rsidP="00444A7E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9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proofErr w:type="spellEnd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59284E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59284E" w:rsidRDefault="00C20B6D" w:rsidP="0059284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84E">
              <w:rPr>
                <w:rFonts w:ascii="Times New Roman" w:hAnsi="Times New Roman"/>
                <w:b/>
                <w:sz w:val="24"/>
                <w:szCs w:val="24"/>
              </w:rPr>
              <w:t>Сбор пакета документов:</w:t>
            </w:r>
          </w:p>
          <w:p w:rsidR="0059284E" w:rsidRPr="0059284E" w:rsidRDefault="0059284E" w:rsidP="0059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 xml:space="preserve">           1)  заявка на участие в аукционе по установленной в извещении о проведен</w:t>
            </w:r>
            <w:proofErr w:type="gramStart"/>
            <w:r w:rsidRPr="0059284E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9284E">
              <w:rPr>
                <w:rFonts w:ascii="Times New Roman" w:hAnsi="Times New Roman"/>
                <w:sz w:val="24"/>
                <w:szCs w:val="24"/>
              </w:rPr>
              <w:t>кциона форме с указанием банковских реквизитов счета для возврата задатка;</w:t>
            </w:r>
          </w:p>
          <w:p w:rsidR="0059284E" w:rsidRPr="0059284E" w:rsidRDefault="0059284E" w:rsidP="0059284E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 xml:space="preserve">           2) копии документов, удостоверяющих личность заявителя (для граждан);</w:t>
            </w:r>
          </w:p>
          <w:p w:rsidR="0059284E" w:rsidRPr="0059284E" w:rsidRDefault="0059284E" w:rsidP="0059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 xml:space="preserve">           3) надлежащим образом заверенный перевод, на русский язык,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A5336" w:rsidRPr="0059284E" w:rsidRDefault="0059284E" w:rsidP="0059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 xml:space="preserve">          4) документы, подтверждающие внесение задатка.</w:t>
            </w: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t>ШАГ 3</w:t>
            </w:r>
          </w:p>
        </w:tc>
        <w:tc>
          <w:tcPr>
            <w:tcW w:w="9179" w:type="dxa"/>
          </w:tcPr>
          <w:p w:rsidR="009A5336" w:rsidRPr="0059284E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и </w:t>
            </w:r>
            <w:proofErr w:type="gramStart"/>
            <w:r w:rsidRPr="0059284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59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CC5172" w:rsidRPr="0059284E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4E">
              <w:rPr>
                <w:rFonts w:ascii="Times New Roman" w:hAnsi="Times New Roman" w:cs="Times New Roman"/>
                <w:sz w:val="24"/>
                <w:szCs w:val="24"/>
              </w:rPr>
              <w:t xml:space="preserve">а) Управление муниципального имущества администрации Дальнегорского городского округа: </w:t>
            </w:r>
            <w:r w:rsidR="0059284E" w:rsidRPr="0059284E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59284E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59284E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4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 w:rsidRPr="0059284E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59284E" w:rsidRPr="0059284E" w:rsidRDefault="0059284E" w:rsidP="005928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284E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муниципальной услуги</w:t>
            </w:r>
          </w:p>
          <w:p w:rsidR="0059284E" w:rsidRDefault="0059284E" w:rsidP="0059284E">
            <w:pPr>
              <w:pStyle w:val="ConsPlusNormal"/>
              <w:jc w:val="both"/>
              <w:rPr>
                <w:szCs w:val="24"/>
              </w:rPr>
            </w:pPr>
            <w:r w:rsidRPr="0059284E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</w:t>
            </w:r>
            <w:r w:rsidRPr="0059284E">
              <w:rPr>
                <w:szCs w:val="24"/>
              </w:rPr>
              <w:t xml:space="preserve"> Аукцион проводится не ранее 30 дней</w:t>
            </w:r>
            <w:r w:rsidR="00C66C7F">
              <w:rPr>
                <w:szCs w:val="24"/>
              </w:rPr>
              <w:t xml:space="preserve">, </w:t>
            </w:r>
            <w:bookmarkStart w:id="0" w:name="_GoBack"/>
            <w:bookmarkEnd w:id="0"/>
            <w:r w:rsidRPr="0059284E">
              <w:rPr>
                <w:szCs w:val="24"/>
              </w:rPr>
              <w:t xml:space="preserve"> со дня размещения извещения </w:t>
            </w:r>
            <w:r w:rsidRPr="0059284E">
              <w:rPr>
                <w:szCs w:val="24"/>
              </w:rPr>
              <w:br/>
              <w:t>о проведен</w:t>
            </w:r>
            <w:proofErr w:type="gramStart"/>
            <w:r w:rsidRPr="0059284E">
              <w:rPr>
                <w:szCs w:val="24"/>
              </w:rPr>
              <w:t>ии ау</w:t>
            </w:r>
            <w:proofErr w:type="gramEnd"/>
            <w:r w:rsidRPr="0059284E">
              <w:rPr>
                <w:szCs w:val="24"/>
              </w:rPr>
              <w:t>кциона в официальном печатном издании, установленном для официального опубликования (обнародования), а также на официальном сайте Дальнегорского городского округа.</w:t>
            </w:r>
          </w:p>
          <w:p w:rsidR="00D717AC" w:rsidRPr="0059284E" w:rsidRDefault="0059284E" w:rsidP="0059284E">
            <w:pPr>
              <w:pStyle w:val="ConsPlusNormal"/>
              <w:ind w:firstLine="709"/>
              <w:rPr>
                <w:szCs w:val="24"/>
              </w:rPr>
            </w:pPr>
            <w:r w:rsidRPr="0059284E">
              <w:rPr>
                <w:szCs w:val="24"/>
              </w:rPr>
              <w:t>Уведомление об отказе направляется заявителю (представителю заявителя) не позднее дня, следующего после подписания протокола.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Pr="0059284E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4E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59284E" w:rsidRDefault="00D717AC" w:rsidP="0059284E">
            <w:pPr>
              <w:pStyle w:val="ConsPlusNormal"/>
              <w:spacing w:line="276" w:lineRule="auto"/>
              <w:ind w:firstLine="459"/>
              <w:jc w:val="both"/>
              <w:rPr>
                <w:szCs w:val="24"/>
              </w:rPr>
            </w:pPr>
            <w:r w:rsidRPr="0059284E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59284E" w:rsidRPr="0059284E" w:rsidRDefault="0059284E" w:rsidP="0059284E">
            <w:pPr>
              <w:pStyle w:val="a7"/>
              <w:autoSpaceDE w:val="0"/>
              <w:autoSpaceDN w:val="0"/>
              <w:adjustRightInd w:val="0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>1) протокол о результатах аукциона и договор аренды земельного участка;</w:t>
            </w:r>
          </w:p>
          <w:p w:rsidR="0059284E" w:rsidRPr="0059284E" w:rsidRDefault="0059284E" w:rsidP="0059284E">
            <w:pPr>
              <w:pStyle w:val="a7"/>
              <w:autoSpaceDE w:val="0"/>
              <w:autoSpaceDN w:val="0"/>
              <w:adjustRightInd w:val="0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>2) протокол о результатах аукциона и договор купли-продажи земельного участка;</w:t>
            </w:r>
          </w:p>
          <w:p w:rsidR="0059284E" w:rsidRPr="0059284E" w:rsidRDefault="0059284E" w:rsidP="0059284E">
            <w:pPr>
              <w:pStyle w:val="a7"/>
              <w:autoSpaceDE w:val="0"/>
              <w:autoSpaceDN w:val="0"/>
              <w:adjustRightInd w:val="0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>3) протокол о рассмотрении заявок;</w:t>
            </w:r>
          </w:p>
          <w:p w:rsidR="00D717AC" w:rsidRPr="0059284E" w:rsidRDefault="0059284E" w:rsidP="0059284E">
            <w:pPr>
              <w:pStyle w:val="a7"/>
              <w:autoSpaceDE w:val="0"/>
              <w:autoSpaceDN w:val="0"/>
              <w:adjustRightInd w:val="0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59284E">
              <w:rPr>
                <w:rFonts w:ascii="Times New Roman" w:hAnsi="Times New Roman"/>
                <w:sz w:val="24"/>
                <w:szCs w:val="24"/>
              </w:rPr>
              <w:t>4) отказ в предоставлении муниципальной услуги.</w:t>
            </w: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C" w:rsidRDefault="00F64AAC" w:rsidP="00C23EB9">
      <w:pPr>
        <w:spacing w:after="0" w:line="240" w:lineRule="auto"/>
      </w:pPr>
      <w:r>
        <w:separator/>
      </w:r>
    </w:p>
  </w:endnote>
  <w:endnote w:type="continuationSeparator" w:id="0">
    <w:p w:rsidR="00F64AAC" w:rsidRDefault="00F64AAC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C" w:rsidRDefault="00F64AAC" w:rsidP="00C23EB9">
      <w:pPr>
        <w:spacing w:after="0" w:line="240" w:lineRule="auto"/>
      </w:pPr>
      <w:r>
        <w:separator/>
      </w:r>
    </w:p>
  </w:footnote>
  <w:footnote w:type="continuationSeparator" w:id="0">
    <w:p w:rsidR="00F64AAC" w:rsidRDefault="00F64AAC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4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36"/>
    <w:rsid w:val="00125B9C"/>
    <w:rsid w:val="00153AC5"/>
    <w:rsid w:val="00444A7E"/>
    <w:rsid w:val="0059284E"/>
    <w:rsid w:val="00755E79"/>
    <w:rsid w:val="00795A24"/>
    <w:rsid w:val="00864CDA"/>
    <w:rsid w:val="009A5336"/>
    <w:rsid w:val="00A53EA7"/>
    <w:rsid w:val="00C20B6D"/>
    <w:rsid w:val="00C23EB9"/>
    <w:rsid w:val="00C46258"/>
    <w:rsid w:val="00C66C7F"/>
    <w:rsid w:val="00CC5172"/>
    <w:rsid w:val="00D60B5B"/>
    <w:rsid w:val="00D70A88"/>
    <w:rsid w:val="00D717AC"/>
    <w:rsid w:val="00D75677"/>
    <w:rsid w:val="00DA2DD2"/>
    <w:rsid w:val="00EC0624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3</cp:revision>
  <cp:lastPrinted>2020-02-04T00:52:00Z</cp:lastPrinted>
  <dcterms:created xsi:type="dcterms:W3CDTF">2020-02-04T00:32:00Z</dcterms:created>
  <dcterms:modified xsi:type="dcterms:W3CDTF">2020-02-04T00:53:00Z</dcterms:modified>
</cp:coreProperties>
</file>