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23" w:rsidRPr="007E23B9" w:rsidRDefault="00237D71" w:rsidP="00237D71">
      <w:pPr>
        <w:autoSpaceDE/>
        <w:autoSpaceDN/>
        <w:jc w:val="center"/>
        <w:rPr>
          <w:color w:val="000000" w:themeColor="text1"/>
        </w:rPr>
      </w:pPr>
      <w:r w:rsidRPr="007E23B9">
        <w:rPr>
          <w:color w:val="000000" w:themeColor="text1"/>
        </w:rPr>
        <w:t xml:space="preserve">                                                                          </w:t>
      </w:r>
      <w:r w:rsidR="00660983" w:rsidRPr="007E23B9">
        <w:rPr>
          <w:color w:val="000000" w:themeColor="text1"/>
        </w:rPr>
        <w:t>УТВЕРЖДЕН</w:t>
      </w:r>
    </w:p>
    <w:p w:rsidR="00C46823" w:rsidRPr="007E23B9" w:rsidRDefault="00C46823" w:rsidP="00237D71">
      <w:pPr>
        <w:autoSpaceDE/>
        <w:autoSpaceDN/>
        <w:ind w:left="4956"/>
        <w:jc w:val="center"/>
        <w:outlineLvl w:val="0"/>
        <w:rPr>
          <w:color w:val="000000" w:themeColor="text1"/>
        </w:rPr>
      </w:pPr>
      <w:r w:rsidRPr="007E23B9">
        <w:rPr>
          <w:color w:val="000000" w:themeColor="text1"/>
        </w:rPr>
        <w:t>постановлени</w:t>
      </w:r>
      <w:r w:rsidR="00660983" w:rsidRPr="007E23B9">
        <w:rPr>
          <w:color w:val="000000" w:themeColor="text1"/>
        </w:rPr>
        <w:t>ем</w:t>
      </w:r>
      <w:r w:rsidRPr="007E23B9">
        <w:rPr>
          <w:color w:val="000000" w:themeColor="text1"/>
        </w:rPr>
        <w:t xml:space="preserve"> администрации</w:t>
      </w:r>
    </w:p>
    <w:p w:rsidR="00C46823" w:rsidRPr="007E23B9" w:rsidRDefault="00C46823" w:rsidP="00237D71">
      <w:pPr>
        <w:autoSpaceDE/>
        <w:autoSpaceDN/>
        <w:ind w:left="4956"/>
        <w:jc w:val="center"/>
        <w:outlineLvl w:val="0"/>
        <w:rPr>
          <w:color w:val="000000" w:themeColor="text1"/>
        </w:rPr>
      </w:pPr>
      <w:r w:rsidRPr="007E23B9">
        <w:rPr>
          <w:color w:val="000000" w:themeColor="text1"/>
        </w:rPr>
        <w:t>Дальнегорского городского округа</w:t>
      </w:r>
    </w:p>
    <w:p w:rsidR="00C46823" w:rsidRPr="007E23B9" w:rsidRDefault="00C46823" w:rsidP="008902AB">
      <w:pPr>
        <w:autoSpaceDE/>
        <w:autoSpaceDN/>
        <w:ind w:left="4956"/>
        <w:jc w:val="center"/>
        <w:outlineLvl w:val="0"/>
        <w:rPr>
          <w:color w:val="000000" w:themeColor="text1"/>
        </w:rPr>
      </w:pPr>
      <w:r w:rsidRPr="007E23B9">
        <w:rPr>
          <w:color w:val="000000" w:themeColor="text1"/>
        </w:rPr>
        <w:t xml:space="preserve">от </w:t>
      </w:r>
      <w:r w:rsidR="008902AB">
        <w:rPr>
          <w:color w:val="000000" w:themeColor="text1"/>
        </w:rPr>
        <w:t>31.01.2020</w:t>
      </w:r>
      <w:r w:rsidRPr="007E23B9">
        <w:rPr>
          <w:color w:val="000000" w:themeColor="text1"/>
        </w:rPr>
        <w:t xml:space="preserve"> № </w:t>
      </w:r>
      <w:r w:rsidR="008902AB">
        <w:rPr>
          <w:color w:val="000000" w:themeColor="text1"/>
        </w:rPr>
        <w:t>23-ра</w:t>
      </w:r>
      <w:bookmarkStart w:id="0" w:name="_GoBack"/>
      <w:bookmarkEnd w:id="0"/>
    </w:p>
    <w:p w:rsidR="00C46823" w:rsidRPr="007E23B9" w:rsidRDefault="00C46823" w:rsidP="00C46823">
      <w:pPr>
        <w:autoSpaceDE/>
        <w:autoSpaceDN/>
        <w:outlineLvl w:val="0"/>
        <w:rPr>
          <w:color w:val="000000" w:themeColor="text1"/>
        </w:rPr>
      </w:pPr>
      <w:r w:rsidRPr="007E23B9">
        <w:rPr>
          <w:color w:val="000000" w:themeColor="text1"/>
        </w:rPr>
        <w:t xml:space="preserve"> </w:t>
      </w:r>
    </w:p>
    <w:p w:rsidR="00C46823" w:rsidRPr="007E23B9" w:rsidRDefault="00C46823" w:rsidP="00C46823">
      <w:pPr>
        <w:tabs>
          <w:tab w:val="left" w:pos="993"/>
        </w:tabs>
        <w:autoSpaceDE/>
        <w:autoSpaceDN/>
        <w:jc w:val="both"/>
        <w:rPr>
          <w:color w:val="000000" w:themeColor="text1"/>
          <w:szCs w:val="20"/>
        </w:rPr>
      </w:pPr>
    </w:p>
    <w:p w:rsidR="00C46823" w:rsidRPr="007E23B9" w:rsidRDefault="00C46823" w:rsidP="00C46823">
      <w:pPr>
        <w:autoSpaceDE/>
        <w:autoSpaceDN/>
        <w:jc w:val="center"/>
        <w:rPr>
          <w:rFonts w:eastAsia="Calibri"/>
          <w:b/>
          <w:color w:val="000000" w:themeColor="text1"/>
          <w:lang w:eastAsia="en-US"/>
        </w:rPr>
      </w:pPr>
      <w:r w:rsidRPr="007E23B9">
        <w:rPr>
          <w:rFonts w:eastAsia="Calibri"/>
          <w:b/>
          <w:color w:val="000000" w:themeColor="text1"/>
          <w:lang w:eastAsia="en-US"/>
        </w:rPr>
        <w:t>ПОРЯДОК</w:t>
      </w:r>
    </w:p>
    <w:p w:rsidR="00C46823" w:rsidRPr="007E23B9" w:rsidRDefault="00C46823" w:rsidP="00C46823">
      <w:pPr>
        <w:autoSpaceDE/>
        <w:autoSpaceDN/>
        <w:jc w:val="center"/>
        <w:rPr>
          <w:b/>
          <w:color w:val="000000" w:themeColor="text1"/>
        </w:rPr>
      </w:pPr>
      <w:r w:rsidRPr="007E23B9">
        <w:rPr>
          <w:rFonts w:eastAsia="Calibri"/>
          <w:b/>
          <w:color w:val="000000" w:themeColor="text1"/>
          <w:lang w:eastAsia="en-US"/>
        </w:rPr>
        <w:t xml:space="preserve"> осуществления</w:t>
      </w:r>
      <w:r w:rsidRPr="007E23B9">
        <w:rPr>
          <w:b/>
          <w:color w:val="000000" w:themeColor="text1"/>
        </w:rPr>
        <w:t xml:space="preserve"> внутреннего муниципального финансового контроля </w:t>
      </w:r>
    </w:p>
    <w:p w:rsidR="00C46823" w:rsidRPr="007E23B9" w:rsidRDefault="00C46823" w:rsidP="007E23B9">
      <w:pPr>
        <w:tabs>
          <w:tab w:val="left" w:pos="993"/>
        </w:tabs>
        <w:autoSpaceDE/>
        <w:autoSpaceDN/>
        <w:contextualSpacing/>
        <w:jc w:val="both"/>
        <w:rPr>
          <w:color w:val="000000" w:themeColor="text1"/>
        </w:rPr>
      </w:pPr>
    </w:p>
    <w:p w:rsidR="005F4626" w:rsidRPr="007E23B9" w:rsidRDefault="005F4626" w:rsidP="005F4626">
      <w:pPr>
        <w:numPr>
          <w:ilvl w:val="0"/>
          <w:numId w:val="6"/>
        </w:numPr>
        <w:tabs>
          <w:tab w:val="left" w:pos="284"/>
        </w:tabs>
        <w:overflowPunct w:val="0"/>
        <w:autoSpaceDE/>
        <w:autoSpaceDN/>
        <w:adjustRightInd w:val="0"/>
        <w:jc w:val="center"/>
        <w:textAlignment w:val="baseline"/>
        <w:rPr>
          <w:b/>
          <w:color w:val="000000" w:themeColor="text1"/>
        </w:rPr>
      </w:pPr>
      <w:r w:rsidRPr="007E23B9">
        <w:rPr>
          <w:b/>
          <w:color w:val="000000" w:themeColor="text1"/>
        </w:rPr>
        <w:t>Общие положения</w:t>
      </w:r>
    </w:p>
    <w:p w:rsidR="005F4626" w:rsidRPr="007E23B9" w:rsidRDefault="005F4626" w:rsidP="005F4626">
      <w:pPr>
        <w:tabs>
          <w:tab w:val="left" w:pos="284"/>
        </w:tabs>
        <w:autoSpaceDE/>
        <w:autoSpaceDN/>
        <w:rPr>
          <w:color w:val="000000" w:themeColor="text1"/>
        </w:rPr>
      </w:pPr>
    </w:p>
    <w:p w:rsidR="00660983" w:rsidRPr="007E23B9" w:rsidRDefault="00660983" w:rsidP="00660983">
      <w:pPr>
        <w:numPr>
          <w:ilvl w:val="1"/>
          <w:numId w:val="5"/>
        </w:numPr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Настоящий Порядок определяет порядок осуществления органом внутреннего муниципального финансового контроля полномочий по контролю в финансово-бюджетной сфере (далее - деятельность по контролю) во исполнение </w:t>
      </w:r>
      <w:hyperlink r:id="rId7" w:anchor="/document/12112604/entry/26923" w:history="1">
        <w:r w:rsidRPr="007E23B9">
          <w:rPr>
            <w:rStyle w:val="ab"/>
            <w:color w:val="000000" w:themeColor="text1"/>
            <w:u w:val="none"/>
          </w:rPr>
          <w:t>части 3 статьи 269.2</w:t>
        </w:r>
      </w:hyperlink>
      <w:r w:rsidRPr="007E23B9">
        <w:rPr>
          <w:color w:val="000000" w:themeColor="text1"/>
        </w:rPr>
        <w:t xml:space="preserve"> Бюджетного кодекса Российской Федерации (далее – БК РФ), </w:t>
      </w:r>
      <w:hyperlink r:id="rId8" w:anchor="/document/70353464/entry/99" w:history="1">
        <w:r w:rsidRPr="007E23B9">
          <w:rPr>
            <w:rStyle w:val="ab"/>
            <w:color w:val="000000" w:themeColor="text1"/>
            <w:u w:val="none"/>
          </w:rPr>
          <w:t>статьи 99</w:t>
        </w:r>
      </w:hyperlink>
      <w:r w:rsidRPr="007E23B9">
        <w:rPr>
          <w:color w:val="000000" w:themeColor="text1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660983" w:rsidRPr="007E23B9" w:rsidRDefault="00660983" w:rsidP="00660983">
      <w:pPr>
        <w:numPr>
          <w:ilvl w:val="1"/>
          <w:numId w:val="5"/>
        </w:numPr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Органом внутреннего муниципального финансового контроля (далее – финансового контроля) Дальнегорского городского округа (далее – городского округа) является финансовое управление администрации Дальнегорского городского округа Приморского края (далее – финансовое управление, Контрольный орган).</w:t>
      </w:r>
    </w:p>
    <w:p w:rsidR="00660983" w:rsidRPr="007E23B9" w:rsidRDefault="00660983" w:rsidP="00660983">
      <w:pPr>
        <w:numPr>
          <w:ilvl w:val="1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При осуществлении финансового контроля в соответствии с настоящим Порядком, финансовое управление руководствуется БК РФ, Федеральным законом о контрактной системе, </w:t>
      </w:r>
      <w:r w:rsidRPr="007E23B9">
        <w:rPr>
          <w:rFonts w:eastAsia="Calibri"/>
          <w:color w:val="000000" w:themeColor="text1"/>
          <w:lang w:eastAsia="en-US"/>
        </w:rPr>
        <w:t xml:space="preserve">Кодексом Российской Федерации об административных правонарушениях, </w:t>
      </w:r>
      <w:r w:rsidRPr="007E23B9">
        <w:rPr>
          <w:color w:val="000000" w:themeColor="text1"/>
        </w:rPr>
        <w:t>Законом Приморского края от 05.03.2007 № 44-КЗ «Об административных правонарушениях в Приморском крае»,</w:t>
      </w:r>
      <w:r w:rsidRPr="007E23B9">
        <w:rPr>
          <w:rFonts w:eastAsia="Calibri"/>
          <w:color w:val="000000" w:themeColor="text1"/>
          <w:lang w:eastAsia="en-US"/>
        </w:rPr>
        <w:t xml:space="preserve"> иными нормативными правовыми актами Российской Федерации, Приморского края, приказом Федерального казначейства от 12.03.2018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муниципальными правовыми актами Дальнегорского городского округа, регулирующими правоотношения в сфере внутреннего муниципального финансового контроля и контроля в сфере закупок.</w:t>
      </w:r>
    </w:p>
    <w:p w:rsidR="00AD51E0" w:rsidRPr="007E23B9" w:rsidRDefault="005F4626" w:rsidP="00660983">
      <w:pPr>
        <w:numPr>
          <w:ilvl w:val="1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Деятельность по контролю основывается на принципах, установленных </w:t>
      </w:r>
      <w:r w:rsidRPr="007E23B9">
        <w:rPr>
          <w:color w:val="000000" w:themeColor="text1"/>
          <w:spacing w:val="2"/>
        </w:rPr>
        <w:t>Стандартом осуществления внутреннего муниципального финансового контроля «Принципы осуществления финансовым управлением администрации Дальнегорского городского округа внутреннего государственного финансового контроля»</w:t>
      </w:r>
      <w:r w:rsidRPr="007E23B9">
        <w:rPr>
          <w:rFonts w:eastAsia="Calibri"/>
          <w:color w:val="000000" w:themeColor="text1"/>
          <w:lang w:eastAsia="en-US"/>
        </w:rPr>
        <w:t>.</w:t>
      </w:r>
    </w:p>
    <w:p w:rsidR="00AD51E0" w:rsidRPr="007E23B9" w:rsidRDefault="00AD51E0" w:rsidP="00660983">
      <w:pPr>
        <w:numPr>
          <w:ilvl w:val="1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Если иное не предусмотрено настоящим Порядком, термины и определения используются в настоящем Порядке в соответствии с их значением, предусмотренным законодательством Российской Федерации, в том числе БК РФ</w:t>
      </w:r>
      <w:r w:rsidR="00660983" w:rsidRPr="007E23B9">
        <w:rPr>
          <w:color w:val="000000" w:themeColor="text1"/>
        </w:rPr>
        <w:t xml:space="preserve"> и Федеральным законом о контрактной системе</w:t>
      </w:r>
      <w:r w:rsidRPr="007E23B9">
        <w:rPr>
          <w:color w:val="000000" w:themeColor="text1"/>
        </w:rPr>
        <w:t>.</w:t>
      </w:r>
    </w:p>
    <w:p w:rsidR="00E7487D" w:rsidRPr="007E23B9" w:rsidRDefault="00E7487D" w:rsidP="00660983">
      <w:pPr>
        <w:numPr>
          <w:ilvl w:val="1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lastRenderedPageBreak/>
        <w:t xml:space="preserve"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 </w:t>
      </w:r>
    </w:p>
    <w:p w:rsidR="00AD51E0" w:rsidRPr="007E23B9" w:rsidRDefault="00AD51E0" w:rsidP="00660983">
      <w:pPr>
        <w:numPr>
          <w:ilvl w:val="1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Плановые контрольные мероприятия осуществляются в соответствии с планом контрольных мероприятий финансового управления на очередной календарный год, который утверждается начальником (заместителем начальника) финансового управления по согласованию с Главой Дальнегорского городского округа.</w:t>
      </w:r>
    </w:p>
    <w:p w:rsidR="00AD51E0" w:rsidRPr="007E23B9" w:rsidRDefault="00AD51E0" w:rsidP="00660983">
      <w:pPr>
        <w:numPr>
          <w:ilvl w:val="1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Внеплановые контрольные мероприятия осуществляются на основании решения начальника (заместителя начальника) финансового управления, принятого:</w:t>
      </w:r>
    </w:p>
    <w:p w:rsidR="00AD51E0" w:rsidRPr="007E23B9" w:rsidRDefault="00AD51E0" w:rsidP="00AD51E0">
      <w:pPr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в случае поступления обращений (поручений) Главы Дальнегорского городского округа, в том числе в связи с обращением правоохранительных органов, иных государственных органов, органов местного самоуправления и должностных лиц, граждан и организаций, а также с получением информации о нарушениях законодательных и иных нормативных правовых актов по вопросам, отнесенным к сфере деятельности финансового управления, в том числе из средств массовой информации;</w:t>
      </w:r>
    </w:p>
    <w:p w:rsidR="00AD51E0" w:rsidRPr="007E23B9" w:rsidRDefault="00AD51E0" w:rsidP="00AD51E0">
      <w:pPr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в случае истечения срока исполнения ранее выданного предписания (представления);</w:t>
      </w:r>
    </w:p>
    <w:p w:rsidR="00AD51E0" w:rsidRPr="007E23B9" w:rsidRDefault="00AD51E0" w:rsidP="00AD51E0">
      <w:pPr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в) в случаях, предусмотренных </w:t>
      </w:r>
      <w:hyperlink r:id="rId9" w:anchor="/document/70520990/entry/1038" w:history="1">
        <w:r w:rsidRPr="007E23B9">
          <w:rPr>
            <w:rStyle w:val="ab"/>
            <w:color w:val="000000" w:themeColor="text1"/>
            <w:u w:val="none"/>
          </w:rPr>
          <w:t>п</w:t>
        </w:r>
        <w:r w:rsidR="00FE0569" w:rsidRPr="007E23B9">
          <w:rPr>
            <w:rStyle w:val="ab"/>
            <w:color w:val="000000" w:themeColor="text1"/>
            <w:u w:val="none"/>
          </w:rPr>
          <w:t>одп</w:t>
        </w:r>
        <w:r w:rsidRPr="007E23B9">
          <w:rPr>
            <w:rStyle w:val="ab"/>
            <w:color w:val="000000" w:themeColor="text1"/>
            <w:u w:val="none"/>
          </w:rPr>
          <w:t>ункт</w:t>
        </w:r>
        <w:r w:rsidR="00FE0569" w:rsidRPr="007E23B9">
          <w:rPr>
            <w:rStyle w:val="ab"/>
            <w:color w:val="000000" w:themeColor="text1"/>
            <w:u w:val="none"/>
          </w:rPr>
          <w:t>ом</w:t>
        </w:r>
        <w:r w:rsidRPr="007E23B9">
          <w:rPr>
            <w:rStyle w:val="ab"/>
            <w:color w:val="000000" w:themeColor="text1"/>
            <w:u w:val="none"/>
          </w:rPr>
          <w:t xml:space="preserve"> </w:t>
        </w:r>
        <w:r w:rsidR="00FE0569" w:rsidRPr="007E23B9">
          <w:rPr>
            <w:rStyle w:val="ab"/>
            <w:color w:val="000000" w:themeColor="text1"/>
            <w:u w:val="none"/>
          </w:rPr>
          <w:t>«д» пункта 5.1.2</w:t>
        </w:r>
      </w:hyperlink>
      <w:r w:rsidRPr="007E23B9">
        <w:rPr>
          <w:color w:val="000000" w:themeColor="text1"/>
        </w:rPr>
        <w:t xml:space="preserve"> настоящего Порядка.</w:t>
      </w:r>
    </w:p>
    <w:p w:rsidR="00AD51E0" w:rsidRPr="007E23B9" w:rsidRDefault="00AD51E0" w:rsidP="00660983">
      <w:pPr>
        <w:numPr>
          <w:ilvl w:val="1"/>
          <w:numId w:val="5"/>
        </w:numPr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Полномочиями финансового управления при осуществлении контрольной деятельности являются:</w:t>
      </w:r>
    </w:p>
    <w:p w:rsidR="00AD51E0" w:rsidRPr="007E23B9" w:rsidRDefault="00AD51E0" w:rsidP="00AD51E0">
      <w:pPr>
        <w:widowControl w:val="0"/>
        <w:numPr>
          <w:ilvl w:val="0"/>
          <w:numId w:val="10"/>
        </w:numPr>
        <w:tabs>
          <w:tab w:val="left" w:pos="993"/>
        </w:tabs>
        <w:overflowPunct w:val="0"/>
        <w:adjustRightInd w:val="0"/>
        <w:spacing w:line="240" w:lineRule="atLeast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AD51E0" w:rsidRPr="007E23B9" w:rsidRDefault="00AD51E0" w:rsidP="00AD51E0">
      <w:pPr>
        <w:widowControl w:val="0"/>
        <w:numPr>
          <w:ilvl w:val="0"/>
          <w:numId w:val="10"/>
        </w:numPr>
        <w:tabs>
          <w:tab w:val="left" w:pos="993"/>
        </w:tabs>
        <w:overflowPunct w:val="0"/>
        <w:adjustRightInd w:val="0"/>
        <w:spacing w:line="240" w:lineRule="atLeast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городского округа, муниципальных контрактов;</w:t>
      </w:r>
    </w:p>
    <w:p w:rsidR="00AD51E0" w:rsidRPr="007E23B9" w:rsidRDefault="00AD51E0" w:rsidP="00AD51E0">
      <w:pPr>
        <w:widowControl w:val="0"/>
        <w:numPr>
          <w:ilvl w:val="0"/>
          <w:numId w:val="10"/>
        </w:numPr>
        <w:tabs>
          <w:tab w:val="left" w:pos="993"/>
        </w:tabs>
        <w:overflowPunct w:val="0"/>
        <w:adjustRightInd w:val="0"/>
        <w:spacing w:line="240" w:lineRule="atLeast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городского округа, а также в случаях, предусмотренных БК РФ, условий договоров (соглашений), заключенных в целях исполнения муниципальных контрактов;</w:t>
      </w:r>
    </w:p>
    <w:p w:rsidR="00AD51E0" w:rsidRPr="007E23B9" w:rsidRDefault="00AD51E0" w:rsidP="00AD51E0">
      <w:pPr>
        <w:widowControl w:val="0"/>
        <w:numPr>
          <w:ilvl w:val="0"/>
          <w:numId w:val="10"/>
        </w:numPr>
        <w:tabs>
          <w:tab w:val="left" w:pos="993"/>
        </w:tabs>
        <w:overflowPunct w:val="0"/>
        <w:adjustRightInd w:val="0"/>
        <w:spacing w:line="240" w:lineRule="atLeast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городского округа;</w:t>
      </w:r>
    </w:p>
    <w:p w:rsidR="00E7487D" w:rsidRPr="007E23B9" w:rsidRDefault="00AD51E0" w:rsidP="00E7487D">
      <w:pPr>
        <w:widowControl w:val="0"/>
        <w:numPr>
          <w:ilvl w:val="0"/>
          <w:numId w:val="10"/>
        </w:numPr>
        <w:tabs>
          <w:tab w:val="left" w:pos="993"/>
        </w:tabs>
        <w:overflowPunct w:val="0"/>
        <w:adjustRightInd w:val="0"/>
        <w:spacing w:line="240" w:lineRule="atLeast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7487D" w:rsidRPr="007E23B9">
        <w:rPr>
          <w:color w:val="000000" w:themeColor="text1"/>
        </w:rPr>
        <w:t>, в том числе:</w:t>
      </w:r>
    </w:p>
    <w:p w:rsidR="00E7487D" w:rsidRPr="007E23B9" w:rsidRDefault="00E7487D" w:rsidP="00E7487D">
      <w:pPr>
        <w:widowControl w:val="0"/>
        <w:tabs>
          <w:tab w:val="left" w:pos="993"/>
        </w:tabs>
        <w:overflowPunct w:val="0"/>
        <w:adjustRightInd w:val="0"/>
        <w:spacing w:line="240" w:lineRule="atLeast"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lastRenderedPageBreak/>
        <w:t>- контроль соблюдения правил нормирования в сфере закупок, установленных в соответствии со статьей 19 Федерального закона о контрактной системе;</w:t>
      </w:r>
    </w:p>
    <w:p w:rsidR="00E7487D" w:rsidRPr="007E23B9" w:rsidRDefault="00E7487D" w:rsidP="00E7487D">
      <w:pPr>
        <w:widowControl w:val="0"/>
        <w:tabs>
          <w:tab w:val="left" w:pos="993"/>
        </w:tabs>
        <w:overflowPunct w:val="0"/>
        <w:adjustRightInd w:val="0"/>
        <w:spacing w:line="240" w:lineRule="atLeast"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- контроль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E7487D" w:rsidRPr="007E23B9" w:rsidRDefault="00E7487D" w:rsidP="00E7487D">
      <w:pPr>
        <w:widowControl w:val="0"/>
        <w:tabs>
          <w:tab w:val="left" w:pos="993"/>
        </w:tabs>
        <w:overflowPunct w:val="0"/>
        <w:adjustRightInd w:val="0"/>
        <w:spacing w:line="240" w:lineRule="atLeast"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- контроль соблюдения предусмотренных Федеральным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E7487D" w:rsidRPr="007E23B9" w:rsidRDefault="00E7487D" w:rsidP="00E7487D">
      <w:pPr>
        <w:widowControl w:val="0"/>
        <w:tabs>
          <w:tab w:val="left" w:pos="993"/>
        </w:tabs>
        <w:overflowPunct w:val="0"/>
        <w:adjustRightInd w:val="0"/>
        <w:spacing w:line="240" w:lineRule="atLeast"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- контроль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D51E0" w:rsidRPr="007E23B9" w:rsidRDefault="00AD51E0" w:rsidP="001F29F6">
      <w:pPr>
        <w:numPr>
          <w:ilvl w:val="1"/>
          <w:numId w:val="5"/>
        </w:numPr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Объектами </w:t>
      </w:r>
      <w:r w:rsidR="00F41B09" w:rsidRPr="007E23B9">
        <w:rPr>
          <w:color w:val="000000" w:themeColor="text1"/>
        </w:rPr>
        <w:t xml:space="preserve">внутреннего </w:t>
      </w:r>
      <w:r w:rsidR="00E7487D" w:rsidRPr="007E23B9">
        <w:rPr>
          <w:color w:val="000000" w:themeColor="text1"/>
        </w:rPr>
        <w:t>муниципального финансового контроля</w:t>
      </w:r>
      <w:r w:rsidR="00F41B09" w:rsidRPr="007E23B9">
        <w:rPr>
          <w:color w:val="000000" w:themeColor="text1"/>
        </w:rPr>
        <w:t xml:space="preserve"> </w:t>
      </w:r>
      <w:r w:rsidRPr="007E23B9">
        <w:rPr>
          <w:color w:val="000000" w:themeColor="text1"/>
        </w:rPr>
        <w:t>являются:</w:t>
      </w:r>
      <w:bookmarkStart w:id="1" w:name="sub_10071"/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главные распорядители (распорядители, получатели) средств бюджета городского округа, главные администраторы (администраторы) доходов бюджета городского округа, главные администраторы (администраторы) источников финансирования дефицита бюджета городского округа;</w:t>
      </w:r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bCs/>
          <w:color w:val="000000" w:themeColor="text1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 городского округа</w:t>
      </w:r>
      <w:r w:rsidRPr="007E23B9">
        <w:rPr>
          <w:color w:val="000000" w:themeColor="text1"/>
        </w:rPr>
        <w:t>;</w:t>
      </w:r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муниципальные учреждения;</w:t>
      </w:r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муниципальные унитарные предприятия;</w:t>
      </w:r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bCs/>
          <w:color w:val="000000" w:themeColor="text1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AD51E0" w:rsidRPr="007E23B9" w:rsidRDefault="00AD51E0" w:rsidP="007B70C7">
      <w:pPr>
        <w:tabs>
          <w:tab w:val="left" w:pos="993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- юридическими и физическими лицами, индивидуальными предпринимателями, получающими средства из бюджета городского округа на основании договоров (соглашений) о предоставлении средств из бюджета городского округа и (или) муниципальных контрактов, кредиты, обеспеченные муниципальными гарантиями;</w:t>
      </w:r>
    </w:p>
    <w:p w:rsidR="00AD51E0" w:rsidRPr="007E23B9" w:rsidRDefault="00AD51E0" w:rsidP="00AD51E0">
      <w:pPr>
        <w:tabs>
          <w:tab w:val="left" w:pos="851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-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городского округа и (или) муниципальных контрактов, которым в соответствии с федеральными законами открыты лицевые счета в финансовом органе Дальнегорского городского округа;</w:t>
      </w:r>
    </w:p>
    <w:p w:rsidR="00AD51E0" w:rsidRPr="007E23B9" w:rsidRDefault="00AD51E0" w:rsidP="00AD51E0">
      <w:pPr>
        <w:numPr>
          <w:ilvl w:val="0"/>
          <w:numId w:val="1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городского округа</w:t>
      </w:r>
      <w:bookmarkEnd w:id="1"/>
      <w:r w:rsidR="00F41B09" w:rsidRPr="007E23B9">
        <w:rPr>
          <w:color w:val="000000" w:themeColor="text1"/>
        </w:rPr>
        <w:t>.</w:t>
      </w:r>
    </w:p>
    <w:p w:rsidR="00FF0109" w:rsidRPr="007E23B9" w:rsidRDefault="00FF0109" w:rsidP="00660983">
      <w:pPr>
        <w:pStyle w:val="a9"/>
        <w:numPr>
          <w:ilvl w:val="1"/>
          <w:numId w:val="5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lastRenderedPageBreak/>
        <w:t>Должностными лицами, осуществляющими полномочия по финансовому контролю, являются:</w:t>
      </w:r>
    </w:p>
    <w:p w:rsidR="00FF0109" w:rsidRPr="007E23B9" w:rsidRDefault="00FF0109" w:rsidP="00FF0109">
      <w:pPr>
        <w:tabs>
          <w:tab w:val="left" w:pos="709"/>
        </w:tabs>
        <w:autoSpaceDE/>
        <w:autoSpaceDN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ab/>
        <w:t>а) начальник (заместитель начальника) финансового управления;</w:t>
      </w:r>
    </w:p>
    <w:p w:rsidR="00FF0109" w:rsidRPr="007E23B9" w:rsidRDefault="00FF0109" w:rsidP="00FF0109">
      <w:pPr>
        <w:tabs>
          <w:tab w:val="left" w:pos="709"/>
        </w:tabs>
        <w:autoSpaceDE/>
        <w:autoSpaceDN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ab/>
        <w:t>б) руководитель структурного подразделения (отдела) финансового управления, ответственный за организацию осуществления контрольных мероприятий (руководитель проверочной (ревизионной) группы);</w:t>
      </w:r>
    </w:p>
    <w:p w:rsidR="00FF0109" w:rsidRPr="007E23B9" w:rsidRDefault="00FF0109" w:rsidP="00FF0109">
      <w:pPr>
        <w:tabs>
          <w:tab w:val="left" w:pos="709"/>
        </w:tabs>
        <w:autoSpaceDE/>
        <w:autoSpaceDN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ab/>
        <w:t>в) муниципальные служащие финансового управления, уполномоченные на участие в проведении контрольных мероприятий в соответствии с приказом финансового управления,</w:t>
      </w:r>
      <w:r w:rsidRPr="007E23B9">
        <w:rPr>
          <w:color w:val="000000" w:themeColor="text1"/>
          <w:sz w:val="23"/>
          <w:szCs w:val="23"/>
        </w:rPr>
        <w:t xml:space="preserve"> </w:t>
      </w:r>
      <w:r w:rsidRPr="007E23B9">
        <w:rPr>
          <w:rFonts w:eastAsia="Calibri"/>
          <w:color w:val="000000" w:themeColor="text1"/>
          <w:lang w:eastAsia="en-US"/>
        </w:rPr>
        <w:t>включаемые в состав проверочной (ревизионной) группы.</w:t>
      </w:r>
    </w:p>
    <w:p w:rsidR="00FF0109" w:rsidRPr="007E23B9" w:rsidRDefault="00FF0109" w:rsidP="00660983">
      <w:pPr>
        <w:pStyle w:val="a9"/>
        <w:numPr>
          <w:ilvl w:val="1"/>
          <w:numId w:val="5"/>
        </w:numPr>
        <w:tabs>
          <w:tab w:val="left" w:pos="1418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>Должностные лица, указанные в </w:t>
      </w:r>
      <w:hyperlink r:id="rId10" w:anchor="/document/70520990/entry/1009" w:history="1">
        <w:r w:rsidRPr="007E23B9">
          <w:rPr>
            <w:color w:val="000000" w:themeColor="text1"/>
          </w:rPr>
          <w:t>пункте 1.11</w:t>
        </w:r>
      </w:hyperlink>
      <w:r w:rsidRPr="007E23B9">
        <w:rPr>
          <w:color w:val="000000" w:themeColor="text1"/>
        </w:rPr>
        <w:t> настоящего Порядка, имеют право:</w:t>
      </w:r>
    </w:p>
    <w:p w:rsidR="00FF0109" w:rsidRPr="007E23B9" w:rsidRDefault="00FF0109" w:rsidP="00FF0109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FF0109" w:rsidRPr="007E23B9" w:rsidRDefault="00FF0109" w:rsidP="00FF0109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б) при осуществлении выездных проверок (ревизий) беспрепятственно по предъявлении удостоверений</w:t>
      </w:r>
      <w:r w:rsidR="00F41B09" w:rsidRPr="007E23B9">
        <w:rPr>
          <w:color w:val="000000" w:themeColor="text1"/>
        </w:rPr>
        <w:t xml:space="preserve"> на проведение выездной проверки (ревизии)</w:t>
      </w:r>
      <w:r w:rsidRPr="007E23B9">
        <w:rPr>
          <w:color w:val="000000" w:themeColor="text1"/>
        </w:rPr>
        <w:t xml:space="preserve"> и копии приказа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FF0109" w:rsidRPr="007E23B9" w:rsidRDefault="00FF0109" w:rsidP="00FF0109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1A54C0" w:rsidRPr="007E23B9" w:rsidRDefault="001A54C0" w:rsidP="00F41B09">
      <w:pPr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г) получать необходимый для осуществления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F0109" w:rsidRPr="007E23B9" w:rsidRDefault="001A54C0" w:rsidP="00FF0109">
      <w:pPr>
        <w:shd w:val="clear" w:color="auto" w:fill="FFFFFF"/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д</w:t>
      </w:r>
      <w:r w:rsidR="00FF0109" w:rsidRPr="007E23B9">
        <w:rPr>
          <w:color w:val="000000" w:themeColor="text1"/>
        </w:rPr>
        <w:t>) направлять представления и (или) предписания в случаях, предусмотренных законодательством Российской Федерации;</w:t>
      </w:r>
    </w:p>
    <w:p w:rsidR="00FF0109" w:rsidRPr="007E23B9" w:rsidRDefault="001A54C0" w:rsidP="00FF0109">
      <w:pPr>
        <w:shd w:val="clear" w:color="auto" w:fill="FFFFFF"/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е</w:t>
      </w:r>
      <w:r w:rsidR="00FF0109" w:rsidRPr="007E23B9">
        <w:rPr>
          <w:color w:val="000000" w:themeColor="text1"/>
        </w:rPr>
        <w:t>) составлять протоколы об административных правонарушениях при осуществлении муниципального финансового контроля в случаях, предусмотренных законодательством Российской Федерации и Приморского края об административных правонарушениях и направлять их судье, в орган, должностному лицу, уполномоченным рассматривать дело об административном правонарушении;</w:t>
      </w:r>
    </w:p>
    <w:p w:rsidR="00FF0109" w:rsidRPr="007E23B9" w:rsidRDefault="001A54C0" w:rsidP="00FF0109">
      <w:pPr>
        <w:shd w:val="clear" w:color="auto" w:fill="FFFFFF"/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ж</w:t>
      </w:r>
      <w:r w:rsidR="00FF0109" w:rsidRPr="007E23B9">
        <w:rPr>
          <w:color w:val="000000" w:themeColor="text1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F0109" w:rsidRPr="007E23B9" w:rsidRDefault="001A54C0" w:rsidP="00FF0109">
      <w:pPr>
        <w:shd w:val="clear" w:color="auto" w:fill="FFFFFF"/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з</w:t>
      </w:r>
      <w:r w:rsidR="00FF0109" w:rsidRPr="007E23B9">
        <w:rPr>
          <w:color w:val="000000" w:themeColor="text1"/>
        </w:rPr>
        <w:t xml:space="preserve">) обращаться в суд с исковыми заявлениями о возмещении ущерба, причиненного </w:t>
      </w:r>
      <w:proofErr w:type="spellStart"/>
      <w:r w:rsidR="00FF0109" w:rsidRPr="007E23B9">
        <w:rPr>
          <w:color w:val="000000" w:themeColor="text1"/>
        </w:rPr>
        <w:t>Дальнегорскому</w:t>
      </w:r>
      <w:proofErr w:type="spellEnd"/>
      <w:r w:rsidR="00FF0109" w:rsidRPr="007E23B9">
        <w:rPr>
          <w:color w:val="000000" w:themeColor="text1"/>
        </w:rPr>
        <w:t xml:space="preserve"> городскому округу, а также о признании осуществленных закупок недействительными в соответствии с </w:t>
      </w:r>
      <w:hyperlink r:id="rId11" w:anchor="/document/10164072/entry/0" w:history="1">
        <w:r w:rsidR="00FF0109" w:rsidRPr="007E23B9">
          <w:rPr>
            <w:color w:val="000000" w:themeColor="text1"/>
          </w:rPr>
          <w:t>Гражданским кодексом</w:t>
        </w:r>
      </w:hyperlink>
      <w:r w:rsidR="00FF0109" w:rsidRPr="007E23B9">
        <w:rPr>
          <w:color w:val="000000" w:themeColor="text1"/>
        </w:rPr>
        <w:t> Российской Федерации.</w:t>
      </w:r>
    </w:p>
    <w:p w:rsidR="00FF0109" w:rsidRPr="007E23B9" w:rsidRDefault="00FF0109" w:rsidP="00660983">
      <w:pPr>
        <w:numPr>
          <w:ilvl w:val="1"/>
          <w:numId w:val="5"/>
        </w:numPr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>Должностные лица, указанные в пункте 1.11 настоящего Порядка, обязаны:</w:t>
      </w:r>
    </w:p>
    <w:p w:rsidR="00FF0109" w:rsidRPr="007E23B9" w:rsidRDefault="00FF0109" w:rsidP="00FF0109">
      <w:pPr>
        <w:shd w:val="clear" w:color="auto" w:fill="FFFFFF"/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F0109" w:rsidRPr="007E23B9" w:rsidRDefault="00FF0109" w:rsidP="00FF0109">
      <w:pPr>
        <w:shd w:val="clear" w:color="auto" w:fill="FFFFFF"/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lastRenderedPageBreak/>
        <w:t>б) соблюдать требования нормативных правовых актов в установленной сфере деятельности;</w:t>
      </w:r>
    </w:p>
    <w:p w:rsidR="00FF0109" w:rsidRPr="007E23B9" w:rsidRDefault="00FF0109" w:rsidP="00FF0109">
      <w:pPr>
        <w:shd w:val="clear" w:color="auto" w:fill="FFFFFF"/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проводить контрольные мероприятия в соответствии с приказом финансового управления;</w:t>
      </w:r>
    </w:p>
    <w:p w:rsidR="00AA0B21" w:rsidRPr="007E23B9" w:rsidRDefault="00FF0109" w:rsidP="00AA0B21">
      <w:pPr>
        <w:shd w:val="clear" w:color="auto" w:fill="FFFFFF"/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г) </w:t>
      </w:r>
      <w:r w:rsidR="00E149BF" w:rsidRPr="007E23B9">
        <w:rPr>
          <w:color w:val="000000" w:themeColor="text1"/>
        </w:rPr>
        <w:t>знакомить руководителя или уполномоченное должностное лицо объекта контроля (далее - представитель объекта контроля) с копией </w:t>
      </w:r>
      <w:hyperlink r:id="rId12" w:anchor="/document/72685098/entry/2000" w:history="1">
        <w:r w:rsidR="00E149BF" w:rsidRPr="007E23B9">
          <w:rPr>
            <w:rStyle w:val="ab"/>
            <w:color w:val="000000" w:themeColor="text1"/>
            <w:u w:val="none"/>
          </w:rPr>
          <w:t>приказа</w:t>
        </w:r>
      </w:hyperlink>
      <w:r w:rsidR="00E149BF" w:rsidRPr="007E23B9">
        <w:rPr>
          <w:color w:val="000000" w:themeColor="text1"/>
        </w:rPr>
        <w:t> </w:t>
      </w:r>
      <w:r w:rsidR="00AA0B21" w:rsidRPr="007E23B9">
        <w:rPr>
          <w:color w:val="000000" w:themeColor="text1"/>
        </w:rPr>
        <w:t xml:space="preserve"> финансового управления о назначении контрольного мероприятия, о приостановлении, возобновлении и </w:t>
      </w:r>
      <w:hyperlink r:id="rId13" w:anchor="/document/72685098/entry/5000" w:history="1">
        <w:r w:rsidR="00AA0B21" w:rsidRPr="007E23B9">
          <w:rPr>
            <w:rStyle w:val="ab"/>
            <w:color w:val="000000" w:themeColor="text1"/>
            <w:u w:val="none"/>
          </w:rPr>
          <w:t>продлении срока</w:t>
        </w:r>
      </w:hyperlink>
      <w:r w:rsidR="00AA0B21" w:rsidRPr="007E23B9">
        <w:rPr>
          <w:color w:val="000000" w:themeColor="text1"/>
        </w:rPr>
        <w:t xml:space="preserve"> проведения контрольного мероприятия, </w:t>
      </w:r>
      <w:hyperlink r:id="rId14" w:anchor="/document/72685098/entry/6000" w:history="1">
        <w:r w:rsidR="00AA0B21" w:rsidRPr="007E23B9">
          <w:rPr>
            <w:rStyle w:val="ab"/>
            <w:color w:val="000000" w:themeColor="text1"/>
            <w:u w:val="none"/>
          </w:rPr>
          <w:t>об изменении состава</w:t>
        </w:r>
      </w:hyperlink>
      <w:r w:rsidR="00AA0B21" w:rsidRPr="007E23B9">
        <w:rPr>
          <w:color w:val="000000" w:themeColor="text1"/>
        </w:rPr>
        <w:t xml:space="preserve"> проверочной (ревизионной) группы, удостоверением на проведение выездной проверки (ревизии), а также с результатами контрольных мероприятий (актами и заключениями); </w:t>
      </w:r>
    </w:p>
    <w:p w:rsidR="00FF0109" w:rsidRPr="007E23B9" w:rsidRDefault="00FF0109" w:rsidP="00FF0109">
      <w:pPr>
        <w:shd w:val="clear" w:color="auto" w:fill="FFFFFF"/>
        <w:tabs>
          <w:tab w:val="left" w:pos="1560"/>
        </w:tabs>
        <w:autoSpaceDE/>
        <w:autoSpaceDN/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д) </w:t>
      </w:r>
      <w:r w:rsidR="008D2EBB" w:rsidRPr="007E23B9">
        <w:rPr>
          <w:color w:val="000000" w:themeColor="text1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</w:t>
      </w:r>
      <w:r w:rsidRPr="007E23B9">
        <w:rPr>
          <w:color w:val="000000" w:themeColor="text1"/>
        </w:rPr>
        <w:t>.</w:t>
      </w:r>
    </w:p>
    <w:p w:rsidR="00E141EC" w:rsidRPr="007E23B9" w:rsidRDefault="00E141EC" w:rsidP="00660983">
      <w:pPr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Объекты контроля, указанные в </w:t>
      </w:r>
      <w:hyperlink r:id="rId15" w:anchor="/document/70520990/entry/1007" w:history="1">
        <w:r w:rsidRPr="007E23B9">
          <w:rPr>
            <w:color w:val="000000" w:themeColor="text1"/>
          </w:rPr>
          <w:t>пункте 1.10</w:t>
        </w:r>
      </w:hyperlink>
      <w:r w:rsidRPr="007E23B9">
        <w:rPr>
          <w:color w:val="000000" w:themeColor="text1"/>
        </w:rPr>
        <w:t> настоящего Порядка (их должностные лица), обязаны: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а) выполнять законные требования должностных лиц, указанных в пункте 1.12. настоящего Порядка;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б) представлять своевременно и в полном объеме должностным лицам, указанным в п. 1.11 настоящего Порядка, по их запросам информацию, документы и материалы, необходимые для проведения контрольных мероприятий;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E141EC" w:rsidRPr="007E23B9" w:rsidRDefault="00E141EC" w:rsidP="00660983">
      <w:pPr>
        <w:pStyle w:val="a9"/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Объекты контроля, указанные в </w:t>
      </w:r>
      <w:hyperlink r:id="rId16" w:anchor="/document/70520990/entry/1007" w:history="1">
        <w:r w:rsidRPr="007E23B9">
          <w:rPr>
            <w:color w:val="000000" w:themeColor="text1"/>
          </w:rPr>
          <w:t>пункте 1.10</w:t>
        </w:r>
      </w:hyperlink>
      <w:r w:rsidRPr="007E23B9">
        <w:rPr>
          <w:color w:val="000000" w:themeColor="text1"/>
        </w:rPr>
        <w:t> настоящего Порядка (их должностные лица), имеют право: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б) обжаловать решения и действия (бездействие) финансового управления и должностных лиц, указанных в пункте 1.11 настоящего Порядка, в порядке, установленном нормативными правовыми актами Российской Федерации;</w:t>
      </w:r>
    </w:p>
    <w:p w:rsidR="00E141EC" w:rsidRPr="007E23B9" w:rsidRDefault="00E141EC" w:rsidP="00E141EC">
      <w:pPr>
        <w:shd w:val="clear" w:color="auto" w:fill="FFFFFF"/>
        <w:autoSpaceDE/>
        <w:autoSpaceDN/>
        <w:ind w:firstLine="708"/>
        <w:jc w:val="both"/>
        <w:rPr>
          <w:color w:val="000000" w:themeColor="text1"/>
        </w:rPr>
      </w:pPr>
      <w:r w:rsidRPr="007E23B9">
        <w:rPr>
          <w:color w:val="000000" w:themeColor="text1"/>
        </w:rPr>
        <w:t>в) представлять в финансовое управление возражения в письменной форме на акт, оформленный по результатам проверки (ревизии), в порядке, установленном настоящим Порядком.</w:t>
      </w:r>
    </w:p>
    <w:p w:rsidR="000D66C9" w:rsidRPr="007E23B9" w:rsidRDefault="000D66C9" w:rsidP="00660983">
      <w:pPr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D66C9" w:rsidRPr="007E23B9" w:rsidRDefault="000D66C9" w:rsidP="00660983">
      <w:pPr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lastRenderedPageBreak/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0D66C9" w:rsidRPr="007E23B9" w:rsidRDefault="000D66C9" w:rsidP="00660983">
      <w:pPr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0D66C9" w:rsidRPr="007E23B9" w:rsidRDefault="000D66C9" w:rsidP="00660983">
      <w:pPr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Все документы, составляемые должностными лицами, указанными в пункте 1.1</w:t>
      </w:r>
      <w:r w:rsidR="00E5229E" w:rsidRPr="007E23B9">
        <w:rPr>
          <w:color w:val="000000" w:themeColor="text1"/>
        </w:rPr>
        <w:t>1</w:t>
      </w:r>
      <w:r w:rsidRPr="007E23B9">
        <w:rPr>
          <w:color w:val="000000" w:themeColor="text1"/>
        </w:rPr>
        <w:t xml:space="preserve"> настоящего Порядка,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автоматизированной информационной системы.</w:t>
      </w:r>
    </w:p>
    <w:p w:rsidR="000D66C9" w:rsidRPr="007E23B9" w:rsidRDefault="000D66C9" w:rsidP="00660983">
      <w:pPr>
        <w:numPr>
          <w:ilvl w:val="1"/>
          <w:numId w:val="5"/>
        </w:numPr>
        <w:shd w:val="clear" w:color="auto" w:fill="FFFFFF"/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C46823" w:rsidRPr="007E23B9" w:rsidRDefault="00C46823" w:rsidP="00FF0109">
      <w:pPr>
        <w:tabs>
          <w:tab w:val="left" w:pos="993"/>
        </w:tabs>
        <w:autoSpaceDE/>
        <w:autoSpaceDN/>
        <w:contextualSpacing/>
        <w:jc w:val="both"/>
        <w:rPr>
          <w:color w:val="000000" w:themeColor="text1"/>
        </w:rPr>
      </w:pPr>
    </w:p>
    <w:p w:rsidR="00A911C7" w:rsidRPr="007E23B9" w:rsidRDefault="00A911C7" w:rsidP="00A911C7">
      <w:pPr>
        <w:numPr>
          <w:ilvl w:val="0"/>
          <w:numId w:val="6"/>
        </w:numPr>
        <w:tabs>
          <w:tab w:val="left" w:pos="284"/>
        </w:tabs>
        <w:overflowPunct w:val="0"/>
        <w:autoSpaceDE/>
        <w:autoSpaceDN/>
        <w:adjustRightInd w:val="0"/>
        <w:ind w:left="0" w:firstLine="0"/>
        <w:jc w:val="center"/>
        <w:textAlignment w:val="baseline"/>
        <w:rPr>
          <w:b/>
          <w:color w:val="000000" w:themeColor="text1"/>
        </w:rPr>
      </w:pPr>
      <w:r w:rsidRPr="007E23B9">
        <w:rPr>
          <w:b/>
          <w:color w:val="000000" w:themeColor="text1"/>
        </w:rPr>
        <w:t>Требования к планированию деятельности по контролю</w:t>
      </w:r>
    </w:p>
    <w:p w:rsidR="00A911C7" w:rsidRPr="007E23B9" w:rsidRDefault="00A911C7" w:rsidP="00A911C7">
      <w:pPr>
        <w:tabs>
          <w:tab w:val="left" w:pos="1134"/>
        </w:tabs>
        <w:autoSpaceDE/>
        <w:autoSpaceDN/>
        <w:jc w:val="both"/>
        <w:rPr>
          <w:color w:val="000000" w:themeColor="text1"/>
        </w:rPr>
      </w:pP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Планирование контрольной деятельности - процесс отбора объектов контроля в зависимости от степени риска причинения объектами ущерба в целях включения в план контрольных мероприятий финансового управления на соответствующий финансовый год.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Планирование контрольных мероприятий финансового управления осуществляется с учетом общих принципов, правил, требований и процедур планирования контрольных мероприятий, установленных стандартом осуществления внутреннего муниципального финансового контроля по планированию контрольной деятельности финансового управления, утвержденным администрацией Дальнегорского городского округа, а также с учетом внеплановых контрольных мероприятий.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Определение объема контрольной деятельности осуществляется с учетом следующих факторов: нормативно установленной периодичности контрольных мероприятий; обеспеченности кадровыми, материально-техническими и финансовыми ресурсами; равномерности распределения ресурсов на проведение контрольных мероприятий в течение календарного года; сбалансированности нагрузки на состав контрольной группы; выделения резерва времени для выполнения внеплановых контрольных мероприятий. 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Отбор объектов контроля для включения в план контрольных мероприятий осуществляется на основе имеющейся систематизированной информации об объектах контроля путем сопоставления категории риска и значимости риска. Перечень информации об объектах контроля, используемой для отбора, перечень рисков планирования контрольной деятельности, значимость рисков и категории рисков устанавливаются стандартом осуществления внутреннего муниципального финансового контроля по планированию контрольной деятельности финансового управления, утвержденным администрацией Дальнегорского городского округа.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lastRenderedPageBreak/>
        <w:t xml:space="preserve">Формирование плана </w:t>
      </w:r>
      <w:r w:rsidRPr="007E23B9">
        <w:rPr>
          <w:rFonts w:eastAsia="Calibri"/>
          <w:color w:val="000000" w:themeColor="text1"/>
        </w:rPr>
        <w:t>контрольных мероприятий</w:t>
      </w:r>
      <w:r w:rsidRPr="007E23B9">
        <w:rPr>
          <w:color w:val="000000" w:themeColor="text1"/>
        </w:rPr>
        <w:t xml:space="preserve"> </w:t>
      </w:r>
      <w:r w:rsidRPr="007E23B9">
        <w:rPr>
          <w:rFonts w:eastAsia="Calibri"/>
          <w:color w:val="000000" w:themeColor="text1"/>
        </w:rPr>
        <w:t xml:space="preserve">финансового управления </w:t>
      </w:r>
      <w:r w:rsidRPr="007E23B9">
        <w:rPr>
          <w:color w:val="000000" w:themeColor="text1"/>
        </w:rPr>
        <w:t>осуществляется с учетом информации о планируемых (проводимых) иными функциональными органами (структурными подразделениями, должностными лицами) администрации Дальнегорского городского округа, органами местного самоуправления Дальнегорского городского округа, государственными органами идентичных контрольных мероприятиях в целях исключения дублирования деятельности по контролю.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Под идентичным контрольным мероприятием понимается контрольное мероприятие, в рамках которого иными функциональными органами (структурными подразделениями, должностными лицами) администрации Дальнегорского городского округа, органами местного самоуправления Дальнегорского городского округа, государственными органами проводятся (планируются к проведению) контрольные действия в отношении деятельности объекта контроля, которые могут быть проведены финансовым управлением.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 плане контрольных мероприятий финансового управления указываются: наименование и местонахождение объекта контроля, проверяемый период, метод контрольного мероприятия (ревизия, проверка, обследование), цель и основание проведения контрольного мероприятия, дата начала (месяц) проведения контрольного мероприятия.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Проект плана контрольных мероприятий финансового управления формируется финансовым управлением и в срок не позднее 20 декабря текущего календарного года представляется для согласования Главе Дальнегорского городского округа. Согласованный Главой Дальнегорского городского округа проект плана контрольных мероприятий финансового управления в срок не позднее 25 декабря текущего календарного года представляется начальнику (заместителю начальника) финансового управления для резолютивного утверждения.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План контрольных мероприятий финансового управления утверждается приказом финансового управления не позднее 25 декабря текущего календарного года.</w:t>
      </w:r>
    </w:p>
    <w:p w:rsidR="00A911C7" w:rsidRPr="007E23B9" w:rsidRDefault="00A911C7" w:rsidP="00A911C7">
      <w:pPr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необходимости план контрольных мероприятий финансового управления подлежит корректировке. Случаи, виды и порядок корректировки плана контрольных мероприятий финансового управления устанавливаются стандартом осуществления внутреннего муниципального финансового контроля по планированию контрольной деятельности финансового управления, утвержденным администрацией Дальнегорского городского округа.</w:t>
      </w:r>
    </w:p>
    <w:p w:rsidR="00200B30" w:rsidRPr="007E23B9" w:rsidRDefault="00A911C7" w:rsidP="00D83513">
      <w:pPr>
        <w:numPr>
          <w:ilvl w:val="1"/>
          <w:numId w:val="15"/>
        </w:numPr>
        <w:shd w:val="clear" w:color="auto" w:fill="FFFFFF"/>
        <w:tabs>
          <w:tab w:val="left" w:pos="1134"/>
          <w:tab w:val="left" w:pos="1418"/>
        </w:tabs>
        <w:overflowPunct w:val="0"/>
        <w:autoSpaceDE/>
        <w:autoSpaceDN/>
        <w:adjustRightInd w:val="0"/>
        <w:ind w:left="0" w:firstLine="709"/>
        <w:contextualSpacing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План контрольных мероприятий, а также вносимые в него изменения, публикуются на официальном сайте Дальнегорского городского округа в информационно-телекоммуникационной сети «Интернет» не позднее 31 декабря текущего календарного года.</w:t>
      </w:r>
      <w:r w:rsidR="00D83513" w:rsidRPr="007E23B9">
        <w:rPr>
          <w:color w:val="000000" w:themeColor="text1"/>
        </w:rPr>
        <w:t xml:space="preserve"> План контрольных мероприятий в части контрольных мероприятий в сфере закупок, а также вносимые в него изменения, размещаются в единой информационной системе (в сфере закупок) за 1 полугодие соответствующего финансового года - не позднее 31 декабря текущего календарного года, за 2 полугодие – не позднее 31 мая очередного календарного года.</w:t>
      </w:r>
    </w:p>
    <w:p w:rsidR="00200B30" w:rsidRPr="007E23B9" w:rsidRDefault="00200B30" w:rsidP="00200B30">
      <w:pPr>
        <w:shd w:val="clear" w:color="auto" w:fill="FFFFFF"/>
        <w:tabs>
          <w:tab w:val="left" w:pos="1134"/>
          <w:tab w:val="left" w:pos="1418"/>
        </w:tabs>
        <w:overflowPunct w:val="0"/>
        <w:autoSpaceDE/>
        <w:autoSpaceDN/>
        <w:adjustRightInd w:val="0"/>
        <w:contextualSpacing/>
        <w:jc w:val="both"/>
        <w:textAlignment w:val="baseline"/>
        <w:rPr>
          <w:color w:val="000000" w:themeColor="text1"/>
        </w:rPr>
      </w:pPr>
    </w:p>
    <w:p w:rsidR="00200B30" w:rsidRPr="007E23B9" w:rsidRDefault="00A911C7" w:rsidP="00200B30">
      <w:pPr>
        <w:numPr>
          <w:ilvl w:val="0"/>
          <w:numId w:val="15"/>
        </w:numPr>
        <w:tabs>
          <w:tab w:val="left" w:pos="284"/>
        </w:tabs>
        <w:autoSpaceDE/>
        <w:autoSpaceDN/>
        <w:ind w:left="0" w:firstLine="0"/>
        <w:jc w:val="center"/>
        <w:rPr>
          <w:b/>
          <w:color w:val="000000" w:themeColor="text1"/>
        </w:rPr>
      </w:pPr>
      <w:r w:rsidRPr="007E23B9">
        <w:rPr>
          <w:color w:val="000000" w:themeColor="text1"/>
        </w:rPr>
        <w:t xml:space="preserve"> </w:t>
      </w:r>
      <w:r w:rsidR="00200B30" w:rsidRPr="007E23B9">
        <w:rPr>
          <w:b/>
          <w:color w:val="000000" w:themeColor="text1"/>
          <w:shd w:val="clear" w:color="auto" w:fill="FFFFFF"/>
        </w:rPr>
        <w:t>Требования к проведению контрольных мероприятий</w:t>
      </w:r>
    </w:p>
    <w:p w:rsidR="00200B30" w:rsidRPr="007E23B9" w:rsidRDefault="00200B30" w:rsidP="00200B30">
      <w:pPr>
        <w:tabs>
          <w:tab w:val="left" w:pos="284"/>
        </w:tabs>
        <w:autoSpaceDE/>
        <w:autoSpaceDN/>
        <w:rPr>
          <w:b/>
          <w:color w:val="000000" w:themeColor="text1"/>
        </w:rPr>
      </w:pPr>
    </w:p>
    <w:p w:rsidR="00200B30" w:rsidRPr="007E23B9" w:rsidRDefault="00200B30" w:rsidP="00200B30">
      <w:pPr>
        <w:numPr>
          <w:ilvl w:val="0"/>
          <w:numId w:val="14"/>
        </w:numPr>
        <w:tabs>
          <w:tab w:val="left" w:pos="1134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vanish/>
          <w:color w:val="000000" w:themeColor="text1"/>
          <w:lang w:eastAsia="en-US"/>
        </w:rPr>
      </w:pPr>
    </w:p>
    <w:p w:rsidR="00200B30" w:rsidRPr="007E23B9" w:rsidRDefault="00200B30" w:rsidP="00200B30">
      <w:pPr>
        <w:numPr>
          <w:ilvl w:val="0"/>
          <w:numId w:val="14"/>
        </w:numPr>
        <w:tabs>
          <w:tab w:val="left" w:pos="1134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vanish/>
          <w:color w:val="000000" w:themeColor="text1"/>
          <w:lang w:eastAsia="en-US"/>
        </w:rPr>
      </w:pPr>
    </w:p>
    <w:p w:rsidR="00200B30" w:rsidRPr="007E23B9" w:rsidRDefault="00200B30" w:rsidP="00200B30">
      <w:pPr>
        <w:pStyle w:val="a9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200B30" w:rsidRPr="007E23B9" w:rsidRDefault="00200B30" w:rsidP="00200B30">
      <w:pPr>
        <w:pStyle w:val="a9"/>
        <w:numPr>
          <w:ilvl w:val="1"/>
          <w:numId w:val="15"/>
        </w:numPr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Общие правила, требования и процедуры организации деятельности финансового управления при организации и осуществлении контрольной деятельности устанавливаются стандартом осуществления внутреннего муниципального финансового контроля по организации контрольных мероприятий финансового управления, утвержденным администрацией Дальнегорского городского округа.</w:t>
      </w:r>
    </w:p>
    <w:p w:rsidR="00200B30" w:rsidRPr="007E23B9" w:rsidRDefault="00200B30" w:rsidP="00200B30">
      <w:pPr>
        <w:pStyle w:val="a9"/>
        <w:numPr>
          <w:ilvl w:val="1"/>
          <w:numId w:val="15"/>
        </w:numPr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Контрольное мероприятие проводится на основании приказа финансового управления о его назначении, в котором указываются:</w:t>
      </w:r>
    </w:p>
    <w:p w:rsidR="00200B30" w:rsidRPr="007E23B9" w:rsidRDefault="00200B30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ab/>
        <w:t xml:space="preserve">а) полное и сокращенное наименование либо фамилия, имя, отчество (при наличии) объекта контроля; </w:t>
      </w:r>
    </w:p>
    <w:p w:rsidR="00200B30" w:rsidRPr="007E23B9" w:rsidRDefault="00200B30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7E23B9">
        <w:rPr>
          <w:color w:val="000000" w:themeColor="text1"/>
        </w:rPr>
        <w:tab/>
        <w:t>б) основной государственный регистрационный номер (ОГРН), идентификационный номер налогоплательщика (ИНН) объекта контроля</w:t>
      </w:r>
      <w:r w:rsidRPr="007E23B9">
        <w:rPr>
          <w:rFonts w:eastAsia="Calibri"/>
          <w:color w:val="000000" w:themeColor="text1"/>
        </w:rPr>
        <w:t xml:space="preserve">; </w:t>
      </w:r>
    </w:p>
    <w:p w:rsidR="00064FB4" w:rsidRPr="007E23B9" w:rsidRDefault="00200B30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в) место нахождения объекта контроля; </w:t>
      </w:r>
    </w:p>
    <w:p w:rsidR="00064FB4" w:rsidRPr="007E23B9" w:rsidRDefault="00064FB4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г) </w:t>
      </w:r>
      <w:r w:rsidR="00200B30" w:rsidRPr="007E23B9">
        <w:rPr>
          <w:rFonts w:eastAsia="Calibri"/>
          <w:color w:val="000000" w:themeColor="text1"/>
        </w:rPr>
        <w:t>место фактического осуществления деятельности объекта контроля;</w:t>
      </w:r>
    </w:p>
    <w:p w:rsidR="00064FB4" w:rsidRPr="007E23B9" w:rsidRDefault="00064FB4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д) </w:t>
      </w:r>
      <w:r w:rsidR="00200B30" w:rsidRPr="007E23B9">
        <w:rPr>
          <w:color w:val="000000" w:themeColor="text1"/>
        </w:rPr>
        <w:t>проверяемый период;</w:t>
      </w:r>
      <w:r w:rsidR="00200B30" w:rsidRPr="007E23B9">
        <w:rPr>
          <w:rFonts w:eastAsia="Calibri"/>
          <w:color w:val="000000" w:themeColor="text1"/>
        </w:rPr>
        <w:t xml:space="preserve"> </w:t>
      </w:r>
    </w:p>
    <w:p w:rsidR="00064FB4" w:rsidRPr="007E23B9" w:rsidRDefault="00064FB4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е) </w:t>
      </w:r>
      <w:r w:rsidR="00200B30" w:rsidRPr="007E23B9">
        <w:rPr>
          <w:color w:val="000000" w:themeColor="text1"/>
        </w:rPr>
        <w:t xml:space="preserve">основание проведения контрольного мероприятия; </w:t>
      </w:r>
    </w:p>
    <w:p w:rsidR="00064FB4" w:rsidRPr="007E23B9" w:rsidRDefault="00064FB4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ab/>
        <w:t xml:space="preserve">ж) </w:t>
      </w:r>
      <w:r w:rsidR="00200B30" w:rsidRPr="007E23B9">
        <w:rPr>
          <w:color w:val="000000" w:themeColor="text1"/>
        </w:rPr>
        <w:t xml:space="preserve">тема контрольного мероприятия; </w:t>
      </w:r>
    </w:p>
    <w:p w:rsidR="00471FE0" w:rsidRPr="007E23B9" w:rsidRDefault="00064FB4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7E23B9">
        <w:rPr>
          <w:color w:val="000000" w:themeColor="text1"/>
        </w:rPr>
        <w:tab/>
        <w:t xml:space="preserve">з) </w:t>
      </w:r>
      <w:r w:rsidR="00200B30" w:rsidRPr="007E23B9">
        <w:rPr>
          <w:color w:val="000000" w:themeColor="text1"/>
        </w:rPr>
        <w:t xml:space="preserve">состав должностных лиц, </w:t>
      </w:r>
      <w:r w:rsidR="00200B30" w:rsidRPr="007E23B9">
        <w:rPr>
          <w:rFonts w:eastAsia="Calibri"/>
          <w:color w:val="000000" w:themeColor="text1"/>
        </w:rPr>
        <w:t>которым поручается проведение контрольного мероприятия, с указанием руководителя пр</w:t>
      </w:r>
      <w:r w:rsidR="00471FE0" w:rsidRPr="007E23B9">
        <w:rPr>
          <w:rFonts w:eastAsia="Calibri"/>
          <w:color w:val="000000" w:themeColor="text1"/>
        </w:rPr>
        <w:t>оверочной (ревизионной) группы;</w:t>
      </w:r>
    </w:p>
    <w:p w:rsidR="00471FE0" w:rsidRPr="007E23B9" w:rsidRDefault="00471FE0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и) </w:t>
      </w:r>
      <w:r w:rsidR="00200B30" w:rsidRPr="007E23B9">
        <w:rPr>
          <w:rFonts w:eastAsia="Calibri"/>
          <w:color w:val="000000" w:themeColor="text1"/>
        </w:rPr>
        <w:t>срок проведения контрольного мероприятия;</w:t>
      </w:r>
      <w:r w:rsidR="00200B30" w:rsidRPr="007E23B9">
        <w:rPr>
          <w:color w:val="000000" w:themeColor="text1"/>
        </w:rPr>
        <w:t xml:space="preserve"> </w:t>
      </w:r>
    </w:p>
    <w:p w:rsidR="00471FE0" w:rsidRPr="007E23B9" w:rsidRDefault="00471FE0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ab/>
        <w:t xml:space="preserve">к) </w:t>
      </w:r>
      <w:r w:rsidR="00200B30" w:rsidRPr="007E23B9">
        <w:rPr>
          <w:rFonts w:eastAsia="Calibri"/>
          <w:color w:val="000000" w:themeColor="text1"/>
        </w:rPr>
        <w:t>срок, в течение которого составляется документ по результатам контрольного мероприятия;</w:t>
      </w:r>
      <w:r w:rsidR="00200B30" w:rsidRPr="007E23B9">
        <w:rPr>
          <w:color w:val="000000" w:themeColor="text1"/>
        </w:rPr>
        <w:t xml:space="preserve"> </w:t>
      </w:r>
    </w:p>
    <w:p w:rsidR="00200B30" w:rsidRPr="007E23B9" w:rsidRDefault="00471FE0" w:rsidP="00200B30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ab/>
        <w:t xml:space="preserve">л) </w:t>
      </w:r>
      <w:r w:rsidR="00200B30" w:rsidRPr="007E23B9">
        <w:rPr>
          <w:color w:val="000000" w:themeColor="text1"/>
        </w:rPr>
        <w:t>перечень основных вопросов, подлежащих изучению в ходе проведения контрольного мероприятия.</w:t>
      </w:r>
    </w:p>
    <w:p w:rsidR="00742A09" w:rsidRPr="007E23B9" w:rsidRDefault="007A26B6" w:rsidP="00742A09">
      <w:pPr>
        <w:numPr>
          <w:ilvl w:val="1"/>
          <w:numId w:val="15"/>
        </w:numPr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Приказ</w:t>
      </w:r>
      <w:r w:rsidR="00200B30" w:rsidRPr="007E23B9">
        <w:rPr>
          <w:color w:val="000000" w:themeColor="text1"/>
        </w:rPr>
        <w:t xml:space="preserve"> финансового управления о назначении</w:t>
      </w:r>
      <w:r w:rsidRPr="007E23B9">
        <w:rPr>
          <w:color w:val="000000" w:themeColor="text1"/>
        </w:rPr>
        <w:t xml:space="preserve"> контрольного мероприятия издается в срок не позднее, чем за 5 рабочих дней до начала проведения контрольного мероприятия.</w:t>
      </w:r>
      <w:r w:rsidR="00BB739B" w:rsidRPr="007E23B9">
        <w:rPr>
          <w:color w:val="000000" w:themeColor="text1"/>
        </w:rPr>
        <w:t xml:space="preserve"> В указанный срок должностные лица, указанные в пункте 1.11 настоящего Порядка, обязаны ознакомить руководителя или уполномоченное должностное лицо объекта контроля с приказом финансового управления о назначении контрольного мероприятия, а также направить (вручить) запрос о предоставлении информации, документов и материалов.</w:t>
      </w:r>
    </w:p>
    <w:p w:rsidR="00742A09" w:rsidRPr="007E23B9" w:rsidRDefault="00742A09" w:rsidP="00742A09">
      <w:pPr>
        <w:numPr>
          <w:ilvl w:val="1"/>
          <w:numId w:val="15"/>
        </w:numPr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Проведение выездной проверки (ревизии) осуществляется в пределах следующих сроков:</w:t>
      </w:r>
    </w:p>
    <w:p w:rsidR="00742A09" w:rsidRPr="007E23B9" w:rsidRDefault="00742A09" w:rsidP="00742A09">
      <w:pPr>
        <w:widowControl w:val="0"/>
        <w:tabs>
          <w:tab w:val="left" w:pos="709"/>
        </w:tabs>
        <w:jc w:val="both"/>
        <w:rPr>
          <w:color w:val="000000" w:themeColor="text1"/>
        </w:rPr>
      </w:pPr>
      <w:r w:rsidRPr="007E23B9">
        <w:rPr>
          <w:color w:val="000000" w:themeColor="text1"/>
        </w:rPr>
        <w:tab/>
        <w:t>а) проведение контрольных действий, организуемых финансовым управлением, по месту нахождения объекта контроля - не более 45 рабочих дней, а в случае продления срока проведения контрольных действий по месту нахождения объекта контроля – не более 75 рабочих дней;</w:t>
      </w:r>
    </w:p>
    <w:p w:rsidR="00742A09" w:rsidRPr="007E23B9" w:rsidRDefault="00742A09" w:rsidP="00742A09">
      <w:pPr>
        <w:widowControl w:val="0"/>
        <w:tabs>
          <w:tab w:val="left" w:pos="709"/>
        </w:tabs>
        <w:jc w:val="both"/>
        <w:rPr>
          <w:color w:val="000000" w:themeColor="text1"/>
        </w:rPr>
      </w:pPr>
      <w:r w:rsidRPr="007E23B9">
        <w:rPr>
          <w:color w:val="000000" w:themeColor="text1"/>
        </w:rPr>
        <w:tab/>
        <w:t xml:space="preserve">б) </w:t>
      </w:r>
      <w:r w:rsidRPr="007E23B9">
        <w:rPr>
          <w:rFonts w:eastAsia="Calibri"/>
          <w:color w:val="000000" w:themeColor="text1"/>
        </w:rPr>
        <w:t xml:space="preserve">оформление и вручение справки о завершении контрольных действий - не позднее последнего дня срока проведения </w:t>
      </w:r>
      <w:r w:rsidRPr="007E23B9">
        <w:rPr>
          <w:color w:val="000000" w:themeColor="text1"/>
        </w:rPr>
        <w:t>контрольных действий</w:t>
      </w:r>
      <w:r w:rsidRPr="007E23B9">
        <w:rPr>
          <w:rFonts w:eastAsia="Calibri"/>
          <w:color w:val="000000" w:themeColor="text1"/>
        </w:rPr>
        <w:t>;</w:t>
      </w:r>
    </w:p>
    <w:p w:rsidR="00742A09" w:rsidRPr="007E23B9" w:rsidRDefault="00742A09" w:rsidP="00742A09">
      <w:pPr>
        <w:widowControl w:val="0"/>
        <w:tabs>
          <w:tab w:val="left" w:pos="709"/>
        </w:tabs>
        <w:jc w:val="both"/>
        <w:rPr>
          <w:color w:val="000000" w:themeColor="text1"/>
        </w:rPr>
      </w:pPr>
      <w:r w:rsidRPr="007E23B9">
        <w:rPr>
          <w:color w:val="000000" w:themeColor="text1"/>
        </w:rPr>
        <w:tab/>
        <w:t>в) оформление акта проверки (ревизии) – не более 15 рабочих дней со дня, следующего за днем подписания справки о завершении контрольных мероприятий;</w:t>
      </w:r>
    </w:p>
    <w:p w:rsidR="00742A09" w:rsidRPr="007E23B9" w:rsidRDefault="00742A09" w:rsidP="00742A09">
      <w:pPr>
        <w:widowControl w:val="0"/>
        <w:tabs>
          <w:tab w:val="left" w:pos="709"/>
        </w:tabs>
        <w:jc w:val="both"/>
        <w:rPr>
          <w:color w:val="000000" w:themeColor="text1"/>
        </w:rPr>
      </w:pPr>
      <w:r w:rsidRPr="007E23B9">
        <w:rPr>
          <w:color w:val="000000" w:themeColor="text1"/>
        </w:rPr>
        <w:tab/>
        <w:t>в) вручение (направление) акта проверки (ревизии) – в течение 5 рабочих дней со дня его подписания, но не позднее последнего дня срока проведения контрольного мероприятия.</w:t>
      </w:r>
    </w:p>
    <w:p w:rsidR="00742A09" w:rsidRPr="007E23B9" w:rsidRDefault="00742A09" w:rsidP="00742A09">
      <w:pPr>
        <w:pStyle w:val="a9"/>
        <w:widowControl w:val="0"/>
        <w:numPr>
          <w:ilvl w:val="1"/>
          <w:numId w:val="15"/>
        </w:numPr>
        <w:tabs>
          <w:tab w:val="left" w:pos="1276"/>
        </w:tabs>
        <w:adjustRightInd w:val="0"/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Проведение камеральной проверки осуществляется в пределах </w:t>
      </w:r>
      <w:r w:rsidRPr="007E23B9">
        <w:rPr>
          <w:color w:val="000000" w:themeColor="text1"/>
        </w:rPr>
        <w:lastRenderedPageBreak/>
        <w:t>следующих сроков:</w:t>
      </w:r>
    </w:p>
    <w:p w:rsidR="00742A09" w:rsidRPr="007E23B9" w:rsidRDefault="00742A09" w:rsidP="00742A09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проведение контрольных действий по месту нахождения финансового управления - не более 30 рабочих дней, а в случае продления срока проведения контрольных действий – не более 60 рабочих дней;</w:t>
      </w:r>
    </w:p>
    <w:p w:rsidR="00742A09" w:rsidRPr="007E23B9" w:rsidRDefault="00742A09" w:rsidP="00742A09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оформление акта проверки - не позднее последнего дня срока проведения контрольного мероприятия;</w:t>
      </w:r>
    </w:p>
    <w:p w:rsidR="00742A09" w:rsidRPr="007E23B9" w:rsidRDefault="00742A09" w:rsidP="00742A09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вручение (направление) акта проверки – в течение 5 рабочих дней со дня его подписания, но не позднее последнего дня срока проведения контрольного мероприятия.</w:t>
      </w:r>
    </w:p>
    <w:p w:rsidR="00742A09" w:rsidRPr="007E23B9" w:rsidRDefault="00742A09" w:rsidP="00742A09">
      <w:pPr>
        <w:pStyle w:val="a9"/>
        <w:numPr>
          <w:ilvl w:val="1"/>
          <w:numId w:val="15"/>
        </w:numPr>
        <w:tabs>
          <w:tab w:val="left" w:pos="1276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Проведение обследования (за исключением обследования, проводимого в рамках камеральных и выездных проверок, ревизий) осуществляется в сроки, установленные для выездных проверок (ревизий), включая:</w:t>
      </w:r>
    </w:p>
    <w:p w:rsidR="00742A09" w:rsidRPr="007E23B9" w:rsidRDefault="00742A09" w:rsidP="00742A09">
      <w:pPr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оформление заключения - не позднее последнего дня проведения контрольного мероприятия.</w:t>
      </w:r>
    </w:p>
    <w:p w:rsidR="00742A09" w:rsidRPr="007E23B9" w:rsidRDefault="00742A09" w:rsidP="00742A09">
      <w:pPr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вручение (направление) заключения, подготовленного по результатам проведения обследования, – в течение 5 рабочих дней со дня его подписания, но не позднее последнего дня проведения контрольного мероприятия.</w:t>
      </w:r>
    </w:p>
    <w:p w:rsidR="00742A09" w:rsidRPr="007E23B9" w:rsidRDefault="00742A09" w:rsidP="00742A09">
      <w:pPr>
        <w:pStyle w:val="a9"/>
        <w:numPr>
          <w:ilvl w:val="1"/>
          <w:numId w:val="15"/>
        </w:numPr>
        <w:tabs>
          <w:tab w:val="left" w:pos="1134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Проведение обследования в рамках камеральных и выездных проверок, ревизий) осуществляется в пределах следующих сроков:</w:t>
      </w:r>
    </w:p>
    <w:p w:rsidR="00742A09" w:rsidRPr="007E23B9" w:rsidRDefault="00742A09" w:rsidP="00742A09">
      <w:pPr>
        <w:pStyle w:val="a9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проведение контрольных действий – не более 20 рабочих дней;</w:t>
      </w:r>
    </w:p>
    <w:p w:rsidR="00742A09" w:rsidRPr="007E23B9" w:rsidRDefault="00742A09" w:rsidP="00742A09">
      <w:pPr>
        <w:pStyle w:val="a9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оформление заключения -  не позднее последнего дня проведения контрольного мероприятия;</w:t>
      </w:r>
    </w:p>
    <w:p w:rsidR="00742A09" w:rsidRPr="007E23B9" w:rsidRDefault="00742A09" w:rsidP="00742A09">
      <w:pPr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вручение (направление) заключения, подготовленного по результатам проведения обследования, – в течение 5 рабочих дней со дня его подписания, но не позднее последнего дня проведения контрольного мероприятия.</w:t>
      </w:r>
    </w:p>
    <w:p w:rsidR="00742A09" w:rsidRPr="007E23B9" w:rsidRDefault="00742A09" w:rsidP="00742A09">
      <w:pPr>
        <w:pStyle w:val="a9"/>
        <w:numPr>
          <w:ilvl w:val="1"/>
          <w:numId w:val="15"/>
        </w:numPr>
        <w:tabs>
          <w:tab w:val="left" w:pos="1134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Проведение встречных проверок осуществляется в пределах следующих сроков:</w:t>
      </w:r>
    </w:p>
    <w:p w:rsidR="00742A09" w:rsidRPr="007E23B9" w:rsidRDefault="00742A09" w:rsidP="00742A09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проведение контрольных действий – не более 20 рабочих дней;</w:t>
      </w:r>
    </w:p>
    <w:p w:rsidR="00742A09" w:rsidRPr="007E23B9" w:rsidRDefault="00742A09" w:rsidP="00742A09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оформление акта проверки -  в сроки, установленные для камеральных или выездных проверок (ревизий) соответственно;</w:t>
      </w:r>
    </w:p>
    <w:p w:rsidR="00742A09" w:rsidRPr="007E23B9" w:rsidRDefault="00742A09" w:rsidP="00742A09">
      <w:pPr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вручение (направление) акта проверки – в течение 5 рабочих дней со дня его подписания, но не позднее последнего дня срока проведения контрольного мероприятия.</w:t>
      </w:r>
    </w:p>
    <w:p w:rsidR="00200B30" w:rsidRPr="007E23B9" w:rsidRDefault="00200B30" w:rsidP="00200B30">
      <w:pPr>
        <w:numPr>
          <w:ilvl w:val="1"/>
          <w:numId w:val="15"/>
        </w:numPr>
        <w:tabs>
          <w:tab w:val="left" w:pos="1276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  <w:u w:val="single"/>
        </w:rPr>
      </w:pPr>
      <w:r w:rsidRPr="007E23B9">
        <w:rPr>
          <w:color w:val="000000" w:themeColor="text1"/>
          <w:u w:val="single"/>
        </w:rPr>
        <w:t>Проведение камеральной проверки</w:t>
      </w:r>
    </w:p>
    <w:p w:rsidR="00200B30" w:rsidRPr="007E23B9" w:rsidRDefault="00200B30" w:rsidP="00200B30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Камеральная проверка может проводиться одним должностным лицом</w:t>
      </w:r>
      <w:r w:rsidR="007A26B6" w:rsidRPr="007E23B9">
        <w:rPr>
          <w:color w:val="000000" w:themeColor="text1"/>
        </w:rPr>
        <w:t xml:space="preserve"> из числа должностных</w:t>
      </w:r>
      <w:r w:rsidR="00FF0109" w:rsidRPr="007E23B9">
        <w:rPr>
          <w:color w:val="000000" w:themeColor="text1"/>
        </w:rPr>
        <w:t xml:space="preserve"> лиц</w:t>
      </w:r>
      <w:r w:rsidR="007A26B6" w:rsidRPr="007E23B9">
        <w:rPr>
          <w:color w:val="000000" w:themeColor="text1"/>
        </w:rPr>
        <w:t>, указанных</w:t>
      </w:r>
      <w:r w:rsidR="00FF0109" w:rsidRPr="007E23B9">
        <w:rPr>
          <w:color w:val="000000" w:themeColor="text1"/>
        </w:rPr>
        <w:t xml:space="preserve"> в </w:t>
      </w:r>
      <w:hyperlink r:id="rId17" w:anchor="/document/70520990/entry/1009" w:history="1">
        <w:r w:rsidR="00FF0109" w:rsidRPr="007E23B9">
          <w:rPr>
            <w:rStyle w:val="ab"/>
            <w:color w:val="000000" w:themeColor="text1"/>
            <w:u w:val="none"/>
          </w:rPr>
          <w:t>пункте 1.1</w:t>
        </w:r>
        <w:r w:rsidR="007A26B6" w:rsidRPr="007E23B9">
          <w:rPr>
            <w:rStyle w:val="ab"/>
            <w:color w:val="000000" w:themeColor="text1"/>
            <w:u w:val="none"/>
          </w:rPr>
          <w:t>1</w:t>
        </w:r>
      </w:hyperlink>
      <w:r w:rsidR="00FF0109" w:rsidRPr="007E23B9">
        <w:rPr>
          <w:color w:val="000000" w:themeColor="text1"/>
        </w:rPr>
        <w:t> настоящего Порядка</w:t>
      </w:r>
      <w:r w:rsidR="007A26B6" w:rsidRPr="007E23B9">
        <w:rPr>
          <w:color w:val="000000" w:themeColor="text1"/>
        </w:rPr>
        <w:t>,</w:t>
      </w:r>
      <w:r w:rsidRPr="007E23B9">
        <w:rPr>
          <w:color w:val="000000" w:themeColor="text1"/>
        </w:rPr>
        <w:t xml:space="preserve"> или проверочной группой. </w:t>
      </w:r>
    </w:p>
    <w:p w:rsidR="00200B30" w:rsidRPr="007E23B9" w:rsidRDefault="00200B30" w:rsidP="00200B30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Камеральная проверка проводится по месту нахождения финансового управления, в том числе на основании бюджетной отчетности, бухгалтерской (финансовой) отчетности и иных документов, представленных по запросам финансового управления, а также информации, документов и материалов, полученных в ходе встречных проверок и в результате анализа данных государственных и муниципальных информационных систем.</w:t>
      </w:r>
    </w:p>
    <w:p w:rsidR="00003C1D" w:rsidRPr="007E23B9" w:rsidRDefault="00200B30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проведении камеральной проверки в срок ее проведения не засчитываются периоды времени с даты отправки запроса финансового управления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lastRenderedPageBreak/>
        <w:t xml:space="preserve">При непредставлении или несвоевременном представлении должностными лицами объекта контроля </w:t>
      </w:r>
      <w:r w:rsidRPr="007E23B9">
        <w:rPr>
          <w:color w:val="000000" w:themeColor="text1"/>
        </w:rPr>
        <w:t>информации, документов и материалов</w:t>
      </w:r>
      <w:r w:rsidRPr="007E23B9">
        <w:rPr>
          <w:rFonts w:eastAsia="Calibri"/>
          <w:color w:val="000000" w:themeColor="text1"/>
        </w:rPr>
        <w:t xml:space="preserve">, запрошенных при проведении камеральной проверки, составляется акт </w:t>
      </w:r>
      <w:r w:rsidRPr="007E23B9">
        <w:rPr>
          <w:color w:val="000000" w:themeColor="text1"/>
        </w:rPr>
        <w:t>по форме, установленной приказом финансового управления.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 xml:space="preserve">Срок проведения камеральной проверки может быть продлен начальником (заместителем начальника) финансового управления на основании мотивированного обращения </w:t>
      </w:r>
      <w:r w:rsidRPr="007E23B9">
        <w:rPr>
          <w:color w:val="000000" w:themeColor="text1"/>
        </w:rPr>
        <w:t>руководителя проверочной (ревизионной) группы</w:t>
      </w:r>
      <w:r w:rsidRPr="007E23B9">
        <w:rPr>
          <w:rFonts w:eastAsia="Calibri"/>
          <w:color w:val="000000" w:themeColor="text1"/>
        </w:rPr>
        <w:t>, не более чем на тридцать рабочих дней.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>Основаниями продления срока проведения камеральной проверки являются:</w:t>
      </w:r>
    </w:p>
    <w:p w:rsidR="00003C1D" w:rsidRPr="007E23B9" w:rsidRDefault="00003C1D" w:rsidP="00003C1D">
      <w:pPr>
        <w:pStyle w:val="a9"/>
        <w:widowControl w:val="0"/>
        <w:tabs>
          <w:tab w:val="left" w:pos="720"/>
        </w:tabs>
        <w:ind w:left="0" w:firstLine="709"/>
        <w:jc w:val="both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 xml:space="preserve">а) </w:t>
      </w:r>
      <w:r w:rsidRPr="007E23B9">
        <w:rPr>
          <w:color w:val="000000" w:themeColor="text1"/>
        </w:rPr>
        <w:t>несвоевременное предоставление объектом контроля документов, информации, необходимых для проведения контрольного мероприятия;</w:t>
      </w:r>
    </w:p>
    <w:p w:rsidR="00003C1D" w:rsidRPr="007E23B9" w:rsidRDefault="00003C1D" w:rsidP="00003C1D">
      <w:pPr>
        <w:pStyle w:val="a9"/>
        <w:widowControl w:val="0"/>
        <w:tabs>
          <w:tab w:val="left" w:pos="720"/>
        </w:tabs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при необходимости проведение специальных экспертиз, исследований;</w:t>
      </w:r>
    </w:p>
    <w:p w:rsidR="00003C1D" w:rsidRPr="007E23B9" w:rsidRDefault="00003C1D" w:rsidP="00003C1D">
      <w:pPr>
        <w:pStyle w:val="a9"/>
        <w:widowControl w:val="0"/>
        <w:tabs>
          <w:tab w:val="left" w:pos="720"/>
        </w:tabs>
        <w:ind w:left="0"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увеличение объемов проводимого контрольного мероприятия по сравнению с предполагаемым при его назначении.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проведении камеральной проверки по решению начальника (заместителя начальника) финансового управления могут быть проведены обследование и встречная проверка.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003C1D" w:rsidRPr="007E23B9" w:rsidRDefault="00003C1D" w:rsidP="00003C1D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ab/>
        <w:t>а) обоснованность проведения встречной проверки и (или) обследования;</w:t>
      </w:r>
    </w:p>
    <w:p w:rsidR="00003C1D" w:rsidRPr="007E23B9" w:rsidRDefault="00003C1D" w:rsidP="00003C1D">
      <w:pPr>
        <w:tabs>
          <w:tab w:val="left" w:pos="709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ab/>
        <w:t>б) 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Результаты камеральной проверки оформляются актом камеральной проверки, который подписывается должностным лицом, осуществляющим проверку (при проведении камеральной проверки одним должностным лицом), или руководителем и членами проверочной группы.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Акт камеральной проверки в течение 5 рабочих дней со дня его подписания, но не позднее последнего дня срока проведения камеральной проверки, направляется (вручается) представителю объекта контроля.</w:t>
      </w:r>
    </w:p>
    <w:p w:rsidR="00003C1D" w:rsidRPr="007E23B9" w:rsidRDefault="00003C1D" w:rsidP="00003C1D">
      <w:pPr>
        <w:numPr>
          <w:ilvl w:val="2"/>
          <w:numId w:val="15"/>
        </w:numPr>
        <w:tabs>
          <w:tab w:val="left" w:pos="1560"/>
        </w:tabs>
        <w:overflowPunct w:val="0"/>
        <w:autoSpaceDE/>
        <w:autoSpaceDN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Объект контроля вправе представить письменные возражения на акт</w:t>
      </w:r>
      <w:r w:rsidRPr="007E23B9">
        <w:rPr>
          <w:rFonts w:eastAsia="Calibri"/>
          <w:color w:val="000000" w:themeColor="text1"/>
        </w:rPr>
        <w:t>, оформленный по результатам камеральной проверки,</w:t>
      </w:r>
      <w:r w:rsidRPr="007E23B9">
        <w:rPr>
          <w:color w:val="000000" w:themeColor="text1"/>
        </w:rPr>
        <w:t xml:space="preserve"> в течение 5 рабочих дней со дня получения акта, с приложением документов, подтверждающих обоснованность данных возражений. Письменные возражения объекта контроля приобщаются к материалам проверки.</w:t>
      </w:r>
    </w:p>
    <w:p w:rsidR="00003C1D" w:rsidRPr="007E23B9" w:rsidRDefault="00003C1D" w:rsidP="007D15DD">
      <w:pPr>
        <w:pStyle w:val="a9"/>
        <w:numPr>
          <w:ilvl w:val="1"/>
          <w:numId w:val="15"/>
        </w:numPr>
        <w:tabs>
          <w:tab w:val="left" w:pos="1134"/>
        </w:tabs>
        <w:overflowPunct w:val="0"/>
        <w:adjustRightInd w:val="0"/>
        <w:ind w:left="0" w:firstLine="709"/>
        <w:textAlignment w:val="baseline"/>
        <w:rPr>
          <w:color w:val="000000" w:themeColor="text1"/>
          <w:u w:val="single"/>
        </w:rPr>
      </w:pPr>
      <w:r w:rsidRPr="007E23B9">
        <w:rPr>
          <w:color w:val="000000" w:themeColor="text1"/>
          <w:u w:val="single"/>
        </w:rPr>
        <w:t>Проведение выездной проверки (ревизии)</w:t>
      </w:r>
      <w:r w:rsidR="007D15DD" w:rsidRPr="007E23B9">
        <w:rPr>
          <w:color w:val="000000" w:themeColor="text1"/>
          <w:u w:val="single"/>
        </w:rPr>
        <w:t>.</w:t>
      </w:r>
    </w:p>
    <w:p w:rsidR="00F4543B" w:rsidRPr="007E23B9" w:rsidRDefault="00003C1D" w:rsidP="00597D26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Проведение выездной проверки (ревизии) состоит в проведении контрольных действий в отношении объекта контроля по месту нахождения объекта контроля</w:t>
      </w:r>
      <w:r w:rsidR="00F4543B" w:rsidRPr="007E23B9">
        <w:rPr>
          <w:color w:val="000000" w:themeColor="text1"/>
        </w:rPr>
        <w:t xml:space="preserve">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</w:t>
      </w:r>
      <w:r w:rsidRPr="007E23B9">
        <w:rPr>
          <w:color w:val="000000" w:themeColor="text1"/>
        </w:rPr>
        <w:t xml:space="preserve">и оформлении акта выездной проверки (ревизии). </w:t>
      </w:r>
    </w:p>
    <w:p w:rsidR="007D15DD" w:rsidRPr="007E23B9" w:rsidRDefault="007D15DD" w:rsidP="00597D26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Численность членов проверочной (ревизионной) группы при проведении выездной проверки (ревизии) на каждом объекте контроля должна составлять не менее двух человек.</w:t>
      </w:r>
    </w:p>
    <w:p w:rsidR="00003C1D" w:rsidRPr="007E23B9" w:rsidRDefault="00003C1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Срок проведения контрольных действий по месту нахождения объекта контроля исчисляется с даты начала контрольного мероприятия, определенной приказом финансового управления о проведении контрольного мероприятия, и до </w:t>
      </w:r>
      <w:r w:rsidRPr="007E23B9">
        <w:rPr>
          <w:color w:val="000000" w:themeColor="text1"/>
        </w:rPr>
        <w:lastRenderedPageBreak/>
        <w:t>дня составления справки о завершении контрольных действий по месту нахождения объекта контроля.</w:t>
      </w:r>
    </w:p>
    <w:p w:rsidR="00003C1D" w:rsidRPr="007E23B9" w:rsidRDefault="00003C1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Срок проведения выездной проверки (ревизии) исчисляется с даты начала контрольного мероприятия, определенной приказом финансового управления о проведении контрольного мероприятия и до дня направления (вручения) акта проверки (ревизии) объекту контроля.</w:t>
      </w:r>
    </w:p>
    <w:p w:rsidR="007D15DD" w:rsidRPr="007E23B9" w:rsidRDefault="00003C1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Для доступа проверочной (ревизионной) группы на территорию или в помещение объекта контроля руководитель и члены проверочной (ревизионной) группы обязаны предъявлять удостоверения</w:t>
      </w:r>
      <w:r w:rsidR="007D15DD" w:rsidRPr="007E23B9">
        <w:rPr>
          <w:color w:val="000000" w:themeColor="text1"/>
        </w:rPr>
        <w:t xml:space="preserve"> на право проведения контрольного мероприятия</w:t>
      </w:r>
      <w:r w:rsidRPr="007E23B9">
        <w:rPr>
          <w:color w:val="000000" w:themeColor="text1"/>
        </w:rPr>
        <w:t>.</w:t>
      </w:r>
    </w:p>
    <w:p w:rsidR="007D15DD" w:rsidRPr="007E23B9" w:rsidRDefault="007D15D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Удостоверение на </w:t>
      </w:r>
      <w:r w:rsidRPr="007E23B9">
        <w:rPr>
          <w:rFonts w:eastAsia="Calibri"/>
          <w:color w:val="000000" w:themeColor="text1"/>
        </w:rPr>
        <w:t>право проведения контрольного мероприятия содержит следующие сведения: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rFonts w:eastAsia="Calibri"/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а) </w:t>
      </w:r>
      <w:r w:rsidRPr="007E23B9">
        <w:rPr>
          <w:color w:val="000000" w:themeColor="text1"/>
        </w:rPr>
        <w:t xml:space="preserve">наименование </w:t>
      </w:r>
      <w:r w:rsidRPr="007E23B9">
        <w:rPr>
          <w:rFonts w:eastAsia="Calibri"/>
          <w:color w:val="000000" w:themeColor="text1"/>
        </w:rPr>
        <w:t>объекта контроля;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rFonts w:eastAsia="Calibri"/>
          <w:color w:val="000000" w:themeColor="text1"/>
        </w:rPr>
      </w:pPr>
      <w:r w:rsidRPr="007E23B9">
        <w:rPr>
          <w:color w:val="000000" w:themeColor="text1"/>
        </w:rPr>
        <w:tab/>
        <w:t>б)</w:t>
      </w:r>
      <w:r w:rsidRPr="007E23B9">
        <w:rPr>
          <w:rFonts w:eastAsia="Calibri"/>
          <w:color w:val="000000" w:themeColor="text1"/>
        </w:rPr>
        <w:t xml:space="preserve"> метод </w:t>
      </w:r>
      <w:r w:rsidRPr="007E23B9">
        <w:rPr>
          <w:color w:val="000000" w:themeColor="text1"/>
        </w:rPr>
        <w:t>контрольного мероприятия</w:t>
      </w:r>
      <w:r w:rsidRPr="007E23B9">
        <w:rPr>
          <w:rFonts w:eastAsia="Calibri"/>
          <w:color w:val="000000" w:themeColor="text1"/>
        </w:rPr>
        <w:t xml:space="preserve"> (ревизия, проверка, обследование);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>в)</w:t>
      </w:r>
      <w:r w:rsidRPr="007E23B9">
        <w:rPr>
          <w:color w:val="000000" w:themeColor="text1"/>
        </w:rPr>
        <w:t xml:space="preserve"> проверяемый период;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color w:val="000000" w:themeColor="text1"/>
        </w:rPr>
      </w:pPr>
      <w:r w:rsidRPr="007E23B9">
        <w:rPr>
          <w:color w:val="000000" w:themeColor="text1"/>
        </w:rPr>
        <w:tab/>
        <w:t>г) тема контрольного мероприятия;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rFonts w:eastAsia="Calibri"/>
          <w:color w:val="000000" w:themeColor="text1"/>
        </w:rPr>
      </w:pPr>
      <w:r w:rsidRPr="007E23B9">
        <w:rPr>
          <w:color w:val="000000" w:themeColor="text1"/>
        </w:rPr>
        <w:tab/>
        <w:t xml:space="preserve">д) </w:t>
      </w:r>
      <w:r w:rsidRPr="007E23B9">
        <w:rPr>
          <w:rFonts w:eastAsia="Calibri"/>
          <w:color w:val="000000" w:themeColor="text1"/>
        </w:rPr>
        <w:t>основание проведения контрольного мероприятия;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rFonts w:eastAsia="Calibri"/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 xml:space="preserve">е) </w:t>
      </w:r>
      <w:r w:rsidRPr="007E23B9">
        <w:rPr>
          <w:color w:val="000000" w:themeColor="text1"/>
        </w:rPr>
        <w:t>должность, фамилия и инициалы</w:t>
      </w:r>
      <w:r w:rsidRPr="007E23B9">
        <w:rPr>
          <w:rFonts w:eastAsia="Calibri"/>
          <w:color w:val="000000" w:themeColor="text1"/>
        </w:rPr>
        <w:t xml:space="preserve"> должностного лица, которому поручено проведение контрольного мероприятия;</w:t>
      </w:r>
      <w:r w:rsidRPr="007E23B9">
        <w:rPr>
          <w:color w:val="000000" w:themeColor="text1"/>
        </w:rPr>
        <w:t xml:space="preserve"> </w:t>
      </w:r>
    </w:p>
    <w:p w:rsidR="007D15DD" w:rsidRPr="007E23B9" w:rsidRDefault="007D15DD" w:rsidP="00742A09">
      <w:pPr>
        <w:widowControl w:val="0"/>
        <w:tabs>
          <w:tab w:val="left" w:pos="720"/>
          <w:tab w:val="left" w:pos="1560"/>
        </w:tabs>
        <w:jc w:val="both"/>
        <w:rPr>
          <w:rFonts w:eastAsia="Calibri"/>
          <w:color w:val="000000" w:themeColor="text1"/>
        </w:rPr>
      </w:pPr>
      <w:r w:rsidRPr="007E23B9">
        <w:rPr>
          <w:rFonts w:eastAsia="Calibri"/>
          <w:color w:val="000000" w:themeColor="text1"/>
        </w:rPr>
        <w:tab/>
        <w:t>ж) срок проведения контрольного мероприятия.</w:t>
      </w:r>
    </w:p>
    <w:p w:rsidR="00003C1D" w:rsidRPr="007E23B9" w:rsidRDefault="00003C1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</w:t>
      </w:r>
      <w:r w:rsidR="00F4543B" w:rsidRPr="007E23B9">
        <w:rPr>
          <w:color w:val="000000" w:themeColor="text1"/>
        </w:rPr>
        <w:t>ия других действий по контролю.</w:t>
      </w:r>
      <w:r w:rsidRPr="007E23B9">
        <w:rPr>
          <w:color w:val="000000" w:themeColor="text1"/>
        </w:rPr>
        <w:t xml:space="preserve"> </w:t>
      </w:r>
    </w:p>
    <w:p w:rsidR="00003C1D" w:rsidRPr="007E23B9" w:rsidRDefault="00003C1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3C1D" w:rsidRPr="007E23B9" w:rsidRDefault="00003C1D" w:rsidP="00742A09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Результаты контрольных действий по фактическому изучению деятельности объекта контроля включаются в акт проверки (ревизии).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Руководитель и члены проверочной (ревизионной) группы в ходе выездной проверки (ревизии) вправе производить изъятие документов и материалов. Изъятие производится с использованием фото- и киносъемки, видеозаписи и иных средств фиксации. Должностные лица объекта контроля вправе присутствовать при изъятии документов и материалов. Изъятые документы должны быть пронумерованы, прошнурованы и скреплены печатью объекта контроля либо заверены подписью руководителя проверочной (ревизионной) группы. Копия акта изъятия, составленного по форме, установленной приказом финансового управления, вручается представителю объекта контроля.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Копии изъятых документов, заверенные руководителем проверочной (ревизионной) группы и уполномоченным лицом объекта контроля, передаются уполномоченному лицу объекта контроля с отметкой о данном факте на оригинале акта изъятия. 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В случае обнаружения подделок, подлогов, хищений, злоупотреблений и при необходимости пресечения данных противоправных </w:t>
      </w:r>
      <w:r w:rsidRPr="007E23B9">
        <w:rPr>
          <w:color w:val="000000" w:themeColor="text1"/>
        </w:rPr>
        <w:lastRenderedPageBreak/>
        <w:t>действий изымаются соответствующие необходимые документы и материалы с учетом ограничений, установленных законодательством Российской Федерации, о чем составляются акт изъятия и опись изъятых документов и (или) материалов. В случае обнаружения данных, указывающих на наличие признаков преступлений, опечатываются кассы, кассовые и служебные помещения, склады и архивы.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воспрепятствовании доступу проверочной (ревизионной) группы</w:t>
      </w:r>
      <w:r w:rsidRPr="007E23B9">
        <w:rPr>
          <w:rFonts w:eastAsia="Calibri"/>
          <w:color w:val="000000" w:themeColor="text1"/>
        </w:rPr>
        <w:t xml:space="preserve"> на территорию или в помещение объекта контроля</w:t>
      </w:r>
      <w:r w:rsidRPr="007E23B9">
        <w:rPr>
          <w:color w:val="000000" w:themeColor="text1"/>
        </w:rPr>
        <w:t>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 рамках выездной проверки (ревизии) начальник (заместитель начальника) финансового управления на основании мотивированного обращения руководителя проверочной (ревизионной) группы может назначить проведение обследования, проведение встречной проверки, экспертизу.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Назначение обследования, встречной проверки, экспертизы осуществляется приказом финансового управления. 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rFonts w:eastAsia="Calibri"/>
          <w:color w:val="000000" w:themeColor="text1"/>
        </w:rPr>
        <w:t xml:space="preserve">Начальник (заместитель начальника) финансового управления </w:t>
      </w:r>
      <w:r w:rsidRPr="007E23B9">
        <w:rPr>
          <w:color w:val="000000" w:themeColor="text1"/>
        </w:rPr>
        <w:t xml:space="preserve">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(ревизионной) группы, но не более чем на </w:t>
      </w:r>
      <w:r w:rsidRPr="007E23B9">
        <w:rPr>
          <w:rFonts w:eastAsia="Calibri"/>
          <w:color w:val="000000" w:themeColor="text1"/>
        </w:rPr>
        <w:t>тридцать рабочих дней.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Основаниями продления срока выездной проверки (ревизии) являются: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наличие форс-мажорных обстоятельств (затопление, наводнение, пожар и т. п.) на территории, где проводится выездная проверка (ревизия);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г) 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Приказ финансового управления о продлении срока проведения выездной проверки (ревизии) должен содержать указание на основание и срок продления проведения проверки (ревизии).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 срок не позднее 3 рабочих дней со дня издания приказа финансового управления о продлении срока проведения выездной проверки (ревизии) копия приказа финансового управления направляется (вручается) представителю объекта контроля.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Выездная проверка (ревизия) может быть приостановлена начальником (заместителем начальника) финансового управления на основании мотивированного обращения руководителя проверочной (ревизионной) группы:</w:t>
      </w:r>
    </w:p>
    <w:p w:rsidR="00003C1D" w:rsidRPr="007E23B9" w:rsidRDefault="00003C1D" w:rsidP="007D15DD">
      <w:pPr>
        <w:widowControl w:val="0"/>
        <w:tabs>
          <w:tab w:val="left" w:pos="1418"/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на период проведения встречной проверки и (или) обследования;</w:t>
      </w:r>
    </w:p>
    <w:p w:rsidR="00003C1D" w:rsidRPr="007E23B9" w:rsidRDefault="00003C1D" w:rsidP="007D15DD">
      <w:pPr>
        <w:widowControl w:val="0"/>
        <w:tabs>
          <w:tab w:val="left" w:pos="1418"/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 xml:space="preserve">б) при отсутствии у объекта контроля бухгалтерского (бюджетного) учета или </w:t>
      </w:r>
      <w:r w:rsidRPr="007E23B9">
        <w:rPr>
          <w:color w:val="000000" w:themeColor="text1"/>
        </w:rPr>
        <w:lastRenderedPageBreak/>
        <w:t>нарушении объектом контроля правил ведения бухгалтерского (бюджетного) учета, которое делает невозможным дальнейшее проведение проверки (ревизии), –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в) на период организации и проведения экспертиз;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г) в случае непредставления объектом контроля информации, документов и материалов, и (или) представления неполного комплекта требуемой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003C1D" w:rsidRPr="007E23B9" w:rsidRDefault="00003C1D" w:rsidP="007D15DD">
      <w:pPr>
        <w:widowControl w:val="0"/>
        <w:tabs>
          <w:tab w:val="left" w:pos="1418"/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д) при необходимости обследования имущества и (или) документов, находящихся не по месту нахождения объекта контроля;</w:t>
      </w:r>
    </w:p>
    <w:p w:rsidR="00003C1D" w:rsidRPr="007E23B9" w:rsidRDefault="00003C1D" w:rsidP="007D15DD">
      <w:pPr>
        <w:widowControl w:val="0"/>
        <w:tabs>
          <w:tab w:val="left" w:pos="1418"/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е) при наличии обстоятельств, которые делают невозможным дальнейшее проведение выездной проверки (ревизии) по причинам, не зависящим от должностных лиц, уполномоченных на проведение контрольного мероприятия, включая наступление обстоятельств непреодолимой силы.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 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 срок не позднее 3 рабочих дней со дня принятия решения о приостановлении выездной проверки (ревизии) начальник (заместитель начальника) финансового управления: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письменно извещает объект контроля о приостановлении выездной проверки (ревизии) и о причинах приостановления;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Начальник (заместитель начальника) финансового управления в течение 3 рабочих дней со дня получения сведений об устранении причин приостановления выездной проверки (ревизии):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а) принимает решение о возобновлении проведения выездной проверки (ревизии);</w:t>
      </w:r>
    </w:p>
    <w:p w:rsidR="00003C1D" w:rsidRPr="007E23B9" w:rsidRDefault="00003C1D" w:rsidP="007D15DD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E23B9">
        <w:rPr>
          <w:color w:val="000000" w:themeColor="text1"/>
        </w:rPr>
        <w:t>б) письменно извещает объект контроля о возобновлении проведения выездной проверки (ревизии).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Издание приказов финансового управления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структурным подразделением (отделом) финансового управления, ответственным за </w:t>
      </w:r>
      <w:r w:rsidRPr="007E23B9">
        <w:rPr>
          <w:rFonts w:eastAsia="Calibri"/>
          <w:color w:val="000000" w:themeColor="text1"/>
        </w:rPr>
        <w:t xml:space="preserve">организацию осуществления и </w:t>
      </w:r>
      <w:r w:rsidRPr="007E23B9">
        <w:rPr>
          <w:color w:val="000000" w:themeColor="text1"/>
        </w:rPr>
        <w:t>проведение контрольного мероприятия.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После окончания контрольных действий и иных мероприятий по месту нахождения объекта контроля руководитель проверочной (ревизионной) группы составляет справку о завершении контрольных действий по форме, установленной приказом финансового управления, и вручает ее представителю объекта контроля не позднее последнего дня срока проведения контрольных действий по месту нахождения объекта контроля. В случае если представитель объекта контроля уклоняется от получения справки о завершении контрольных </w:t>
      </w:r>
      <w:r w:rsidRPr="007E23B9">
        <w:rPr>
          <w:color w:val="000000" w:themeColor="text1"/>
        </w:rPr>
        <w:lastRenderedPageBreak/>
        <w:t>действий, указанная справка направляется объекту контроля в порядке, установленном финансовым управлением.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Результаты выездной проверки (ревизии) оформляются актом по форме, установленной приказом финансового управления, который подписывается руководителем проверочной (ревизионной) группы в срок не позднее дня окончания контрольных действий и иных мероприятий по месту нахождения объекта контроля.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К акту выездной проверки (ревизии), помимо акта встречной проверки, заключения, подготовленного по результатам проведения обследования (в случае проведения в ходе соответствующего контрольного мероприятия), прилагаются изъятые предметы и документы, результаты экспертиз (исследований), фото-, видео- и аудиоматериалы.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Акт выездной проверки (ревизии) в день его подписания вручается (направляется) представителю объекта контроля в порядке, установленном финансовым управлением.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Дата вручения (направления) представителю объекта контроля акта выездной проверки (ревизии) является днем окончания выездной проверки (ревизии).</w:t>
      </w:r>
    </w:p>
    <w:p w:rsidR="00003C1D" w:rsidRPr="007E23B9" w:rsidRDefault="00003C1D" w:rsidP="007D15DD">
      <w:pPr>
        <w:pStyle w:val="a9"/>
        <w:numPr>
          <w:ilvl w:val="2"/>
          <w:numId w:val="15"/>
        </w:numPr>
        <w:tabs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Объект контроля вправе представить письменные возражения на акт</w:t>
      </w:r>
      <w:r w:rsidRPr="007E23B9">
        <w:rPr>
          <w:rFonts w:eastAsia="Calibri"/>
          <w:color w:val="000000" w:themeColor="text1"/>
        </w:rPr>
        <w:t xml:space="preserve"> </w:t>
      </w:r>
      <w:r w:rsidRPr="007E23B9">
        <w:rPr>
          <w:color w:val="000000" w:themeColor="text1"/>
        </w:rPr>
        <w:t>выездной проверки (ревизии)</w:t>
      </w:r>
      <w:r w:rsidRPr="007E23B9">
        <w:rPr>
          <w:rFonts w:eastAsia="Calibri"/>
          <w:color w:val="000000" w:themeColor="text1"/>
        </w:rPr>
        <w:t>,</w:t>
      </w:r>
      <w:r w:rsidRPr="007E23B9">
        <w:rPr>
          <w:color w:val="000000" w:themeColor="text1"/>
        </w:rPr>
        <w:t xml:space="preserve"> в течение 5 рабочих дней со дня получения акта, с приложением документов, подтверждающих обоснованность данных возражений. Письменные возражения объекта контроля приобщаются к материалам выездной проверки (ревизии).</w:t>
      </w:r>
    </w:p>
    <w:p w:rsidR="004D5884" w:rsidRPr="007E23B9" w:rsidRDefault="004D5884" w:rsidP="004D5884">
      <w:pPr>
        <w:pStyle w:val="a9"/>
        <w:numPr>
          <w:ilvl w:val="1"/>
          <w:numId w:val="15"/>
        </w:numPr>
        <w:tabs>
          <w:tab w:val="left" w:pos="1276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  <w:u w:val="single"/>
        </w:rPr>
      </w:pPr>
      <w:r w:rsidRPr="007E23B9">
        <w:rPr>
          <w:color w:val="000000" w:themeColor="text1"/>
          <w:u w:val="single"/>
        </w:rPr>
        <w:t>Проведение встречной проверки.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В целях установления и (или) подтверждения фактов, связанных с деятельностью объекта контроля, в рамках выездной </w:t>
      </w:r>
      <w:r w:rsidR="00F4543B" w:rsidRPr="007E23B9">
        <w:rPr>
          <w:color w:val="000000" w:themeColor="text1"/>
        </w:rPr>
        <w:t>и (</w:t>
      </w:r>
      <w:r w:rsidRPr="007E23B9">
        <w:rPr>
          <w:color w:val="000000" w:themeColor="text1"/>
        </w:rPr>
        <w:t>или</w:t>
      </w:r>
      <w:r w:rsidR="00F4543B" w:rsidRPr="007E23B9">
        <w:rPr>
          <w:color w:val="000000" w:themeColor="text1"/>
        </w:rPr>
        <w:t>)</w:t>
      </w:r>
      <w:r w:rsidRPr="007E23B9">
        <w:rPr>
          <w:color w:val="000000" w:themeColor="text1"/>
        </w:rPr>
        <w:t xml:space="preserve"> камеральной проверки может проводиться встречная проверка.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20 рабочих дней.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Результаты встречной проверки оформляются актом по форме, установленной приказом финансового управления, который прилагается к материалам выездной или камеральной проверки соответственно.</w:t>
      </w:r>
    </w:p>
    <w:p w:rsidR="004D5884" w:rsidRPr="007E23B9" w:rsidRDefault="004D5884" w:rsidP="004D5884">
      <w:pPr>
        <w:pStyle w:val="a9"/>
        <w:numPr>
          <w:ilvl w:val="1"/>
          <w:numId w:val="15"/>
        </w:numPr>
        <w:tabs>
          <w:tab w:val="left" w:pos="1276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  <w:u w:val="single"/>
        </w:rPr>
      </w:pPr>
      <w:r w:rsidRPr="007E23B9">
        <w:rPr>
          <w:color w:val="000000" w:themeColor="text1"/>
          <w:u w:val="single"/>
        </w:rPr>
        <w:t>Проведение обследования.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Обследование может проводиться в качестве самостоятельного контрольного мероприятия или в рамках камеральных и выездных проверок и ревизий.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проведении обследования осуществляются анализ и оценка состояния сферы деятельности объекта контроля, определенной приказом финансового управления.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Обследование, проводимое в рамках камеральных и выездных проверок (ревизий), проводится в срок не более 20 рабочих дней.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lastRenderedPageBreak/>
        <w:t>Результаты обследования, проведенного в качестве самостоятельного контрольного мероприятия, оформляются заключением по форме, установленной приказом финансового управления, которое вручается (направляется) представителю объекта контроля в течение 5 рабочих дней со дня его подписания, но не позднее последнего дня проведения контрольного мероприятия.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4D5884" w:rsidRPr="007E23B9" w:rsidRDefault="004D5884" w:rsidP="004D5884">
      <w:pPr>
        <w:pStyle w:val="a9"/>
        <w:numPr>
          <w:ilvl w:val="2"/>
          <w:numId w:val="15"/>
        </w:numPr>
        <w:tabs>
          <w:tab w:val="left" w:pos="1276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Объекты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 (ревизий), в течение 5 рабочих дней со дня получения заключения. Письменные возражения объекта контроля по заключению приобщаются к материалам обследования.</w:t>
      </w:r>
    </w:p>
    <w:p w:rsidR="00003C1D" w:rsidRPr="007E23B9" w:rsidRDefault="00003C1D" w:rsidP="00003C1D">
      <w:pPr>
        <w:tabs>
          <w:tab w:val="left" w:pos="1560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</w:p>
    <w:p w:rsidR="00932D79" w:rsidRPr="007E23B9" w:rsidRDefault="00932D79" w:rsidP="00932D79">
      <w:pPr>
        <w:pStyle w:val="a9"/>
        <w:numPr>
          <w:ilvl w:val="0"/>
          <w:numId w:val="16"/>
        </w:numPr>
        <w:tabs>
          <w:tab w:val="left" w:pos="426"/>
          <w:tab w:val="left" w:pos="1276"/>
        </w:tabs>
        <w:overflowPunct w:val="0"/>
        <w:adjustRightInd w:val="0"/>
        <w:jc w:val="center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b/>
          <w:color w:val="000000" w:themeColor="text1"/>
          <w:lang w:eastAsia="en-US"/>
        </w:rPr>
        <w:t>Оформление результатов контрольного мероприятия</w:t>
      </w:r>
    </w:p>
    <w:p w:rsidR="00932D79" w:rsidRPr="007E23B9" w:rsidRDefault="00932D79" w:rsidP="00932D79">
      <w:pPr>
        <w:overflowPunct w:val="0"/>
        <w:adjustRightInd w:val="0"/>
        <w:contextualSpacing/>
        <w:jc w:val="center"/>
        <w:textAlignment w:val="baseline"/>
        <w:rPr>
          <w:rFonts w:eastAsiaTheme="minorHAnsi"/>
          <w:b/>
          <w:color w:val="000000" w:themeColor="text1"/>
          <w:lang w:eastAsia="en-US"/>
        </w:rPr>
      </w:pPr>
    </w:p>
    <w:p w:rsidR="00932D79" w:rsidRPr="007E23B9" w:rsidRDefault="00932D79" w:rsidP="00932D79">
      <w:pPr>
        <w:numPr>
          <w:ilvl w:val="1"/>
          <w:numId w:val="16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Результаты контрольного мероприятия оформляются:</w:t>
      </w:r>
    </w:p>
    <w:p w:rsidR="00932D79" w:rsidRPr="007E23B9" w:rsidRDefault="00932D79" w:rsidP="00932D79">
      <w:pPr>
        <w:tabs>
          <w:tab w:val="left" w:pos="709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при проведении камеральной проверки – актом камеральной проверки;</w:t>
      </w:r>
    </w:p>
    <w:p w:rsidR="00932D79" w:rsidRPr="007E23B9" w:rsidRDefault="00932D79" w:rsidP="00932D79">
      <w:pPr>
        <w:tabs>
          <w:tab w:val="left" w:pos="709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при проведении выездной проверки (ревизии) – актом выездной проверки (ревизии);</w:t>
      </w:r>
    </w:p>
    <w:p w:rsidR="00932D79" w:rsidRPr="007E23B9" w:rsidRDefault="00932D79" w:rsidP="00932D79">
      <w:pPr>
        <w:tabs>
          <w:tab w:val="left" w:pos="709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в) при проведении встречной проверки – актом встречной проверки;</w:t>
      </w:r>
    </w:p>
    <w:p w:rsidR="00932D79" w:rsidRPr="007E23B9" w:rsidRDefault="00932D79" w:rsidP="00932D79">
      <w:pPr>
        <w:tabs>
          <w:tab w:val="left" w:pos="709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при проведении обследования – заключением по результатам обследования</w:t>
      </w:r>
    </w:p>
    <w:p w:rsidR="00932D79" w:rsidRPr="007E23B9" w:rsidRDefault="00932D79" w:rsidP="00932D79">
      <w:pPr>
        <w:numPr>
          <w:ilvl w:val="1"/>
          <w:numId w:val="16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Доказательства и иные сведения, полученные в ходе контрольного мероприятия, соответствующим образом фиксируются: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при проведении камеральной проверки – в акте камеральной проверки;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при проведении выездной проверки (ревизии) – в акте выездной проверки (ревизии);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в) при проведении встречной проверки – в акте встречной проверки;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при проведении обследования – в заключении по результатам обследования.</w:t>
      </w:r>
    </w:p>
    <w:p w:rsidR="00932D79" w:rsidRPr="007E23B9" w:rsidRDefault="00932D79" w:rsidP="00932D79">
      <w:pPr>
        <w:numPr>
          <w:ilvl w:val="1"/>
          <w:numId w:val="16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Акт, заключение по результатам обследования составляется по проверенным </w:t>
      </w:r>
      <w:r w:rsidR="00E07A5D" w:rsidRPr="007E23B9">
        <w:rPr>
          <w:rFonts w:eastAsiaTheme="minorHAnsi"/>
          <w:color w:val="000000" w:themeColor="text1"/>
          <w:lang w:eastAsia="en-US"/>
        </w:rPr>
        <w:t>вопросам, изученных ходе проведения контрольного мероприятия</w:t>
      </w:r>
      <w:r w:rsidRPr="007E23B9">
        <w:rPr>
          <w:rFonts w:eastAsiaTheme="minorHAnsi"/>
          <w:color w:val="000000" w:themeColor="text1"/>
          <w:lang w:eastAsia="en-US"/>
        </w:rPr>
        <w:t>.</w:t>
      </w:r>
    </w:p>
    <w:p w:rsidR="00932D79" w:rsidRPr="007E23B9" w:rsidRDefault="00932D79" w:rsidP="00932D79">
      <w:pPr>
        <w:numPr>
          <w:ilvl w:val="1"/>
          <w:numId w:val="16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Акт, заключение по результатам обследования должны отражать нарушения (недостатки), выявленные в ходе контрольного мероприятия (кроме тех, в отношении которых руководителем проверочной (ревизионной) группы принято решение об их исключении). </w:t>
      </w:r>
    </w:p>
    <w:p w:rsidR="00E07A5D" w:rsidRPr="007E23B9" w:rsidRDefault="00932D79" w:rsidP="00E07A5D">
      <w:pPr>
        <w:numPr>
          <w:ilvl w:val="1"/>
          <w:numId w:val="16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Акт включает заголовочную, </w:t>
      </w:r>
      <w:r w:rsidRPr="007E23B9">
        <w:rPr>
          <w:rFonts w:eastAsia="Calibri"/>
          <w:color w:val="000000" w:themeColor="text1"/>
          <w:lang w:eastAsia="en-US"/>
        </w:rPr>
        <w:t>вводную и описательную части</w:t>
      </w:r>
      <w:r w:rsidRPr="007E23B9">
        <w:rPr>
          <w:rFonts w:eastAsiaTheme="minorHAnsi"/>
          <w:color w:val="000000" w:themeColor="text1"/>
          <w:lang w:eastAsia="en-US"/>
        </w:rPr>
        <w:t>.</w:t>
      </w:r>
    </w:p>
    <w:p w:rsidR="00932D79" w:rsidRPr="007E23B9" w:rsidRDefault="00932D79" w:rsidP="00E07A5D">
      <w:pPr>
        <w:pStyle w:val="a9"/>
        <w:numPr>
          <w:ilvl w:val="2"/>
          <w:numId w:val="23"/>
        </w:numPr>
        <w:tabs>
          <w:tab w:val="left" w:pos="1276"/>
        </w:tabs>
        <w:overflowPunct w:val="0"/>
        <w:adjustRightInd w:val="0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Заголовочная часть Акта должна содержать:</w:t>
      </w:r>
    </w:p>
    <w:p w:rsidR="00932D79" w:rsidRPr="007E23B9" w:rsidRDefault="00932D79" w:rsidP="00932D79">
      <w:pPr>
        <w:tabs>
          <w:tab w:val="left" w:pos="1276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а) </w:t>
      </w:r>
      <w:r w:rsidRPr="007E23B9">
        <w:rPr>
          <w:rFonts w:eastAsia="Calibri"/>
          <w:color w:val="000000" w:themeColor="text1"/>
          <w:lang w:eastAsia="en-US"/>
        </w:rPr>
        <w:t>полное наименование объекта контроля:</w:t>
      </w:r>
    </w:p>
    <w:p w:rsidR="00932D79" w:rsidRPr="007E23B9" w:rsidRDefault="00932D79" w:rsidP="00932D79">
      <w:pPr>
        <w:tabs>
          <w:tab w:val="left" w:pos="1276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б) тему контрольного мероприятия;</w:t>
      </w:r>
    </w:p>
    <w:p w:rsidR="00932D79" w:rsidRPr="007E23B9" w:rsidRDefault="00932D79" w:rsidP="00932D79">
      <w:pPr>
        <w:tabs>
          <w:tab w:val="left" w:pos="1276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в) </w:t>
      </w:r>
      <w:r w:rsidRPr="007E23B9">
        <w:rPr>
          <w:rFonts w:eastAsiaTheme="minorHAnsi"/>
          <w:color w:val="000000" w:themeColor="text1"/>
          <w:lang w:eastAsia="en-US"/>
        </w:rPr>
        <w:t>д</w:t>
      </w:r>
      <w:r w:rsidRPr="007E23B9">
        <w:rPr>
          <w:rFonts w:eastAsia="Calibri"/>
          <w:color w:val="000000" w:themeColor="text1"/>
          <w:lang w:eastAsia="en-US"/>
        </w:rPr>
        <w:t xml:space="preserve">ату и место составления Акта контрольного мероприятия. </w:t>
      </w:r>
      <w:r w:rsidRPr="007E23B9">
        <w:rPr>
          <w:rFonts w:eastAsiaTheme="minorHAnsi"/>
          <w:color w:val="000000" w:themeColor="text1"/>
          <w:lang w:eastAsia="en-US"/>
        </w:rPr>
        <w:t>Датой Акта является дата его подписания руководителем и членами проверочной (ревизионной) группы.</w:t>
      </w:r>
    </w:p>
    <w:p w:rsidR="00932D79" w:rsidRPr="007E23B9" w:rsidRDefault="00932D79" w:rsidP="00E07A5D">
      <w:pPr>
        <w:pStyle w:val="a9"/>
        <w:numPr>
          <w:ilvl w:val="2"/>
          <w:numId w:val="23"/>
        </w:numPr>
        <w:tabs>
          <w:tab w:val="left" w:pos="1560"/>
        </w:tabs>
        <w:overflowPunct w:val="0"/>
        <w:adjustRightInd w:val="0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Вводная часть Акта должна содержать: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а) тему контрольного мероприятия</w:t>
      </w:r>
      <w:bookmarkStart w:id="2" w:name="sub_10462"/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bookmarkStart w:id="3" w:name="sub_10464"/>
      <w:bookmarkEnd w:id="2"/>
      <w:r w:rsidRPr="007E23B9">
        <w:rPr>
          <w:rFonts w:eastAsiaTheme="minorHAnsi"/>
          <w:color w:val="000000" w:themeColor="text1"/>
          <w:lang w:eastAsia="en-US"/>
        </w:rPr>
        <w:t>б) о</w:t>
      </w:r>
      <w:r w:rsidRPr="007E23B9">
        <w:rPr>
          <w:rFonts w:eastAsia="Calibri"/>
          <w:color w:val="000000" w:themeColor="text1"/>
          <w:lang w:eastAsia="en-US"/>
        </w:rPr>
        <w:t xml:space="preserve">снование назначения контрольного мероприятия (реквизиты приказа финансового управления о проведении контрольного мероприятия, реквизиты и пункт плана контрольных мероприятий), в том числе указание на плановый (внеплановый) характер и основание для проведения внепланового контрольного </w:t>
      </w:r>
      <w:r w:rsidRPr="007E23B9">
        <w:rPr>
          <w:rFonts w:eastAsia="Calibri"/>
          <w:color w:val="000000" w:themeColor="text1"/>
          <w:lang w:eastAsia="en-US"/>
        </w:rPr>
        <w:lastRenderedPageBreak/>
        <w:t>мероприятия</w:t>
      </w:r>
      <w:bookmarkStart w:id="4" w:name="sub_10465"/>
      <w:bookmarkEnd w:id="3"/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bookmarkStart w:id="5" w:name="sub_10466"/>
      <w:bookmarkEnd w:id="4"/>
      <w:r w:rsidRPr="007E23B9">
        <w:rPr>
          <w:rFonts w:eastAsiaTheme="minorHAnsi"/>
          <w:color w:val="000000" w:themeColor="text1"/>
          <w:lang w:eastAsia="en-US"/>
        </w:rPr>
        <w:t xml:space="preserve">в) наименование органа внутреннего муниципального финансового контроля, должности, фамилии и инициалы </w:t>
      </w:r>
      <w:r w:rsidR="00E07A5D" w:rsidRPr="007E23B9">
        <w:rPr>
          <w:color w:val="000000" w:themeColor="text1"/>
        </w:rPr>
        <w:t xml:space="preserve">должностных лиц, </w:t>
      </w:r>
      <w:r w:rsidRPr="007E23B9">
        <w:rPr>
          <w:rFonts w:eastAsiaTheme="minorHAnsi"/>
          <w:color w:val="000000" w:themeColor="text1"/>
          <w:lang w:eastAsia="en-US"/>
        </w:rPr>
        <w:t>проводивших контрольное мероприятие</w:t>
      </w:r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п</w:t>
      </w:r>
      <w:r w:rsidRPr="007E23B9">
        <w:rPr>
          <w:rFonts w:eastAsia="Calibri"/>
          <w:color w:val="000000" w:themeColor="text1"/>
          <w:lang w:eastAsia="en-US"/>
        </w:rPr>
        <w:t>роверяемый период</w:t>
      </w:r>
      <w:bookmarkStart w:id="6" w:name="sub_10467"/>
      <w:bookmarkEnd w:id="5"/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д) с</w:t>
      </w:r>
      <w:r w:rsidRPr="007E23B9">
        <w:rPr>
          <w:rFonts w:eastAsia="Calibri"/>
          <w:color w:val="000000" w:themeColor="text1"/>
          <w:lang w:eastAsia="en-US"/>
        </w:rPr>
        <w:t>рок проведения контрольного мероприятия</w:t>
      </w:r>
      <w:bookmarkStart w:id="7" w:name="sub_10468"/>
      <w:bookmarkEnd w:id="6"/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е) цель контрольного мероприятия;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ж) с</w:t>
      </w:r>
      <w:r w:rsidRPr="007E23B9">
        <w:rPr>
          <w:rFonts w:eastAsia="Calibri"/>
          <w:color w:val="000000" w:themeColor="text1"/>
          <w:lang w:eastAsia="en-US"/>
        </w:rPr>
        <w:t>ведения об объекте контроля:</w:t>
      </w:r>
    </w:p>
    <w:bookmarkEnd w:id="7"/>
    <w:p w:rsidR="00E07A5D" w:rsidRPr="007E23B9" w:rsidRDefault="00932D79" w:rsidP="00E07A5D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полное наименование объекта контроля, идентификационный номер налогоплательщика (ИНН), основной государственный регистрационный номер (ОГРН), </w:t>
      </w:r>
      <w:r w:rsidR="00E07A5D" w:rsidRPr="007E23B9">
        <w:rPr>
          <w:rFonts w:eastAsia="Calibri"/>
          <w:color w:val="000000" w:themeColor="text1"/>
          <w:lang w:eastAsia="en-US"/>
        </w:rPr>
        <w:t>место нахождения объекта контроля, место фактического осуществления деятельности объекта контроля;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сведения об учредителе объекта контроля;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</w:t>
      </w:r>
      <w:r w:rsidRPr="007E23B9">
        <w:rPr>
          <w:rFonts w:eastAsiaTheme="minorHAnsi"/>
          <w:color w:val="000000" w:themeColor="text1"/>
          <w:lang w:eastAsia="en-US"/>
        </w:rPr>
        <w:t>ведомственная принадлежность и наименование вышестоящей организации;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</w:t>
      </w:r>
      <w:r w:rsidRPr="007E23B9">
        <w:rPr>
          <w:rFonts w:eastAsiaTheme="minorHAnsi"/>
          <w:color w:val="000000" w:themeColor="text1"/>
          <w:lang w:eastAsia="en-US"/>
        </w:rPr>
        <w:t>основные цели и виды деятельности</w:t>
      </w:r>
      <w:r w:rsidRPr="007E23B9">
        <w:rPr>
          <w:rFonts w:eastAsia="Calibri"/>
          <w:color w:val="000000" w:themeColor="text1"/>
          <w:lang w:eastAsia="en-US"/>
        </w:rPr>
        <w:t xml:space="preserve"> объекта контроля;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сведения о лицензиях на осуществление соответствующих видов деятельности;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перечень и реквизиты всех счетов (включая счета, закрытые на момент проверки, но действовавшие в проверяемом периоде) в кредитных организациях, включая депозитные, а также лицевых счетов в финансовом управлении и органах Федерального казначейства;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фамилии, инициалы и должности лиц, имевших право подписи финансовых и расчетных документов в проверяемом периоде;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кем и когда проводилось предыдущее контрольное мероприятие, а также сведения об устранении нарушений, выявленных в ходе предыдущего контрольного мероприятия;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иные данные, включенные во вводную часть Акта</w:t>
      </w:r>
      <w:r w:rsidRPr="007E23B9">
        <w:rPr>
          <w:rFonts w:eastAsiaTheme="minorHAnsi"/>
          <w:color w:val="000000" w:themeColor="text1"/>
          <w:lang w:eastAsia="en-US"/>
        </w:rPr>
        <w:t xml:space="preserve">, </w:t>
      </w:r>
      <w:r w:rsidRPr="007E23B9">
        <w:rPr>
          <w:rFonts w:eastAsia="Calibri"/>
          <w:color w:val="000000" w:themeColor="text1"/>
          <w:lang w:eastAsia="en-US"/>
        </w:rPr>
        <w:t>относящиеся к предмету контрольного мероприятия, необходимые для полной характеристики объекта контроля.</w:t>
      </w:r>
    </w:p>
    <w:p w:rsidR="00932D79" w:rsidRPr="007E23B9" w:rsidRDefault="00932D79" w:rsidP="00E149BF">
      <w:pPr>
        <w:numPr>
          <w:ilvl w:val="2"/>
          <w:numId w:val="23"/>
        </w:numPr>
        <w:tabs>
          <w:tab w:val="left" w:pos="1418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bookmarkStart w:id="8" w:name="sub_1047"/>
      <w:r w:rsidRPr="007E23B9">
        <w:rPr>
          <w:rFonts w:eastAsia="Calibri"/>
          <w:color w:val="000000" w:themeColor="text1"/>
          <w:lang w:eastAsia="en-US"/>
        </w:rPr>
        <w:t xml:space="preserve">Описательная часть Акта контрольного мероприятия должна состоять из разделов в соответствии с </w:t>
      </w:r>
      <w:r w:rsidR="00A4627D" w:rsidRPr="007E23B9">
        <w:rPr>
          <w:rFonts w:eastAsia="Calibri"/>
          <w:color w:val="000000" w:themeColor="text1"/>
          <w:lang w:eastAsia="en-US"/>
        </w:rPr>
        <w:t xml:space="preserve">перечнем </w:t>
      </w:r>
      <w:r w:rsidRPr="007E23B9">
        <w:rPr>
          <w:rFonts w:eastAsia="Calibri"/>
          <w:color w:val="000000" w:themeColor="text1"/>
          <w:lang w:eastAsia="en-US"/>
        </w:rPr>
        <w:t>вопрос</w:t>
      </w:r>
      <w:r w:rsidR="00A4627D" w:rsidRPr="007E23B9">
        <w:rPr>
          <w:rFonts w:eastAsia="Calibri"/>
          <w:color w:val="000000" w:themeColor="text1"/>
          <w:lang w:eastAsia="en-US"/>
        </w:rPr>
        <w:t>ов</w:t>
      </w:r>
      <w:r w:rsidRPr="007E23B9">
        <w:rPr>
          <w:rFonts w:eastAsia="Calibri"/>
          <w:color w:val="000000" w:themeColor="text1"/>
          <w:lang w:eastAsia="en-US"/>
        </w:rPr>
        <w:t xml:space="preserve">, </w:t>
      </w:r>
      <w:r w:rsidR="00A4627D" w:rsidRPr="007E23B9">
        <w:rPr>
          <w:rFonts w:eastAsia="Calibri"/>
          <w:color w:val="000000" w:themeColor="text1"/>
          <w:lang w:eastAsia="en-US"/>
        </w:rPr>
        <w:t xml:space="preserve">которые подлежали изучению в ходе проведения контрольного мероприятия в соответствии с приказом финансового управления о назначении </w:t>
      </w:r>
      <w:r w:rsidRPr="007E23B9">
        <w:rPr>
          <w:rFonts w:eastAsia="Calibri"/>
          <w:color w:val="000000" w:themeColor="text1"/>
          <w:lang w:eastAsia="en-US"/>
        </w:rPr>
        <w:t>контрольного мероприятия, и описания выявленных нарушений (недостатков) по каждому вопросу.</w:t>
      </w:r>
      <w:bookmarkEnd w:id="8"/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Нарушения (недостатки), излагаемые в Акте, должны быть подтверждены доказательствами.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В Акте при описании каждого нарушения (недостатка), установленного в ходе контрольного мероприятия, должны быть указаны: 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положения законодательных и иных нормативных правовых актов Российской Федерации, иных документов, которые были нарушены (для выявленных нарушений);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сведения о периоде, к которому относятся выявленные нарушения (недостатки);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в) информация о том, в чем выразилось нарушение (недостаток), с указанием реквизитов, позволяющих однозначно идентифицировать операцию, документ (положение документа), при изучении которого выявлено нарушение (недостаток);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документально подтвержденная сумма нарушения, исчисляемая в количественном и денежном (если применимо) выражении;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lastRenderedPageBreak/>
        <w:t>д) информация о причинах нарушений (недостатков).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Формулировка нарушения должна начинаться со слов </w:t>
      </w:r>
      <w:r w:rsidRPr="007E23B9">
        <w:rPr>
          <w:rFonts w:eastAsiaTheme="minorHAnsi"/>
          <w:color w:val="000000" w:themeColor="text1"/>
          <w:lang w:eastAsia="en-US"/>
        </w:rPr>
        <w:br/>
        <w:t>«В нарушение», после чего должны указываться конкретные пункты, части, статьи нормативных правовых актов, иных документов, а также иные реквизиты, позволяющие однозначно идентифицировать положения указанных документов, которые были нарушены.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 Акте должны также содержаться: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предложения по выводам о соответствии деятельности объекта контроля требованиям законодательных и иных нормативных правовых актов, исполнение которых изучалось в ходе контрольного мероприятия;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б) предложения по привлечению физических лиц, юридических лиц </w:t>
      </w:r>
      <w:r w:rsidRPr="007E23B9">
        <w:rPr>
          <w:rFonts w:eastAsiaTheme="minorHAnsi"/>
          <w:color w:val="000000" w:themeColor="text1"/>
          <w:lang w:eastAsia="en-US"/>
        </w:rPr>
        <w:br/>
        <w:t>к административной ответственности;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в) предложения по применению в отношении объекта контроля мер принуждения.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При составлении Акта должны быть обеспечены объективность, обоснованность, системность, четкость, доступность и лаконичность (без ущерба для содержания) изложения.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Текст Акта не должен содержать: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сведений и информации, не подтвержденных доказательствами;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морально-этической оценки действий должностных лиц и сотрудников объекта контроля.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Заключение по результатам обследования включает заголовочную, вводную и описательную части.</w:t>
      </w:r>
    </w:p>
    <w:p w:rsidR="00932D79" w:rsidRPr="007E23B9" w:rsidRDefault="00932D79" w:rsidP="00E07A5D">
      <w:pPr>
        <w:numPr>
          <w:ilvl w:val="2"/>
          <w:numId w:val="23"/>
        </w:numPr>
        <w:tabs>
          <w:tab w:val="left" w:pos="1701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Заголовочная часть заключения по результатам обследования должна содержать:</w:t>
      </w:r>
    </w:p>
    <w:p w:rsidR="00932D79" w:rsidRPr="007E23B9" w:rsidRDefault="00932D79" w:rsidP="00932D79">
      <w:pPr>
        <w:tabs>
          <w:tab w:val="left" w:pos="1276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а) </w:t>
      </w:r>
      <w:r w:rsidRPr="007E23B9">
        <w:rPr>
          <w:rFonts w:eastAsia="Calibri"/>
          <w:color w:val="000000" w:themeColor="text1"/>
          <w:lang w:eastAsia="en-US"/>
        </w:rPr>
        <w:t>полное наименование объекта контроля:</w:t>
      </w:r>
    </w:p>
    <w:p w:rsidR="00932D79" w:rsidRPr="007E23B9" w:rsidRDefault="00932D79" w:rsidP="00932D79">
      <w:pPr>
        <w:tabs>
          <w:tab w:val="left" w:pos="1276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б) тему контрольного мероприятия;</w:t>
      </w:r>
    </w:p>
    <w:p w:rsidR="00932D79" w:rsidRPr="007E23B9" w:rsidRDefault="00932D79" w:rsidP="00932D79">
      <w:pPr>
        <w:tabs>
          <w:tab w:val="left" w:pos="1276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в) </w:t>
      </w:r>
      <w:r w:rsidRPr="007E23B9">
        <w:rPr>
          <w:rFonts w:eastAsiaTheme="minorHAnsi"/>
          <w:color w:val="000000" w:themeColor="text1"/>
          <w:lang w:eastAsia="en-US"/>
        </w:rPr>
        <w:t>д</w:t>
      </w:r>
      <w:r w:rsidRPr="007E23B9">
        <w:rPr>
          <w:rFonts w:eastAsia="Calibri"/>
          <w:color w:val="000000" w:themeColor="text1"/>
          <w:lang w:eastAsia="en-US"/>
        </w:rPr>
        <w:t xml:space="preserve">ату и место составления </w:t>
      </w:r>
      <w:r w:rsidRPr="007E23B9">
        <w:rPr>
          <w:rFonts w:eastAsiaTheme="minorHAnsi"/>
          <w:color w:val="000000" w:themeColor="text1"/>
          <w:lang w:eastAsia="en-US"/>
        </w:rPr>
        <w:t>заключения по результатам обследования</w:t>
      </w:r>
      <w:r w:rsidRPr="007E23B9">
        <w:rPr>
          <w:rFonts w:eastAsia="Calibri"/>
          <w:color w:val="000000" w:themeColor="text1"/>
          <w:lang w:eastAsia="en-US"/>
        </w:rPr>
        <w:t xml:space="preserve">. </w:t>
      </w:r>
      <w:r w:rsidRPr="007E23B9">
        <w:rPr>
          <w:rFonts w:eastAsiaTheme="minorHAnsi"/>
          <w:color w:val="000000" w:themeColor="text1"/>
          <w:lang w:eastAsia="en-US"/>
        </w:rPr>
        <w:t>Датой заключения по результатам обследования является дата его подписания руководителем и членами проверочной (ревизионной) группы.</w:t>
      </w:r>
    </w:p>
    <w:p w:rsidR="00932D79" w:rsidRPr="007E23B9" w:rsidRDefault="00932D79" w:rsidP="00E07A5D">
      <w:pPr>
        <w:numPr>
          <w:ilvl w:val="2"/>
          <w:numId w:val="23"/>
        </w:numPr>
        <w:tabs>
          <w:tab w:val="left" w:pos="156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Вводная часть заключения по результатам обследования должна содержать: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а) тему контрольного мероприятия;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о</w:t>
      </w:r>
      <w:r w:rsidRPr="007E23B9">
        <w:rPr>
          <w:rFonts w:eastAsia="Calibri"/>
          <w:color w:val="000000" w:themeColor="text1"/>
          <w:lang w:eastAsia="en-US"/>
        </w:rPr>
        <w:t xml:space="preserve">снование назначения контрольного мероприятия (реквизиты приказа финансового управления о </w:t>
      </w:r>
      <w:r w:rsidR="00A4627D" w:rsidRPr="007E23B9">
        <w:rPr>
          <w:rFonts w:eastAsia="Calibri"/>
          <w:color w:val="000000" w:themeColor="text1"/>
          <w:lang w:eastAsia="en-US"/>
        </w:rPr>
        <w:t>назначении</w:t>
      </w:r>
      <w:r w:rsidRPr="007E23B9">
        <w:rPr>
          <w:rFonts w:eastAsia="Calibri"/>
          <w:color w:val="000000" w:themeColor="text1"/>
          <w:lang w:eastAsia="en-US"/>
        </w:rPr>
        <w:t xml:space="preserve"> контрольного мероприятия, реквизиты и пункт плана контрольных мероприятий), в том числе указание на плановый (внеплановый) характер и основание для проведения внепланового контрольного мероприятия;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в) </w:t>
      </w:r>
      <w:r w:rsidR="00A4627D" w:rsidRPr="007E23B9">
        <w:rPr>
          <w:rFonts w:eastAsiaTheme="minorHAnsi"/>
          <w:color w:val="000000" w:themeColor="text1"/>
          <w:lang w:eastAsia="en-US"/>
        </w:rPr>
        <w:t>наименование органа внутреннего муниципального финансового контроля, должности, фамилии и инициалы должностных лиц, проводивших контрольное мероприятие</w:t>
      </w:r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п</w:t>
      </w:r>
      <w:r w:rsidRPr="007E23B9">
        <w:rPr>
          <w:rFonts w:eastAsia="Calibri"/>
          <w:color w:val="000000" w:themeColor="text1"/>
          <w:lang w:eastAsia="en-US"/>
        </w:rPr>
        <w:t>роверяемый период;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д) с</w:t>
      </w:r>
      <w:r w:rsidRPr="007E23B9">
        <w:rPr>
          <w:rFonts w:eastAsia="Calibri"/>
          <w:color w:val="000000" w:themeColor="text1"/>
          <w:lang w:eastAsia="en-US"/>
        </w:rPr>
        <w:t>рок проведения контрольного мероприятия;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е) цель контрольного мероприятия;</w:t>
      </w:r>
    </w:p>
    <w:p w:rsidR="00932D79" w:rsidRPr="007E23B9" w:rsidRDefault="00932D79" w:rsidP="00932D79">
      <w:pPr>
        <w:widowControl w:val="0"/>
        <w:tabs>
          <w:tab w:val="left" w:pos="709"/>
          <w:tab w:val="left" w:pos="1134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ж) с</w:t>
      </w:r>
      <w:r w:rsidRPr="007E23B9">
        <w:rPr>
          <w:rFonts w:eastAsia="Calibri"/>
          <w:color w:val="000000" w:themeColor="text1"/>
          <w:lang w:eastAsia="en-US"/>
        </w:rPr>
        <w:t>ведения об объекте контроля: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</w:t>
      </w:r>
      <w:r w:rsidR="00A4627D" w:rsidRPr="007E23B9">
        <w:rPr>
          <w:rFonts w:eastAsia="Calibri"/>
          <w:color w:val="000000" w:themeColor="text1"/>
          <w:lang w:eastAsia="en-US"/>
        </w:rPr>
        <w:t xml:space="preserve">полное наименование объекта контроля, идентификационный номер налогоплательщика (ИНН), основной государственный регистрационный номер </w:t>
      </w:r>
      <w:r w:rsidR="00A4627D" w:rsidRPr="007E23B9">
        <w:rPr>
          <w:rFonts w:eastAsia="Calibri"/>
          <w:color w:val="000000" w:themeColor="text1"/>
          <w:lang w:eastAsia="en-US"/>
        </w:rPr>
        <w:lastRenderedPageBreak/>
        <w:t>(ОГРН), место нахождения объекта контроля, место фактического осуществления деятельности объекта контроля</w:t>
      </w:r>
      <w:r w:rsidRPr="007E23B9">
        <w:rPr>
          <w:rFonts w:eastAsia="Calibri"/>
          <w:color w:val="000000" w:themeColor="text1"/>
          <w:lang w:eastAsia="en-US"/>
        </w:rPr>
        <w:t>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сведения об учредителе объекта контроля;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</w:t>
      </w:r>
      <w:r w:rsidRPr="007E23B9">
        <w:rPr>
          <w:rFonts w:eastAsiaTheme="minorHAnsi"/>
          <w:color w:val="000000" w:themeColor="text1"/>
          <w:lang w:eastAsia="en-US"/>
        </w:rPr>
        <w:t>ведомственная принадлежность и наименование вышестоящей организации;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</w:t>
      </w:r>
      <w:r w:rsidRPr="007E23B9">
        <w:rPr>
          <w:rFonts w:eastAsiaTheme="minorHAnsi"/>
          <w:color w:val="000000" w:themeColor="text1"/>
          <w:lang w:eastAsia="en-US"/>
        </w:rPr>
        <w:t>основные цели и виды деятельности</w:t>
      </w:r>
      <w:r w:rsidRPr="007E23B9">
        <w:rPr>
          <w:rFonts w:eastAsia="Calibri"/>
          <w:color w:val="000000" w:themeColor="text1"/>
          <w:lang w:eastAsia="en-US"/>
        </w:rPr>
        <w:t xml:space="preserve"> объекта контроля;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сведения о лицензиях на осуществление соответствующих видов деятельности;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перечень и реквизиты всех счетов (включая счета, закрытые на момент проверки, но действовавшие в проверяемом периоде) в кредитных организациях, включая депозитные, а также лицевых счетов в финансовом управлении и органах Федерального казначейства;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фамилии, инициалы и должности лиц, имевших право подписи финансовых и расчетных документов в проверяемом периоде;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- кем и когда проводилось предыдущее контрольное мероприятие, а также сведения об устранении нарушений, выявленных в ходе предыдущего контрольного мероприятия;</w:t>
      </w:r>
    </w:p>
    <w:p w:rsidR="00932D79" w:rsidRPr="007E23B9" w:rsidRDefault="00932D79" w:rsidP="00932D79">
      <w:pPr>
        <w:tabs>
          <w:tab w:val="left" w:pos="709"/>
        </w:tabs>
        <w:autoSpaceDE/>
        <w:autoSpaceDN/>
        <w:ind w:firstLine="709"/>
        <w:jc w:val="both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- иные данные, включенные во вводную часть </w:t>
      </w:r>
      <w:r w:rsidRPr="007E23B9">
        <w:rPr>
          <w:rFonts w:eastAsiaTheme="minorHAnsi"/>
          <w:color w:val="000000" w:themeColor="text1"/>
          <w:lang w:eastAsia="en-US"/>
        </w:rPr>
        <w:t xml:space="preserve">заключения по результатам обследования, </w:t>
      </w:r>
      <w:r w:rsidRPr="007E23B9">
        <w:rPr>
          <w:rFonts w:eastAsia="Calibri"/>
          <w:color w:val="000000" w:themeColor="text1"/>
          <w:lang w:eastAsia="en-US"/>
        </w:rPr>
        <w:t>относящиеся к предмету контрольного мероприятия, необходимые для полной характеристики объекта контроля.</w:t>
      </w:r>
    </w:p>
    <w:p w:rsidR="00A4627D" w:rsidRPr="007E23B9" w:rsidRDefault="00932D79" w:rsidP="00E07A5D">
      <w:pPr>
        <w:numPr>
          <w:ilvl w:val="2"/>
          <w:numId w:val="23"/>
        </w:numPr>
        <w:tabs>
          <w:tab w:val="left" w:pos="156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Описательная часть </w:t>
      </w:r>
      <w:r w:rsidRPr="007E23B9">
        <w:rPr>
          <w:rFonts w:eastAsiaTheme="minorHAnsi"/>
          <w:color w:val="000000" w:themeColor="text1"/>
          <w:lang w:eastAsia="en-US"/>
        </w:rPr>
        <w:t xml:space="preserve">заключения по результатам обследования </w:t>
      </w:r>
      <w:r w:rsidRPr="007E23B9">
        <w:rPr>
          <w:rFonts w:eastAsia="Calibri"/>
          <w:color w:val="000000" w:themeColor="text1"/>
          <w:lang w:eastAsia="en-US"/>
        </w:rPr>
        <w:t xml:space="preserve">должна состоять из разделов в соответствии с </w:t>
      </w:r>
      <w:r w:rsidR="00A4627D" w:rsidRPr="007E23B9">
        <w:rPr>
          <w:rFonts w:eastAsia="Calibri"/>
          <w:color w:val="000000" w:themeColor="text1"/>
          <w:lang w:eastAsia="en-US"/>
        </w:rPr>
        <w:t>перечнем вопросов, которые подлежали изучению в ходе проведения контрольного мероприятия в соответствии с приказом финансового управления о назначении контрольного мероприятия, и описания выявленных нарушений (недостатков) по каждому вопросу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Нарушения (недостатки), излагаемые в заключении по результатам обследования, должны быть подтверждены доказательствами.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В заключении по результатам обследования при описании каждого нарушения (недостатка), установленного в ходе контрольного мероприятия, должны быть указаны: 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положения законодательных и иных нормативных правовых актов Российской Федерации, иных документов, которые были нарушены (для нарушений);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сведения о периоде, к которому относятся выявленные нарушения (недостатки);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в) информация о том, в чем выразилось нарушение (недостаток), с указанием реквизитов, позволяющих однозначно идентифицировать операцию, документ (положение документа), при изучении которого выявлено нарушение (недостаток);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документально подтвержденная сумма нарушения, исчисляемая в количественном и денежном (если применимо) выражении;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д) информация о причинах нарушений (недостатков).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Формулировка нарушения должна начинаться со слов </w:t>
      </w:r>
      <w:r w:rsidRPr="007E23B9">
        <w:rPr>
          <w:rFonts w:eastAsiaTheme="minorHAnsi"/>
          <w:color w:val="000000" w:themeColor="text1"/>
          <w:lang w:eastAsia="en-US"/>
        </w:rPr>
        <w:br/>
        <w:t>«В нарушение», после чего должны указываться конкретные пункты, части, статьи нормативных правовых актов, иных документов, а также иные реквизиты, позволяющие однозначно идентифицировать положения указанных документов, которые были нарушены.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 заключении по результатам обследования должны также содержаться: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lastRenderedPageBreak/>
        <w:t>а) предложения по выводам о соответствии деятельности объекта контроля требованиям законодательных и иных нормативных правовых актов, исполнение которых изучалось в ходе контрольного мероприятия;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предложения по применению в отношении объекта контроля мер принуждения (в случае если акт проверки (ревизии) не составляется).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При составлении заключения по результатам обследования должны быть обеспечены объективность, обоснованность, системность, четкость, доступность и лаконичность (без ущерба для содержания) изложения.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Текст заключения по результатам обследования не должен содержать: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сведений и информации, не подтвержденных доказательствами;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морально-этической оценки действий должностных лиц и сотрудников объекта контроля.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Приложениями к Акту, заключению по результатам обследования являются: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- ко</w:t>
      </w:r>
      <w:r w:rsidR="00B40F48" w:rsidRPr="007E23B9">
        <w:rPr>
          <w:rFonts w:eastAsiaTheme="minorHAnsi"/>
          <w:color w:val="000000" w:themeColor="text1"/>
          <w:lang w:eastAsia="en-US"/>
        </w:rPr>
        <w:t xml:space="preserve">пии соответствующих документов </w:t>
      </w:r>
      <w:r w:rsidRPr="007E23B9">
        <w:rPr>
          <w:rFonts w:eastAsiaTheme="minorHAnsi"/>
          <w:color w:val="000000" w:themeColor="text1"/>
          <w:lang w:eastAsia="en-US"/>
        </w:rPr>
        <w:t>и (или) справочные (аналитические) таблицы.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При наличии возражений к акту (заключению), представленных объектом контроля, данные возражения приобщаются к материалам проверки.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При наличии возражений к акту (заключению), представленных объектом контроля, </w:t>
      </w:r>
      <w:r w:rsidR="00B40F48" w:rsidRPr="007E23B9">
        <w:rPr>
          <w:rFonts w:eastAsiaTheme="minorHAnsi"/>
          <w:color w:val="000000" w:themeColor="text1"/>
          <w:lang w:eastAsia="en-US"/>
        </w:rPr>
        <w:t xml:space="preserve">должностное лицо, проводившее контрольное мероприятие, или </w:t>
      </w:r>
      <w:r w:rsidRPr="007E23B9">
        <w:rPr>
          <w:rFonts w:eastAsiaTheme="minorHAnsi"/>
          <w:color w:val="000000" w:themeColor="text1"/>
          <w:lang w:eastAsia="en-US"/>
        </w:rPr>
        <w:t>руководитель проверочной (ревизионной) группы по результатам рассмотрения возражений к акту (заключению) осуществляет подготовку заключения на возражения.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Результаты контрольного мероприятия содержатся в отчете о результатах контрольного мероприятия, составляемого </w:t>
      </w:r>
      <w:r w:rsidR="00B40F48" w:rsidRPr="007E23B9">
        <w:rPr>
          <w:rFonts w:eastAsiaTheme="minorHAnsi"/>
          <w:color w:val="000000" w:themeColor="text1"/>
          <w:lang w:eastAsia="en-US"/>
        </w:rPr>
        <w:t>должностным лицом, проводивши</w:t>
      </w:r>
      <w:r w:rsidR="00FC4859" w:rsidRPr="007E23B9">
        <w:rPr>
          <w:rFonts w:eastAsiaTheme="minorHAnsi"/>
          <w:color w:val="000000" w:themeColor="text1"/>
          <w:lang w:eastAsia="en-US"/>
        </w:rPr>
        <w:t>м</w:t>
      </w:r>
      <w:r w:rsidR="00B40F48" w:rsidRPr="007E23B9">
        <w:rPr>
          <w:rFonts w:eastAsiaTheme="minorHAnsi"/>
          <w:color w:val="000000" w:themeColor="text1"/>
          <w:lang w:eastAsia="en-US"/>
        </w:rPr>
        <w:t xml:space="preserve"> контрольное мероприятие </w:t>
      </w:r>
      <w:r w:rsidR="00FC4859" w:rsidRPr="007E23B9">
        <w:rPr>
          <w:rFonts w:eastAsiaTheme="minorHAnsi"/>
          <w:color w:val="000000" w:themeColor="text1"/>
          <w:lang w:eastAsia="en-US"/>
        </w:rPr>
        <w:t xml:space="preserve">или </w:t>
      </w:r>
      <w:r w:rsidRPr="007E23B9">
        <w:rPr>
          <w:rFonts w:eastAsiaTheme="minorHAnsi"/>
          <w:color w:val="000000" w:themeColor="text1"/>
          <w:lang w:eastAsia="en-US"/>
        </w:rPr>
        <w:t xml:space="preserve">руководителем проверочной (ревизионной) группы (далее – Отчет). 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Отчет представляет собой документ, содержащий информацию об основных итогах контрольного мероприятия, и должен включать: 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а) полное наименование объекта контроля;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б) основание для проведения контрольного мероприятия;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в) проверяемый период;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г) срок проведения контрольного мероприятия;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д) цель контрольного мероприятия;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е) результаты контрольного мероприятия, в том числе: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- информацию о выявленных нарушениях законодательных и иных нормативных правовых актов, иных документов с указанием содержания нарушения (в количественном и денежном (если применимо) выражении), выявленных недостатках;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- информацию о причинах возникновения нарушений (недостатков);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- информацию о наличии либо отсутствии возражений объекта контроля;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- выводы о соответствии деятельности объекта контроля установленным требованиям по изученным в ходе контрольного мероприятия вопросам;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- выводы об отсутствии оснований для направления предписания, представления, уведомления о применении бюджетных мер принуждения, информации и (или) документов и иных материалов </w:t>
      </w:r>
      <w:r w:rsidRPr="007E23B9">
        <w:rPr>
          <w:rFonts w:eastAsiaTheme="minorHAnsi"/>
          <w:color w:val="000000" w:themeColor="text1"/>
          <w:lang w:eastAsia="en-US"/>
        </w:rPr>
        <w:br/>
        <w:t>в правоохранительный или иной государственный орган (должностному лицу) в соответствии с их компетенцией;</w:t>
      </w:r>
    </w:p>
    <w:p w:rsidR="00932D79" w:rsidRPr="007E23B9" w:rsidRDefault="00932D79" w:rsidP="00932D7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lastRenderedPageBreak/>
        <w:t>- предложения по принятию мер в отношении объекта контроля по итогам контрольного мероприятия.</w:t>
      </w:r>
    </w:p>
    <w:p w:rsidR="00932D79" w:rsidRPr="007E23B9" w:rsidRDefault="00932D79" w:rsidP="00E07A5D">
      <w:pPr>
        <w:numPr>
          <w:ilvl w:val="1"/>
          <w:numId w:val="23"/>
        </w:numPr>
        <w:tabs>
          <w:tab w:val="left" w:pos="1320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Отчет с приложением возражений объекта контроля (при наличии) и заключения на возражения подписывается </w:t>
      </w:r>
      <w:r w:rsidR="00FC4859" w:rsidRPr="007E23B9">
        <w:rPr>
          <w:rFonts w:eastAsiaTheme="minorHAnsi"/>
          <w:color w:val="000000" w:themeColor="text1"/>
          <w:lang w:eastAsia="en-US"/>
        </w:rPr>
        <w:t>должностным лицом, проводившим контрольное мероприятие или руководителем</w:t>
      </w:r>
      <w:r w:rsidRPr="007E23B9">
        <w:rPr>
          <w:rFonts w:eastAsiaTheme="minorHAnsi"/>
          <w:color w:val="000000" w:themeColor="text1"/>
          <w:lang w:eastAsia="en-US"/>
        </w:rPr>
        <w:t xml:space="preserve"> проверочной (ревизионной) группы и направляется начальнику (заместителю начальника) финансового управления не позднее 10 рабочих дней с даты направления объекту контроля акта, заключения по результатам обследования, оформленных по итогам соответствующего контрольного мероприятия.</w:t>
      </w:r>
    </w:p>
    <w:p w:rsidR="00932D79" w:rsidRPr="007E23B9" w:rsidRDefault="00932D79" w:rsidP="00932D79">
      <w:pPr>
        <w:tabs>
          <w:tab w:val="left" w:pos="1320"/>
        </w:tabs>
        <w:overflowPunct w:val="0"/>
        <w:adjustRightInd w:val="0"/>
        <w:jc w:val="both"/>
        <w:textAlignment w:val="baseline"/>
        <w:rPr>
          <w:rFonts w:eastAsiaTheme="minorHAnsi"/>
          <w:color w:val="000000" w:themeColor="text1"/>
          <w:lang w:eastAsia="en-US"/>
        </w:rPr>
      </w:pPr>
    </w:p>
    <w:p w:rsidR="00932D79" w:rsidRPr="007E23B9" w:rsidRDefault="00932D79" w:rsidP="00221365">
      <w:pPr>
        <w:numPr>
          <w:ilvl w:val="0"/>
          <w:numId w:val="23"/>
        </w:numPr>
        <w:tabs>
          <w:tab w:val="left" w:pos="426"/>
          <w:tab w:val="left" w:pos="993"/>
        </w:tabs>
        <w:overflowPunct w:val="0"/>
        <w:adjustRightInd w:val="0"/>
        <w:ind w:left="0" w:firstLine="0"/>
        <w:contextualSpacing/>
        <w:jc w:val="center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b/>
          <w:color w:val="000000" w:themeColor="text1"/>
          <w:lang w:eastAsia="en-US"/>
        </w:rPr>
        <w:t>Реализация результатов контрольного мероприятия</w:t>
      </w:r>
    </w:p>
    <w:p w:rsidR="00221365" w:rsidRPr="007E23B9" w:rsidRDefault="00221365" w:rsidP="00221365">
      <w:pPr>
        <w:tabs>
          <w:tab w:val="left" w:pos="426"/>
          <w:tab w:val="left" w:pos="993"/>
        </w:tabs>
        <w:overflowPunct w:val="0"/>
        <w:adjustRightInd w:val="0"/>
        <w:contextualSpacing/>
        <w:textAlignment w:val="baseline"/>
        <w:rPr>
          <w:rFonts w:eastAsiaTheme="minorHAnsi"/>
          <w:color w:val="000000" w:themeColor="text1"/>
          <w:lang w:eastAsia="en-US"/>
        </w:rPr>
      </w:pPr>
    </w:p>
    <w:p w:rsidR="00932D79" w:rsidRPr="007E23B9" w:rsidRDefault="00932D79" w:rsidP="00221365">
      <w:pPr>
        <w:pStyle w:val="a9"/>
        <w:numPr>
          <w:ilvl w:val="1"/>
          <w:numId w:val="10"/>
        </w:numPr>
        <w:tabs>
          <w:tab w:val="left" w:pos="1276"/>
        </w:tabs>
        <w:overflowPunct w:val="0"/>
        <w:adjustRightInd w:val="0"/>
        <w:ind w:left="0"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Реализация результатов проведения контрольного мероприятия предусматривает следующие действия:</w:t>
      </w:r>
    </w:p>
    <w:p w:rsidR="00932D79" w:rsidRPr="007E23B9" w:rsidRDefault="00932D79" w:rsidP="00221365">
      <w:pPr>
        <w:widowControl w:val="0"/>
        <w:numPr>
          <w:ilvl w:val="2"/>
          <w:numId w:val="10"/>
        </w:numPr>
        <w:tabs>
          <w:tab w:val="left" w:pos="1418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 xml:space="preserve">Рассмотрение </w:t>
      </w:r>
      <w:r w:rsidRPr="007E23B9">
        <w:rPr>
          <w:rFonts w:eastAsiaTheme="minorHAnsi"/>
          <w:color w:val="000000" w:themeColor="text1"/>
          <w:lang w:eastAsia="en-US"/>
        </w:rPr>
        <w:t xml:space="preserve">материалов контрольного мероприятия </w:t>
      </w:r>
      <w:r w:rsidRPr="007E23B9">
        <w:rPr>
          <w:rFonts w:eastAsia="Calibri"/>
          <w:color w:val="000000" w:themeColor="text1"/>
          <w:lang w:eastAsia="en-US"/>
        </w:rPr>
        <w:t>начальником (заместителем начальника) финансового управления в течение 15 рабочих дней со дня подписания акта (заключения).</w:t>
      </w:r>
    </w:p>
    <w:p w:rsidR="00932D79" w:rsidRPr="007E23B9" w:rsidRDefault="00932D79" w:rsidP="00221365">
      <w:pPr>
        <w:widowControl w:val="0"/>
        <w:numPr>
          <w:ilvl w:val="2"/>
          <w:numId w:val="10"/>
        </w:numPr>
        <w:tabs>
          <w:tab w:val="left" w:pos="1418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Принятие </w:t>
      </w:r>
      <w:r w:rsidRPr="007E23B9">
        <w:rPr>
          <w:rFonts w:eastAsia="Calibri"/>
          <w:color w:val="000000" w:themeColor="text1"/>
          <w:lang w:eastAsia="en-US"/>
        </w:rPr>
        <w:t xml:space="preserve">начальником (заместителем начальника) финансового управления </w:t>
      </w:r>
      <w:r w:rsidRPr="007E23B9">
        <w:rPr>
          <w:rFonts w:eastAsiaTheme="minorHAnsi"/>
          <w:color w:val="000000" w:themeColor="text1"/>
          <w:lang w:eastAsia="en-US"/>
        </w:rPr>
        <w:t>одного из следующих решений:</w:t>
      </w:r>
    </w:p>
    <w:p w:rsidR="002E6E2A" w:rsidRPr="007E23B9" w:rsidRDefault="00932D79" w:rsidP="002E6E2A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а) </w:t>
      </w:r>
      <w:r w:rsidR="002E6E2A" w:rsidRPr="007E23B9">
        <w:rPr>
          <w:color w:val="000000" w:themeColor="text1"/>
        </w:rPr>
        <w:t>о направлении объекту контроля представления, содержащего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2E6E2A" w:rsidRPr="007E23B9" w:rsidRDefault="002E6E2A" w:rsidP="002E6E2A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1) требование об устранении бюджетного нарушения и о принятии мер по устранению его причин и условий;</w:t>
      </w:r>
    </w:p>
    <w:p w:rsidR="002E6E2A" w:rsidRPr="007E23B9" w:rsidRDefault="002E6E2A" w:rsidP="002E6E2A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2) требование о принятии мер по устранению причин и условий бюджетного нарушения в случае невозможности его устранения;</w:t>
      </w:r>
    </w:p>
    <w:p w:rsidR="002E6E2A" w:rsidRPr="007E23B9" w:rsidRDefault="002E6E2A" w:rsidP="002E6E2A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б) о направлении объекту контроля предписания в случае невозможности устранения либо </w:t>
      </w:r>
      <w:proofErr w:type="spellStart"/>
      <w:r w:rsidRPr="007E23B9">
        <w:rPr>
          <w:color w:val="000000" w:themeColor="text1"/>
        </w:rPr>
        <w:t>неустранения</w:t>
      </w:r>
      <w:proofErr w:type="spellEnd"/>
      <w:r w:rsidRPr="007E23B9">
        <w:rPr>
          <w:color w:val="000000" w:themeColor="text1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</w:t>
      </w:r>
      <w:proofErr w:type="spellStart"/>
      <w:r w:rsidRPr="007E23B9">
        <w:rPr>
          <w:color w:val="000000" w:themeColor="text1"/>
        </w:rPr>
        <w:t>Дальнегорскому</w:t>
      </w:r>
      <w:proofErr w:type="spellEnd"/>
      <w:r w:rsidRPr="007E23B9">
        <w:rPr>
          <w:color w:val="000000" w:themeColor="text1"/>
        </w:rPr>
        <w:t xml:space="preserve"> городскому округу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</w:t>
      </w:r>
      <w:proofErr w:type="spellStart"/>
      <w:r w:rsidRPr="007E23B9">
        <w:rPr>
          <w:color w:val="000000" w:themeColor="text1"/>
        </w:rPr>
        <w:t>Дальнегорскому</w:t>
      </w:r>
      <w:proofErr w:type="spellEnd"/>
      <w:r w:rsidRPr="007E23B9">
        <w:rPr>
          <w:color w:val="000000" w:themeColor="text1"/>
        </w:rPr>
        <w:t xml:space="preserve"> городскому округу;</w:t>
      </w:r>
    </w:p>
    <w:p w:rsidR="002E6E2A" w:rsidRPr="007E23B9" w:rsidRDefault="002E6E2A" w:rsidP="002E6E2A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в) о </w:t>
      </w:r>
      <w:r w:rsidR="00932D79" w:rsidRPr="007E23B9">
        <w:rPr>
          <w:color w:val="000000" w:themeColor="text1"/>
        </w:rPr>
        <w:t>наличии оснований для направления уведомления о приме</w:t>
      </w:r>
      <w:r w:rsidRPr="007E23B9">
        <w:rPr>
          <w:color w:val="000000" w:themeColor="text1"/>
        </w:rPr>
        <w:t>нении бюджетных мер принуждения, обязательного к рассмотрению финансовым органом), содержащего сведения о выявленных бюджетных нарушениях, предусмотренных БК РФ,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Дальнегорского городского округа до направления уведомления о применении бюджетных мер принуждения);</w:t>
      </w:r>
    </w:p>
    <w:p w:rsidR="00932D79" w:rsidRPr="007E23B9" w:rsidRDefault="002E6E2A" w:rsidP="002E6E2A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 xml:space="preserve">г) о </w:t>
      </w:r>
      <w:r w:rsidR="00932D79" w:rsidRPr="007E23B9">
        <w:rPr>
          <w:color w:val="000000" w:themeColor="text1"/>
        </w:rPr>
        <w:t xml:space="preserve">направлении информации и (или) документов и иных материалов, </w:t>
      </w:r>
      <w:r w:rsidR="008D2EBB" w:rsidRPr="007E23B9">
        <w:rPr>
          <w:color w:val="000000" w:themeColor="text1"/>
        </w:rPr>
        <w:t xml:space="preserve">подтверждающих </w:t>
      </w:r>
      <w:r w:rsidR="00932D79" w:rsidRPr="007E23B9">
        <w:rPr>
          <w:color w:val="000000" w:themeColor="text1"/>
        </w:rPr>
        <w:t>сведения о наличии в действиях (бездействии) признаков состава преступления в правоохранительны</w:t>
      </w:r>
      <w:r w:rsidR="008D2EBB" w:rsidRPr="007E23B9">
        <w:rPr>
          <w:color w:val="000000" w:themeColor="text1"/>
        </w:rPr>
        <w:t>е органы</w:t>
      </w:r>
      <w:r w:rsidR="00932D79" w:rsidRPr="007E23B9">
        <w:rPr>
          <w:color w:val="000000" w:themeColor="text1"/>
        </w:rPr>
        <w:t>;</w:t>
      </w:r>
    </w:p>
    <w:p w:rsidR="00932D79" w:rsidRPr="007E23B9" w:rsidRDefault="008D2EBB" w:rsidP="00FC4859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д</w:t>
      </w:r>
      <w:r w:rsidR="00932D79" w:rsidRPr="007E23B9">
        <w:rPr>
          <w:color w:val="000000" w:themeColor="text1"/>
        </w:rPr>
        <w:t>) о назначении внеплановой выездной проверки (ревизии)</w:t>
      </w:r>
      <w:r w:rsidR="00FE0569" w:rsidRPr="007E23B9">
        <w:rPr>
          <w:color w:val="000000" w:themeColor="text1"/>
          <w:shd w:val="clear" w:color="auto" w:fill="FFFFFF"/>
        </w:rPr>
        <w:t xml:space="preserve"> (п</w:t>
      </w:r>
      <w:r w:rsidR="00FE0569" w:rsidRPr="007E23B9">
        <w:rPr>
          <w:color w:val="000000" w:themeColor="text1"/>
        </w:rPr>
        <w:t xml:space="preserve">о итогам рассмотрения заключения, подготовленного по результатам проведения </w:t>
      </w:r>
      <w:r w:rsidR="00FE0569" w:rsidRPr="007E23B9">
        <w:rPr>
          <w:color w:val="000000" w:themeColor="text1"/>
        </w:rPr>
        <w:lastRenderedPageBreak/>
        <w:t>обследования, п</w:t>
      </w:r>
      <w:r w:rsidR="00FE0569" w:rsidRPr="007E23B9">
        <w:rPr>
          <w:color w:val="000000" w:themeColor="text1"/>
          <w:shd w:val="clear" w:color="auto" w:fill="FFFFFF"/>
        </w:rPr>
        <w:t>о результатам рассмотрения акта и иных материалов камеральной проверки, по результатам рассмотрения акта и иных материалов выездной проверки (ревизии),</w:t>
      </w:r>
      <w:r w:rsidR="00FE0569" w:rsidRPr="007E23B9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FE0569" w:rsidRPr="007E23B9">
        <w:rPr>
          <w:color w:val="000000" w:themeColor="text1"/>
          <w:shd w:val="clear" w:color="auto" w:fill="FFFFFF"/>
        </w:rPr>
        <w:t>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(ревизии))</w:t>
      </w:r>
      <w:r w:rsidR="00932D79" w:rsidRPr="007E23B9">
        <w:rPr>
          <w:color w:val="000000" w:themeColor="text1"/>
        </w:rPr>
        <w:t>;</w:t>
      </w:r>
    </w:p>
    <w:p w:rsidR="00932D79" w:rsidRPr="007E23B9" w:rsidRDefault="008D2EBB" w:rsidP="00FC4859">
      <w:pPr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</w:rPr>
      </w:pPr>
      <w:r w:rsidRPr="007E23B9">
        <w:rPr>
          <w:color w:val="000000" w:themeColor="text1"/>
        </w:rPr>
        <w:t>е</w:t>
      </w:r>
      <w:r w:rsidR="00932D79" w:rsidRPr="007E23B9">
        <w:rPr>
          <w:color w:val="000000" w:themeColor="text1"/>
        </w:rPr>
        <w:t>) об отсутствии оснований для направления предписания, представления и уведомления о применении бюджетных мер принуждения;</w:t>
      </w:r>
    </w:p>
    <w:p w:rsidR="00107342" w:rsidRPr="007E23B9" w:rsidRDefault="00932D79" w:rsidP="00107342">
      <w:pPr>
        <w:pStyle w:val="a9"/>
        <w:widowControl w:val="0"/>
        <w:numPr>
          <w:ilvl w:val="1"/>
          <w:numId w:val="10"/>
        </w:numPr>
        <w:tabs>
          <w:tab w:val="left" w:pos="1134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 xml:space="preserve">Оформление документов, указанных в решении </w:t>
      </w:r>
      <w:r w:rsidRPr="007E23B9">
        <w:rPr>
          <w:rFonts w:eastAsia="Calibri"/>
          <w:color w:val="000000" w:themeColor="text1"/>
          <w:lang w:eastAsia="en-US"/>
        </w:rPr>
        <w:t>начальника (заместителя начальника) финансового управления</w:t>
      </w:r>
      <w:r w:rsidRPr="007E23B9">
        <w:rPr>
          <w:rFonts w:eastAsiaTheme="minorHAnsi"/>
          <w:color w:val="000000" w:themeColor="text1"/>
          <w:lang w:eastAsia="en-US"/>
        </w:rPr>
        <w:t xml:space="preserve"> - в течение 5 рабочих дней со дня принятия такого решения.</w:t>
      </w:r>
    </w:p>
    <w:p w:rsidR="00932D79" w:rsidRPr="007E23B9" w:rsidRDefault="00932D79" w:rsidP="00107342">
      <w:pPr>
        <w:pStyle w:val="a9"/>
        <w:widowControl w:val="0"/>
        <w:numPr>
          <w:ilvl w:val="1"/>
          <w:numId w:val="10"/>
        </w:numPr>
        <w:tabs>
          <w:tab w:val="left" w:pos="1134"/>
          <w:tab w:val="left" w:pos="1560"/>
        </w:tabs>
        <w:overflowPunct w:val="0"/>
        <w:adjustRightInd w:val="0"/>
        <w:ind w:left="0"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Theme="minorHAnsi"/>
          <w:color w:val="000000" w:themeColor="text1"/>
          <w:lang w:eastAsia="en-US"/>
        </w:rPr>
        <w:t>Направление</w:t>
      </w:r>
      <w:r w:rsidR="00402F69" w:rsidRPr="007E23B9">
        <w:rPr>
          <w:rFonts w:eastAsiaTheme="minorHAnsi"/>
          <w:color w:val="000000" w:themeColor="text1"/>
          <w:lang w:eastAsia="en-US"/>
        </w:rPr>
        <w:t xml:space="preserve"> (вручение)</w:t>
      </w:r>
      <w:r w:rsidRPr="007E23B9">
        <w:rPr>
          <w:rFonts w:eastAsiaTheme="minorHAnsi"/>
          <w:color w:val="000000" w:themeColor="text1"/>
          <w:lang w:eastAsia="en-US"/>
        </w:rPr>
        <w:t xml:space="preserve"> представлений, предписаний, уведомлений о применении бюджетных мер принуждения, </w:t>
      </w:r>
      <w:r w:rsidR="00107342" w:rsidRPr="007E23B9">
        <w:rPr>
          <w:rFonts w:eastAsiaTheme="minorHAnsi"/>
          <w:color w:val="000000" w:themeColor="text1"/>
          <w:lang w:eastAsia="en-US"/>
        </w:rPr>
        <w:t xml:space="preserve">информации и (или) документов и иных материалов, подтверждающих сведения о наличии в действиях (бездействии) признаков состава преступления в правоохранительные органы </w:t>
      </w:r>
      <w:r w:rsidRPr="007E23B9">
        <w:rPr>
          <w:rFonts w:eastAsiaTheme="minorHAnsi"/>
          <w:color w:val="000000" w:themeColor="text1"/>
          <w:lang w:eastAsia="en-US"/>
        </w:rPr>
        <w:t>– в течение 5 рабочих дней со дня их оформления.</w:t>
      </w:r>
    </w:p>
    <w:p w:rsidR="00402F69" w:rsidRPr="007E23B9" w:rsidRDefault="00107342" w:rsidP="00402F69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По решению начальника (заместителя начальника) финансового управления срок исполнения представления, предписания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контроля.</w:t>
      </w:r>
    </w:p>
    <w:p w:rsidR="00402F69" w:rsidRPr="007E23B9" w:rsidRDefault="00402F69" w:rsidP="00402F69">
      <w:pPr>
        <w:widowControl w:val="0"/>
        <w:tabs>
          <w:tab w:val="left" w:pos="709"/>
        </w:tabs>
        <w:overflowPunct w:val="0"/>
        <w:adjustRightInd w:val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rFonts w:eastAsia="Calibri"/>
          <w:color w:val="000000" w:themeColor="text1"/>
          <w:lang w:eastAsia="en-US"/>
        </w:rPr>
        <w:t>В случаях, установленных федеральными стандартами внутреннего государственного (муниципального) финансового контроля, финансовое управление направляют копии представлений и предписаний главным администраторам бюджетных средств, органам местного самоуправления, осуществляющим функции и полномочия учредителя, иным органам и организациям.</w:t>
      </w:r>
    </w:p>
    <w:p w:rsidR="00874763" w:rsidRPr="007E23B9" w:rsidRDefault="00402F69" w:rsidP="0087476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 xml:space="preserve">Отмена представлений и предписаний финансового управления осуществляется в судебном порядке. Отмена представлений и предписаний финансового управления также осуществляется Главой Дальнегорского городского округа по результатам обжалования решений, действий (бездействия) должностных лиц финансового управления, осуществления мероприятий внутреннего контроля в порядке, установленном административным регламентом </w:t>
      </w:r>
      <w:r w:rsidR="00874763" w:rsidRPr="007E23B9">
        <w:rPr>
          <w:color w:val="000000" w:themeColor="text1"/>
        </w:rPr>
        <w:t xml:space="preserve">исполнения финансовым управлением муниципальной функции </w:t>
      </w:r>
      <w:r w:rsidRPr="007E23B9">
        <w:rPr>
          <w:color w:val="000000" w:themeColor="text1"/>
        </w:rPr>
        <w:t>по осуществлению внутреннего муниципального финансового контроля.</w:t>
      </w:r>
    </w:p>
    <w:p w:rsidR="00874763" w:rsidRPr="007E23B9" w:rsidRDefault="00402F69" w:rsidP="0087476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 xml:space="preserve">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</w:t>
      </w:r>
      <w:r w:rsidR="00874763" w:rsidRPr="007E23B9">
        <w:rPr>
          <w:color w:val="000000" w:themeColor="text1"/>
        </w:rPr>
        <w:t>финансовое управление</w:t>
      </w:r>
      <w:r w:rsidRPr="007E23B9">
        <w:rPr>
          <w:color w:val="000000" w:themeColor="text1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874763" w:rsidRPr="007E23B9" w:rsidRDefault="00402F69" w:rsidP="0087476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 xml:space="preserve">В случае неисполнения предписания о возмещении ущерба, причиненного </w:t>
      </w:r>
      <w:proofErr w:type="spellStart"/>
      <w:r w:rsidR="00874763" w:rsidRPr="007E23B9">
        <w:rPr>
          <w:color w:val="000000" w:themeColor="text1"/>
        </w:rPr>
        <w:t>Дальнегорскому</w:t>
      </w:r>
      <w:proofErr w:type="spellEnd"/>
      <w:r w:rsidR="00874763" w:rsidRPr="007E23B9">
        <w:rPr>
          <w:color w:val="000000" w:themeColor="text1"/>
        </w:rPr>
        <w:t xml:space="preserve"> городскому округу</w:t>
      </w:r>
      <w:r w:rsidRPr="007E23B9">
        <w:rPr>
          <w:color w:val="000000" w:themeColor="text1"/>
        </w:rPr>
        <w:t xml:space="preserve">, </w:t>
      </w:r>
      <w:r w:rsidR="00874763" w:rsidRPr="007E23B9">
        <w:rPr>
          <w:color w:val="000000" w:themeColor="text1"/>
        </w:rPr>
        <w:t xml:space="preserve">финансовое управление </w:t>
      </w:r>
      <w:r w:rsidRPr="007E23B9">
        <w:rPr>
          <w:color w:val="000000" w:themeColor="text1"/>
        </w:rPr>
        <w:t xml:space="preserve">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 w:rsidR="00874763" w:rsidRPr="007E23B9">
        <w:rPr>
          <w:color w:val="000000" w:themeColor="text1"/>
        </w:rPr>
        <w:t>Дальнегорскому</w:t>
      </w:r>
      <w:proofErr w:type="spellEnd"/>
      <w:r w:rsidR="00874763" w:rsidRPr="007E23B9">
        <w:rPr>
          <w:color w:val="000000" w:themeColor="text1"/>
        </w:rPr>
        <w:t xml:space="preserve"> городскому округу</w:t>
      </w:r>
      <w:r w:rsidRPr="007E23B9">
        <w:rPr>
          <w:color w:val="000000" w:themeColor="text1"/>
        </w:rPr>
        <w:t xml:space="preserve">, и защищает в суде интересы </w:t>
      </w:r>
      <w:r w:rsidR="00874763" w:rsidRPr="007E23B9">
        <w:rPr>
          <w:color w:val="000000" w:themeColor="text1"/>
        </w:rPr>
        <w:t xml:space="preserve">Дальнегорского городского округа </w:t>
      </w:r>
      <w:r w:rsidRPr="007E23B9">
        <w:rPr>
          <w:color w:val="000000" w:themeColor="text1"/>
        </w:rPr>
        <w:t>по этому иску.</w:t>
      </w:r>
    </w:p>
    <w:p w:rsidR="00932D79" w:rsidRPr="007E23B9" w:rsidRDefault="00932D79" w:rsidP="00221365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djustRightInd w:val="0"/>
        <w:ind w:left="0" w:firstLine="709"/>
        <w:contextualSpacing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23B9">
        <w:rPr>
          <w:color w:val="000000" w:themeColor="text1"/>
        </w:rPr>
        <w:t xml:space="preserve">Информация о проведении финансовым управлением плановых и </w:t>
      </w:r>
      <w:r w:rsidRPr="007E23B9">
        <w:rPr>
          <w:color w:val="000000" w:themeColor="text1"/>
        </w:rPr>
        <w:lastRenderedPageBreak/>
        <w:t xml:space="preserve">внеплановых </w:t>
      </w:r>
      <w:r w:rsidR="00874763" w:rsidRPr="007E23B9">
        <w:rPr>
          <w:color w:val="000000" w:themeColor="text1"/>
        </w:rPr>
        <w:t>контрольных мероприятиях</w:t>
      </w:r>
      <w:r w:rsidRPr="007E23B9">
        <w:rPr>
          <w:color w:val="000000" w:themeColor="text1"/>
        </w:rPr>
        <w:t xml:space="preserve">, об их результатах и выданных </w:t>
      </w:r>
      <w:r w:rsidRPr="007E23B9">
        <w:rPr>
          <w:rFonts w:eastAsia="Calibri"/>
          <w:color w:val="000000" w:themeColor="text1"/>
          <w:lang w:eastAsia="en-US"/>
        </w:rPr>
        <w:t>представлениях и (или) предписаниях</w:t>
      </w:r>
      <w:r w:rsidRPr="007E23B9">
        <w:rPr>
          <w:color w:val="000000" w:themeColor="text1"/>
        </w:rPr>
        <w:t xml:space="preserve"> размещается на официальном Интернет-сайте Дальнегорского городского округа.</w:t>
      </w:r>
    </w:p>
    <w:p w:rsidR="00932D79" w:rsidRPr="007E23B9" w:rsidRDefault="00932D79" w:rsidP="00FC4859">
      <w:pPr>
        <w:overflowPunct w:val="0"/>
        <w:adjustRightInd w:val="0"/>
        <w:ind w:firstLine="709"/>
        <w:jc w:val="both"/>
        <w:textAlignment w:val="baseline"/>
        <w:rPr>
          <w:rFonts w:eastAsiaTheme="minorHAnsi"/>
          <w:color w:val="000000" w:themeColor="text1"/>
          <w:lang w:eastAsia="en-US"/>
        </w:rPr>
      </w:pPr>
    </w:p>
    <w:p w:rsidR="00932D79" w:rsidRPr="007E23B9" w:rsidRDefault="001E5B79" w:rsidP="001E5B79">
      <w:pPr>
        <w:pStyle w:val="a9"/>
        <w:numPr>
          <w:ilvl w:val="0"/>
          <w:numId w:val="23"/>
        </w:numPr>
        <w:tabs>
          <w:tab w:val="left" w:pos="284"/>
        </w:tabs>
        <w:overflowPunct w:val="0"/>
        <w:adjustRightInd w:val="0"/>
        <w:ind w:left="0" w:firstLine="0"/>
        <w:jc w:val="center"/>
        <w:textAlignment w:val="baseline"/>
        <w:rPr>
          <w:rFonts w:eastAsiaTheme="minorHAnsi"/>
          <w:b/>
          <w:color w:val="000000" w:themeColor="text1"/>
          <w:shd w:val="clear" w:color="auto" w:fill="FFFFFF"/>
          <w:lang w:eastAsia="en-US"/>
        </w:rPr>
      </w:pPr>
      <w:r w:rsidRPr="007E23B9">
        <w:rPr>
          <w:rFonts w:eastAsiaTheme="minorHAnsi"/>
          <w:b/>
          <w:color w:val="000000" w:themeColor="text1"/>
          <w:lang w:eastAsia="en-US"/>
        </w:rPr>
        <w:t>Требования к составлению и представлению отчетности о результатах проведения контрольных мероприятий</w:t>
      </w:r>
    </w:p>
    <w:p w:rsidR="001E5B79" w:rsidRPr="007E23B9" w:rsidRDefault="001E5B79" w:rsidP="001E5B79">
      <w:pPr>
        <w:pStyle w:val="a9"/>
        <w:tabs>
          <w:tab w:val="left" w:pos="284"/>
        </w:tabs>
        <w:overflowPunct w:val="0"/>
        <w:adjustRightInd w:val="0"/>
        <w:ind w:left="0"/>
        <w:textAlignment w:val="baseline"/>
        <w:rPr>
          <w:rFonts w:eastAsiaTheme="minorHAnsi"/>
          <w:b/>
          <w:color w:val="000000" w:themeColor="text1"/>
          <w:shd w:val="clear" w:color="auto" w:fill="FFFFFF"/>
          <w:lang w:eastAsia="en-US"/>
        </w:rPr>
      </w:pPr>
    </w:p>
    <w:p w:rsidR="007E23B9" w:rsidRPr="007E23B9" w:rsidRDefault="001E5B79" w:rsidP="007E23B9">
      <w:pPr>
        <w:pStyle w:val="a9"/>
        <w:numPr>
          <w:ilvl w:val="1"/>
          <w:numId w:val="25"/>
        </w:numPr>
        <w:tabs>
          <w:tab w:val="left" w:pos="1276"/>
        </w:tabs>
        <w:overflowPunct w:val="0"/>
        <w:adjustRightInd w:val="0"/>
        <w:ind w:left="0" w:firstLine="709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7E23B9">
        <w:rPr>
          <w:rFonts w:eastAsiaTheme="minorHAnsi"/>
          <w:color w:val="000000" w:themeColor="text1"/>
          <w:shd w:val="clear" w:color="auto" w:fill="FFFFFF"/>
          <w:lang w:eastAsia="en-US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финансовое управление ежегодно составляет и представляет отчет по </w:t>
      </w:r>
      <w:hyperlink r:id="rId18" w:anchor="/document/71421256/entry/1000" w:history="1">
        <w:r w:rsidRPr="007E23B9">
          <w:rPr>
            <w:rStyle w:val="ab"/>
            <w:rFonts w:eastAsiaTheme="minorHAnsi"/>
            <w:color w:val="000000" w:themeColor="text1"/>
            <w:u w:val="none"/>
            <w:shd w:val="clear" w:color="auto" w:fill="FFFFFF"/>
            <w:lang w:eastAsia="en-US"/>
          </w:rPr>
          <w:t>форме</w:t>
        </w:r>
      </w:hyperlink>
      <w:r w:rsidRPr="007E23B9">
        <w:rPr>
          <w:rFonts w:eastAsiaTheme="minorHAnsi"/>
          <w:color w:val="000000" w:themeColor="text1"/>
          <w:shd w:val="clear" w:color="auto" w:fill="FFFFFF"/>
          <w:lang w:eastAsia="en-US"/>
        </w:rPr>
        <w:t> и в </w:t>
      </w:r>
      <w:hyperlink r:id="rId19" w:anchor="/document/71421256/entry/2000" w:history="1">
        <w:r w:rsidRPr="007E23B9">
          <w:rPr>
            <w:rStyle w:val="ab"/>
            <w:rFonts w:eastAsiaTheme="minorHAnsi"/>
            <w:color w:val="000000" w:themeColor="text1"/>
            <w:u w:val="none"/>
            <w:shd w:val="clear" w:color="auto" w:fill="FFFFFF"/>
            <w:lang w:eastAsia="en-US"/>
          </w:rPr>
          <w:t>порядке</w:t>
        </w:r>
      </w:hyperlink>
      <w:r w:rsidRPr="007E23B9">
        <w:rPr>
          <w:rFonts w:eastAsiaTheme="minorHAnsi"/>
          <w:color w:val="000000" w:themeColor="text1"/>
          <w:shd w:val="clear" w:color="auto" w:fill="FFFFFF"/>
          <w:lang w:eastAsia="en-US"/>
        </w:rPr>
        <w:t>, которые установлены соответствующим стандартом осуществления внутреннего муниципального финансового контроля.</w:t>
      </w:r>
    </w:p>
    <w:p w:rsidR="00932D79" w:rsidRPr="007E23B9" w:rsidRDefault="001E5B79" w:rsidP="007E23B9">
      <w:pPr>
        <w:pStyle w:val="a9"/>
        <w:numPr>
          <w:ilvl w:val="1"/>
          <w:numId w:val="25"/>
        </w:numPr>
        <w:tabs>
          <w:tab w:val="left" w:pos="1276"/>
        </w:tabs>
        <w:overflowPunct w:val="0"/>
        <w:adjustRightInd w:val="0"/>
        <w:ind w:left="0" w:firstLine="709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7E23B9">
        <w:rPr>
          <w:rFonts w:eastAsiaTheme="minorHAnsi"/>
          <w:color w:val="000000" w:themeColor="text1"/>
          <w:shd w:val="clear" w:color="auto" w:fill="FFFFFF"/>
          <w:lang w:eastAsia="en-US"/>
        </w:rPr>
        <w:t>Отчет подписывается начальником (заместителем начальника) финансового управления и представляется на бумажном носителе Главе Дальнегорского городского округа ежегодно не позднее 01 марта года, следующего за отчетным.</w:t>
      </w:r>
    </w:p>
    <w:p w:rsidR="00932D79" w:rsidRPr="007E23B9" w:rsidRDefault="00932D79" w:rsidP="00003C1D">
      <w:pPr>
        <w:tabs>
          <w:tab w:val="left" w:pos="1560"/>
        </w:tabs>
        <w:overflowPunct w:val="0"/>
        <w:autoSpaceDE/>
        <w:autoSpaceDN/>
        <w:adjustRightInd w:val="0"/>
        <w:jc w:val="both"/>
        <w:textAlignment w:val="baseline"/>
        <w:rPr>
          <w:color w:val="000000" w:themeColor="text1"/>
        </w:rPr>
      </w:pPr>
    </w:p>
    <w:sectPr w:rsidR="00932D79" w:rsidRPr="007E23B9" w:rsidSect="007E23B9">
      <w:headerReference w:type="default" r:id="rId20"/>
      <w:pgSz w:w="11906" w:h="16838"/>
      <w:pgMar w:top="1134" w:right="851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C7" w:rsidRDefault="00F111C7" w:rsidP="003D3E88">
      <w:r>
        <w:separator/>
      </w:r>
    </w:p>
  </w:endnote>
  <w:endnote w:type="continuationSeparator" w:id="0">
    <w:p w:rsidR="00F111C7" w:rsidRDefault="00F111C7" w:rsidP="003D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C7" w:rsidRDefault="00F111C7" w:rsidP="003D3E88">
      <w:r>
        <w:separator/>
      </w:r>
    </w:p>
  </w:footnote>
  <w:footnote w:type="continuationSeparator" w:id="0">
    <w:p w:rsidR="00F111C7" w:rsidRDefault="00F111C7" w:rsidP="003D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129109"/>
      <w:docPartObj>
        <w:docPartGallery w:val="Page Numbers (Top of Page)"/>
        <w:docPartUnique/>
      </w:docPartObj>
    </w:sdtPr>
    <w:sdtEndPr/>
    <w:sdtContent>
      <w:p w:rsidR="00932D79" w:rsidRDefault="00932D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AB">
          <w:rPr>
            <w:noProof/>
          </w:rPr>
          <w:t>2</w:t>
        </w:r>
        <w:r>
          <w:fldChar w:fldCharType="end"/>
        </w:r>
      </w:p>
    </w:sdtContent>
  </w:sdt>
  <w:p w:rsidR="00932D79" w:rsidRDefault="00932D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25B1"/>
    <w:multiLevelType w:val="multilevel"/>
    <w:tmpl w:val="8BB2A67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5"/>
      <w:numFmt w:val="russianLower"/>
      <w:lvlText w:val="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9A83049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B4EDB"/>
    <w:multiLevelType w:val="multilevel"/>
    <w:tmpl w:val="CF9E8FB4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3" w15:restartNumberingAfterBreak="0">
    <w:nsid w:val="0F445753"/>
    <w:multiLevelType w:val="multilevel"/>
    <w:tmpl w:val="A956CBF4"/>
    <w:lvl w:ilvl="0">
      <w:start w:val="2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149CA"/>
    <w:multiLevelType w:val="multilevel"/>
    <w:tmpl w:val="0994EB3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7DE58F7"/>
    <w:multiLevelType w:val="hybridMultilevel"/>
    <w:tmpl w:val="0FD4BA14"/>
    <w:lvl w:ilvl="0" w:tplc="61461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B5FF1"/>
    <w:multiLevelType w:val="multilevel"/>
    <w:tmpl w:val="EE76D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B927886"/>
    <w:multiLevelType w:val="multilevel"/>
    <w:tmpl w:val="F1CA6B8E"/>
    <w:lvl w:ilvl="0">
      <w:start w:val="1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8" w15:restartNumberingAfterBreak="0">
    <w:nsid w:val="1C4D759C"/>
    <w:multiLevelType w:val="multilevel"/>
    <w:tmpl w:val="FAFC25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F5666CB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AC7DEF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295ACA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0A5D63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B86F7E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9F6189"/>
    <w:multiLevelType w:val="multilevel"/>
    <w:tmpl w:val="58C2608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951B9F"/>
    <w:multiLevelType w:val="multilevel"/>
    <w:tmpl w:val="3424BF28"/>
    <w:lvl w:ilvl="0">
      <w:start w:val="4"/>
      <w:numFmt w:val="decimal"/>
      <w:lvlText w:val="%1."/>
      <w:lvlJc w:val="left"/>
      <w:pPr>
        <w:ind w:left="601" w:hanging="601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C78306B"/>
    <w:multiLevelType w:val="multilevel"/>
    <w:tmpl w:val="6C42A5AA"/>
    <w:lvl w:ilvl="0">
      <w:start w:val="4"/>
      <w:numFmt w:val="decimal"/>
      <w:lvlText w:val="%1."/>
      <w:lvlJc w:val="left"/>
      <w:pPr>
        <w:ind w:left="601" w:hanging="60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8C2F80"/>
    <w:multiLevelType w:val="multilevel"/>
    <w:tmpl w:val="B09A7A6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color w:val="000000"/>
      </w:rPr>
    </w:lvl>
  </w:abstractNum>
  <w:abstractNum w:abstractNumId="18" w15:restartNumberingAfterBreak="0">
    <w:nsid w:val="3E4B0EA3"/>
    <w:multiLevelType w:val="multilevel"/>
    <w:tmpl w:val="0FB8714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09F62EF"/>
    <w:multiLevelType w:val="multilevel"/>
    <w:tmpl w:val="58529D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2321CA6"/>
    <w:multiLevelType w:val="multilevel"/>
    <w:tmpl w:val="73088EE0"/>
    <w:lvl w:ilvl="0">
      <w:start w:val="6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A2EC5"/>
    <w:multiLevelType w:val="multilevel"/>
    <w:tmpl w:val="3FACFADA"/>
    <w:lvl w:ilvl="0">
      <w:start w:val="13"/>
      <w:numFmt w:val="decimal"/>
      <w:lvlText w:val="%1."/>
      <w:lvlJc w:val="left"/>
      <w:pPr>
        <w:ind w:left="744" w:hanging="744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98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E6278AF"/>
    <w:multiLevelType w:val="multilevel"/>
    <w:tmpl w:val="B09A7A6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color w:val="000000"/>
      </w:rPr>
    </w:lvl>
  </w:abstractNum>
  <w:abstractNum w:abstractNumId="23" w15:restartNumberingAfterBreak="0">
    <w:nsid w:val="77E71B8D"/>
    <w:multiLevelType w:val="multilevel"/>
    <w:tmpl w:val="58C2608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FE6027"/>
    <w:multiLevelType w:val="multilevel"/>
    <w:tmpl w:val="00F28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76" w:hanging="7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3" w:hanging="7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5"/>
  </w:num>
  <w:num w:numId="5">
    <w:abstractNumId w:val="13"/>
  </w:num>
  <w:num w:numId="6">
    <w:abstractNumId w:val="24"/>
  </w:num>
  <w:num w:numId="7">
    <w:abstractNumId w:val="12"/>
  </w:num>
  <w:num w:numId="8">
    <w:abstractNumId w:val="19"/>
  </w:num>
  <w:num w:numId="9">
    <w:abstractNumId w:val="1"/>
  </w:num>
  <w:num w:numId="10">
    <w:abstractNumId w:val="14"/>
  </w:num>
  <w:num w:numId="11">
    <w:abstractNumId w:val="23"/>
  </w:num>
  <w:num w:numId="12">
    <w:abstractNumId w:val="11"/>
  </w:num>
  <w:num w:numId="13">
    <w:abstractNumId w:val="10"/>
  </w:num>
  <w:num w:numId="14">
    <w:abstractNumId w:val="6"/>
  </w:num>
  <w:num w:numId="15">
    <w:abstractNumId w:val="3"/>
  </w:num>
  <w:num w:numId="16">
    <w:abstractNumId w:val="0"/>
  </w:num>
  <w:num w:numId="17">
    <w:abstractNumId w:val="4"/>
  </w:num>
  <w:num w:numId="18">
    <w:abstractNumId w:val="18"/>
  </w:num>
  <w:num w:numId="19">
    <w:abstractNumId w:val="21"/>
  </w:num>
  <w:num w:numId="20">
    <w:abstractNumId w:val="2"/>
  </w:num>
  <w:num w:numId="21">
    <w:abstractNumId w:val="7"/>
  </w:num>
  <w:num w:numId="22">
    <w:abstractNumId w:val="16"/>
  </w:num>
  <w:num w:numId="23">
    <w:abstractNumId w:val="15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A5"/>
    <w:rsid w:val="00003C1D"/>
    <w:rsid w:val="000509DD"/>
    <w:rsid w:val="00064FB4"/>
    <w:rsid w:val="000D66C9"/>
    <w:rsid w:val="000D76A5"/>
    <w:rsid w:val="000E3609"/>
    <w:rsid w:val="00107342"/>
    <w:rsid w:val="001A54C0"/>
    <w:rsid w:val="001E5B79"/>
    <w:rsid w:val="001E6935"/>
    <w:rsid w:val="00200B30"/>
    <w:rsid w:val="00221365"/>
    <w:rsid w:val="00237D71"/>
    <w:rsid w:val="002E6E2A"/>
    <w:rsid w:val="00317EC4"/>
    <w:rsid w:val="003D3E88"/>
    <w:rsid w:val="00402F69"/>
    <w:rsid w:val="00471FE0"/>
    <w:rsid w:val="004D5884"/>
    <w:rsid w:val="005115AA"/>
    <w:rsid w:val="00546EC7"/>
    <w:rsid w:val="005F4626"/>
    <w:rsid w:val="00660983"/>
    <w:rsid w:val="007156EF"/>
    <w:rsid w:val="007247C3"/>
    <w:rsid w:val="00742A09"/>
    <w:rsid w:val="007A26B6"/>
    <w:rsid w:val="007A7E84"/>
    <w:rsid w:val="007B70C7"/>
    <w:rsid w:val="007D15DD"/>
    <w:rsid w:val="007E23B9"/>
    <w:rsid w:val="0080386E"/>
    <w:rsid w:val="00874763"/>
    <w:rsid w:val="008902AB"/>
    <w:rsid w:val="008D2EBB"/>
    <w:rsid w:val="00932D79"/>
    <w:rsid w:val="009339D1"/>
    <w:rsid w:val="009D7C10"/>
    <w:rsid w:val="00A4627D"/>
    <w:rsid w:val="00A911C7"/>
    <w:rsid w:val="00AA0B21"/>
    <w:rsid w:val="00AA5174"/>
    <w:rsid w:val="00AD51E0"/>
    <w:rsid w:val="00AD7581"/>
    <w:rsid w:val="00B40F48"/>
    <w:rsid w:val="00BA2C9D"/>
    <w:rsid w:val="00BB19DA"/>
    <w:rsid w:val="00BB6395"/>
    <w:rsid w:val="00BB739B"/>
    <w:rsid w:val="00BD4763"/>
    <w:rsid w:val="00BF4424"/>
    <w:rsid w:val="00C24B2B"/>
    <w:rsid w:val="00C46823"/>
    <w:rsid w:val="00CF348E"/>
    <w:rsid w:val="00D8091D"/>
    <w:rsid w:val="00D83513"/>
    <w:rsid w:val="00E07A5D"/>
    <w:rsid w:val="00E141EC"/>
    <w:rsid w:val="00E149BF"/>
    <w:rsid w:val="00E5229E"/>
    <w:rsid w:val="00E7487D"/>
    <w:rsid w:val="00F06C67"/>
    <w:rsid w:val="00F111C7"/>
    <w:rsid w:val="00F37FC6"/>
    <w:rsid w:val="00F41B09"/>
    <w:rsid w:val="00F4543B"/>
    <w:rsid w:val="00FA7AB1"/>
    <w:rsid w:val="00FC1625"/>
    <w:rsid w:val="00FC4859"/>
    <w:rsid w:val="00FE0569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9B945-4345-4F11-8CEB-C2BD8DB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E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3D3E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E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34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34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BB19D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46823"/>
    <w:rPr>
      <w:color w:val="0563C1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003C1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a"/>
    <w:rsid w:val="00402F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02F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39"/>
    <w:rsid w:val="001E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3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9067</Words>
  <Characters>51686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dc:description/>
  <cp:lastModifiedBy>Киселева Александра Олеговна</cp:lastModifiedBy>
  <cp:revision>3</cp:revision>
  <cp:lastPrinted>2020-01-31T05:22:00Z</cp:lastPrinted>
  <dcterms:created xsi:type="dcterms:W3CDTF">2020-01-31T06:31:00Z</dcterms:created>
  <dcterms:modified xsi:type="dcterms:W3CDTF">2020-02-03T02:16:00Z</dcterms:modified>
</cp:coreProperties>
</file>