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554" w:rsidRDefault="00592554" w:rsidP="00592554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554" w:rsidRDefault="00592554" w:rsidP="00592554">
      <w:pPr>
        <w:pStyle w:val="14-15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592554" w:rsidRDefault="00592554" w:rsidP="00592554">
      <w:pPr>
        <w:pStyle w:val="14-15"/>
        <w:ind w:firstLine="0"/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ГОРОДА  ДАЛЬНЕГОРСКА</w:t>
      </w:r>
      <w:proofErr w:type="gramEnd"/>
    </w:p>
    <w:p w:rsidR="00592554" w:rsidRDefault="00592554" w:rsidP="00592554">
      <w:pPr>
        <w:jc w:val="center"/>
        <w:rPr>
          <w:b/>
          <w:sz w:val="28"/>
        </w:rPr>
      </w:pPr>
    </w:p>
    <w:p w:rsidR="00592554" w:rsidRDefault="00592554" w:rsidP="00592554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592554" w:rsidRDefault="00592554" w:rsidP="00592554"/>
    <w:p w:rsidR="00592554" w:rsidRDefault="00592554" w:rsidP="00592554">
      <w:pPr>
        <w:rPr>
          <w:sz w:val="28"/>
          <w:szCs w:val="28"/>
        </w:rPr>
      </w:pPr>
      <w:r>
        <w:rPr>
          <w:sz w:val="28"/>
          <w:szCs w:val="28"/>
        </w:rPr>
        <w:t xml:space="preserve">08 августа 2017 г.                         </w:t>
      </w:r>
      <w:r>
        <w:rPr>
          <w:b/>
          <w:sz w:val="28"/>
          <w:szCs w:val="28"/>
        </w:rPr>
        <w:t xml:space="preserve">г. Дальнегорск                       </w:t>
      </w:r>
      <w:r>
        <w:rPr>
          <w:sz w:val="28"/>
          <w:szCs w:val="28"/>
        </w:rPr>
        <w:t xml:space="preserve">          № 31</w:t>
      </w:r>
      <w:r>
        <w:rPr>
          <w:sz w:val="28"/>
          <w:szCs w:val="28"/>
        </w:rPr>
        <w:t>5</w:t>
      </w:r>
      <w:r>
        <w:rPr>
          <w:sz w:val="28"/>
          <w:szCs w:val="28"/>
        </w:rPr>
        <w:t>/53</w:t>
      </w:r>
    </w:p>
    <w:p w:rsidR="00592554" w:rsidRDefault="00592554" w:rsidP="00592554">
      <w:pPr>
        <w:rPr>
          <w:sz w:val="28"/>
          <w:szCs w:val="28"/>
        </w:rPr>
      </w:pPr>
    </w:p>
    <w:p w:rsidR="00592554" w:rsidRDefault="00592554" w:rsidP="00592554">
      <w:pPr>
        <w:rPr>
          <w:sz w:val="28"/>
          <w:szCs w:val="28"/>
        </w:rPr>
      </w:pPr>
      <w:r>
        <w:rPr>
          <w:sz w:val="28"/>
          <w:szCs w:val="28"/>
        </w:rPr>
        <w:t xml:space="preserve"> 17 </w:t>
      </w:r>
      <w:proofErr w:type="gramStart"/>
      <w:r>
        <w:rPr>
          <w:sz w:val="28"/>
          <w:szCs w:val="28"/>
        </w:rPr>
        <w:t xml:space="preserve">часов  </w:t>
      </w:r>
      <w:r>
        <w:rPr>
          <w:sz w:val="28"/>
          <w:szCs w:val="28"/>
        </w:rPr>
        <w:t>40</w:t>
      </w:r>
      <w:proofErr w:type="gramEnd"/>
      <w:r>
        <w:rPr>
          <w:sz w:val="28"/>
          <w:szCs w:val="28"/>
        </w:rPr>
        <w:t xml:space="preserve"> минут</w:t>
      </w:r>
    </w:p>
    <w:p w:rsidR="00592554" w:rsidRDefault="00592554" w:rsidP="00592554">
      <w:pPr>
        <w:jc w:val="center"/>
        <w:rPr>
          <w:sz w:val="28"/>
          <w:szCs w:val="28"/>
        </w:rPr>
      </w:pPr>
    </w:p>
    <w:p w:rsidR="00592554" w:rsidRDefault="00592554" w:rsidP="005925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регистрации кандидата в депутаты Думы</w:t>
      </w:r>
    </w:p>
    <w:p w:rsidR="00592554" w:rsidRDefault="00592554" w:rsidP="005925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Дальнегорского городского округа по одномандатному</w:t>
      </w:r>
    </w:p>
    <w:p w:rsidR="00592554" w:rsidRDefault="00592554" w:rsidP="005925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избирательному округу № 1</w:t>
      </w:r>
      <w:r>
        <w:rPr>
          <w:b/>
          <w:sz w:val="28"/>
          <w:szCs w:val="28"/>
        </w:rPr>
        <w:t>0 Бирюкова А.В.</w:t>
      </w:r>
      <w:r>
        <w:rPr>
          <w:b/>
          <w:sz w:val="28"/>
          <w:szCs w:val="28"/>
        </w:rPr>
        <w:t xml:space="preserve"> </w:t>
      </w:r>
    </w:p>
    <w:p w:rsidR="00592554" w:rsidRDefault="00592554" w:rsidP="00592554">
      <w:pPr>
        <w:jc w:val="center"/>
        <w:rPr>
          <w:b/>
          <w:sz w:val="28"/>
          <w:szCs w:val="28"/>
        </w:rPr>
      </w:pPr>
    </w:p>
    <w:p w:rsidR="00592554" w:rsidRDefault="00592554" w:rsidP="00592554">
      <w:pPr>
        <w:jc w:val="center"/>
        <w:rPr>
          <w:b/>
          <w:sz w:val="28"/>
          <w:szCs w:val="28"/>
        </w:rPr>
      </w:pPr>
    </w:p>
    <w:p w:rsidR="00592554" w:rsidRDefault="00592554" w:rsidP="00592554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Проверив  соблюдение требований Федерального закона «Об основных гарантиях избирательных прав и права на участие в референдуме граждан Российской Федерации», Избирательного кодекса Приморского края к представлению  кандидатом в депутаты Думы Дальнегорского городского округа седьмого созыва, выдвинутым Политической партией «Коммунистическая партия Российской Федерации»  по одномандатному избирательному округу № 1</w:t>
      </w:r>
      <w:r>
        <w:rPr>
          <w:sz w:val="28"/>
          <w:szCs w:val="28"/>
        </w:rPr>
        <w:t>0 Бирюковым Алексеем Владимировичем</w:t>
      </w:r>
      <w:r>
        <w:rPr>
          <w:sz w:val="28"/>
          <w:szCs w:val="28"/>
        </w:rPr>
        <w:t>, документов в территориальную избирательную комиссию города Дальнегорска, а также достоверность сведений о кандидате, территориальная избирательная комиссия города Дальнегорска установила следующее.</w:t>
      </w:r>
    </w:p>
    <w:p w:rsidR="00592554" w:rsidRDefault="00592554" w:rsidP="0059255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Представление кандидатом в депутаты Думы Дальнегорского городского округа по одномандатному избирательному округу № 1</w:t>
      </w:r>
      <w:r>
        <w:rPr>
          <w:sz w:val="28"/>
          <w:szCs w:val="28"/>
        </w:rPr>
        <w:t xml:space="preserve">0 Бирюковым Алексеем Владимировичем </w:t>
      </w:r>
      <w:r>
        <w:rPr>
          <w:sz w:val="28"/>
          <w:szCs w:val="28"/>
        </w:rPr>
        <w:t xml:space="preserve">в территориальную избирательную комиссию города Дальнегорска, на которую решением избирательной комиссии Приморского края возложены полномочия избирательной комиссии Дальнегорского городского округа, соответствует требованиям статей 40, 41, 46 Избирательного кодекса Приморского края. </w:t>
      </w:r>
    </w:p>
    <w:p w:rsidR="00592554" w:rsidRDefault="00592554" w:rsidP="0059255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92554" w:rsidRDefault="00592554" w:rsidP="00592554">
      <w:pPr>
        <w:spacing w:line="360" w:lineRule="auto"/>
        <w:jc w:val="both"/>
        <w:rPr>
          <w:sz w:val="28"/>
          <w:szCs w:val="28"/>
        </w:rPr>
      </w:pPr>
    </w:p>
    <w:p w:rsidR="00592554" w:rsidRDefault="00592554" w:rsidP="00592554">
      <w:pPr>
        <w:spacing w:line="360" w:lineRule="auto"/>
        <w:jc w:val="both"/>
        <w:rPr>
          <w:sz w:val="28"/>
          <w:szCs w:val="28"/>
        </w:rPr>
      </w:pPr>
    </w:p>
    <w:p w:rsidR="00592554" w:rsidRDefault="00592554" w:rsidP="0059255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учетом изложенного, </w:t>
      </w:r>
      <w:proofErr w:type="gramStart"/>
      <w:r>
        <w:rPr>
          <w:sz w:val="28"/>
          <w:szCs w:val="28"/>
        </w:rPr>
        <w:t>руководствуясь  статьями</w:t>
      </w:r>
      <w:proofErr w:type="gramEnd"/>
      <w:r>
        <w:rPr>
          <w:sz w:val="28"/>
          <w:szCs w:val="28"/>
        </w:rPr>
        <w:t xml:space="preserve"> 29, 47 и 49 Избирательного кодекса Приморского края, территориальная избирательная комиссия города Дальнегорска</w:t>
      </w:r>
    </w:p>
    <w:p w:rsidR="00592554" w:rsidRDefault="00592554" w:rsidP="00592554">
      <w:pPr>
        <w:spacing w:line="360" w:lineRule="auto"/>
        <w:jc w:val="both"/>
        <w:rPr>
          <w:sz w:val="28"/>
          <w:szCs w:val="28"/>
        </w:rPr>
      </w:pPr>
    </w:p>
    <w:p w:rsidR="00592554" w:rsidRDefault="00592554" w:rsidP="0059255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592554" w:rsidRDefault="00592554" w:rsidP="00592554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Зарегистрировать кандидата в депутаты Думы Дальнегорского городского округа, выдвинутого Политической партией «Коммунистическая партия Российской Федерации» по одномандатному избирательному округу № 1</w:t>
      </w:r>
      <w:r>
        <w:rPr>
          <w:sz w:val="28"/>
          <w:szCs w:val="28"/>
        </w:rPr>
        <w:t>0 Бирюкова Алексея Владимировича</w:t>
      </w:r>
      <w:r>
        <w:rPr>
          <w:sz w:val="28"/>
          <w:szCs w:val="28"/>
        </w:rPr>
        <w:t>.</w:t>
      </w:r>
    </w:p>
    <w:p w:rsidR="00592554" w:rsidRDefault="00592554" w:rsidP="00592554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Выдать </w:t>
      </w:r>
      <w:r>
        <w:rPr>
          <w:sz w:val="28"/>
          <w:szCs w:val="28"/>
        </w:rPr>
        <w:t>Бирюкову С.В.</w:t>
      </w:r>
      <w:bookmarkStart w:id="0" w:name="_GoBack"/>
      <w:bookmarkEnd w:id="0"/>
      <w:r>
        <w:rPr>
          <w:sz w:val="28"/>
          <w:szCs w:val="28"/>
        </w:rPr>
        <w:t xml:space="preserve"> удостоверение установленного образца.</w:t>
      </w:r>
    </w:p>
    <w:p w:rsidR="00592554" w:rsidRDefault="00592554" w:rsidP="00592554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настоящее решение на официальном сайте Дальнегорского городского округа в информационно-телекоммуникационной сети «Интернет» в разделе «Территориальная избирательная комиссия города Дальнегорска» и на информационном стенде.</w:t>
      </w:r>
    </w:p>
    <w:p w:rsidR="00592554" w:rsidRDefault="00592554" w:rsidP="00592554">
      <w:pPr>
        <w:rPr>
          <w:sz w:val="28"/>
          <w:szCs w:val="28"/>
        </w:rPr>
      </w:pPr>
    </w:p>
    <w:p w:rsidR="00592554" w:rsidRDefault="00592554" w:rsidP="00592554">
      <w:pPr>
        <w:rPr>
          <w:sz w:val="28"/>
          <w:szCs w:val="28"/>
        </w:rPr>
      </w:pPr>
    </w:p>
    <w:p w:rsidR="00592554" w:rsidRDefault="00592554" w:rsidP="00592554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592554" w:rsidRDefault="00592554" w:rsidP="00592554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592554" w:rsidRDefault="00592554" w:rsidP="00592554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592554" w:rsidRDefault="00592554" w:rsidP="00592554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С. Н. Зарецкая</w:t>
      </w:r>
    </w:p>
    <w:p w:rsidR="00592554" w:rsidRDefault="00592554" w:rsidP="00592554">
      <w:pPr>
        <w:suppressAutoHyphens/>
        <w:spacing w:line="360" w:lineRule="auto"/>
        <w:rPr>
          <w:sz w:val="28"/>
          <w:szCs w:val="28"/>
        </w:rPr>
      </w:pPr>
    </w:p>
    <w:p w:rsidR="00592554" w:rsidRDefault="00592554" w:rsidP="00592554">
      <w:pPr>
        <w:pStyle w:val="-14"/>
        <w:suppressAutoHyphens/>
        <w:ind w:firstLine="0"/>
      </w:pPr>
      <w:r>
        <w:t xml:space="preserve">Секретарь комиссии                                                                       О. Д. </w:t>
      </w:r>
      <w:proofErr w:type="spellStart"/>
      <w:r>
        <w:t>Деремешко</w:t>
      </w:r>
      <w:proofErr w:type="spellEnd"/>
    </w:p>
    <w:p w:rsidR="00592554" w:rsidRDefault="00592554" w:rsidP="00592554">
      <w:pPr>
        <w:ind w:left="5670"/>
        <w:jc w:val="center"/>
      </w:pPr>
    </w:p>
    <w:p w:rsidR="00592554" w:rsidRDefault="00592554" w:rsidP="00592554"/>
    <w:p w:rsidR="00592554" w:rsidRDefault="00592554" w:rsidP="00592554"/>
    <w:p w:rsidR="00592554" w:rsidRDefault="00592554" w:rsidP="00592554"/>
    <w:p w:rsidR="00592554" w:rsidRDefault="00592554" w:rsidP="00592554"/>
    <w:p w:rsidR="00592554" w:rsidRDefault="00592554" w:rsidP="00592554"/>
    <w:p w:rsidR="00592554" w:rsidRDefault="00592554" w:rsidP="00592554"/>
    <w:p w:rsidR="00592554" w:rsidRDefault="00592554" w:rsidP="00592554"/>
    <w:p w:rsidR="00592554" w:rsidRDefault="00592554" w:rsidP="00592554"/>
    <w:p w:rsidR="00592554" w:rsidRDefault="00592554" w:rsidP="00592554"/>
    <w:p w:rsidR="00592554" w:rsidRDefault="00592554" w:rsidP="00592554"/>
    <w:p w:rsidR="00592554" w:rsidRDefault="00592554" w:rsidP="00592554"/>
    <w:p w:rsidR="00B378EB" w:rsidRDefault="00B378EB"/>
    <w:sectPr w:rsidR="00B378EB" w:rsidSect="0059255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835BF8"/>
    <w:multiLevelType w:val="hybridMultilevel"/>
    <w:tmpl w:val="F7E6E18E"/>
    <w:lvl w:ilvl="0" w:tplc="774059C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EE3"/>
    <w:rsid w:val="00592554"/>
    <w:rsid w:val="00860742"/>
    <w:rsid w:val="00AD2EE3"/>
    <w:rsid w:val="00B3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1E82D6-0A7A-491F-89DB-74A727629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92554"/>
    <w:pPr>
      <w:keepNext/>
      <w:spacing w:line="360" w:lineRule="auto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925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592554"/>
    <w:pPr>
      <w:ind w:left="720"/>
      <w:contextualSpacing/>
    </w:pPr>
  </w:style>
  <w:style w:type="paragraph" w:customStyle="1" w:styleId="14-15">
    <w:name w:val="текст14-15"/>
    <w:basedOn w:val="a"/>
    <w:rsid w:val="00592554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592554"/>
    <w:pPr>
      <w:spacing w:line="360" w:lineRule="auto"/>
      <w:ind w:firstLine="720"/>
      <w:jc w:val="both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9255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255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9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2017-08-08T01:19:00Z</cp:lastPrinted>
  <dcterms:created xsi:type="dcterms:W3CDTF">2017-08-08T01:08:00Z</dcterms:created>
  <dcterms:modified xsi:type="dcterms:W3CDTF">2017-08-08T01:21:00Z</dcterms:modified>
</cp:coreProperties>
</file>