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56" w:rsidRDefault="00D61F56" w:rsidP="00D61F56">
      <w:pPr>
        <w:tabs>
          <w:tab w:val="left" w:pos="0"/>
        </w:tabs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D61F56" w:rsidRDefault="00D61F56" w:rsidP="00D61F56">
      <w:pPr>
        <w:spacing w:after="225"/>
        <w:ind w:left="9912" w:right="28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>
        <w:rPr>
          <w:bCs/>
          <w:sz w:val="26"/>
          <w:szCs w:val="26"/>
        </w:rPr>
        <w:t>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>
        <w:rPr>
          <w:sz w:val="26"/>
          <w:szCs w:val="26"/>
        </w:rPr>
        <w:t>» на 2015-2019 годы</w:t>
      </w:r>
    </w:p>
    <w:p w:rsidR="00D61F56" w:rsidRDefault="00D61F56" w:rsidP="00D61F56">
      <w:pPr>
        <w:spacing w:after="225"/>
        <w:ind w:left="9912" w:right="28"/>
        <w:contextualSpacing/>
        <w:jc w:val="center"/>
        <w:rPr>
          <w:b/>
          <w:sz w:val="26"/>
          <w:szCs w:val="26"/>
        </w:rPr>
      </w:pPr>
    </w:p>
    <w:p w:rsidR="00D61F56" w:rsidRDefault="00D61F56" w:rsidP="00D61F56">
      <w:pPr>
        <w:pStyle w:val="HTML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D61F56" w:rsidRDefault="00D61F56" w:rsidP="00D61F56">
      <w:pPr>
        <w:ind w:right="28"/>
        <w:contextualSpacing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Сведения о целевых индикаторах, показателях муниципальной программы </w:t>
      </w:r>
      <w:r>
        <w:rPr>
          <w:bCs/>
          <w:sz w:val="26"/>
          <w:szCs w:val="26"/>
        </w:rPr>
        <w:t>«Защита населения</w:t>
      </w:r>
    </w:p>
    <w:p w:rsidR="00D61F56" w:rsidRDefault="00D61F56" w:rsidP="00D61F56">
      <w:pPr>
        <w:ind w:right="28"/>
        <w:contextualSpacing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и территории от чрезвычайных ситуаций, обеспечение пожарной безопасности и профилактика терроризма и экстремизма</w:t>
      </w:r>
    </w:p>
    <w:p w:rsidR="00D61F56" w:rsidRDefault="00D61F56" w:rsidP="00D61F56">
      <w:pPr>
        <w:pStyle w:val="HTML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территории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D61F56" w:rsidRDefault="00D61F56" w:rsidP="00D61F56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6" w:type="dxa"/>
        <w:tblLook w:val="04A0"/>
      </w:tblPr>
      <w:tblGrid>
        <w:gridCol w:w="1173"/>
        <w:gridCol w:w="3578"/>
        <w:gridCol w:w="1382"/>
        <w:gridCol w:w="1600"/>
        <w:gridCol w:w="1600"/>
        <w:gridCol w:w="1158"/>
        <w:gridCol w:w="1158"/>
        <w:gridCol w:w="1158"/>
        <w:gridCol w:w="1195"/>
        <w:gridCol w:w="1274"/>
      </w:tblGrid>
      <w:tr w:rsidR="00D61F56" w:rsidTr="00D61F56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szCs w:val="26"/>
              </w:rPr>
              <w:tab/>
            </w: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Целевой индикатор, показатель (наименование)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9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Значение целевого индикатора, показателя</w:t>
            </w:r>
          </w:p>
        </w:tc>
      </w:tr>
      <w:tr w:rsidR="00D61F56" w:rsidTr="00D61F56">
        <w:trPr>
          <w:trHeight w:val="10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Отчетный финансовый год (2013)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Текущий финансовый год (2014)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D61F56" w:rsidTr="00D61F56">
        <w:trPr>
          <w:trHeight w:val="475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</w:t>
            </w:r>
            <w:r>
              <w:rPr>
                <w:bCs/>
                <w:lang w:eastAsia="en-US"/>
              </w:rPr>
              <w:t>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      </w:r>
            <w:r>
              <w:rPr>
                <w:lang w:eastAsia="en-US"/>
              </w:rPr>
              <w:t>» на 2015-2019 годы</w:t>
            </w:r>
          </w:p>
        </w:tc>
      </w:tr>
      <w:tr w:rsidR="00D61F56" w:rsidTr="00D61F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pStyle w:val="HTML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безопасности от чрезвычайных ситуаций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50,9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49,1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58,1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83,6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96,3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61F56" w:rsidTr="00D61F56">
        <w:trPr>
          <w:trHeight w:val="410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</w:tr>
      <w:tr w:rsidR="00D61F56" w:rsidTr="00D61F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мероприятий в населенных пунктах городского округа по обеспечению пожарной безопасности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D61F56" w:rsidTr="00D61F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мероприятий в учреждениях образования по </w:t>
            </w:r>
            <w:r>
              <w:rPr>
                <w:lang w:eastAsia="en-US"/>
              </w:rPr>
              <w:lastRenderedPageBreak/>
              <w:t xml:space="preserve">обеспечению пожарной безопасности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кол-во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61F56" w:rsidTr="00D61F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мероприятий в учреждениях культуры и спорта по обеспечению пожарной безопасности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D61F56" w:rsidTr="00D61F56">
        <w:trPr>
          <w:trHeight w:val="485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Антитеррористическая защищенность населения и территории</w:t>
            </w:r>
          </w:p>
        </w:tc>
      </w:tr>
      <w:tr w:rsidR="00D61F56" w:rsidTr="00D61F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мероприятий в населенных пунктах городского округа по антитеррористической защищенности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61F56" w:rsidTr="00D61F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в учреждениях образования по антитеррористической защищенности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61F56" w:rsidTr="00D61F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в учреждениях культуры, спорта по антитеррористической защищенности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D61F56" w:rsidTr="00D61F56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Снижение последствий от чрезвычайных ситуаций мирного и военного времени</w:t>
            </w:r>
          </w:p>
        </w:tc>
      </w:tr>
      <w:tr w:rsidR="00D61F56" w:rsidTr="00D61F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установка систем оповещения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61F56" w:rsidTr="00D61F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проведение дополнительных мероприятий по предупреждению ЧС мирного и  военного времени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6" w:rsidRDefault="00D61F5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D61F56" w:rsidRDefault="00D61F56" w:rsidP="00D61F56">
      <w:pPr>
        <w:tabs>
          <w:tab w:val="left" w:pos="0"/>
        </w:tabs>
        <w:ind w:left="8496"/>
        <w:jc w:val="center"/>
        <w:rPr>
          <w:sz w:val="26"/>
          <w:szCs w:val="26"/>
        </w:rPr>
      </w:pPr>
    </w:p>
    <w:sectPr w:rsidR="00D61F56" w:rsidSect="00D4054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545"/>
    <w:rsid w:val="00095E5A"/>
    <w:rsid w:val="002355F4"/>
    <w:rsid w:val="00471077"/>
    <w:rsid w:val="00566948"/>
    <w:rsid w:val="007A2544"/>
    <w:rsid w:val="00A13CED"/>
    <w:rsid w:val="00A80635"/>
    <w:rsid w:val="00D40545"/>
    <w:rsid w:val="00D61F56"/>
    <w:rsid w:val="00D90FF6"/>
    <w:rsid w:val="00DA333F"/>
    <w:rsid w:val="00F3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45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45"/>
    <w:pPr>
      <w:spacing w:line="240" w:lineRule="auto"/>
      <w:ind w:firstLine="0"/>
      <w:jc w:val="center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40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0545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58844-615E-4EC5-B22F-43F06FAB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1737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2015-12-24T23:00:00Z</dcterms:created>
  <dcterms:modified xsi:type="dcterms:W3CDTF">2016-03-03T00:34:00Z</dcterms:modified>
</cp:coreProperties>
</file>