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3" w:rsidRDefault="00FC1873" w:rsidP="00FC1873">
      <w:pPr>
        <w:spacing w:line="240" w:lineRule="auto"/>
        <w:jc w:val="right"/>
        <w:rPr>
          <w:sz w:val="20"/>
        </w:rPr>
      </w:pPr>
      <w:r w:rsidRPr="00992DFE">
        <w:rPr>
          <w:sz w:val="20"/>
        </w:rPr>
        <w:t xml:space="preserve">Приложение </w:t>
      </w:r>
      <w:r>
        <w:rPr>
          <w:sz w:val="20"/>
        </w:rPr>
        <w:t>2</w:t>
      </w:r>
      <w:r w:rsidRPr="00992DFE">
        <w:rPr>
          <w:sz w:val="20"/>
        </w:rPr>
        <w:t xml:space="preserve">  к информационному сообщению </w:t>
      </w:r>
    </w:p>
    <w:p w:rsidR="00FC1873" w:rsidRDefault="00FC1873" w:rsidP="00FC1873">
      <w:pPr>
        <w:spacing w:line="240" w:lineRule="auto"/>
        <w:jc w:val="right"/>
        <w:rPr>
          <w:sz w:val="20"/>
        </w:rPr>
      </w:pPr>
      <w:r w:rsidRPr="00992DFE">
        <w:rPr>
          <w:sz w:val="20"/>
        </w:rPr>
        <w:t>о проведен</w:t>
      </w:r>
      <w:proofErr w:type="gramStart"/>
      <w:r w:rsidRPr="00992DFE">
        <w:rPr>
          <w:sz w:val="20"/>
        </w:rPr>
        <w:t>ии ау</w:t>
      </w:r>
      <w:proofErr w:type="gramEnd"/>
      <w:r w:rsidRPr="00992DFE">
        <w:rPr>
          <w:sz w:val="20"/>
        </w:rPr>
        <w:t xml:space="preserve">кциона по продаже  </w:t>
      </w:r>
    </w:p>
    <w:p w:rsidR="00FF03A1" w:rsidRDefault="00FC1873" w:rsidP="00FC1873">
      <w:pPr>
        <w:spacing w:line="240" w:lineRule="auto"/>
        <w:jc w:val="right"/>
        <w:rPr>
          <w:sz w:val="24"/>
          <w:szCs w:val="24"/>
        </w:rPr>
      </w:pPr>
      <w:r w:rsidRPr="00992DFE">
        <w:rPr>
          <w:sz w:val="20"/>
        </w:rPr>
        <w:t>муниципального имущества</w:t>
      </w:r>
      <w:r w:rsidR="00E30174">
        <w:rPr>
          <w:sz w:val="24"/>
          <w:szCs w:val="24"/>
        </w:rPr>
        <w:t xml:space="preserve"> </w:t>
      </w:r>
    </w:p>
    <w:p w:rsidR="00FC1873" w:rsidRDefault="00E30174" w:rsidP="00FC187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C1873" w:rsidRDefault="00E30174" w:rsidP="00FC187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74841" w:rsidRDefault="00C7484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A0EBC" w:rsidRPr="003839D7" w:rsidRDefault="00FF03A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CA0EBC" w:rsidRPr="003839D7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 xml:space="preserve">А </w:t>
      </w:r>
    </w:p>
    <w:p w:rsidR="00FF03A1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FF03A1" w:rsidRPr="003839D7" w:rsidRDefault="00FF03A1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ЛОТА </w:t>
      </w:r>
      <w:r w:rsidRPr="003839D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ый</w:t>
      </w:r>
      <w:r w:rsidR="00FC1873">
        <w:rPr>
          <w:sz w:val="24"/>
          <w:szCs w:val="24"/>
        </w:rPr>
        <w:t xml:space="preserve"> </w:t>
      </w:r>
      <w:r w:rsidR="004B3350" w:rsidRPr="00113336">
        <w:rPr>
          <w:sz w:val="24"/>
          <w:szCs w:val="24"/>
        </w:rPr>
        <w:t>(</w:t>
      </w:r>
      <w:proofErr w:type="spellStart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FE1BA7" w:rsidRPr="00B5775A">
        <w:rPr>
          <w:sz w:val="24"/>
          <w:szCs w:val="24"/>
        </w:rPr>
        <w:t xml:space="preserve">Прогнозным планом (программой) приватизации муниципального имущества Дальнегорского городского округа </w:t>
      </w:r>
      <w:r w:rsidR="00530F46">
        <w:rPr>
          <w:sz w:val="24"/>
          <w:szCs w:val="24"/>
        </w:rPr>
        <w:t xml:space="preserve">на 2017 год, утвержденный решением Думы Дальнегорского городского округа </w:t>
      </w:r>
      <w:r w:rsidR="00530F46">
        <w:rPr>
          <w:bCs/>
          <w:color w:val="000000"/>
          <w:sz w:val="24"/>
          <w:szCs w:val="24"/>
        </w:rPr>
        <w:t>от 27.10.2016 № 516</w:t>
      </w:r>
      <w:r w:rsidR="0064429A">
        <w:rPr>
          <w:color w:val="000000"/>
          <w:sz w:val="24"/>
          <w:szCs w:val="24"/>
        </w:rPr>
        <w:t xml:space="preserve">, </w:t>
      </w:r>
      <w:r w:rsidR="0064429A">
        <w:rPr>
          <w:sz w:val="24"/>
          <w:szCs w:val="24"/>
        </w:rPr>
        <w:t>Постановлением администрации Дальнегорского городского округа от 1</w:t>
      </w:r>
      <w:r w:rsidR="00530F46">
        <w:rPr>
          <w:sz w:val="24"/>
          <w:szCs w:val="24"/>
        </w:rPr>
        <w:t>3</w:t>
      </w:r>
      <w:r w:rsidR="0064429A">
        <w:rPr>
          <w:sz w:val="24"/>
          <w:szCs w:val="24"/>
        </w:rPr>
        <w:t xml:space="preserve"> </w:t>
      </w:r>
      <w:r w:rsidR="00530F46">
        <w:rPr>
          <w:sz w:val="24"/>
          <w:szCs w:val="24"/>
        </w:rPr>
        <w:t xml:space="preserve">января </w:t>
      </w:r>
      <w:r w:rsidR="0064429A">
        <w:rPr>
          <w:sz w:val="24"/>
          <w:szCs w:val="24"/>
        </w:rPr>
        <w:t>201</w:t>
      </w:r>
      <w:r w:rsidR="00530F46">
        <w:rPr>
          <w:sz w:val="24"/>
          <w:szCs w:val="24"/>
        </w:rPr>
        <w:t>7</w:t>
      </w:r>
      <w:r w:rsidR="0064429A">
        <w:rPr>
          <w:sz w:val="24"/>
          <w:szCs w:val="24"/>
        </w:rPr>
        <w:t xml:space="preserve"> года № </w:t>
      </w:r>
      <w:r w:rsidR="00530F46">
        <w:rPr>
          <w:sz w:val="24"/>
          <w:szCs w:val="24"/>
        </w:rPr>
        <w:t>17</w:t>
      </w:r>
      <w:r w:rsidR="0064429A">
        <w:rPr>
          <w:sz w:val="24"/>
          <w:szCs w:val="24"/>
        </w:rPr>
        <w:t>-па</w:t>
      </w:r>
      <w:r w:rsidR="0064429A" w:rsidRPr="00B5775A">
        <w:rPr>
          <w:sz w:val="24"/>
          <w:szCs w:val="24"/>
        </w:rPr>
        <w:t xml:space="preserve"> </w:t>
      </w:r>
      <w:r w:rsidR="00FE1BA7" w:rsidRPr="00B5775A">
        <w:rPr>
          <w:sz w:val="24"/>
          <w:szCs w:val="24"/>
        </w:rPr>
        <w:t>«Об условиях приватизации муниципального имущества»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 г</w:t>
      </w:r>
      <w:proofErr w:type="gramEnd"/>
      <w:r w:rsidR="00B5775A" w:rsidRPr="00B5775A">
        <w:rPr>
          <w:sz w:val="24"/>
          <w:szCs w:val="24"/>
        </w:rPr>
        <w:t xml:space="preserve">. Дальнегорске _________20___ года аукциона по лоту № </w:t>
      </w:r>
      <w:r w:rsidR="007831E3">
        <w:rPr>
          <w:sz w:val="24"/>
          <w:szCs w:val="24"/>
        </w:rPr>
        <w:t>1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C83DE4">
        <w:rPr>
          <w:sz w:val="24"/>
          <w:szCs w:val="24"/>
        </w:rPr>
        <w:t>н</w:t>
      </w:r>
      <w:r w:rsidR="00C83DE4" w:rsidRPr="001167BB">
        <w:rPr>
          <w:sz w:val="24"/>
          <w:szCs w:val="24"/>
        </w:rPr>
        <w:t>ежилое помещение № 1 площадью 429,3 кв.м., расположе</w:t>
      </w:r>
      <w:r w:rsidR="00C83DE4">
        <w:rPr>
          <w:sz w:val="24"/>
          <w:szCs w:val="24"/>
        </w:rPr>
        <w:t>нное в одноэтажном здании склада п</w:t>
      </w:r>
      <w:r w:rsidR="00C83DE4" w:rsidRPr="001167BB">
        <w:rPr>
          <w:sz w:val="24"/>
          <w:szCs w:val="24"/>
        </w:rPr>
        <w:t xml:space="preserve">о адресу: </w:t>
      </w:r>
      <w:proofErr w:type="gramStart"/>
      <w:r w:rsidR="00C83DE4" w:rsidRPr="001167BB">
        <w:rPr>
          <w:sz w:val="24"/>
          <w:szCs w:val="24"/>
        </w:rPr>
        <w:t xml:space="preserve">Приморский край, г. Дальнегорск, ул. </w:t>
      </w:r>
      <w:r w:rsidR="00C83DE4">
        <w:rPr>
          <w:sz w:val="24"/>
          <w:szCs w:val="24"/>
        </w:rPr>
        <w:t>Менделеева</w:t>
      </w:r>
      <w:r w:rsidR="00C83DE4" w:rsidRPr="001167BB">
        <w:rPr>
          <w:sz w:val="24"/>
          <w:szCs w:val="24"/>
        </w:rPr>
        <w:t xml:space="preserve">, д. </w:t>
      </w:r>
      <w:r w:rsidR="00C83DE4">
        <w:rPr>
          <w:sz w:val="24"/>
          <w:szCs w:val="24"/>
        </w:rPr>
        <w:t>3б</w:t>
      </w:r>
      <w:r w:rsidR="00C74841">
        <w:rPr>
          <w:sz w:val="24"/>
          <w:szCs w:val="24"/>
        </w:rPr>
        <w:t xml:space="preserve">,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  <w:proofErr w:type="gramEnd"/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AA173F" w:rsidRPr="00E31A75" w:rsidRDefault="00AA173F" w:rsidP="00AA173F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lastRenderedPageBreak/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C83DE4">
        <w:rPr>
          <w:sz w:val="24"/>
          <w:szCs w:val="24"/>
        </w:rPr>
        <w:t>1 196 888 руб. 00 коп. (Один миллион сто девяносто шесть тысяч восемьсот восемьдесят восемь 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C83DE4">
        <w:rPr>
          <w:sz w:val="24"/>
          <w:szCs w:val="24"/>
        </w:rPr>
        <w:t>1 412 327 руб. 84 коп. (Один миллион четыреста двенадцать тысяч триста двадцать семь руб. 84 коп.)</w:t>
      </w:r>
      <w:r w:rsidRPr="00E31A75">
        <w:rPr>
          <w:sz w:val="24"/>
          <w:szCs w:val="24"/>
        </w:rPr>
        <w:t>.</w:t>
      </w:r>
    </w:p>
    <w:p w:rsidR="00AA173F" w:rsidRPr="00E31A75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E31A75">
        <w:rPr>
          <w:sz w:val="24"/>
          <w:szCs w:val="24"/>
        </w:rPr>
        <w:t xml:space="preserve">           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 без НДС, 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C83DE4" w:rsidRPr="00A60C76">
        <w:rPr>
          <w:b/>
          <w:color w:val="000000"/>
          <w:sz w:val="24"/>
          <w:szCs w:val="24"/>
        </w:rPr>
        <w:t>282</w:t>
      </w:r>
      <w:r w:rsidR="00C83DE4">
        <w:rPr>
          <w:b/>
          <w:color w:val="000000"/>
          <w:sz w:val="24"/>
          <w:szCs w:val="24"/>
        </w:rPr>
        <w:t xml:space="preserve"> 465</w:t>
      </w:r>
      <w:r w:rsidR="00C83DE4" w:rsidRPr="00A60C76">
        <w:rPr>
          <w:b/>
          <w:color w:val="000000"/>
          <w:sz w:val="24"/>
          <w:szCs w:val="24"/>
        </w:rPr>
        <w:t xml:space="preserve"> </w:t>
      </w:r>
      <w:r w:rsidR="00C83DE4">
        <w:rPr>
          <w:b/>
          <w:color w:val="000000"/>
          <w:sz w:val="24"/>
          <w:szCs w:val="24"/>
        </w:rPr>
        <w:t xml:space="preserve">руб. 57 коп. </w:t>
      </w:r>
      <w:r w:rsidR="00C83DE4">
        <w:rPr>
          <w:sz w:val="24"/>
          <w:szCs w:val="24"/>
        </w:rPr>
        <w:t>(Двести восемьдесят две тысячи четыреста шестьдесят пять рублей 57 копеек)</w:t>
      </w:r>
      <w:r w:rsidR="00415A07">
        <w:rPr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lastRenderedPageBreak/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>. При досрочном погашении части выкупной стоимости «имущества» Покупатель производит ежемесячную оплату процентов, начисленных на оставшуюся 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EF004C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>4.1.  С момента передачи Покупателю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EF004C">
        <w:rPr>
          <w:sz w:val="24"/>
          <w:szCs w:val="24"/>
        </w:rPr>
        <w:t>и</w:t>
      </w:r>
      <w:r w:rsidRPr="00EF004C">
        <w:rPr>
          <w:sz w:val="24"/>
          <w:szCs w:val="24"/>
        </w:rPr>
        <w:t>мущества».</w:t>
      </w:r>
    </w:p>
    <w:p w:rsidR="0096684F" w:rsidRPr="00113336" w:rsidRDefault="00EF004C" w:rsidP="009714CF">
      <w:pPr>
        <w:spacing w:line="273" w:lineRule="auto"/>
        <w:ind w:firstLine="709"/>
        <w:jc w:val="both"/>
        <w:rPr>
          <w:sz w:val="24"/>
          <w:szCs w:val="24"/>
        </w:rPr>
      </w:pPr>
      <w:r w:rsidRPr="00EF004C">
        <w:rPr>
          <w:sz w:val="24"/>
          <w:szCs w:val="24"/>
        </w:rPr>
        <w:t xml:space="preserve">4.2. </w:t>
      </w:r>
      <w:r w:rsidR="001249D5" w:rsidRPr="00113336">
        <w:rPr>
          <w:sz w:val="24"/>
          <w:szCs w:val="24"/>
        </w:rPr>
        <w:t xml:space="preserve">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</w:t>
      </w:r>
      <w:r w:rsidR="00814852">
        <w:rPr>
          <w:sz w:val="24"/>
          <w:szCs w:val="24"/>
        </w:rPr>
        <w:t xml:space="preserve">, в т.ч. </w:t>
      </w:r>
      <w:r w:rsidR="001249D5" w:rsidRPr="00113336">
        <w:rPr>
          <w:sz w:val="24"/>
          <w:szCs w:val="24"/>
        </w:rPr>
        <w:t xml:space="preserve">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EF004C">
        <w:rPr>
          <w:sz w:val="24"/>
          <w:szCs w:val="24"/>
        </w:rPr>
        <w:t>4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40044F" w:rsidRPr="00113336" w:rsidRDefault="00C536A3" w:rsidP="009714CF">
      <w:pPr>
        <w:pStyle w:val="a3"/>
        <w:spacing w:line="276" w:lineRule="auto"/>
        <w:ind w:firstLine="709"/>
        <w:rPr>
          <w:bCs/>
          <w:color w:val="000000"/>
          <w:sz w:val="24"/>
          <w:szCs w:val="24"/>
        </w:rPr>
      </w:pPr>
      <w:r w:rsidRPr="00A55498">
        <w:rPr>
          <w:sz w:val="24"/>
          <w:szCs w:val="24"/>
        </w:rPr>
        <w:t>4.</w:t>
      </w:r>
      <w:r w:rsidR="00EF004C" w:rsidRPr="00A55498">
        <w:rPr>
          <w:sz w:val="24"/>
          <w:szCs w:val="24"/>
        </w:rPr>
        <w:t>5</w:t>
      </w:r>
      <w:r w:rsidRPr="00A55498">
        <w:rPr>
          <w:sz w:val="24"/>
          <w:szCs w:val="24"/>
        </w:rPr>
        <w:t xml:space="preserve">. </w:t>
      </w:r>
      <w:r w:rsidR="0040044F" w:rsidRPr="00113336">
        <w:rPr>
          <w:bCs/>
          <w:color w:val="000000"/>
          <w:sz w:val="24"/>
          <w:szCs w:val="24"/>
        </w:rPr>
        <w:t xml:space="preserve">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="0040044F"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 с приложением  соответствующих документов.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 xml:space="preserve">в течение тридцати дней со дня подписания настоящего </w:t>
      </w:r>
      <w:r w:rsidR="00AE275C" w:rsidRPr="00AE275C">
        <w:rPr>
          <w:sz w:val="24"/>
          <w:szCs w:val="24"/>
        </w:rPr>
        <w:lastRenderedPageBreak/>
        <w:t>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>сбором и оформлением пакета 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9714CF" w:rsidRPr="009714CF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</w:t>
      </w:r>
      <w:r w:rsidRPr="009714CF">
        <w:rPr>
          <w:sz w:val="24"/>
          <w:szCs w:val="24"/>
        </w:rPr>
        <w:t>. В случае</w:t>
      </w:r>
      <w:proofErr w:type="gramStart"/>
      <w:r w:rsidRPr="009714CF">
        <w:rPr>
          <w:sz w:val="24"/>
          <w:szCs w:val="24"/>
        </w:rPr>
        <w:t>,</w:t>
      </w:r>
      <w:proofErr w:type="gramEnd"/>
      <w:r w:rsidRPr="009714CF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9714CF">
        <w:rPr>
          <w:sz w:val="24"/>
          <w:szCs w:val="24"/>
        </w:rPr>
        <w:t>и</w:t>
      </w:r>
      <w:r w:rsidRPr="009714CF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</w:t>
      </w:r>
      <w:r w:rsidR="009714CF" w:rsidRPr="009714CF">
        <w:rPr>
          <w:sz w:val="24"/>
          <w:szCs w:val="24"/>
        </w:rPr>
        <w:t>расторгает договор в судебном порядке.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="00891AF4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  <w:rPr>
          <w:szCs w:val="22"/>
        </w:rPr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p w:rsidR="00FF03A1" w:rsidRDefault="00FF03A1" w:rsidP="00FF03A1">
      <w:pPr>
        <w:spacing w:line="240" w:lineRule="auto"/>
        <w:jc w:val="right"/>
        <w:rPr>
          <w:sz w:val="20"/>
        </w:rPr>
      </w:pPr>
      <w:r w:rsidRPr="003A78F6">
        <w:rPr>
          <w:sz w:val="20"/>
        </w:rPr>
        <w:lastRenderedPageBreak/>
        <w:t>Приложение</w:t>
      </w:r>
      <w:r>
        <w:rPr>
          <w:sz w:val="20"/>
        </w:rPr>
        <w:t xml:space="preserve"> № 1</w:t>
      </w:r>
      <w:r w:rsidRPr="003A78F6">
        <w:rPr>
          <w:sz w:val="20"/>
        </w:rPr>
        <w:t xml:space="preserve">  к </w:t>
      </w:r>
      <w:r>
        <w:rPr>
          <w:sz w:val="20"/>
        </w:rPr>
        <w:t xml:space="preserve">проекту </w:t>
      </w:r>
      <w:r w:rsidRPr="003A78F6">
        <w:rPr>
          <w:sz w:val="20"/>
        </w:rPr>
        <w:t>договор</w:t>
      </w:r>
      <w:r>
        <w:rPr>
          <w:sz w:val="20"/>
        </w:rPr>
        <w:t>а</w:t>
      </w:r>
    </w:p>
    <w:p w:rsidR="00FF03A1" w:rsidRPr="003A78F6" w:rsidRDefault="00FF03A1" w:rsidP="00FF03A1">
      <w:pPr>
        <w:spacing w:line="240" w:lineRule="auto"/>
        <w:jc w:val="right"/>
        <w:rPr>
          <w:sz w:val="20"/>
        </w:rPr>
      </w:pPr>
      <w:r w:rsidRPr="003A78F6">
        <w:rPr>
          <w:sz w:val="20"/>
        </w:rPr>
        <w:t xml:space="preserve"> купли-продажи</w:t>
      </w:r>
    </w:p>
    <w:p w:rsidR="00FF03A1" w:rsidRPr="003A78F6" w:rsidRDefault="00FF03A1" w:rsidP="00FF03A1">
      <w:pPr>
        <w:jc w:val="right"/>
        <w:rPr>
          <w:b/>
          <w:sz w:val="20"/>
        </w:rPr>
      </w:pPr>
      <w:r w:rsidRPr="003A78F6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</w:t>
      </w:r>
      <w:r w:rsidRPr="003A78F6">
        <w:rPr>
          <w:sz w:val="20"/>
        </w:rPr>
        <w:t xml:space="preserve">   № </w:t>
      </w:r>
      <w:r>
        <w:rPr>
          <w:sz w:val="20"/>
        </w:rPr>
        <w:t xml:space="preserve">_______ </w:t>
      </w:r>
      <w:r w:rsidRPr="003A78F6">
        <w:rPr>
          <w:sz w:val="20"/>
        </w:rPr>
        <w:t xml:space="preserve">от </w:t>
      </w:r>
      <w:r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FF03A1" w:rsidRDefault="00FF03A1" w:rsidP="00FF03A1">
      <w:pPr>
        <w:jc w:val="center"/>
        <w:rPr>
          <w:b/>
          <w:sz w:val="24"/>
          <w:szCs w:val="24"/>
        </w:rPr>
      </w:pPr>
    </w:p>
    <w:p w:rsidR="00FF03A1" w:rsidRPr="003839D7" w:rsidRDefault="00FF03A1" w:rsidP="00FF03A1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FF03A1" w:rsidRPr="003839D7" w:rsidRDefault="00FF03A1" w:rsidP="00FF03A1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 передачи недвижимого имущества</w:t>
      </w:r>
    </w:p>
    <w:p w:rsidR="00FF03A1" w:rsidRPr="003839D7" w:rsidRDefault="00FF03A1" w:rsidP="00FF03A1">
      <w:pPr>
        <w:rPr>
          <w:b/>
          <w:sz w:val="26"/>
          <w:szCs w:val="26"/>
        </w:rPr>
      </w:pPr>
    </w:p>
    <w:p w:rsidR="00FF03A1" w:rsidRPr="00344D51" w:rsidRDefault="00FF03A1" w:rsidP="00FF03A1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>
        <w:rPr>
          <w:sz w:val="24"/>
          <w:szCs w:val="24"/>
        </w:rPr>
        <w:t>________   20  ___</w:t>
      </w:r>
      <w:r w:rsidRPr="00344D5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FF03A1" w:rsidRPr="00B5775A" w:rsidRDefault="00FF03A1" w:rsidP="00FF03A1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FF03A1" w:rsidRPr="00B5775A" w:rsidRDefault="00FF03A1" w:rsidP="00FF03A1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Pr="00B5775A">
        <w:rPr>
          <w:sz w:val="24"/>
          <w:szCs w:val="24"/>
        </w:rPr>
        <w:t xml:space="preserve">В соответствии с Договором купли-продажи № _____ от 20__ г. Продавец – Управление муниципального имущества администрации Дальнегорского городского округа в лице ____________,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  передает, а Покупатель - __________________ принимает в собственность недвижимое имущество: </w:t>
      </w:r>
      <w:r>
        <w:rPr>
          <w:sz w:val="24"/>
          <w:szCs w:val="24"/>
        </w:rPr>
        <w:t>н</w:t>
      </w:r>
      <w:r w:rsidRPr="001167BB">
        <w:rPr>
          <w:sz w:val="24"/>
          <w:szCs w:val="24"/>
        </w:rPr>
        <w:t>ежилое помещение № 1 площадью 429,3 кв.м., расположе</w:t>
      </w:r>
      <w:r>
        <w:rPr>
          <w:sz w:val="24"/>
          <w:szCs w:val="24"/>
        </w:rPr>
        <w:t>нное в одноэтажном здании склада п</w:t>
      </w:r>
      <w:r w:rsidRPr="001167BB">
        <w:rPr>
          <w:sz w:val="24"/>
          <w:szCs w:val="24"/>
        </w:rPr>
        <w:t>о адресу:</w:t>
      </w:r>
      <w:proofErr w:type="gramEnd"/>
      <w:r w:rsidRPr="001167BB">
        <w:rPr>
          <w:sz w:val="24"/>
          <w:szCs w:val="24"/>
        </w:rPr>
        <w:t xml:space="preserve"> </w:t>
      </w:r>
      <w:proofErr w:type="gramStart"/>
      <w:r w:rsidRPr="001167BB">
        <w:rPr>
          <w:sz w:val="24"/>
          <w:szCs w:val="24"/>
        </w:rPr>
        <w:t xml:space="preserve">Приморский край, г. Дальнегорск, ул. </w:t>
      </w:r>
      <w:r>
        <w:rPr>
          <w:sz w:val="24"/>
          <w:szCs w:val="24"/>
        </w:rPr>
        <w:t>Менделеева</w:t>
      </w:r>
      <w:r w:rsidRPr="001167BB">
        <w:rPr>
          <w:sz w:val="24"/>
          <w:szCs w:val="24"/>
        </w:rPr>
        <w:t xml:space="preserve">, д. </w:t>
      </w:r>
      <w:r>
        <w:rPr>
          <w:sz w:val="24"/>
          <w:szCs w:val="24"/>
        </w:rPr>
        <w:t>3б</w:t>
      </w:r>
      <w:r w:rsidRPr="00B5775A">
        <w:rPr>
          <w:color w:val="000000"/>
          <w:sz w:val="24"/>
          <w:szCs w:val="24"/>
        </w:rPr>
        <w:t xml:space="preserve">, </w:t>
      </w:r>
      <w:r w:rsidRPr="00B5775A">
        <w:rPr>
          <w:sz w:val="24"/>
          <w:szCs w:val="24"/>
        </w:rPr>
        <w:t xml:space="preserve">далее по тексту «имущество».                              </w:t>
      </w:r>
      <w:proofErr w:type="gramEnd"/>
    </w:p>
    <w:p w:rsidR="00FF03A1" w:rsidRPr="00B5775A" w:rsidRDefault="00FF03A1" w:rsidP="00FF03A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Стоимость «имущества» составляет (без НДС) ____ руб. ____ коп</w:t>
      </w:r>
      <w:proofErr w:type="gramStart"/>
      <w:r w:rsidRPr="00B5775A">
        <w:rPr>
          <w:sz w:val="24"/>
          <w:szCs w:val="24"/>
        </w:rPr>
        <w:t>.</w:t>
      </w:r>
      <w:proofErr w:type="gramEnd"/>
      <w:r w:rsidRPr="00B5775A">
        <w:rPr>
          <w:sz w:val="24"/>
          <w:szCs w:val="24"/>
        </w:rPr>
        <w:t xml:space="preserve"> (____  </w:t>
      </w:r>
      <w:proofErr w:type="gramStart"/>
      <w:r w:rsidRPr="00B5775A">
        <w:rPr>
          <w:sz w:val="24"/>
          <w:szCs w:val="24"/>
        </w:rPr>
        <w:t>р</w:t>
      </w:r>
      <w:proofErr w:type="gramEnd"/>
      <w:r w:rsidRPr="00B5775A">
        <w:rPr>
          <w:sz w:val="24"/>
          <w:szCs w:val="24"/>
        </w:rPr>
        <w:t>убль ____ копеек), стоимость «имущества» (с НДС) ____ руб. ____ коп. (____  рублей ____ копеек).</w:t>
      </w:r>
    </w:p>
    <w:p w:rsidR="00FF03A1" w:rsidRPr="00B5775A" w:rsidRDefault="00FF03A1" w:rsidP="00FF03A1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«имущества» в целом.</w:t>
      </w:r>
    </w:p>
    <w:p w:rsidR="00FF03A1" w:rsidRPr="00135684" w:rsidRDefault="00FF03A1" w:rsidP="00FF03A1">
      <w:pPr>
        <w:spacing w:line="276" w:lineRule="auto"/>
        <w:ind w:firstLine="709"/>
        <w:jc w:val="both"/>
        <w:rPr>
          <w:sz w:val="26"/>
          <w:szCs w:val="26"/>
        </w:rPr>
      </w:pPr>
    </w:p>
    <w:p w:rsidR="00FF03A1" w:rsidRPr="003839D7" w:rsidRDefault="00FF03A1" w:rsidP="00FF03A1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FF03A1" w:rsidRPr="00EE4DA3" w:rsidRDefault="00FF03A1" w:rsidP="00FF03A1">
      <w:pPr>
        <w:spacing w:line="360" w:lineRule="auto"/>
        <w:ind w:firstLine="0"/>
        <w:jc w:val="both"/>
        <w:rPr>
          <w:sz w:val="24"/>
          <w:szCs w:val="24"/>
        </w:rPr>
      </w:pPr>
    </w:p>
    <w:p w:rsidR="00FF03A1" w:rsidRPr="003839D7" w:rsidRDefault="00FF03A1" w:rsidP="00FF03A1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</w:t>
      </w:r>
      <w:r w:rsidRPr="00383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3839D7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F03A1" w:rsidRPr="003839D7" w:rsidRDefault="00FF03A1" w:rsidP="00FF03A1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(подпись)                                                                       </w:t>
      </w:r>
      <w:r>
        <w:rPr>
          <w:sz w:val="20"/>
        </w:rPr>
        <w:t xml:space="preserve">                   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 (подпись)</w:t>
      </w:r>
    </w:p>
    <w:p w:rsidR="00FF03A1" w:rsidRPr="003839D7" w:rsidRDefault="00FF03A1" w:rsidP="00FF03A1">
      <w:pPr>
        <w:spacing w:line="240" w:lineRule="auto"/>
        <w:ind w:firstLine="0"/>
        <w:jc w:val="both"/>
        <w:rPr>
          <w:sz w:val="20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FF03A1" w:rsidRDefault="00FF03A1" w:rsidP="00FF03A1">
      <w:pPr>
        <w:spacing w:line="276" w:lineRule="auto"/>
        <w:ind w:firstLine="709"/>
        <w:jc w:val="center"/>
        <w:rPr>
          <w:b/>
          <w:sz w:val="26"/>
          <w:szCs w:val="26"/>
        </w:rPr>
      </w:pPr>
    </w:p>
    <w:sectPr w:rsidR="00FF03A1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5EC4"/>
    <w:rsid w:val="00060984"/>
    <w:rsid w:val="00063C15"/>
    <w:rsid w:val="00064C87"/>
    <w:rsid w:val="00064E8C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C5C83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0F46"/>
    <w:rsid w:val="00536ABB"/>
    <w:rsid w:val="005406D7"/>
    <w:rsid w:val="0055054D"/>
    <w:rsid w:val="005544B0"/>
    <w:rsid w:val="00554A37"/>
    <w:rsid w:val="00563405"/>
    <w:rsid w:val="00573824"/>
    <w:rsid w:val="00573F0C"/>
    <w:rsid w:val="00577F47"/>
    <w:rsid w:val="0058533A"/>
    <w:rsid w:val="00587116"/>
    <w:rsid w:val="005910FA"/>
    <w:rsid w:val="005A025E"/>
    <w:rsid w:val="005B482B"/>
    <w:rsid w:val="005B4F8E"/>
    <w:rsid w:val="005D1D28"/>
    <w:rsid w:val="005D3AEC"/>
    <w:rsid w:val="005D54B1"/>
    <w:rsid w:val="005E045A"/>
    <w:rsid w:val="005E124E"/>
    <w:rsid w:val="005E1D8C"/>
    <w:rsid w:val="005E3CD7"/>
    <w:rsid w:val="005E5B6E"/>
    <w:rsid w:val="005F5E27"/>
    <w:rsid w:val="006429D9"/>
    <w:rsid w:val="0064374F"/>
    <w:rsid w:val="0064429A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524F"/>
    <w:rsid w:val="006D5690"/>
    <w:rsid w:val="006D7768"/>
    <w:rsid w:val="006E06A9"/>
    <w:rsid w:val="006E6534"/>
    <w:rsid w:val="006F108B"/>
    <w:rsid w:val="006F1549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14852"/>
    <w:rsid w:val="008216B3"/>
    <w:rsid w:val="00823FB0"/>
    <w:rsid w:val="008346F4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6116"/>
    <w:rsid w:val="009566FA"/>
    <w:rsid w:val="009607C1"/>
    <w:rsid w:val="00962B04"/>
    <w:rsid w:val="009651B4"/>
    <w:rsid w:val="0096684F"/>
    <w:rsid w:val="009679AC"/>
    <w:rsid w:val="009714CF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498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CEF"/>
    <w:rsid w:val="00AD2C0A"/>
    <w:rsid w:val="00AE275C"/>
    <w:rsid w:val="00AE6498"/>
    <w:rsid w:val="00AF44FD"/>
    <w:rsid w:val="00AF6F59"/>
    <w:rsid w:val="00B01FFB"/>
    <w:rsid w:val="00B03CB9"/>
    <w:rsid w:val="00B0476B"/>
    <w:rsid w:val="00B06904"/>
    <w:rsid w:val="00B10656"/>
    <w:rsid w:val="00B16D1F"/>
    <w:rsid w:val="00B21E8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E3EDF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83DE4"/>
    <w:rsid w:val="00C90C5E"/>
    <w:rsid w:val="00C978AD"/>
    <w:rsid w:val="00C97F19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6CEE"/>
    <w:rsid w:val="00DF7D08"/>
    <w:rsid w:val="00E005E6"/>
    <w:rsid w:val="00E056C8"/>
    <w:rsid w:val="00E169BF"/>
    <w:rsid w:val="00E234D0"/>
    <w:rsid w:val="00E24BB2"/>
    <w:rsid w:val="00E256A8"/>
    <w:rsid w:val="00E30174"/>
    <w:rsid w:val="00E337B2"/>
    <w:rsid w:val="00E45263"/>
    <w:rsid w:val="00E55FB4"/>
    <w:rsid w:val="00E61BB0"/>
    <w:rsid w:val="00E61FA2"/>
    <w:rsid w:val="00E66031"/>
    <w:rsid w:val="00E73BC3"/>
    <w:rsid w:val="00E75091"/>
    <w:rsid w:val="00E87D6F"/>
    <w:rsid w:val="00E93237"/>
    <w:rsid w:val="00E9338A"/>
    <w:rsid w:val="00EB1B57"/>
    <w:rsid w:val="00EC0904"/>
    <w:rsid w:val="00EC4597"/>
    <w:rsid w:val="00EC4D02"/>
    <w:rsid w:val="00EC5116"/>
    <w:rsid w:val="00ED3368"/>
    <w:rsid w:val="00EE4DA3"/>
    <w:rsid w:val="00EF004C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C1873"/>
    <w:rsid w:val="00FD0C67"/>
    <w:rsid w:val="00FD3FC1"/>
    <w:rsid w:val="00FD40F1"/>
    <w:rsid w:val="00FD66C9"/>
    <w:rsid w:val="00FE1BA7"/>
    <w:rsid w:val="00FE5EB5"/>
    <w:rsid w:val="00F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49</cp:revision>
  <cp:lastPrinted>2014-10-03T05:07:00Z</cp:lastPrinted>
  <dcterms:created xsi:type="dcterms:W3CDTF">2005-09-21T03:14:00Z</dcterms:created>
  <dcterms:modified xsi:type="dcterms:W3CDTF">2017-01-18T01:30:00Z</dcterms:modified>
</cp:coreProperties>
</file>