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Pr="00FC669B" w:rsidRDefault="00E76621" w:rsidP="00E76621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 w:rsidR="00A960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3" name="Рисунок 3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08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40640</wp:posOffset>
            </wp:positionV>
            <wp:extent cx="714375" cy="923925"/>
            <wp:effectExtent l="19050" t="0" r="952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621" w:rsidRDefault="00E76621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E76621" w:rsidRDefault="00E76621" w:rsidP="00E76621">
      <w:pPr>
        <w:pStyle w:val="1"/>
        <w:jc w:val="center"/>
        <w:rPr>
          <w:sz w:val="26"/>
        </w:rPr>
      </w:pPr>
    </w:p>
    <w:p w:rsidR="00E76621" w:rsidRPr="00A6227E" w:rsidRDefault="00E76621" w:rsidP="00E76621">
      <w:pPr>
        <w:pStyle w:val="1"/>
        <w:jc w:val="center"/>
        <w:rPr>
          <w:sz w:val="16"/>
          <w:szCs w:val="1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E76621" w:rsidRDefault="00C97012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76621">
        <w:rPr>
          <w:rFonts w:ascii="Times New Roman" w:hAnsi="Times New Roman"/>
          <w:b/>
          <w:sz w:val="28"/>
          <w:szCs w:val="28"/>
        </w:rPr>
        <w:t xml:space="preserve"> ДАЛЬНЕГОРСКОГО ГОРОДСКОГО ОКРУГА</w:t>
      </w:r>
    </w:p>
    <w:p w:rsidR="00E76621" w:rsidRDefault="00E76621" w:rsidP="00E7662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E76621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A6227E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EA5E2D" w:rsidRDefault="00AF49FA" w:rsidP="00E76621">
      <w:pPr>
        <w:pStyle w:val="1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30 марта 2020 г</w:t>
      </w:r>
      <w:r w:rsidR="00190F4D">
        <w:rPr>
          <w:rFonts w:ascii="Times New Roman" w:hAnsi="Times New Roman"/>
          <w:sz w:val="26"/>
        </w:rPr>
        <w:t xml:space="preserve">                        </w:t>
      </w:r>
      <w:r w:rsidR="00EA5E2D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</w:t>
      </w:r>
      <w:r w:rsidR="00EA5E2D">
        <w:rPr>
          <w:rFonts w:ascii="Times New Roman" w:hAnsi="Times New Roman"/>
          <w:sz w:val="26"/>
        </w:rPr>
        <w:t xml:space="preserve">  </w:t>
      </w:r>
      <w:proofErr w:type="spellStart"/>
      <w:proofErr w:type="gramStart"/>
      <w:r w:rsidR="00E76621">
        <w:rPr>
          <w:rFonts w:ascii="Times New Roman" w:hAnsi="Times New Roman"/>
          <w:sz w:val="26"/>
        </w:rPr>
        <w:t>г</w:t>
      </w:r>
      <w:proofErr w:type="spellEnd"/>
      <w:proofErr w:type="gramEnd"/>
      <w:r w:rsidR="00E76621">
        <w:rPr>
          <w:rFonts w:ascii="Times New Roman" w:hAnsi="Times New Roman"/>
          <w:sz w:val="26"/>
        </w:rPr>
        <w:t xml:space="preserve">. Дальнегорск                          </w:t>
      </w:r>
      <w:r w:rsidR="00FC0D08">
        <w:rPr>
          <w:rFonts w:ascii="Times New Roman" w:hAnsi="Times New Roman"/>
          <w:sz w:val="26"/>
        </w:rPr>
        <w:t xml:space="preserve">   </w:t>
      </w:r>
      <w:r w:rsidR="00EA5E2D">
        <w:rPr>
          <w:rFonts w:ascii="Times New Roman" w:hAnsi="Times New Roman"/>
          <w:sz w:val="26"/>
        </w:rPr>
        <w:t xml:space="preserve">     </w:t>
      </w:r>
      <w:r w:rsidR="00190F4D">
        <w:rPr>
          <w:rFonts w:ascii="Times New Roman" w:hAnsi="Times New Roman"/>
          <w:sz w:val="26"/>
        </w:rPr>
        <w:t xml:space="preserve"> </w:t>
      </w:r>
      <w:r w:rsidR="00E76621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</w:t>
      </w:r>
      <w:r w:rsidR="00E76621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  <w:u w:val="single"/>
        </w:rPr>
        <w:t>8-пг</w:t>
      </w:r>
    </w:p>
    <w:p w:rsidR="00E76621" w:rsidRPr="00346C46" w:rsidRDefault="00E76621" w:rsidP="00E76621">
      <w:pPr>
        <w:pStyle w:val="1"/>
        <w:rPr>
          <w:rFonts w:ascii="Times New Roman" w:hAnsi="Times New Roman"/>
          <w:sz w:val="16"/>
          <w:szCs w:val="16"/>
        </w:rPr>
      </w:pPr>
    </w:p>
    <w:p w:rsidR="00E76621" w:rsidRPr="00346C46" w:rsidRDefault="00E76621" w:rsidP="00E76621">
      <w:pPr>
        <w:pStyle w:val="1"/>
        <w:rPr>
          <w:rFonts w:ascii="Times New Roman" w:hAnsi="Times New Roman"/>
          <w:sz w:val="16"/>
          <w:szCs w:val="16"/>
        </w:rPr>
      </w:pPr>
    </w:p>
    <w:p w:rsidR="00E76621" w:rsidRDefault="00C97012" w:rsidP="00FD2AA0">
      <w:pPr>
        <w:pStyle w:val="a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назначении публичных слушаний по </w:t>
      </w:r>
      <w:r w:rsidR="00FD2AA0">
        <w:rPr>
          <w:rFonts w:ascii="Times New Roman" w:hAnsi="Times New Roman"/>
          <w:b/>
          <w:sz w:val="26"/>
        </w:rPr>
        <w:t xml:space="preserve">проекту </w:t>
      </w:r>
    </w:p>
    <w:p w:rsidR="00FD2AA0" w:rsidRDefault="00FD2AA0" w:rsidP="00FD2AA0">
      <w:pPr>
        <w:pStyle w:val="a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межевания территории «Размещение антенно-мачтового</w:t>
      </w:r>
    </w:p>
    <w:p w:rsidR="00FD2AA0" w:rsidRDefault="00FD2AA0" w:rsidP="00FD2AA0">
      <w:pPr>
        <w:pStyle w:val="a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сооружения по адресу: </w:t>
      </w:r>
      <w:r w:rsidR="006E0E31">
        <w:rPr>
          <w:rFonts w:ascii="Times New Roman" w:hAnsi="Times New Roman"/>
          <w:b/>
          <w:sz w:val="26"/>
        </w:rPr>
        <w:t>Приморский край, Дальнегорский</w:t>
      </w:r>
    </w:p>
    <w:p w:rsidR="006E0E31" w:rsidRDefault="006E0E31" w:rsidP="00FD2AA0">
      <w:pPr>
        <w:pStyle w:val="a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городской округ, Кавалеровское лесничество </w:t>
      </w:r>
      <w:proofErr w:type="spellStart"/>
      <w:r>
        <w:rPr>
          <w:rFonts w:ascii="Times New Roman" w:hAnsi="Times New Roman"/>
          <w:b/>
          <w:sz w:val="26"/>
        </w:rPr>
        <w:t>Мономаховского</w:t>
      </w:r>
      <w:proofErr w:type="spellEnd"/>
    </w:p>
    <w:p w:rsidR="006E0E31" w:rsidRDefault="006E0E31" w:rsidP="00FD2AA0">
      <w:pPr>
        <w:pStyle w:val="a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участкового лесничества, выдел 15, квартал 171»</w:t>
      </w:r>
    </w:p>
    <w:p w:rsidR="00E76621" w:rsidRPr="00346C46" w:rsidRDefault="00E76621" w:rsidP="00E76621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E76621" w:rsidRPr="00346C46" w:rsidRDefault="00E76621" w:rsidP="00E76621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E76621" w:rsidRDefault="00C97012" w:rsidP="00E76621">
      <w:pPr>
        <w:pStyle w:val="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порядке проведения публичных слушаний и общественных обсуждений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Дальнегорском</w:t>
      </w:r>
      <w:proofErr w:type="gramEnd"/>
      <w:r>
        <w:rPr>
          <w:rFonts w:ascii="Times New Roman" w:hAnsi="Times New Roman"/>
          <w:sz w:val="26"/>
        </w:rPr>
        <w:t xml:space="preserve"> городском округе», </w:t>
      </w:r>
      <w:r w:rsidRPr="00F51753">
        <w:rPr>
          <w:rFonts w:ascii="Times New Roman" w:hAnsi="Times New Roman"/>
          <w:sz w:val="26"/>
          <w:szCs w:val="26"/>
        </w:rPr>
        <w:t>утверж</w:t>
      </w:r>
      <w:r>
        <w:rPr>
          <w:rFonts w:ascii="Times New Roman" w:hAnsi="Times New Roman"/>
          <w:sz w:val="26"/>
          <w:szCs w:val="26"/>
        </w:rPr>
        <w:t>денным    решением Думы Дальнегорского городского округа от 28.06.2019 № 279</w:t>
      </w:r>
      <w:r w:rsidR="006E0E31">
        <w:rPr>
          <w:rFonts w:ascii="Times New Roman" w:hAnsi="Times New Roman"/>
          <w:sz w:val="26"/>
          <w:szCs w:val="26"/>
        </w:rPr>
        <w:t xml:space="preserve">, </w:t>
      </w:r>
      <w:r w:rsidR="006E0E31">
        <w:rPr>
          <w:rFonts w:ascii="Times New Roman" w:hAnsi="Times New Roman"/>
          <w:sz w:val="26"/>
        </w:rPr>
        <w:t>Уставом Дальнегорского городского округа</w:t>
      </w:r>
    </w:p>
    <w:p w:rsidR="00E76621" w:rsidRPr="00A6227E" w:rsidRDefault="00E76621" w:rsidP="00E76621">
      <w:pPr>
        <w:pStyle w:val="1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76621" w:rsidRDefault="00E76621" w:rsidP="00E76621">
      <w:pPr>
        <w:pStyle w:val="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ПОСТАНОВЛЯ</w:t>
      </w:r>
      <w:r w:rsidR="006E0E31"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6621" w:rsidRPr="00A6227E" w:rsidRDefault="00E76621" w:rsidP="00E76621">
      <w:pPr>
        <w:pStyle w:val="1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97012" w:rsidRDefault="00C97012" w:rsidP="006E0E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Назначить по инициативе Главы Дальнегорского городского округа публичные слушания по </w:t>
      </w:r>
      <w:r w:rsidR="006E0E31">
        <w:rPr>
          <w:rFonts w:ascii="Times New Roman" w:hAnsi="Times New Roman"/>
          <w:sz w:val="26"/>
        </w:rPr>
        <w:t>проекту межевания</w:t>
      </w:r>
      <w:r>
        <w:rPr>
          <w:rFonts w:ascii="Times New Roman" w:hAnsi="Times New Roman"/>
          <w:sz w:val="26"/>
        </w:rPr>
        <w:t xml:space="preserve"> территории «</w:t>
      </w:r>
      <w:r w:rsidR="006E0E31" w:rsidRPr="006E0E31">
        <w:rPr>
          <w:rFonts w:ascii="Times New Roman" w:hAnsi="Times New Roman"/>
          <w:sz w:val="26"/>
        </w:rPr>
        <w:t>Размещение антенно-мачтового</w:t>
      </w:r>
      <w:r w:rsidR="006E0E31">
        <w:rPr>
          <w:rFonts w:ascii="Times New Roman" w:hAnsi="Times New Roman"/>
          <w:sz w:val="26"/>
        </w:rPr>
        <w:t xml:space="preserve"> </w:t>
      </w:r>
      <w:r w:rsidR="006E0E31" w:rsidRPr="006E0E31">
        <w:rPr>
          <w:rFonts w:ascii="Times New Roman" w:hAnsi="Times New Roman"/>
          <w:sz w:val="26"/>
        </w:rPr>
        <w:t>сооружения по адресу: Приморский край, Дальнегорский</w:t>
      </w:r>
      <w:r w:rsidR="006E0E31">
        <w:rPr>
          <w:rFonts w:ascii="Times New Roman" w:hAnsi="Times New Roman"/>
          <w:sz w:val="26"/>
        </w:rPr>
        <w:t xml:space="preserve"> </w:t>
      </w:r>
      <w:r w:rsidR="006E0E31" w:rsidRPr="006E0E31">
        <w:rPr>
          <w:rFonts w:ascii="Times New Roman" w:hAnsi="Times New Roman"/>
          <w:sz w:val="26"/>
        </w:rPr>
        <w:t xml:space="preserve">городской округ, Кавалеровское лесничество </w:t>
      </w:r>
      <w:proofErr w:type="spellStart"/>
      <w:r w:rsidR="006E0E31" w:rsidRPr="006E0E31">
        <w:rPr>
          <w:rFonts w:ascii="Times New Roman" w:hAnsi="Times New Roman"/>
          <w:sz w:val="26"/>
        </w:rPr>
        <w:t>Мономаховского</w:t>
      </w:r>
      <w:proofErr w:type="spellEnd"/>
      <w:r w:rsidR="006E0E31">
        <w:rPr>
          <w:rFonts w:ascii="Times New Roman" w:hAnsi="Times New Roman"/>
          <w:sz w:val="26"/>
        </w:rPr>
        <w:t xml:space="preserve"> </w:t>
      </w:r>
      <w:r w:rsidR="006E0E31" w:rsidRPr="006E0E31">
        <w:rPr>
          <w:rFonts w:ascii="Times New Roman" w:hAnsi="Times New Roman"/>
          <w:sz w:val="26"/>
        </w:rPr>
        <w:t>участкового лесничества, выдел 15, квартал 171</w:t>
      </w:r>
      <w:r w:rsidRPr="006E0E31">
        <w:rPr>
          <w:rFonts w:ascii="Times New Roman" w:hAnsi="Times New Roman"/>
          <w:sz w:val="26"/>
        </w:rPr>
        <w:t>» (дал</w:t>
      </w:r>
      <w:r>
        <w:rPr>
          <w:rFonts w:ascii="Times New Roman" w:hAnsi="Times New Roman"/>
          <w:sz w:val="26"/>
        </w:rPr>
        <w:t>ее - публичные слушания).</w:t>
      </w:r>
    </w:p>
    <w:p w:rsidR="00C97012" w:rsidRDefault="00C97012" w:rsidP="006E0E31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Дата проведения публичных слушаний: 1</w:t>
      </w:r>
      <w:r w:rsidR="006E0E31">
        <w:rPr>
          <w:rFonts w:ascii="Times New Roman" w:hAnsi="Times New Roman"/>
          <w:sz w:val="26"/>
        </w:rPr>
        <w:t>6</w:t>
      </w:r>
      <w:r w:rsidRPr="00A56560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</w:t>
      </w:r>
      <w:r w:rsidR="006E0E31">
        <w:rPr>
          <w:rFonts w:ascii="Times New Roman" w:hAnsi="Times New Roman"/>
          <w:sz w:val="26"/>
        </w:rPr>
        <w:t>4</w:t>
      </w:r>
      <w:r w:rsidRPr="00A56560"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 xml:space="preserve">20. Время проведения: </w:t>
      </w:r>
      <w:r w:rsidRPr="00A56560">
        <w:rPr>
          <w:rFonts w:ascii="Times New Roman" w:hAnsi="Times New Roman"/>
          <w:sz w:val="26"/>
        </w:rPr>
        <w:t>14:30 -</w:t>
      </w:r>
      <w:r>
        <w:rPr>
          <w:rFonts w:ascii="Times New Roman" w:hAnsi="Times New Roman"/>
          <w:sz w:val="26"/>
        </w:rPr>
        <w:t xml:space="preserve"> </w:t>
      </w:r>
      <w:r w:rsidRPr="00A56560">
        <w:rPr>
          <w:rFonts w:ascii="Times New Roman" w:hAnsi="Times New Roman"/>
          <w:sz w:val="26"/>
        </w:rPr>
        <w:t>15:30</w:t>
      </w:r>
      <w:r>
        <w:rPr>
          <w:rFonts w:ascii="Times New Roman" w:hAnsi="Times New Roman"/>
          <w:sz w:val="26"/>
        </w:rPr>
        <w:t xml:space="preserve">. Место проведения: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 w:rsidRPr="00A56560">
        <w:rPr>
          <w:rFonts w:ascii="Times New Roman" w:hAnsi="Times New Roman"/>
          <w:sz w:val="26"/>
        </w:rPr>
        <w:t>. Дальнегорск, проспект 50 лет Октября, д.12</w:t>
      </w:r>
      <w:r w:rsidR="008C6A93">
        <w:rPr>
          <w:rFonts w:ascii="Times New Roman" w:hAnsi="Times New Roman"/>
          <w:sz w:val="26"/>
        </w:rPr>
        <w:t>9</w:t>
      </w:r>
      <w:r w:rsidRPr="00A56560">
        <w:rPr>
          <w:rFonts w:ascii="Times New Roman" w:hAnsi="Times New Roman"/>
          <w:sz w:val="26"/>
        </w:rPr>
        <w:t xml:space="preserve">, </w:t>
      </w:r>
      <w:r w:rsidR="008C6A93">
        <w:rPr>
          <w:rFonts w:ascii="Times New Roman" w:hAnsi="Times New Roman"/>
          <w:sz w:val="26"/>
        </w:rPr>
        <w:t>кабинет № 7</w:t>
      </w:r>
      <w:r>
        <w:rPr>
          <w:rFonts w:ascii="Times New Roman" w:hAnsi="Times New Roman"/>
          <w:sz w:val="26"/>
        </w:rPr>
        <w:t>.</w:t>
      </w:r>
    </w:p>
    <w:p w:rsidR="00C97012" w:rsidRDefault="00C97012" w:rsidP="006E0E31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Предложения и замечания по вопросу, обсуждаемому на публичных слушаниях, могут быть представлены в срок до </w:t>
      </w:r>
      <w:r w:rsidR="008C6A93">
        <w:rPr>
          <w:rFonts w:ascii="Times New Roman" w:hAnsi="Times New Roman"/>
          <w:sz w:val="26"/>
        </w:rPr>
        <w:t>16</w:t>
      </w:r>
      <w:r>
        <w:rPr>
          <w:rFonts w:ascii="Times New Roman" w:hAnsi="Times New Roman"/>
          <w:sz w:val="26"/>
        </w:rPr>
        <w:t xml:space="preserve"> </w:t>
      </w:r>
      <w:r w:rsidR="008C6A93">
        <w:rPr>
          <w:rFonts w:ascii="Times New Roman" w:hAnsi="Times New Roman"/>
          <w:sz w:val="26"/>
        </w:rPr>
        <w:t>апреля</w:t>
      </w:r>
      <w:r>
        <w:rPr>
          <w:rFonts w:ascii="Times New Roman" w:hAnsi="Times New Roman"/>
          <w:sz w:val="26"/>
        </w:rPr>
        <w:t xml:space="preserve"> 2020 года в отдел архитектуры  и строительства администр</w:t>
      </w:r>
      <w:r w:rsidR="008C6A93">
        <w:rPr>
          <w:rFonts w:ascii="Times New Roman" w:hAnsi="Times New Roman"/>
          <w:sz w:val="26"/>
        </w:rPr>
        <w:t xml:space="preserve">ации </w:t>
      </w:r>
      <w:r>
        <w:rPr>
          <w:rFonts w:ascii="Times New Roman" w:hAnsi="Times New Roman"/>
          <w:sz w:val="26"/>
        </w:rPr>
        <w:t xml:space="preserve">Дальнегорского городского округа по адресу: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 xml:space="preserve">. Дальнегорск, </w:t>
      </w:r>
      <w:r w:rsidR="008C6A93">
        <w:rPr>
          <w:rFonts w:ascii="Times New Roman" w:hAnsi="Times New Roman"/>
          <w:sz w:val="26"/>
        </w:rPr>
        <w:t>проспект 50 лет Октября, д. 129, кабинет №7.</w:t>
      </w:r>
    </w:p>
    <w:p w:rsidR="00C97012" w:rsidRPr="00667116" w:rsidRDefault="00C97012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4. </w:t>
      </w:r>
      <w:proofErr w:type="gramStart"/>
      <w:r>
        <w:rPr>
          <w:rFonts w:ascii="Times New Roman" w:hAnsi="Times New Roman"/>
          <w:sz w:val="26"/>
        </w:rPr>
        <w:t>Разместить проект</w:t>
      </w:r>
      <w:proofErr w:type="gramEnd"/>
      <w:r>
        <w:rPr>
          <w:rFonts w:ascii="Times New Roman" w:hAnsi="Times New Roman"/>
          <w:sz w:val="26"/>
        </w:rPr>
        <w:t xml:space="preserve"> </w:t>
      </w:r>
      <w:r w:rsidR="008C6A93">
        <w:rPr>
          <w:rFonts w:ascii="Times New Roman" w:hAnsi="Times New Roman"/>
          <w:sz w:val="26"/>
        </w:rPr>
        <w:t>межевания</w:t>
      </w:r>
      <w:r>
        <w:rPr>
          <w:rFonts w:ascii="Times New Roman" w:hAnsi="Times New Roman"/>
          <w:sz w:val="26"/>
        </w:rPr>
        <w:t xml:space="preserve"> территории</w:t>
      </w:r>
      <w:r w:rsidR="008C6A93">
        <w:rPr>
          <w:rFonts w:ascii="Times New Roman" w:hAnsi="Times New Roman"/>
          <w:sz w:val="26"/>
        </w:rPr>
        <w:t xml:space="preserve"> «</w:t>
      </w:r>
      <w:r w:rsidR="008C6A93" w:rsidRPr="006E0E31">
        <w:rPr>
          <w:rFonts w:ascii="Times New Roman" w:hAnsi="Times New Roman"/>
          <w:sz w:val="26"/>
        </w:rPr>
        <w:t>Размещение антенно-мачтового</w:t>
      </w:r>
      <w:r w:rsidR="008C6A93">
        <w:rPr>
          <w:rFonts w:ascii="Times New Roman" w:hAnsi="Times New Roman"/>
          <w:sz w:val="26"/>
        </w:rPr>
        <w:t xml:space="preserve"> </w:t>
      </w:r>
      <w:r w:rsidR="008C6A93" w:rsidRPr="006E0E31">
        <w:rPr>
          <w:rFonts w:ascii="Times New Roman" w:hAnsi="Times New Roman"/>
          <w:sz w:val="26"/>
        </w:rPr>
        <w:t>сооружения по адресу: Приморский край, Дальнегорский</w:t>
      </w:r>
      <w:r w:rsidR="008C6A93">
        <w:rPr>
          <w:rFonts w:ascii="Times New Roman" w:hAnsi="Times New Roman"/>
          <w:sz w:val="26"/>
        </w:rPr>
        <w:t xml:space="preserve"> </w:t>
      </w:r>
      <w:r w:rsidR="008C6A93" w:rsidRPr="006E0E31">
        <w:rPr>
          <w:rFonts w:ascii="Times New Roman" w:hAnsi="Times New Roman"/>
          <w:sz w:val="26"/>
        </w:rPr>
        <w:t xml:space="preserve">городской округ, Кавалеровское лесничество </w:t>
      </w:r>
      <w:proofErr w:type="spellStart"/>
      <w:r w:rsidR="008C6A93" w:rsidRPr="006E0E31">
        <w:rPr>
          <w:rFonts w:ascii="Times New Roman" w:hAnsi="Times New Roman"/>
          <w:sz w:val="26"/>
        </w:rPr>
        <w:t>Мономаховского</w:t>
      </w:r>
      <w:proofErr w:type="spellEnd"/>
      <w:r w:rsidR="008C6A93">
        <w:rPr>
          <w:rFonts w:ascii="Times New Roman" w:hAnsi="Times New Roman"/>
          <w:sz w:val="26"/>
        </w:rPr>
        <w:t xml:space="preserve"> </w:t>
      </w:r>
      <w:r w:rsidR="008C6A93" w:rsidRPr="006E0E31">
        <w:rPr>
          <w:rFonts w:ascii="Times New Roman" w:hAnsi="Times New Roman"/>
          <w:sz w:val="26"/>
        </w:rPr>
        <w:t>участкового лесничества, выдел 15, квартал 171</w:t>
      </w:r>
      <w:r>
        <w:rPr>
          <w:rFonts w:ascii="Times New Roman" w:hAnsi="Times New Roman"/>
          <w:sz w:val="26"/>
        </w:rPr>
        <w:t xml:space="preserve">» на официальном интернет-сайте Дальнегорского городского округа </w:t>
      </w:r>
      <w:proofErr w:type="spellStart"/>
      <w:r>
        <w:rPr>
          <w:rFonts w:ascii="Times New Roman" w:hAnsi="Times New Roman"/>
          <w:sz w:val="26"/>
          <w:lang w:val="en-US"/>
        </w:rPr>
        <w:t>dalnegorsk</w:t>
      </w:r>
      <w:proofErr w:type="spellEnd"/>
      <w:r w:rsidRPr="00AF5CCE"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z w:val="26"/>
          <w:lang w:val="en-US"/>
        </w:rPr>
        <w:t>mo</w:t>
      </w:r>
      <w:r w:rsidRPr="00AF5CCE">
        <w:rPr>
          <w:rFonts w:ascii="Times New Roman" w:hAnsi="Times New Roman"/>
          <w:sz w:val="26"/>
        </w:rPr>
        <w:t>.</w:t>
      </w:r>
      <w:proofErr w:type="spellStart"/>
      <w:r>
        <w:rPr>
          <w:rFonts w:ascii="Times New Roman" w:hAnsi="Times New Roman"/>
          <w:sz w:val="26"/>
          <w:lang w:val="en-US"/>
        </w:rPr>
        <w:t>ru</w:t>
      </w:r>
      <w:proofErr w:type="spellEnd"/>
      <w:r>
        <w:rPr>
          <w:rFonts w:ascii="Times New Roman" w:hAnsi="Times New Roman"/>
          <w:sz w:val="26"/>
        </w:rPr>
        <w:t>.</w:t>
      </w:r>
    </w:p>
    <w:p w:rsidR="00C97012" w:rsidRDefault="008C6A93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C97012">
        <w:rPr>
          <w:rFonts w:ascii="Times New Roman" w:hAnsi="Times New Roman"/>
          <w:sz w:val="26"/>
        </w:rPr>
        <w:t>. Опубликовать настоящее постановление  в газете «Трудовое слово»  и разместить на официальном интернет-сайте Дальнегорского городского округа.</w:t>
      </w:r>
    </w:p>
    <w:p w:rsidR="00C97012" w:rsidRDefault="008C6A93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C97012">
        <w:rPr>
          <w:rFonts w:ascii="Times New Roman" w:hAnsi="Times New Roman"/>
          <w:sz w:val="26"/>
        </w:rPr>
        <w:t>. Настоящее постановление вступает в силу со дня его принятия.</w:t>
      </w:r>
    </w:p>
    <w:p w:rsidR="00C97012" w:rsidRPr="00AF5CCE" w:rsidRDefault="008C6A93" w:rsidP="00C97012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 w:rsidR="00C97012">
        <w:rPr>
          <w:rFonts w:ascii="Times New Roman" w:hAnsi="Times New Roman"/>
          <w:sz w:val="26"/>
        </w:rPr>
        <w:t xml:space="preserve">. </w:t>
      </w:r>
      <w:r w:rsidR="00C97012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 заместителя главы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7012">
        <w:rPr>
          <w:rFonts w:ascii="Times New Roman" w:hAnsi="Times New Roman"/>
          <w:sz w:val="26"/>
          <w:szCs w:val="26"/>
        </w:rPr>
        <w:t>С.А.Шпенева</w:t>
      </w:r>
      <w:proofErr w:type="spellEnd"/>
      <w:r w:rsidR="00C97012">
        <w:rPr>
          <w:rFonts w:ascii="Times New Roman" w:hAnsi="Times New Roman"/>
          <w:sz w:val="26"/>
          <w:szCs w:val="26"/>
        </w:rPr>
        <w:t>.</w:t>
      </w:r>
    </w:p>
    <w:p w:rsidR="00E76621" w:rsidRDefault="00E76621" w:rsidP="00E76621">
      <w:pPr>
        <w:pStyle w:val="1"/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E76621" w:rsidRDefault="00E76621" w:rsidP="00E76621">
      <w:pPr>
        <w:pStyle w:val="1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E76621" w:rsidRDefault="00E76621" w:rsidP="00E76621">
      <w:pPr>
        <w:pStyle w:val="1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E76621" w:rsidRDefault="008142C6" w:rsidP="00E76621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387047">
        <w:rPr>
          <w:rFonts w:ascii="Times New Roman" w:hAnsi="Times New Roman"/>
          <w:sz w:val="26"/>
        </w:rPr>
        <w:t>а</w:t>
      </w:r>
      <w:r w:rsidR="00E76621">
        <w:rPr>
          <w:rFonts w:ascii="Times New Roman" w:hAnsi="Times New Roman"/>
          <w:sz w:val="26"/>
        </w:rPr>
        <w:t xml:space="preserve"> Дальнегорского </w:t>
      </w:r>
    </w:p>
    <w:p w:rsidR="00E76621" w:rsidRDefault="00E76621" w:rsidP="00E76621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</w:t>
      </w:r>
      <w:r w:rsidR="008142C6">
        <w:rPr>
          <w:rFonts w:ascii="Times New Roman" w:hAnsi="Times New Roman"/>
          <w:sz w:val="26"/>
        </w:rPr>
        <w:t xml:space="preserve">    </w:t>
      </w:r>
      <w:r w:rsidR="00387047">
        <w:rPr>
          <w:rFonts w:ascii="Times New Roman" w:hAnsi="Times New Roman"/>
          <w:sz w:val="26"/>
        </w:rPr>
        <w:t>А.М. Теребилов</w:t>
      </w:r>
    </w:p>
    <w:p w:rsidR="00E76621" w:rsidRDefault="00E76621" w:rsidP="00E76621">
      <w:pPr>
        <w:pStyle w:val="1"/>
        <w:jc w:val="both"/>
        <w:rPr>
          <w:rFonts w:ascii="Times New Roman" w:hAnsi="Times New Roman"/>
          <w:sz w:val="26"/>
        </w:rPr>
      </w:pPr>
    </w:p>
    <w:p w:rsidR="00E76621" w:rsidRDefault="00E76621" w:rsidP="00E76621"/>
    <w:p w:rsidR="00E76621" w:rsidRDefault="00E76621" w:rsidP="00E76621"/>
    <w:p w:rsidR="000E448D" w:rsidRPr="00E76621" w:rsidRDefault="000E448D" w:rsidP="00E76621"/>
    <w:sectPr w:rsidR="000E448D" w:rsidRPr="00E76621" w:rsidSect="007E027E">
      <w:headerReference w:type="default" r:id="rId9"/>
      <w:pgSz w:w="11906" w:h="16838"/>
      <w:pgMar w:top="568" w:right="850" w:bottom="993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86" w:rsidRDefault="00F00E86" w:rsidP="00FC669B">
      <w:r>
        <w:separator/>
      </w:r>
    </w:p>
  </w:endnote>
  <w:endnote w:type="continuationSeparator" w:id="0">
    <w:p w:rsidR="00F00E86" w:rsidRDefault="00F00E86" w:rsidP="00FC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86" w:rsidRDefault="00F00E86" w:rsidP="00FC669B">
      <w:r>
        <w:separator/>
      </w:r>
    </w:p>
  </w:footnote>
  <w:footnote w:type="continuationSeparator" w:id="0">
    <w:p w:rsidR="00F00E86" w:rsidRDefault="00F00E86" w:rsidP="00FC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C7" w:rsidRDefault="00F24AC7">
    <w:pPr>
      <w:pStyle w:val="a5"/>
      <w:jc w:val="center"/>
    </w:pPr>
  </w:p>
  <w:p w:rsidR="00DF6903" w:rsidRDefault="00FC2E44">
    <w:pPr>
      <w:pStyle w:val="a5"/>
      <w:jc w:val="center"/>
    </w:pPr>
    <w:r>
      <w:fldChar w:fldCharType="begin"/>
    </w:r>
    <w:r w:rsidR="009610DA">
      <w:instrText xml:space="preserve"> PAGE   \* MERGEFORMAT </w:instrText>
    </w:r>
    <w:r>
      <w:fldChar w:fldCharType="separate"/>
    </w:r>
    <w:r w:rsidR="00C41690">
      <w:rPr>
        <w:noProof/>
      </w:rPr>
      <w:t>2</w:t>
    </w:r>
    <w:r>
      <w:rPr>
        <w:noProof/>
      </w:rPr>
      <w:fldChar w:fldCharType="end"/>
    </w:r>
  </w:p>
  <w:p w:rsidR="00194323" w:rsidRDefault="00194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5DD"/>
    <w:multiLevelType w:val="hybridMultilevel"/>
    <w:tmpl w:val="5BD2F4F2"/>
    <w:lvl w:ilvl="0" w:tplc="0D282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9637D"/>
    <w:rsid w:val="000133F9"/>
    <w:rsid w:val="00024C5C"/>
    <w:rsid w:val="0003461A"/>
    <w:rsid w:val="000431B2"/>
    <w:rsid w:val="00044ED3"/>
    <w:rsid w:val="00056318"/>
    <w:rsid w:val="00076E68"/>
    <w:rsid w:val="000771FA"/>
    <w:rsid w:val="00082735"/>
    <w:rsid w:val="000B4640"/>
    <w:rsid w:val="000E448D"/>
    <w:rsid w:val="000E4F71"/>
    <w:rsid w:val="00104E97"/>
    <w:rsid w:val="00121303"/>
    <w:rsid w:val="001323CE"/>
    <w:rsid w:val="00150BC6"/>
    <w:rsid w:val="00176580"/>
    <w:rsid w:val="00190F4D"/>
    <w:rsid w:val="00194323"/>
    <w:rsid w:val="001B116C"/>
    <w:rsid w:val="001B335D"/>
    <w:rsid w:val="001E069C"/>
    <w:rsid w:val="001E7FE4"/>
    <w:rsid w:val="001F4B21"/>
    <w:rsid w:val="002158C0"/>
    <w:rsid w:val="00223EE6"/>
    <w:rsid w:val="0023189F"/>
    <w:rsid w:val="00247686"/>
    <w:rsid w:val="00263CFF"/>
    <w:rsid w:val="002965CC"/>
    <w:rsid w:val="002A019F"/>
    <w:rsid w:val="002C56EE"/>
    <w:rsid w:val="002E4AFF"/>
    <w:rsid w:val="002F74C8"/>
    <w:rsid w:val="00316DD9"/>
    <w:rsid w:val="0032690E"/>
    <w:rsid w:val="00332CC4"/>
    <w:rsid w:val="003358A1"/>
    <w:rsid w:val="0033652E"/>
    <w:rsid w:val="00337B44"/>
    <w:rsid w:val="00341543"/>
    <w:rsid w:val="00346C46"/>
    <w:rsid w:val="0034702A"/>
    <w:rsid w:val="00370C82"/>
    <w:rsid w:val="00381797"/>
    <w:rsid w:val="00387047"/>
    <w:rsid w:val="003C38E2"/>
    <w:rsid w:val="003D6DC7"/>
    <w:rsid w:val="00402119"/>
    <w:rsid w:val="0041133C"/>
    <w:rsid w:val="00412484"/>
    <w:rsid w:val="004148FC"/>
    <w:rsid w:val="00430093"/>
    <w:rsid w:val="00446FFF"/>
    <w:rsid w:val="00451008"/>
    <w:rsid w:val="00453EF7"/>
    <w:rsid w:val="00455440"/>
    <w:rsid w:val="00496ABE"/>
    <w:rsid w:val="004B1373"/>
    <w:rsid w:val="004B783A"/>
    <w:rsid w:val="004D6998"/>
    <w:rsid w:val="0051473D"/>
    <w:rsid w:val="005261BD"/>
    <w:rsid w:val="005531B8"/>
    <w:rsid w:val="00571881"/>
    <w:rsid w:val="00576320"/>
    <w:rsid w:val="00580D8B"/>
    <w:rsid w:val="005873EE"/>
    <w:rsid w:val="00591337"/>
    <w:rsid w:val="005D2098"/>
    <w:rsid w:val="00600A52"/>
    <w:rsid w:val="00637C0F"/>
    <w:rsid w:val="00672D7D"/>
    <w:rsid w:val="00680D33"/>
    <w:rsid w:val="006B51D8"/>
    <w:rsid w:val="006C739F"/>
    <w:rsid w:val="006D3937"/>
    <w:rsid w:val="006E0E31"/>
    <w:rsid w:val="006E324A"/>
    <w:rsid w:val="006F710F"/>
    <w:rsid w:val="006F7771"/>
    <w:rsid w:val="00765983"/>
    <w:rsid w:val="00782073"/>
    <w:rsid w:val="007908E5"/>
    <w:rsid w:val="00793270"/>
    <w:rsid w:val="007945EB"/>
    <w:rsid w:val="007B083A"/>
    <w:rsid w:val="007E027E"/>
    <w:rsid w:val="007F167F"/>
    <w:rsid w:val="007F5634"/>
    <w:rsid w:val="007F5B82"/>
    <w:rsid w:val="008100F4"/>
    <w:rsid w:val="008110DE"/>
    <w:rsid w:val="008142C6"/>
    <w:rsid w:val="00825B83"/>
    <w:rsid w:val="00831A37"/>
    <w:rsid w:val="008437EB"/>
    <w:rsid w:val="0089637D"/>
    <w:rsid w:val="008A4093"/>
    <w:rsid w:val="008C5A5A"/>
    <w:rsid w:val="008C6A93"/>
    <w:rsid w:val="009131FF"/>
    <w:rsid w:val="00924C81"/>
    <w:rsid w:val="00945E09"/>
    <w:rsid w:val="009610DA"/>
    <w:rsid w:val="00974B4A"/>
    <w:rsid w:val="009B59B1"/>
    <w:rsid w:val="009B6E04"/>
    <w:rsid w:val="009C1D4D"/>
    <w:rsid w:val="009D6372"/>
    <w:rsid w:val="00A055F0"/>
    <w:rsid w:val="00A2090B"/>
    <w:rsid w:val="00A6227E"/>
    <w:rsid w:val="00A62D12"/>
    <w:rsid w:val="00A67CB8"/>
    <w:rsid w:val="00A750AA"/>
    <w:rsid w:val="00A9608F"/>
    <w:rsid w:val="00AA6BCC"/>
    <w:rsid w:val="00AB3736"/>
    <w:rsid w:val="00AD5435"/>
    <w:rsid w:val="00AE4F13"/>
    <w:rsid w:val="00AF49FA"/>
    <w:rsid w:val="00B10469"/>
    <w:rsid w:val="00B21DE2"/>
    <w:rsid w:val="00B26096"/>
    <w:rsid w:val="00B37D08"/>
    <w:rsid w:val="00B74536"/>
    <w:rsid w:val="00B82C01"/>
    <w:rsid w:val="00B945AA"/>
    <w:rsid w:val="00BA6672"/>
    <w:rsid w:val="00BC2C54"/>
    <w:rsid w:val="00BD3CB9"/>
    <w:rsid w:val="00BD6EC6"/>
    <w:rsid w:val="00BD73B5"/>
    <w:rsid w:val="00BF3EB5"/>
    <w:rsid w:val="00C01690"/>
    <w:rsid w:val="00C1596F"/>
    <w:rsid w:val="00C20478"/>
    <w:rsid w:val="00C41690"/>
    <w:rsid w:val="00C53FC2"/>
    <w:rsid w:val="00C825E4"/>
    <w:rsid w:val="00C97012"/>
    <w:rsid w:val="00CC0BE7"/>
    <w:rsid w:val="00CC7B63"/>
    <w:rsid w:val="00CD06F0"/>
    <w:rsid w:val="00CD123B"/>
    <w:rsid w:val="00CD5929"/>
    <w:rsid w:val="00D024EC"/>
    <w:rsid w:val="00D41F84"/>
    <w:rsid w:val="00D42433"/>
    <w:rsid w:val="00D52903"/>
    <w:rsid w:val="00D57990"/>
    <w:rsid w:val="00D81442"/>
    <w:rsid w:val="00D90FDD"/>
    <w:rsid w:val="00DA5377"/>
    <w:rsid w:val="00DC102C"/>
    <w:rsid w:val="00DF6903"/>
    <w:rsid w:val="00E01B0E"/>
    <w:rsid w:val="00E02F36"/>
    <w:rsid w:val="00E648D1"/>
    <w:rsid w:val="00E71AF9"/>
    <w:rsid w:val="00E76621"/>
    <w:rsid w:val="00E91729"/>
    <w:rsid w:val="00E9765F"/>
    <w:rsid w:val="00EA041C"/>
    <w:rsid w:val="00EA5E2D"/>
    <w:rsid w:val="00EC6B8A"/>
    <w:rsid w:val="00F00E86"/>
    <w:rsid w:val="00F03340"/>
    <w:rsid w:val="00F24AC7"/>
    <w:rsid w:val="00F41FA4"/>
    <w:rsid w:val="00F7273A"/>
    <w:rsid w:val="00F8298A"/>
    <w:rsid w:val="00F93BE0"/>
    <w:rsid w:val="00FA6143"/>
    <w:rsid w:val="00FC0D08"/>
    <w:rsid w:val="00FC2E44"/>
    <w:rsid w:val="00FC669B"/>
    <w:rsid w:val="00FD2AA0"/>
    <w:rsid w:val="00FE14E0"/>
    <w:rsid w:val="00FF0357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637D"/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0E448D"/>
    <w:rPr>
      <w:color w:val="0000FF"/>
      <w:u w:val="single"/>
    </w:rPr>
  </w:style>
  <w:style w:type="paragraph" w:styleId="a4">
    <w:name w:val="No Spacing"/>
    <w:uiPriority w:val="99"/>
    <w:qFormat/>
    <w:rsid w:val="008437EB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69B"/>
    <w:rPr>
      <w:sz w:val="24"/>
      <w:szCs w:val="24"/>
    </w:rPr>
  </w:style>
  <w:style w:type="paragraph" w:styleId="a7">
    <w:name w:val="footer"/>
    <w:basedOn w:val="a"/>
    <w:link w:val="a8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6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2C65-0D4D-49D7-AE24-C648FAB7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2020-03-27T02:53:00Z</cp:lastPrinted>
  <dcterms:created xsi:type="dcterms:W3CDTF">2020-03-30T01:32:00Z</dcterms:created>
  <dcterms:modified xsi:type="dcterms:W3CDTF">2020-03-30T01:39:00Z</dcterms:modified>
</cp:coreProperties>
</file>