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82B" w:rsidRPr="00A41EC8" w:rsidRDefault="0067682B" w:rsidP="00186EFE">
      <w:pPr>
        <w:jc w:val="center"/>
        <w:rPr>
          <w:b/>
          <w:sz w:val="26"/>
          <w:szCs w:val="26"/>
        </w:rPr>
      </w:pPr>
      <w:r w:rsidRPr="00A41EC8">
        <w:rPr>
          <w:b/>
          <w:sz w:val="26"/>
          <w:szCs w:val="26"/>
        </w:rPr>
        <w:t>АНАЛИТИЧЕСКИЙ  ОТЧЕТ</w:t>
      </w:r>
    </w:p>
    <w:p w:rsidR="0067682B" w:rsidRPr="00A41EC8" w:rsidRDefault="0067682B" w:rsidP="00186EFE">
      <w:pPr>
        <w:jc w:val="center"/>
        <w:rPr>
          <w:b/>
          <w:sz w:val="26"/>
          <w:szCs w:val="26"/>
        </w:rPr>
      </w:pPr>
      <w:r w:rsidRPr="00A41EC8">
        <w:rPr>
          <w:b/>
          <w:sz w:val="26"/>
          <w:szCs w:val="26"/>
        </w:rPr>
        <w:t>по итогам оценки  реализации  программ</w:t>
      </w:r>
    </w:p>
    <w:p w:rsidR="0067682B" w:rsidRPr="00A41EC8" w:rsidRDefault="0067682B" w:rsidP="00186EFE">
      <w:pPr>
        <w:jc w:val="center"/>
        <w:rPr>
          <w:b/>
          <w:sz w:val="26"/>
          <w:szCs w:val="26"/>
        </w:rPr>
      </w:pPr>
      <w:proofErr w:type="gramStart"/>
      <w:r w:rsidRPr="00A41EC8">
        <w:rPr>
          <w:b/>
          <w:sz w:val="26"/>
          <w:szCs w:val="26"/>
        </w:rPr>
        <w:t>в</w:t>
      </w:r>
      <w:proofErr w:type="gramEnd"/>
      <w:r w:rsidRPr="00A41EC8">
        <w:rPr>
          <w:b/>
          <w:sz w:val="26"/>
          <w:szCs w:val="26"/>
        </w:rPr>
        <w:t xml:space="preserve"> </w:t>
      </w:r>
      <w:proofErr w:type="gramStart"/>
      <w:r w:rsidRPr="00A41EC8">
        <w:rPr>
          <w:b/>
          <w:sz w:val="26"/>
          <w:szCs w:val="26"/>
        </w:rPr>
        <w:t>Дальнегорском</w:t>
      </w:r>
      <w:proofErr w:type="gramEnd"/>
      <w:r w:rsidRPr="00A41EC8">
        <w:rPr>
          <w:b/>
          <w:sz w:val="26"/>
          <w:szCs w:val="26"/>
        </w:rPr>
        <w:t xml:space="preserve"> городском округе за 2013 год.</w:t>
      </w:r>
    </w:p>
    <w:p w:rsidR="0067682B" w:rsidRPr="00A41EC8" w:rsidRDefault="0067682B" w:rsidP="00186EFE">
      <w:pPr>
        <w:rPr>
          <w:sz w:val="26"/>
          <w:szCs w:val="26"/>
        </w:rPr>
      </w:pPr>
    </w:p>
    <w:p w:rsidR="0067682B" w:rsidRPr="00A41EC8" w:rsidRDefault="0067682B" w:rsidP="00186EFE">
      <w:pPr>
        <w:rPr>
          <w:sz w:val="26"/>
          <w:szCs w:val="26"/>
        </w:rPr>
      </w:pPr>
    </w:p>
    <w:p w:rsidR="0067682B" w:rsidRPr="0009437F" w:rsidRDefault="0067682B" w:rsidP="00186EFE">
      <w:pPr>
        <w:jc w:val="center"/>
        <w:rPr>
          <w:b/>
          <w:sz w:val="28"/>
          <w:szCs w:val="28"/>
          <w:u w:val="single"/>
        </w:rPr>
      </w:pPr>
      <w:r w:rsidRPr="0009437F">
        <w:rPr>
          <w:b/>
          <w:sz w:val="28"/>
          <w:szCs w:val="28"/>
          <w:u w:val="single"/>
        </w:rPr>
        <w:t>Реализация муниципальных целевых программ</w:t>
      </w:r>
    </w:p>
    <w:p w:rsidR="0067682B" w:rsidRPr="00A41EC8" w:rsidRDefault="0067682B" w:rsidP="00186EFE">
      <w:pPr>
        <w:jc w:val="center"/>
        <w:rPr>
          <w:b/>
          <w:sz w:val="26"/>
          <w:szCs w:val="26"/>
          <w:u w:val="single"/>
        </w:rPr>
      </w:pPr>
    </w:p>
    <w:p w:rsidR="0067682B" w:rsidRPr="00A41EC8" w:rsidRDefault="0067682B" w:rsidP="00186EFE">
      <w:pPr>
        <w:spacing w:line="276" w:lineRule="auto"/>
        <w:jc w:val="both"/>
        <w:rPr>
          <w:sz w:val="26"/>
          <w:szCs w:val="26"/>
        </w:rPr>
      </w:pPr>
      <w:r w:rsidRPr="00A41EC8">
        <w:rPr>
          <w:sz w:val="26"/>
          <w:szCs w:val="26"/>
        </w:rPr>
        <w:tab/>
        <w:t xml:space="preserve"> В 2013 году на территории Дальнегорского городского округа действовало 17 муниципальных целевых программ. Оценка реализации Программ проводилась в соответствии с порядком разработки и реализации муниципальных целевых программ, утвержденным постановлением администрации Дальнегорского городского округа  от 18 января 2010 года № 10-па. </w:t>
      </w:r>
    </w:p>
    <w:p w:rsidR="0067682B" w:rsidRPr="00A41EC8" w:rsidRDefault="0067682B" w:rsidP="00186EFE">
      <w:pPr>
        <w:spacing w:line="276" w:lineRule="auto"/>
        <w:jc w:val="both"/>
        <w:rPr>
          <w:sz w:val="26"/>
          <w:szCs w:val="26"/>
        </w:rPr>
      </w:pPr>
    </w:p>
    <w:p w:rsidR="0067682B" w:rsidRPr="00A41EC8" w:rsidRDefault="0067682B" w:rsidP="000F7F99">
      <w:pPr>
        <w:spacing w:line="276" w:lineRule="auto"/>
        <w:jc w:val="center"/>
        <w:rPr>
          <w:b/>
          <w:sz w:val="28"/>
          <w:szCs w:val="28"/>
          <w:u w:val="single"/>
        </w:rPr>
      </w:pPr>
      <w:r w:rsidRPr="00A41EC8">
        <w:rPr>
          <w:b/>
          <w:sz w:val="28"/>
          <w:szCs w:val="28"/>
          <w:u w:val="single"/>
        </w:rPr>
        <w:t>Управление культуры, спорта и молодежной политики.</w:t>
      </w:r>
    </w:p>
    <w:p w:rsidR="0067682B" w:rsidRPr="00A41EC8" w:rsidRDefault="0067682B" w:rsidP="000F7F99">
      <w:pPr>
        <w:spacing w:line="276" w:lineRule="auto"/>
        <w:jc w:val="center"/>
        <w:rPr>
          <w:b/>
          <w:sz w:val="28"/>
          <w:szCs w:val="28"/>
          <w:u w:val="single"/>
        </w:rPr>
      </w:pPr>
    </w:p>
    <w:p w:rsidR="0067682B" w:rsidRPr="0009437F" w:rsidRDefault="0067682B" w:rsidP="008606C9">
      <w:pPr>
        <w:spacing w:line="276" w:lineRule="auto"/>
        <w:jc w:val="center"/>
        <w:rPr>
          <w:b/>
          <w:sz w:val="26"/>
          <w:szCs w:val="26"/>
        </w:rPr>
      </w:pPr>
      <w:r w:rsidRPr="0009437F">
        <w:rPr>
          <w:b/>
          <w:sz w:val="26"/>
          <w:szCs w:val="26"/>
        </w:rPr>
        <w:t>Модернизация  Муниципального бюджетного учреждения</w:t>
      </w:r>
    </w:p>
    <w:p w:rsidR="0067682B" w:rsidRPr="0009437F" w:rsidRDefault="0067682B" w:rsidP="008606C9">
      <w:pPr>
        <w:spacing w:line="276" w:lineRule="auto"/>
        <w:jc w:val="center"/>
        <w:rPr>
          <w:b/>
          <w:sz w:val="26"/>
          <w:szCs w:val="26"/>
        </w:rPr>
      </w:pPr>
      <w:r w:rsidRPr="0009437F">
        <w:rPr>
          <w:b/>
          <w:sz w:val="26"/>
          <w:szCs w:val="26"/>
        </w:rPr>
        <w:t xml:space="preserve"> «Дворец культуры химиков»</w:t>
      </w:r>
    </w:p>
    <w:p w:rsidR="0067682B" w:rsidRPr="00A41EC8" w:rsidRDefault="0067682B" w:rsidP="008606C9">
      <w:pPr>
        <w:spacing w:line="276" w:lineRule="auto"/>
        <w:jc w:val="center"/>
        <w:rPr>
          <w:b/>
          <w:sz w:val="26"/>
          <w:szCs w:val="26"/>
          <w:u w:val="single"/>
        </w:rPr>
      </w:pPr>
    </w:p>
    <w:p w:rsidR="0067682B" w:rsidRPr="00A41EC8" w:rsidRDefault="0067682B" w:rsidP="008606C9">
      <w:pPr>
        <w:spacing w:line="276" w:lineRule="auto"/>
        <w:ind w:firstLine="708"/>
        <w:jc w:val="both"/>
        <w:rPr>
          <w:b/>
          <w:sz w:val="26"/>
          <w:szCs w:val="26"/>
          <w:u w:val="single"/>
        </w:rPr>
      </w:pPr>
      <w:r w:rsidRPr="00A41EC8">
        <w:rPr>
          <w:sz w:val="26"/>
          <w:szCs w:val="26"/>
        </w:rPr>
        <w:t>Программа утверждена постановлением  администрации Дальнегорского городского округа 19 августа 2013 года № 724 –па.</w:t>
      </w:r>
    </w:p>
    <w:p w:rsidR="0067682B" w:rsidRPr="00A41EC8" w:rsidRDefault="0067682B" w:rsidP="000F7F99">
      <w:pPr>
        <w:ind w:firstLine="708"/>
        <w:jc w:val="both"/>
        <w:rPr>
          <w:sz w:val="26"/>
          <w:szCs w:val="26"/>
        </w:rPr>
      </w:pPr>
      <w:r w:rsidRPr="00A41EC8">
        <w:rPr>
          <w:sz w:val="26"/>
          <w:szCs w:val="26"/>
        </w:rPr>
        <w:t>Реализация Программы рассчитана на 2013-2014 годы и включает в себя:</w:t>
      </w:r>
    </w:p>
    <w:p w:rsidR="0067682B" w:rsidRPr="00A41EC8" w:rsidRDefault="0067682B" w:rsidP="00060F03">
      <w:pPr>
        <w:spacing w:line="276" w:lineRule="auto"/>
        <w:ind w:left="1353"/>
        <w:jc w:val="both"/>
        <w:rPr>
          <w:bCs/>
          <w:sz w:val="26"/>
          <w:szCs w:val="26"/>
          <w:lang w:eastAsia="en-US"/>
        </w:rPr>
      </w:pPr>
      <w:r w:rsidRPr="00A41EC8">
        <w:rPr>
          <w:bCs/>
          <w:sz w:val="26"/>
          <w:szCs w:val="26"/>
          <w:lang w:eastAsia="en-US"/>
        </w:rPr>
        <w:t xml:space="preserve">- приобретение светотехнического, звукоусиливающего и иного специализированного оборудования; </w:t>
      </w:r>
    </w:p>
    <w:p w:rsidR="0067682B" w:rsidRPr="00A41EC8" w:rsidRDefault="0067682B" w:rsidP="00060F03">
      <w:pPr>
        <w:spacing w:line="276" w:lineRule="auto"/>
        <w:ind w:left="1353"/>
        <w:jc w:val="both"/>
        <w:rPr>
          <w:sz w:val="26"/>
          <w:szCs w:val="26"/>
        </w:rPr>
      </w:pPr>
      <w:r w:rsidRPr="00A41EC8">
        <w:rPr>
          <w:bCs/>
          <w:sz w:val="26"/>
          <w:szCs w:val="26"/>
          <w:lang w:eastAsia="en-US"/>
        </w:rPr>
        <w:t>-  монтаж и установка светотехнического, звукоусиливающего и иного специализированного оборудования.</w:t>
      </w:r>
    </w:p>
    <w:p w:rsidR="0067682B" w:rsidRPr="00A41EC8" w:rsidRDefault="0067682B" w:rsidP="000F7F99">
      <w:pPr>
        <w:spacing w:line="276" w:lineRule="auto"/>
        <w:ind w:firstLine="708"/>
        <w:jc w:val="both"/>
        <w:rPr>
          <w:sz w:val="26"/>
          <w:szCs w:val="26"/>
        </w:rPr>
      </w:pPr>
      <w:r w:rsidRPr="00A41EC8">
        <w:rPr>
          <w:sz w:val="26"/>
          <w:szCs w:val="26"/>
        </w:rPr>
        <w:t xml:space="preserve">На реализацию мероприятий Программы планировалось направить в 2013 году – 11005,63 тыс. рублей из краевого бюджета, за счет средств муниципального бюджета Дальнегорского городского округа – 5100,0 тыс. руб., в 2014 году - 200 тыс. руб. за счет внебюджетных источников. </w:t>
      </w:r>
    </w:p>
    <w:p w:rsidR="0067682B" w:rsidRPr="00A41EC8" w:rsidRDefault="0067682B" w:rsidP="000F7F99">
      <w:pPr>
        <w:pStyle w:val="a4"/>
        <w:spacing w:before="0" w:beforeAutospacing="0" w:after="0" w:afterAutospacing="0" w:line="276" w:lineRule="auto"/>
        <w:ind w:firstLine="708"/>
        <w:jc w:val="both"/>
        <w:rPr>
          <w:sz w:val="26"/>
          <w:szCs w:val="26"/>
        </w:rPr>
      </w:pPr>
      <w:proofErr w:type="gramStart"/>
      <w:r w:rsidRPr="00A41EC8">
        <w:rPr>
          <w:sz w:val="26"/>
          <w:szCs w:val="26"/>
        </w:rPr>
        <w:t xml:space="preserve">В соответствии с Постановлением Администрации Приморского края от 05.11.2013г. № 392-па «Об утверждении распределения субсидий из краевого бюджета бюджетам муниципальных образований Приморского края на приобретение светотехнического, звукоусиливающего и иного специализированного оборудования для муниципальных учреждений культуры на 2013 год </w:t>
      </w:r>
      <w:proofErr w:type="spellStart"/>
      <w:r w:rsidRPr="00A41EC8">
        <w:rPr>
          <w:sz w:val="26"/>
          <w:szCs w:val="26"/>
        </w:rPr>
        <w:t>Дальнегорскому</w:t>
      </w:r>
      <w:proofErr w:type="spellEnd"/>
      <w:r w:rsidRPr="00A41EC8">
        <w:rPr>
          <w:sz w:val="26"/>
          <w:szCs w:val="26"/>
        </w:rPr>
        <w:t xml:space="preserve"> городскому округу было выделено 11 000 000,00 рублей для реализации Муниципальной целевой программы «Модернизация Муниципального бюджетного учреждения «Дворец культуры химиков».</w:t>
      </w:r>
      <w:proofErr w:type="gramEnd"/>
      <w:r w:rsidRPr="00A41EC8">
        <w:rPr>
          <w:sz w:val="26"/>
          <w:szCs w:val="26"/>
        </w:rPr>
        <w:t xml:space="preserve"> Уведомление по расчетам между бюджетами № 15 было получено 15 ноября 2013 года. Открытый аукцион в электронной форме  на 15 510 270,38 рублей был объявлен на единой торговой площадке 22 ноября 2013 года, извещение № 0320300143313000001. В соответствии с процедурами проведения открытого аукциона в электронной форме, согласно Федеральному закону Российской Федерации от 21 июля </w:t>
      </w:r>
      <w:smartTag w:uri="urn:schemas-microsoft-com:office:smarttags" w:element="metricconverter">
        <w:smartTagPr>
          <w:attr w:name="ProductID" w:val="2005 г"/>
        </w:smartTagPr>
        <w:r w:rsidRPr="00A41EC8">
          <w:rPr>
            <w:sz w:val="26"/>
            <w:szCs w:val="26"/>
          </w:rPr>
          <w:t>2005 г</w:t>
        </w:r>
      </w:smartTag>
      <w:r w:rsidRPr="00A41EC8">
        <w:rPr>
          <w:sz w:val="26"/>
          <w:szCs w:val="26"/>
        </w:rPr>
        <w:t>. N 94-ФЗ «О размещении заказов на поставки товаров, выполнение работ, оказание услуг для государственных и муниципальных нужд» датой проведения аукциона должно было стать 19 декабря 2013 года. После рассмотрения  2 частей заявок в день проведения аукциона и размещения   протокола рассмотрения заявок на следующий день на сайте, заключение контракта стало бы возможным только 31 декабря 2013 года.</w:t>
      </w:r>
    </w:p>
    <w:p w:rsidR="0067682B" w:rsidRPr="00A41EC8" w:rsidRDefault="0067682B" w:rsidP="000F7F99">
      <w:pPr>
        <w:pStyle w:val="1"/>
        <w:spacing w:before="0" w:after="0" w:line="276" w:lineRule="auto"/>
        <w:ind w:firstLine="708"/>
        <w:jc w:val="both"/>
        <w:rPr>
          <w:rFonts w:ascii="Times New Roman" w:hAnsi="Times New Roman" w:cs="Times New Roman"/>
          <w:b w:val="0"/>
          <w:sz w:val="26"/>
          <w:szCs w:val="26"/>
        </w:rPr>
      </w:pPr>
      <w:r w:rsidRPr="00A41EC8">
        <w:rPr>
          <w:rFonts w:ascii="Times New Roman" w:hAnsi="Times New Roman" w:cs="Times New Roman"/>
          <w:b w:val="0"/>
          <w:sz w:val="26"/>
          <w:szCs w:val="26"/>
        </w:rPr>
        <w:lastRenderedPageBreak/>
        <w:t xml:space="preserve"> В связи с невозможностью освоения выделенных  субсидий в 2013 году администрацией Дальнегорского городского округа и МБУ «Дворец культуры химиков» было принято решение об отмене открытого аукциона в электронной форме на основании </w:t>
      </w:r>
      <w:proofErr w:type="gramStart"/>
      <w:r w:rsidRPr="00A41EC8">
        <w:rPr>
          <w:rFonts w:ascii="Times New Roman" w:hAnsi="Times New Roman" w:cs="Times New Roman"/>
          <w:b w:val="0"/>
          <w:sz w:val="26"/>
          <w:szCs w:val="26"/>
        </w:rPr>
        <w:t>ч</w:t>
      </w:r>
      <w:proofErr w:type="gramEnd"/>
      <w:r w:rsidRPr="00A41EC8">
        <w:rPr>
          <w:rFonts w:ascii="Times New Roman" w:hAnsi="Times New Roman" w:cs="Times New Roman"/>
          <w:b w:val="0"/>
          <w:sz w:val="26"/>
          <w:szCs w:val="26"/>
        </w:rPr>
        <w:t>.6 ст. 41.5 94 - ФЗ. Данное решение было размещено на единой торговой площадке 01.12.2012 года.</w:t>
      </w:r>
    </w:p>
    <w:p w:rsidR="0067682B" w:rsidRPr="00A41EC8" w:rsidRDefault="0067682B" w:rsidP="000F7F99">
      <w:pPr>
        <w:spacing w:line="276" w:lineRule="auto"/>
        <w:ind w:firstLine="708"/>
        <w:jc w:val="both"/>
        <w:rPr>
          <w:sz w:val="26"/>
          <w:szCs w:val="26"/>
        </w:rPr>
      </w:pPr>
      <w:r w:rsidRPr="00A41EC8">
        <w:rPr>
          <w:sz w:val="26"/>
          <w:szCs w:val="26"/>
        </w:rPr>
        <w:t xml:space="preserve"> На сегодняшний день есть предварительная договоренность с администрацией Приморского края о выделении  в 2014 году из краевого бюджета </w:t>
      </w:r>
      <w:proofErr w:type="spellStart"/>
      <w:r w:rsidRPr="00A41EC8">
        <w:rPr>
          <w:sz w:val="26"/>
          <w:szCs w:val="26"/>
        </w:rPr>
        <w:t>Дальнегорскому</w:t>
      </w:r>
      <w:proofErr w:type="spellEnd"/>
      <w:r w:rsidRPr="00A41EC8">
        <w:rPr>
          <w:sz w:val="26"/>
          <w:szCs w:val="26"/>
        </w:rPr>
        <w:t xml:space="preserve"> городскому округу субсидии на приобретение светотехнического, звукоусиливающего и иного специализированного оборудования, запланированной в рамках программы. Реализация программы будет продолжена в 2014 году.</w:t>
      </w:r>
    </w:p>
    <w:p w:rsidR="0067682B" w:rsidRPr="00A41EC8" w:rsidRDefault="0067682B" w:rsidP="000F7F99">
      <w:pPr>
        <w:spacing w:line="276" w:lineRule="auto"/>
        <w:ind w:firstLine="708"/>
        <w:jc w:val="both"/>
        <w:rPr>
          <w:sz w:val="26"/>
          <w:szCs w:val="26"/>
        </w:rPr>
      </w:pPr>
      <w:r w:rsidRPr="00A41EC8">
        <w:rPr>
          <w:sz w:val="26"/>
          <w:szCs w:val="26"/>
        </w:rPr>
        <w:t xml:space="preserve"> </w:t>
      </w:r>
    </w:p>
    <w:p w:rsidR="0067682B" w:rsidRPr="0009437F" w:rsidRDefault="0067682B" w:rsidP="000F7F99">
      <w:pPr>
        <w:spacing w:line="276" w:lineRule="auto"/>
        <w:jc w:val="center"/>
        <w:rPr>
          <w:b/>
          <w:sz w:val="26"/>
          <w:szCs w:val="26"/>
        </w:rPr>
      </w:pPr>
      <w:r w:rsidRPr="0009437F">
        <w:rPr>
          <w:b/>
          <w:sz w:val="26"/>
          <w:szCs w:val="26"/>
        </w:rPr>
        <w:t>«Комплексный капитальный ремонт «Дворца культуры химиков»</w:t>
      </w:r>
    </w:p>
    <w:p w:rsidR="0067682B" w:rsidRPr="00A41EC8" w:rsidRDefault="0067682B" w:rsidP="000F7F99">
      <w:pPr>
        <w:spacing w:line="276" w:lineRule="auto"/>
        <w:jc w:val="center"/>
        <w:rPr>
          <w:b/>
          <w:sz w:val="28"/>
          <w:szCs w:val="28"/>
          <w:u w:val="single"/>
        </w:rPr>
      </w:pPr>
    </w:p>
    <w:p w:rsidR="0067682B" w:rsidRPr="00A41EC8" w:rsidRDefault="0067682B" w:rsidP="008606C9">
      <w:pPr>
        <w:spacing w:line="276" w:lineRule="auto"/>
        <w:ind w:firstLine="708"/>
        <w:jc w:val="both"/>
        <w:rPr>
          <w:sz w:val="26"/>
          <w:szCs w:val="26"/>
        </w:rPr>
      </w:pPr>
      <w:r w:rsidRPr="00A41EC8">
        <w:rPr>
          <w:sz w:val="26"/>
          <w:szCs w:val="26"/>
        </w:rPr>
        <w:t>Программа утверждена постановлением  администрации Дальнегорского городского округа 21 января 2013 года № 25-па.</w:t>
      </w:r>
    </w:p>
    <w:p w:rsidR="0067682B" w:rsidRPr="00A41EC8" w:rsidRDefault="0067682B" w:rsidP="00060F03">
      <w:pPr>
        <w:spacing w:line="276" w:lineRule="auto"/>
        <w:ind w:firstLine="708"/>
        <w:jc w:val="both"/>
        <w:rPr>
          <w:sz w:val="26"/>
          <w:szCs w:val="26"/>
        </w:rPr>
      </w:pPr>
      <w:r w:rsidRPr="00A41EC8">
        <w:rPr>
          <w:sz w:val="26"/>
          <w:szCs w:val="26"/>
        </w:rPr>
        <w:t xml:space="preserve">В результате реализации Программы достигнуты следующие показатели: </w:t>
      </w:r>
    </w:p>
    <w:p w:rsidR="0067682B" w:rsidRPr="00A41EC8" w:rsidRDefault="0067682B" w:rsidP="008606C9">
      <w:pPr>
        <w:spacing w:line="276" w:lineRule="auto"/>
        <w:ind w:firstLine="708"/>
        <w:jc w:val="both"/>
        <w:rPr>
          <w:sz w:val="26"/>
          <w:szCs w:val="26"/>
        </w:rPr>
      </w:pPr>
      <w:r w:rsidRPr="00A41EC8">
        <w:rPr>
          <w:sz w:val="26"/>
          <w:szCs w:val="26"/>
        </w:rPr>
        <w:t>- количество обслуживаемого населения - 32539 человек, что к плановому значению составляет 53,8% (60500 человек);</w:t>
      </w:r>
    </w:p>
    <w:p w:rsidR="0067682B" w:rsidRPr="00A41EC8" w:rsidRDefault="0067682B" w:rsidP="008606C9">
      <w:pPr>
        <w:spacing w:line="276" w:lineRule="auto"/>
        <w:ind w:firstLine="708"/>
        <w:jc w:val="both"/>
        <w:rPr>
          <w:sz w:val="26"/>
          <w:szCs w:val="26"/>
        </w:rPr>
      </w:pPr>
      <w:r w:rsidRPr="00A41EC8">
        <w:rPr>
          <w:sz w:val="26"/>
          <w:szCs w:val="26"/>
        </w:rPr>
        <w:t xml:space="preserve">- количество мероприятий, </w:t>
      </w:r>
      <w:proofErr w:type="spellStart"/>
      <w:r w:rsidR="009D1B52" w:rsidRPr="00A41EC8">
        <w:rPr>
          <w:sz w:val="26"/>
          <w:szCs w:val="26"/>
        </w:rPr>
        <w:t>ппроведенных</w:t>
      </w:r>
      <w:proofErr w:type="spellEnd"/>
      <w:r w:rsidRPr="00A41EC8">
        <w:rPr>
          <w:sz w:val="26"/>
          <w:szCs w:val="26"/>
        </w:rPr>
        <w:t xml:space="preserve"> на платной основе – 178 единиц, к плановому значению данный показатель составляет 57,4 % (310 единиц);</w:t>
      </w:r>
    </w:p>
    <w:p w:rsidR="0067682B" w:rsidRPr="00A41EC8" w:rsidRDefault="0067682B" w:rsidP="008606C9">
      <w:pPr>
        <w:spacing w:line="276" w:lineRule="auto"/>
        <w:ind w:firstLine="708"/>
        <w:jc w:val="both"/>
        <w:rPr>
          <w:sz w:val="26"/>
          <w:szCs w:val="26"/>
        </w:rPr>
      </w:pPr>
      <w:r w:rsidRPr="00A41EC8">
        <w:rPr>
          <w:sz w:val="26"/>
          <w:szCs w:val="26"/>
        </w:rPr>
        <w:t xml:space="preserve">- количество посетителей на мероприятиях, проводимых на платной основе – 11646 человек , 58,4% к плановому показателю </w:t>
      </w:r>
      <w:proofErr w:type="gramStart"/>
      <w:r w:rsidRPr="00A41EC8">
        <w:rPr>
          <w:sz w:val="26"/>
          <w:szCs w:val="26"/>
        </w:rPr>
        <w:t xml:space="preserve">( </w:t>
      </w:r>
      <w:proofErr w:type="gramEnd"/>
      <w:r w:rsidRPr="00A41EC8">
        <w:rPr>
          <w:sz w:val="26"/>
          <w:szCs w:val="26"/>
        </w:rPr>
        <w:t>19950 человек);</w:t>
      </w:r>
    </w:p>
    <w:p w:rsidR="0067682B" w:rsidRPr="00A41EC8" w:rsidRDefault="0067682B" w:rsidP="008606C9">
      <w:pPr>
        <w:spacing w:line="276" w:lineRule="auto"/>
        <w:ind w:firstLine="708"/>
        <w:jc w:val="both"/>
        <w:rPr>
          <w:sz w:val="26"/>
          <w:szCs w:val="26"/>
        </w:rPr>
      </w:pPr>
      <w:r w:rsidRPr="00A41EC8">
        <w:rPr>
          <w:sz w:val="26"/>
          <w:szCs w:val="26"/>
        </w:rPr>
        <w:t>- количество зданий учреждений культуры, требующих капитального ремонта составило 7 единиц, 100% к плану.  Базовое значение 2010 года  - 8 единиц;</w:t>
      </w:r>
    </w:p>
    <w:p w:rsidR="0067682B" w:rsidRPr="00A41EC8" w:rsidRDefault="0067682B" w:rsidP="008B03DC">
      <w:pPr>
        <w:spacing w:line="276" w:lineRule="auto"/>
        <w:ind w:firstLine="708"/>
        <w:jc w:val="both"/>
        <w:rPr>
          <w:sz w:val="26"/>
          <w:szCs w:val="26"/>
        </w:rPr>
      </w:pPr>
      <w:r w:rsidRPr="00A41EC8">
        <w:rPr>
          <w:sz w:val="26"/>
          <w:szCs w:val="26"/>
        </w:rPr>
        <w:t xml:space="preserve">- количество зданий учреждений культуры, не приведенных в соответствие с нормами </w:t>
      </w:r>
      <w:proofErr w:type="spellStart"/>
      <w:r w:rsidRPr="00A41EC8">
        <w:rPr>
          <w:sz w:val="26"/>
          <w:szCs w:val="26"/>
        </w:rPr>
        <w:t>электро</w:t>
      </w:r>
      <w:proofErr w:type="spellEnd"/>
      <w:r w:rsidRPr="00A41EC8">
        <w:rPr>
          <w:sz w:val="26"/>
          <w:szCs w:val="26"/>
        </w:rPr>
        <w:t>-, пожарной безопасности и антитеррористической защищенности составило 7 единиц, 100% к плану.  Базовое значение 2010 года  - 8 единиц;</w:t>
      </w:r>
    </w:p>
    <w:p w:rsidR="0067682B" w:rsidRPr="00A41EC8" w:rsidRDefault="0067682B" w:rsidP="008B03DC">
      <w:pPr>
        <w:spacing w:line="276" w:lineRule="auto"/>
        <w:ind w:firstLine="708"/>
        <w:jc w:val="both"/>
        <w:rPr>
          <w:sz w:val="26"/>
          <w:szCs w:val="26"/>
        </w:rPr>
      </w:pPr>
      <w:r w:rsidRPr="00A41EC8">
        <w:rPr>
          <w:sz w:val="26"/>
          <w:szCs w:val="26"/>
        </w:rPr>
        <w:t>- количество клубных формирований (коллективов, кружков, клубов) составило 23  единицы, 100% к плану;</w:t>
      </w:r>
    </w:p>
    <w:p w:rsidR="0067682B" w:rsidRPr="00A41EC8" w:rsidRDefault="0067682B" w:rsidP="006A40E9">
      <w:pPr>
        <w:spacing w:line="276" w:lineRule="auto"/>
        <w:ind w:firstLine="708"/>
        <w:jc w:val="both"/>
        <w:rPr>
          <w:sz w:val="26"/>
          <w:szCs w:val="26"/>
        </w:rPr>
      </w:pPr>
      <w:r w:rsidRPr="00A41EC8">
        <w:rPr>
          <w:sz w:val="26"/>
          <w:szCs w:val="26"/>
        </w:rPr>
        <w:t>- количество участников в клубных формированиях  (коллективах, кружках, клубах) – 392 человека, что к плановому значению составляет 85,2% (460 человек);</w:t>
      </w:r>
    </w:p>
    <w:p w:rsidR="0067682B" w:rsidRPr="00A41EC8" w:rsidRDefault="0067682B" w:rsidP="006A40E9">
      <w:pPr>
        <w:spacing w:line="276" w:lineRule="auto"/>
        <w:ind w:firstLine="708"/>
        <w:jc w:val="both"/>
        <w:rPr>
          <w:sz w:val="26"/>
          <w:szCs w:val="26"/>
        </w:rPr>
      </w:pPr>
      <w:r w:rsidRPr="00A41EC8">
        <w:rPr>
          <w:sz w:val="26"/>
          <w:szCs w:val="26"/>
        </w:rPr>
        <w:t xml:space="preserve">- количество </w:t>
      </w:r>
      <w:proofErr w:type="spellStart"/>
      <w:r w:rsidRPr="00A41EC8">
        <w:rPr>
          <w:sz w:val="26"/>
          <w:szCs w:val="26"/>
        </w:rPr>
        <w:t>досуговых</w:t>
      </w:r>
      <w:proofErr w:type="spellEnd"/>
      <w:r w:rsidRPr="00A41EC8">
        <w:rPr>
          <w:sz w:val="26"/>
          <w:szCs w:val="26"/>
        </w:rPr>
        <w:t xml:space="preserve"> помещений – 14 единиц. Программой предусмотрено 12 единиц (116,7%);</w:t>
      </w:r>
    </w:p>
    <w:p w:rsidR="0067682B" w:rsidRPr="00A41EC8" w:rsidRDefault="0067682B" w:rsidP="006A40E9">
      <w:pPr>
        <w:spacing w:line="276" w:lineRule="auto"/>
        <w:ind w:firstLine="708"/>
        <w:jc w:val="both"/>
        <w:rPr>
          <w:sz w:val="26"/>
          <w:szCs w:val="26"/>
        </w:rPr>
      </w:pPr>
      <w:r w:rsidRPr="00A41EC8">
        <w:rPr>
          <w:sz w:val="26"/>
          <w:szCs w:val="26"/>
        </w:rPr>
        <w:t>- количество посадочных ме</w:t>
      </w:r>
      <w:proofErr w:type="gramStart"/>
      <w:r w:rsidRPr="00A41EC8">
        <w:rPr>
          <w:sz w:val="26"/>
          <w:szCs w:val="26"/>
        </w:rPr>
        <w:t>ст в зр</w:t>
      </w:r>
      <w:proofErr w:type="gramEnd"/>
      <w:r w:rsidRPr="00A41EC8">
        <w:rPr>
          <w:sz w:val="26"/>
          <w:szCs w:val="26"/>
        </w:rPr>
        <w:t>ительном зале составило 464 единицы, к плановому значению Программы (504 единицы) – 90%;</w:t>
      </w:r>
    </w:p>
    <w:p w:rsidR="0067682B" w:rsidRPr="00A41EC8" w:rsidRDefault="0067682B" w:rsidP="006A40E9">
      <w:pPr>
        <w:spacing w:line="276" w:lineRule="auto"/>
        <w:ind w:firstLine="708"/>
        <w:jc w:val="both"/>
        <w:rPr>
          <w:sz w:val="26"/>
          <w:szCs w:val="26"/>
        </w:rPr>
      </w:pPr>
      <w:r w:rsidRPr="00A41EC8">
        <w:rPr>
          <w:sz w:val="26"/>
          <w:szCs w:val="26"/>
        </w:rPr>
        <w:t>- количество предоставляемых услуг (виды деятельности, предоставляемые учреждением культуры клубного типа в соответствии с уставом) – 8 услуг, что к плановому значению (7 единиц) составляет 114,3 %;</w:t>
      </w:r>
    </w:p>
    <w:p w:rsidR="0067682B" w:rsidRPr="00A41EC8" w:rsidRDefault="0067682B" w:rsidP="006A40E9">
      <w:pPr>
        <w:spacing w:line="276" w:lineRule="auto"/>
        <w:ind w:firstLine="708"/>
        <w:jc w:val="both"/>
        <w:rPr>
          <w:sz w:val="26"/>
          <w:szCs w:val="26"/>
        </w:rPr>
      </w:pPr>
      <w:r w:rsidRPr="00A41EC8">
        <w:rPr>
          <w:sz w:val="26"/>
          <w:szCs w:val="26"/>
        </w:rPr>
        <w:t>- количество денежных средств, полученных от оказания платных услуг составило в отчетном году 1892,1 тыс</w:t>
      </w:r>
      <w:proofErr w:type="gramStart"/>
      <w:r w:rsidRPr="00A41EC8">
        <w:rPr>
          <w:sz w:val="26"/>
          <w:szCs w:val="26"/>
        </w:rPr>
        <w:t>.р</w:t>
      </w:r>
      <w:proofErr w:type="gramEnd"/>
      <w:r w:rsidRPr="00A41EC8">
        <w:rPr>
          <w:sz w:val="26"/>
          <w:szCs w:val="26"/>
        </w:rPr>
        <w:t>ублей, планировалось – 1367,3 тыс.рублей (138,4%);</w:t>
      </w:r>
    </w:p>
    <w:p w:rsidR="0067682B" w:rsidRPr="00A41EC8" w:rsidRDefault="0067682B" w:rsidP="006A40E9">
      <w:pPr>
        <w:spacing w:line="276" w:lineRule="auto"/>
        <w:ind w:firstLine="708"/>
        <w:jc w:val="both"/>
        <w:rPr>
          <w:sz w:val="26"/>
          <w:szCs w:val="26"/>
        </w:rPr>
      </w:pPr>
      <w:r w:rsidRPr="00A41EC8">
        <w:rPr>
          <w:sz w:val="26"/>
          <w:szCs w:val="26"/>
        </w:rPr>
        <w:t xml:space="preserve">- количество новых рабочих мест – 6 единиц. Программой  предусматривалось 35 единиц. </w:t>
      </w:r>
    </w:p>
    <w:p w:rsidR="0067682B" w:rsidRPr="00A41EC8" w:rsidRDefault="0067682B" w:rsidP="008B03DC">
      <w:pPr>
        <w:spacing w:line="276" w:lineRule="auto"/>
        <w:ind w:firstLine="708"/>
        <w:jc w:val="both"/>
        <w:rPr>
          <w:sz w:val="26"/>
          <w:szCs w:val="26"/>
        </w:rPr>
      </w:pPr>
      <w:r w:rsidRPr="00A41EC8">
        <w:rPr>
          <w:sz w:val="26"/>
          <w:szCs w:val="26"/>
        </w:rPr>
        <w:t xml:space="preserve">Основным показателем оценки социальной эффективности данной Программы является уменьшение количества зданий учреждений культуры, не приведенных в </w:t>
      </w:r>
      <w:r w:rsidRPr="00A41EC8">
        <w:rPr>
          <w:sz w:val="26"/>
          <w:szCs w:val="26"/>
        </w:rPr>
        <w:lastRenderedPageBreak/>
        <w:t xml:space="preserve">соответствие с  нормами </w:t>
      </w:r>
      <w:proofErr w:type="spellStart"/>
      <w:r w:rsidRPr="00A41EC8">
        <w:rPr>
          <w:sz w:val="26"/>
          <w:szCs w:val="26"/>
        </w:rPr>
        <w:t>электро</w:t>
      </w:r>
      <w:proofErr w:type="spellEnd"/>
      <w:r w:rsidRPr="00A41EC8">
        <w:rPr>
          <w:sz w:val="26"/>
          <w:szCs w:val="26"/>
        </w:rPr>
        <w:t>-, пожарной безопасности и антитеррористической защищенности и требующих капитального ремонта.</w:t>
      </w:r>
    </w:p>
    <w:p w:rsidR="0067682B" w:rsidRPr="00A41EC8" w:rsidRDefault="0067682B" w:rsidP="008B03DC">
      <w:pPr>
        <w:spacing w:line="276" w:lineRule="auto"/>
        <w:ind w:firstLine="708"/>
        <w:jc w:val="both"/>
        <w:rPr>
          <w:sz w:val="26"/>
          <w:szCs w:val="26"/>
        </w:rPr>
      </w:pPr>
      <w:r w:rsidRPr="00A41EC8">
        <w:rPr>
          <w:sz w:val="26"/>
          <w:szCs w:val="26"/>
        </w:rPr>
        <w:t>Реализация Программы в 2013 году осуществлялась за счет остатка сре</w:t>
      </w:r>
      <w:proofErr w:type="gramStart"/>
      <w:r w:rsidRPr="00A41EC8">
        <w:rPr>
          <w:sz w:val="26"/>
          <w:szCs w:val="26"/>
        </w:rPr>
        <w:t>дств кр</w:t>
      </w:r>
      <w:proofErr w:type="gramEnd"/>
      <w:r w:rsidRPr="00A41EC8">
        <w:rPr>
          <w:sz w:val="26"/>
          <w:szCs w:val="26"/>
        </w:rPr>
        <w:t>аевого и федерального бюджетов, полученных в 2012 году  на выполнение   работ по капитальному ремонту МБУ «ДК  химиков». Остаток средств  на 1.01.2013 года составлял 17099,0 тыс</w:t>
      </w:r>
      <w:proofErr w:type="gramStart"/>
      <w:r w:rsidRPr="00A41EC8">
        <w:rPr>
          <w:sz w:val="26"/>
          <w:szCs w:val="26"/>
        </w:rPr>
        <w:t>.р</w:t>
      </w:r>
      <w:proofErr w:type="gramEnd"/>
      <w:r w:rsidRPr="00A41EC8">
        <w:rPr>
          <w:sz w:val="26"/>
          <w:szCs w:val="26"/>
        </w:rPr>
        <w:t>ублей.  На завершение работ в 2013 году направлено 9012,67 тыс</w:t>
      </w:r>
      <w:proofErr w:type="gramStart"/>
      <w:r w:rsidRPr="00A41EC8">
        <w:rPr>
          <w:sz w:val="26"/>
          <w:szCs w:val="26"/>
        </w:rPr>
        <w:t>.р</w:t>
      </w:r>
      <w:proofErr w:type="gramEnd"/>
      <w:r w:rsidRPr="00A41EC8">
        <w:rPr>
          <w:sz w:val="26"/>
          <w:szCs w:val="26"/>
        </w:rPr>
        <w:t>ублей, в том числе средств федерального бюджета 7253,17 тыс.рублей, средств краевого бюджета  - 1759,5 тыс.рублей.  Данные средства были  направлены на оплату работ:</w:t>
      </w:r>
    </w:p>
    <w:p w:rsidR="0067682B" w:rsidRPr="00A41EC8" w:rsidRDefault="0067682B" w:rsidP="008B03DC">
      <w:pPr>
        <w:spacing w:line="276" w:lineRule="auto"/>
        <w:ind w:firstLine="708"/>
        <w:jc w:val="both"/>
        <w:rPr>
          <w:sz w:val="26"/>
          <w:szCs w:val="26"/>
        </w:rPr>
      </w:pPr>
      <w:r w:rsidRPr="00A41EC8">
        <w:rPr>
          <w:sz w:val="26"/>
          <w:szCs w:val="26"/>
        </w:rPr>
        <w:t>- по благоустройству территории (ООО РСК «</w:t>
      </w:r>
      <w:proofErr w:type="spellStart"/>
      <w:r w:rsidRPr="00A41EC8">
        <w:rPr>
          <w:sz w:val="26"/>
          <w:szCs w:val="26"/>
        </w:rPr>
        <w:t>Тавлан</w:t>
      </w:r>
      <w:proofErr w:type="spellEnd"/>
      <w:r w:rsidRPr="00A41EC8">
        <w:rPr>
          <w:sz w:val="26"/>
          <w:szCs w:val="26"/>
        </w:rPr>
        <w:t>») - 1007,3 тыс</w:t>
      </w:r>
      <w:proofErr w:type="gramStart"/>
      <w:r w:rsidRPr="00A41EC8">
        <w:rPr>
          <w:sz w:val="26"/>
          <w:szCs w:val="26"/>
        </w:rPr>
        <w:t>.р</w:t>
      </w:r>
      <w:proofErr w:type="gramEnd"/>
      <w:r w:rsidRPr="00A41EC8">
        <w:rPr>
          <w:sz w:val="26"/>
          <w:szCs w:val="26"/>
        </w:rPr>
        <w:t>ублей;</w:t>
      </w:r>
    </w:p>
    <w:p w:rsidR="0067682B" w:rsidRPr="00A41EC8" w:rsidRDefault="0067682B" w:rsidP="008B03DC">
      <w:pPr>
        <w:spacing w:line="276" w:lineRule="auto"/>
        <w:ind w:firstLine="708"/>
        <w:jc w:val="both"/>
        <w:rPr>
          <w:sz w:val="26"/>
          <w:szCs w:val="26"/>
        </w:rPr>
      </w:pPr>
      <w:r w:rsidRPr="00A41EC8">
        <w:rPr>
          <w:sz w:val="26"/>
          <w:szCs w:val="26"/>
        </w:rPr>
        <w:t>-за поставку и установку противопожарного оборудования (ООО «Стражник») – 396,51 тыс</w:t>
      </w:r>
      <w:proofErr w:type="gramStart"/>
      <w:r w:rsidRPr="00A41EC8">
        <w:rPr>
          <w:sz w:val="26"/>
          <w:szCs w:val="26"/>
        </w:rPr>
        <w:t>.р</w:t>
      </w:r>
      <w:proofErr w:type="gramEnd"/>
      <w:r w:rsidRPr="00A41EC8">
        <w:rPr>
          <w:sz w:val="26"/>
          <w:szCs w:val="26"/>
        </w:rPr>
        <w:t>ублей;</w:t>
      </w:r>
    </w:p>
    <w:p w:rsidR="0067682B" w:rsidRPr="00A41EC8" w:rsidRDefault="0067682B" w:rsidP="008B03DC">
      <w:pPr>
        <w:spacing w:line="276" w:lineRule="auto"/>
        <w:ind w:firstLine="708"/>
        <w:jc w:val="both"/>
        <w:rPr>
          <w:sz w:val="26"/>
          <w:szCs w:val="26"/>
        </w:rPr>
      </w:pPr>
      <w:r w:rsidRPr="00A41EC8">
        <w:rPr>
          <w:sz w:val="26"/>
          <w:szCs w:val="26"/>
        </w:rPr>
        <w:t>- по осуществление строительного контроля (ООО «</w:t>
      </w:r>
      <w:proofErr w:type="spellStart"/>
      <w:r w:rsidRPr="00A41EC8">
        <w:rPr>
          <w:sz w:val="26"/>
          <w:szCs w:val="26"/>
        </w:rPr>
        <w:t>ВостокПроектСтрой</w:t>
      </w:r>
      <w:proofErr w:type="spellEnd"/>
      <w:r w:rsidRPr="00A41EC8">
        <w:rPr>
          <w:sz w:val="26"/>
          <w:szCs w:val="26"/>
        </w:rPr>
        <w:t>») – 257,64 тыс</w:t>
      </w:r>
      <w:proofErr w:type="gramStart"/>
      <w:r w:rsidRPr="00A41EC8">
        <w:rPr>
          <w:sz w:val="26"/>
          <w:szCs w:val="26"/>
        </w:rPr>
        <w:t>.р</w:t>
      </w:r>
      <w:proofErr w:type="gramEnd"/>
      <w:r w:rsidRPr="00A41EC8">
        <w:rPr>
          <w:sz w:val="26"/>
          <w:szCs w:val="26"/>
        </w:rPr>
        <w:t>ублей;</w:t>
      </w:r>
    </w:p>
    <w:p w:rsidR="0067682B" w:rsidRPr="00A41EC8" w:rsidRDefault="0067682B" w:rsidP="008B03DC">
      <w:pPr>
        <w:spacing w:line="276" w:lineRule="auto"/>
        <w:ind w:firstLine="708"/>
        <w:jc w:val="both"/>
        <w:rPr>
          <w:sz w:val="26"/>
          <w:szCs w:val="26"/>
        </w:rPr>
      </w:pPr>
      <w:r w:rsidRPr="00A41EC8">
        <w:rPr>
          <w:sz w:val="26"/>
          <w:szCs w:val="26"/>
        </w:rPr>
        <w:t>- на общестроительные и санитарно-технические работы (ООО «</w:t>
      </w:r>
      <w:proofErr w:type="spellStart"/>
      <w:r w:rsidRPr="00A41EC8">
        <w:rPr>
          <w:sz w:val="26"/>
          <w:szCs w:val="26"/>
        </w:rPr>
        <w:t>Северстрой</w:t>
      </w:r>
      <w:proofErr w:type="spellEnd"/>
      <w:r w:rsidRPr="00A41EC8">
        <w:rPr>
          <w:sz w:val="26"/>
          <w:szCs w:val="26"/>
        </w:rPr>
        <w:t>») – 7351,22 тыс</w:t>
      </w:r>
      <w:proofErr w:type="gramStart"/>
      <w:r w:rsidRPr="00A41EC8">
        <w:rPr>
          <w:sz w:val="26"/>
          <w:szCs w:val="26"/>
        </w:rPr>
        <w:t>.р</w:t>
      </w:r>
      <w:proofErr w:type="gramEnd"/>
      <w:r w:rsidRPr="00A41EC8">
        <w:rPr>
          <w:sz w:val="26"/>
          <w:szCs w:val="26"/>
        </w:rPr>
        <w:t>ублей.</w:t>
      </w:r>
    </w:p>
    <w:p w:rsidR="0067682B" w:rsidRPr="00A41EC8" w:rsidRDefault="0067682B" w:rsidP="008B03DC">
      <w:pPr>
        <w:spacing w:line="276" w:lineRule="auto"/>
        <w:ind w:firstLine="708"/>
        <w:jc w:val="both"/>
        <w:rPr>
          <w:sz w:val="26"/>
          <w:szCs w:val="26"/>
        </w:rPr>
      </w:pPr>
      <w:r w:rsidRPr="00A41EC8">
        <w:rPr>
          <w:sz w:val="26"/>
          <w:szCs w:val="26"/>
        </w:rPr>
        <w:t xml:space="preserve"> </w:t>
      </w:r>
    </w:p>
    <w:p w:rsidR="0067682B" w:rsidRPr="00A41EC8" w:rsidRDefault="0067682B" w:rsidP="00EC1C8C">
      <w:pPr>
        <w:spacing w:line="276" w:lineRule="auto"/>
        <w:ind w:firstLine="652"/>
        <w:jc w:val="both"/>
        <w:rPr>
          <w:b/>
          <w:sz w:val="26"/>
          <w:szCs w:val="26"/>
        </w:rPr>
      </w:pPr>
      <w:r w:rsidRPr="00A41EC8">
        <w:rPr>
          <w:b/>
          <w:sz w:val="26"/>
          <w:szCs w:val="26"/>
        </w:rPr>
        <w:t xml:space="preserve">Оценка результативности и эффективности реализации Программы сложилась </w:t>
      </w:r>
    </w:p>
    <w:p w:rsidR="0067682B" w:rsidRPr="00A41EC8" w:rsidRDefault="0067682B" w:rsidP="00EC1C8C">
      <w:pPr>
        <w:spacing w:line="276" w:lineRule="auto"/>
        <w:ind w:firstLine="652"/>
        <w:jc w:val="both"/>
        <w:rPr>
          <w:b/>
          <w:sz w:val="26"/>
          <w:szCs w:val="26"/>
        </w:rPr>
      </w:pPr>
      <w:r w:rsidRPr="00A41EC8">
        <w:rPr>
          <w:b/>
          <w:sz w:val="26"/>
          <w:szCs w:val="26"/>
        </w:rPr>
        <w:t xml:space="preserve">    по основным критериям </w:t>
      </w:r>
      <w:r w:rsidRPr="00A41EC8">
        <w:rPr>
          <w:sz w:val="26"/>
          <w:szCs w:val="26"/>
        </w:rPr>
        <w:t xml:space="preserve"> -  </w:t>
      </w:r>
      <w:r w:rsidRPr="00A41EC8">
        <w:rPr>
          <w:b/>
          <w:sz w:val="26"/>
          <w:szCs w:val="26"/>
        </w:rPr>
        <w:t xml:space="preserve"> 0,74</w:t>
      </w:r>
    </w:p>
    <w:p w:rsidR="0067682B" w:rsidRPr="00A41EC8" w:rsidRDefault="0067682B" w:rsidP="00EC1C8C">
      <w:pPr>
        <w:spacing w:line="276" w:lineRule="auto"/>
        <w:ind w:firstLine="900"/>
        <w:jc w:val="both"/>
        <w:rPr>
          <w:sz w:val="26"/>
          <w:szCs w:val="26"/>
        </w:rPr>
      </w:pPr>
      <w:r w:rsidRPr="00A41EC8">
        <w:rPr>
          <w:sz w:val="26"/>
          <w:szCs w:val="26"/>
        </w:rPr>
        <w:t>в том числе:</w:t>
      </w:r>
    </w:p>
    <w:p w:rsidR="0067682B" w:rsidRPr="00A41EC8" w:rsidRDefault="0067682B" w:rsidP="00EC1C8C">
      <w:pPr>
        <w:spacing w:line="276" w:lineRule="auto"/>
        <w:ind w:firstLine="900"/>
        <w:jc w:val="both"/>
        <w:rPr>
          <w:sz w:val="26"/>
          <w:szCs w:val="26"/>
        </w:rPr>
      </w:pPr>
      <w:r w:rsidRPr="00A41EC8">
        <w:rPr>
          <w:sz w:val="26"/>
          <w:szCs w:val="26"/>
        </w:rPr>
        <w:t>- индекс результативности – 0,44;</w:t>
      </w:r>
    </w:p>
    <w:p w:rsidR="0067682B" w:rsidRPr="00A41EC8" w:rsidRDefault="0067682B" w:rsidP="00EC1C8C">
      <w:pPr>
        <w:spacing w:line="276" w:lineRule="auto"/>
        <w:ind w:firstLine="900"/>
        <w:jc w:val="both"/>
        <w:rPr>
          <w:sz w:val="26"/>
          <w:szCs w:val="26"/>
        </w:rPr>
      </w:pPr>
      <w:r w:rsidRPr="00A41EC8">
        <w:rPr>
          <w:sz w:val="26"/>
          <w:szCs w:val="26"/>
        </w:rPr>
        <w:t>- показатель экономической эффективности – 0,2;</w:t>
      </w:r>
    </w:p>
    <w:p w:rsidR="0067682B" w:rsidRPr="00A41EC8" w:rsidRDefault="0067682B" w:rsidP="00EC1C8C">
      <w:pPr>
        <w:spacing w:line="276" w:lineRule="auto"/>
        <w:ind w:right="-343"/>
        <w:rPr>
          <w:sz w:val="26"/>
          <w:szCs w:val="26"/>
        </w:rPr>
      </w:pPr>
      <w:r w:rsidRPr="00A41EC8">
        <w:rPr>
          <w:sz w:val="26"/>
          <w:szCs w:val="26"/>
        </w:rPr>
        <w:t>.             - оценка социальной эффективности- 0,1</w:t>
      </w:r>
    </w:p>
    <w:p w:rsidR="0067682B" w:rsidRPr="00A41EC8" w:rsidRDefault="0067682B" w:rsidP="00EC1C8C">
      <w:pPr>
        <w:spacing w:line="276" w:lineRule="auto"/>
        <w:ind w:right="-340" w:firstLine="708"/>
        <w:rPr>
          <w:b/>
          <w:sz w:val="26"/>
          <w:szCs w:val="26"/>
        </w:rPr>
      </w:pPr>
      <w:r w:rsidRPr="00A41EC8">
        <w:rPr>
          <w:sz w:val="26"/>
          <w:szCs w:val="26"/>
        </w:rPr>
        <w:t xml:space="preserve">   </w:t>
      </w:r>
      <w:r w:rsidRPr="00A41EC8">
        <w:rPr>
          <w:b/>
          <w:sz w:val="26"/>
          <w:szCs w:val="26"/>
        </w:rPr>
        <w:t xml:space="preserve">по </w:t>
      </w:r>
      <w:r w:rsidRPr="00A41EC8">
        <w:rPr>
          <w:sz w:val="26"/>
          <w:szCs w:val="26"/>
        </w:rPr>
        <w:t>д</w:t>
      </w:r>
      <w:r w:rsidRPr="00A41EC8">
        <w:rPr>
          <w:b/>
          <w:sz w:val="26"/>
          <w:szCs w:val="26"/>
        </w:rPr>
        <w:t xml:space="preserve">ополнительным критериям - 0,3 </w:t>
      </w:r>
    </w:p>
    <w:p w:rsidR="0067682B" w:rsidRPr="00A41EC8" w:rsidRDefault="0067682B" w:rsidP="00EC1C8C">
      <w:pPr>
        <w:spacing w:line="276" w:lineRule="auto"/>
        <w:ind w:right="-340" w:firstLine="708"/>
        <w:rPr>
          <w:b/>
          <w:sz w:val="26"/>
          <w:szCs w:val="26"/>
        </w:rPr>
      </w:pPr>
      <w:r w:rsidRPr="00A41EC8">
        <w:rPr>
          <w:b/>
          <w:sz w:val="26"/>
          <w:szCs w:val="26"/>
        </w:rPr>
        <w:t xml:space="preserve">   в том числе: </w:t>
      </w:r>
    </w:p>
    <w:p w:rsidR="0067682B" w:rsidRPr="00A41EC8" w:rsidRDefault="0067682B" w:rsidP="00EC1C8C">
      <w:pPr>
        <w:spacing w:line="276" w:lineRule="auto"/>
        <w:ind w:right="-343"/>
        <w:rPr>
          <w:sz w:val="26"/>
          <w:szCs w:val="26"/>
        </w:rPr>
      </w:pPr>
      <w:r w:rsidRPr="00A41EC8">
        <w:rPr>
          <w:sz w:val="26"/>
          <w:szCs w:val="26"/>
        </w:rPr>
        <w:tab/>
        <w:t xml:space="preserve">   - муниципальная  целевая  программа соответствует   социально-экономическим приоритетам Дальнегорского городского округа – 0,1;</w:t>
      </w:r>
    </w:p>
    <w:p w:rsidR="0067682B" w:rsidRPr="00A41EC8" w:rsidRDefault="0067682B" w:rsidP="00EC1C8C">
      <w:pPr>
        <w:spacing w:line="276" w:lineRule="auto"/>
        <w:ind w:right="-343"/>
        <w:rPr>
          <w:sz w:val="26"/>
          <w:szCs w:val="26"/>
        </w:rPr>
      </w:pPr>
      <w:r w:rsidRPr="00A41EC8">
        <w:rPr>
          <w:sz w:val="26"/>
          <w:szCs w:val="26"/>
        </w:rPr>
        <w:tab/>
        <w:t xml:space="preserve"> - фактического финансирования муниципальной  целевой программы  за отчетный период – 0,1;</w:t>
      </w:r>
    </w:p>
    <w:p w:rsidR="0067682B" w:rsidRPr="00A41EC8" w:rsidRDefault="0067682B" w:rsidP="00EC1C8C">
      <w:pPr>
        <w:spacing w:line="276" w:lineRule="auto"/>
        <w:ind w:right="-343"/>
        <w:rPr>
          <w:sz w:val="26"/>
          <w:szCs w:val="26"/>
        </w:rPr>
      </w:pPr>
      <w:r w:rsidRPr="00A41EC8">
        <w:rPr>
          <w:sz w:val="26"/>
          <w:szCs w:val="26"/>
        </w:rPr>
        <w:tab/>
        <w:t xml:space="preserve">- доля финансирования муниципальной целевой программы  из федеральных и краевых средств – 0,1. </w:t>
      </w:r>
    </w:p>
    <w:p w:rsidR="0067682B" w:rsidRPr="00A41EC8" w:rsidRDefault="0067682B" w:rsidP="00F91CB0">
      <w:pPr>
        <w:spacing w:line="276" w:lineRule="auto"/>
        <w:ind w:firstLine="708"/>
        <w:jc w:val="both"/>
        <w:rPr>
          <w:sz w:val="26"/>
          <w:szCs w:val="26"/>
          <w:u w:val="single"/>
        </w:rPr>
      </w:pPr>
      <w:r w:rsidRPr="00A41EC8">
        <w:rPr>
          <w:sz w:val="26"/>
          <w:szCs w:val="26"/>
        </w:rPr>
        <w:t xml:space="preserve">Оценочный показатель  результативности муниципальной целевой программы </w:t>
      </w:r>
      <w:r w:rsidRPr="00A41EC8">
        <w:rPr>
          <w:b/>
          <w:sz w:val="26"/>
          <w:szCs w:val="26"/>
          <w:u w:val="single"/>
        </w:rPr>
        <w:t xml:space="preserve">«Комплексный капитальный ремонт «Дворца культуры Химиков» </w:t>
      </w:r>
      <w:r w:rsidRPr="00A41EC8">
        <w:rPr>
          <w:b/>
          <w:sz w:val="26"/>
          <w:szCs w:val="26"/>
        </w:rPr>
        <w:t xml:space="preserve">по основным и дополнительным критериям за 2013 год составляет 1,04. </w:t>
      </w:r>
      <w:r w:rsidRPr="00A41EC8">
        <w:rPr>
          <w:sz w:val="26"/>
          <w:szCs w:val="26"/>
        </w:rPr>
        <w:t>В соответствии с Порядком разработки  и реализации муниципальных целевых Программ (постановление Администрации ДГО от 18.01.02010г. № 10-па) Программа оценена как эффективная.</w:t>
      </w:r>
    </w:p>
    <w:p w:rsidR="0067682B" w:rsidRPr="00A41EC8" w:rsidRDefault="0067682B" w:rsidP="00186EFE">
      <w:pPr>
        <w:spacing w:line="276" w:lineRule="auto"/>
        <w:jc w:val="both"/>
        <w:rPr>
          <w:sz w:val="26"/>
          <w:szCs w:val="26"/>
        </w:rPr>
      </w:pPr>
    </w:p>
    <w:p w:rsidR="0067682B" w:rsidRPr="0009437F" w:rsidRDefault="0067682B" w:rsidP="008C1A24">
      <w:pPr>
        <w:pStyle w:val="11"/>
        <w:spacing w:line="276" w:lineRule="auto"/>
        <w:jc w:val="center"/>
        <w:rPr>
          <w:rFonts w:ascii="Times New Roman" w:hAnsi="Times New Roman"/>
          <w:b/>
          <w:sz w:val="26"/>
          <w:szCs w:val="26"/>
        </w:rPr>
      </w:pPr>
      <w:r w:rsidRPr="0009437F">
        <w:rPr>
          <w:rFonts w:ascii="Times New Roman" w:hAnsi="Times New Roman"/>
          <w:b/>
          <w:sz w:val="26"/>
          <w:szCs w:val="26"/>
        </w:rPr>
        <w:t xml:space="preserve">«Молодежь Дальнегорского  городского округа на 2011-2015 годы» </w:t>
      </w:r>
    </w:p>
    <w:p w:rsidR="0067682B" w:rsidRPr="00A41EC8" w:rsidRDefault="0067682B" w:rsidP="008C1A24">
      <w:pPr>
        <w:spacing w:line="276" w:lineRule="auto"/>
        <w:ind w:firstLine="708"/>
        <w:jc w:val="both"/>
        <w:rPr>
          <w:sz w:val="26"/>
          <w:szCs w:val="26"/>
        </w:rPr>
      </w:pPr>
    </w:p>
    <w:p w:rsidR="0067682B" w:rsidRPr="00A41EC8" w:rsidRDefault="0067682B" w:rsidP="00BF6EBA">
      <w:pPr>
        <w:spacing w:line="276" w:lineRule="auto"/>
        <w:ind w:firstLine="708"/>
        <w:jc w:val="both"/>
        <w:rPr>
          <w:sz w:val="26"/>
          <w:szCs w:val="26"/>
        </w:rPr>
      </w:pPr>
      <w:r w:rsidRPr="00A41EC8">
        <w:rPr>
          <w:sz w:val="26"/>
          <w:szCs w:val="26"/>
        </w:rPr>
        <w:t>Программа утверждена постановлением  администрации Дальнегорского городского округа 19 мая 2011 года № 313-па, постановлением  от 22 июня 2011 года № 423-па в программу внесены изменения.</w:t>
      </w:r>
    </w:p>
    <w:p w:rsidR="0067682B" w:rsidRPr="00A41EC8" w:rsidRDefault="0067682B" w:rsidP="00BF6EBA">
      <w:pPr>
        <w:spacing w:line="276" w:lineRule="auto"/>
        <w:ind w:firstLine="708"/>
        <w:jc w:val="both"/>
        <w:rPr>
          <w:sz w:val="26"/>
          <w:szCs w:val="26"/>
        </w:rPr>
      </w:pPr>
      <w:r w:rsidRPr="00A41EC8">
        <w:rPr>
          <w:sz w:val="26"/>
          <w:szCs w:val="26"/>
        </w:rPr>
        <w:t xml:space="preserve"> В результате реализации Программы достигнуты следующие показатели: </w:t>
      </w:r>
    </w:p>
    <w:p w:rsidR="0067682B" w:rsidRPr="00A41EC8" w:rsidRDefault="0067682B" w:rsidP="00BF6EBA">
      <w:pPr>
        <w:spacing w:line="276" w:lineRule="auto"/>
        <w:ind w:firstLine="708"/>
        <w:jc w:val="both"/>
        <w:rPr>
          <w:sz w:val="26"/>
          <w:szCs w:val="26"/>
        </w:rPr>
      </w:pPr>
      <w:r w:rsidRPr="00A41EC8">
        <w:rPr>
          <w:sz w:val="26"/>
          <w:szCs w:val="26"/>
        </w:rPr>
        <w:lastRenderedPageBreak/>
        <w:t xml:space="preserve">-доля молодых людей, принимающих участие в добровольческой деятельности,  в общем количестве молодежи в отчетном году составила 28,3 %, что выше планового показателя на 10,3  % (предусмотрено Программой 18,0%)  </w:t>
      </w:r>
    </w:p>
    <w:p w:rsidR="0067682B" w:rsidRPr="00A41EC8" w:rsidRDefault="0067682B" w:rsidP="00BF6EBA">
      <w:pPr>
        <w:pStyle w:val="2"/>
        <w:spacing w:line="276" w:lineRule="auto"/>
        <w:ind w:firstLine="720"/>
        <w:jc w:val="both"/>
        <w:rPr>
          <w:rFonts w:ascii="Times New Roman" w:hAnsi="Times New Roman"/>
          <w:sz w:val="26"/>
          <w:szCs w:val="26"/>
        </w:rPr>
      </w:pPr>
      <w:r w:rsidRPr="00A41EC8">
        <w:rPr>
          <w:sz w:val="26"/>
          <w:szCs w:val="26"/>
        </w:rPr>
        <w:t>-</w:t>
      </w:r>
      <w:r w:rsidRPr="00A41EC8">
        <w:rPr>
          <w:rFonts w:ascii="Times New Roman" w:hAnsi="Times New Roman"/>
          <w:sz w:val="26"/>
          <w:szCs w:val="26"/>
        </w:rPr>
        <w:t>доля молодежи, участвующей в деятельности детских и молодежных общественных объединений  составила 40% - 100% к плану;</w:t>
      </w:r>
    </w:p>
    <w:p w:rsidR="0067682B" w:rsidRPr="00A41EC8" w:rsidRDefault="0067682B" w:rsidP="00BF6EBA">
      <w:pPr>
        <w:pStyle w:val="2"/>
        <w:spacing w:line="276" w:lineRule="auto"/>
        <w:ind w:firstLine="708"/>
        <w:jc w:val="both"/>
        <w:rPr>
          <w:rFonts w:ascii="Times New Roman" w:hAnsi="Times New Roman"/>
          <w:sz w:val="26"/>
          <w:szCs w:val="26"/>
        </w:rPr>
      </w:pPr>
      <w:r w:rsidRPr="00A41EC8">
        <w:rPr>
          <w:rFonts w:ascii="Times New Roman" w:hAnsi="Times New Roman"/>
          <w:sz w:val="26"/>
          <w:szCs w:val="26"/>
        </w:rPr>
        <w:t>- количество  молодежи, участвующей в программах временного трудоустройства в 2013 году  при плане 220 человек составило 211 человек, что составляет 96 %:</w:t>
      </w:r>
    </w:p>
    <w:p w:rsidR="0067682B" w:rsidRPr="00A41EC8" w:rsidRDefault="0067682B" w:rsidP="00BF6EBA">
      <w:pPr>
        <w:pStyle w:val="a3"/>
        <w:spacing w:line="276" w:lineRule="auto"/>
        <w:ind w:firstLine="708"/>
        <w:jc w:val="both"/>
        <w:rPr>
          <w:rFonts w:ascii="Times New Roman" w:hAnsi="Times New Roman"/>
          <w:sz w:val="26"/>
          <w:szCs w:val="26"/>
        </w:rPr>
      </w:pPr>
      <w:r w:rsidRPr="00A41EC8">
        <w:rPr>
          <w:rFonts w:ascii="Times New Roman" w:hAnsi="Times New Roman"/>
          <w:sz w:val="26"/>
          <w:szCs w:val="26"/>
        </w:rPr>
        <w:t xml:space="preserve">- количество молодых людей, находящихся в ТЖС, вовлеченных в проекты и программы в сфере реабилитации, социальной адаптации и профилактики асоциального поведения в 2012 году  к плановому значению возросло на 6,7% </w:t>
      </w:r>
    </w:p>
    <w:p w:rsidR="0067682B" w:rsidRPr="00A41EC8" w:rsidRDefault="0067682B" w:rsidP="00207BA1">
      <w:pPr>
        <w:pStyle w:val="a3"/>
        <w:spacing w:line="276" w:lineRule="auto"/>
        <w:jc w:val="both"/>
        <w:rPr>
          <w:rFonts w:ascii="Times New Roman" w:hAnsi="Times New Roman"/>
          <w:sz w:val="26"/>
          <w:szCs w:val="26"/>
        </w:rPr>
      </w:pPr>
      <w:r w:rsidRPr="00A41EC8">
        <w:rPr>
          <w:rFonts w:ascii="Times New Roman" w:hAnsi="Times New Roman"/>
          <w:sz w:val="26"/>
          <w:szCs w:val="26"/>
        </w:rPr>
        <w:t>( план 150 человек, факт 160 человек);</w:t>
      </w:r>
    </w:p>
    <w:p w:rsidR="00BD1DA5" w:rsidRPr="00A41EC8" w:rsidRDefault="00BD1DA5" w:rsidP="00207BA1">
      <w:pPr>
        <w:pStyle w:val="a3"/>
        <w:spacing w:line="276" w:lineRule="auto"/>
        <w:jc w:val="both"/>
        <w:rPr>
          <w:rFonts w:ascii="Times New Roman" w:hAnsi="Times New Roman"/>
          <w:sz w:val="26"/>
          <w:szCs w:val="26"/>
        </w:rPr>
      </w:pPr>
      <w:r w:rsidRPr="00A41EC8">
        <w:rPr>
          <w:rFonts w:ascii="Times New Roman" w:hAnsi="Times New Roman"/>
          <w:sz w:val="26"/>
          <w:szCs w:val="26"/>
        </w:rPr>
        <w:tab/>
      </w:r>
      <w:r w:rsidR="002E40E8" w:rsidRPr="00A41EC8">
        <w:rPr>
          <w:rFonts w:ascii="Times New Roman" w:hAnsi="Times New Roman"/>
          <w:sz w:val="26"/>
          <w:szCs w:val="26"/>
        </w:rPr>
        <w:t xml:space="preserve">Финансирование осуществлялось за счет средств местного бюджета. </w:t>
      </w:r>
      <w:r w:rsidRPr="00A41EC8">
        <w:rPr>
          <w:rFonts w:ascii="Times New Roman" w:hAnsi="Times New Roman"/>
          <w:sz w:val="26"/>
          <w:szCs w:val="26"/>
        </w:rPr>
        <w:t>Фактические затраты на реализацию Программы составили 640,0 тыс</w:t>
      </w:r>
      <w:proofErr w:type="gramStart"/>
      <w:r w:rsidRPr="00A41EC8">
        <w:rPr>
          <w:rFonts w:ascii="Times New Roman" w:hAnsi="Times New Roman"/>
          <w:sz w:val="26"/>
          <w:szCs w:val="26"/>
        </w:rPr>
        <w:t>.р</w:t>
      </w:r>
      <w:proofErr w:type="gramEnd"/>
      <w:r w:rsidRPr="00A41EC8">
        <w:rPr>
          <w:rFonts w:ascii="Times New Roman" w:hAnsi="Times New Roman"/>
          <w:sz w:val="26"/>
          <w:szCs w:val="26"/>
        </w:rPr>
        <w:t xml:space="preserve">ублей, </w:t>
      </w:r>
      <w:r w:rsidR="002E40E8" w:rsidRPr="00A41EC8">
        <w:rPr>
          <w:rFonts w:ascii="Times New Roman" w:hAnsi="Times New Roman"/>
          <w:sz w:val="26"/>
          <w:szCs w:val="26"/>
        </w:rPr>
        <w:t xml:space="preserve"> сумма финансирования предусмотренная Программой – 690,0 тыс.рублей (92,7%).</w:t>
      </w:r>
    </w:p>
    <w:p w:rsidR="0067682B" w:rsidRPr="00A41EC8" w:rsidRDefault="0067682B" w:rsidP="00BF6EBA">
      <w:pPr>
        <w:pStyle w:val="a3"/>
        <w:spacing w:line="276" w:lineRule="auto"/>
        <w:jc w:val="both"/>
        <w:rPr>
          <w:rFonts w:ascii="Times New Roman" w:hAnsi="Times New Roman"/>
          <w:sz w:val="26"/>
          <w:szCs w:val="26"/>
        </w:rPr>
      </w:pPr>
      <w:r w:rsidRPr="00A41EC8">
        <w:rPr>
          <w:rFonts w:ascii="Times New Roman" w:hAnsi="Times New Roman"/>
          <w:sz w:val="26"/>
          <w:szCs w:val="26"/>
        </w:rPr>
        <w:tab/>
        <w:t xml:space="preserve"> Основным показателем оценки социальной эффективности данной Программы является количество мероприятий для молодежи, с участием самой молодежи. Запланировано по программе на 2013 год – 18 общегородских мероприятий, проведено 20 мероприятий</w:t>
      </w:r>
      <w:r w:rsidR="00381F4A" w:rsidRPr="00A41EC8">
        <w:rPr>
          <w:rFonts w:ascii="Times New Roman" w:hAnsi="Times New Roman"/>
          <w:sz w:val="26"/>
          <w:szCs w:val="26"/>
        </w:rPr>
        <w:t>.</w:t>
      </w:r>
    </w:p>
    <w:p w:rsidR="0067682B" w:rsidRPr="00A41EC8" w:rsidRDefault="0067682B" w:rsidP="00BF6EBA">
      <w:pPr>
        <w:spacing w:line="276" w:lineRule="auto"/>
        <w:ind w:firstLine="652"/>
        <w:jc w:val="both"/>
        <w:rPr>
          <w:b/>
          <w:sz w:val="26"/>
          <w:szCs w:val="26"/>
        </w:rPr>
      </w:pPr>
      <w:r w:rsidRPr="00A41EC8">
        <w:rPr>
          <w:b/>
          <w:sz w:val="26"/>
          <w:szCs w:val="26"/>
        </w:rPr>
        <w:t xml:space="preserve">Оценка результативности и эффективности реализации Программы сложилась </w:t>
      </w:r>
    </w:p>
    <w:p w:rsidR="0067682B" w:rsidRPr="00A41EC8" w:rsidRDefault="0067682B" w:rsidP="00BF6EBA">
      <w:pPr>
        <w:spacing w:line="276" w:lineRule="auto"/>
        <w:ind w:firstLine="652"/>
        <w:jc w:val="both"/>
        <w:rPr>
          <w:b/>
          <w:sz w:val="26"/>
          <w:szCs w:val="26"/>
        </w:rPr>
      </w:pPr>
      <w:r w:rsidRPr="00A41EC8">
        <w:rPr>
          <w:b/>
          <w:sz w:val="26"/>
          <w:szCs w:val="26"/>
        </w:rPr>
        <w:t xml:space="preserve">    по основным критериям </w:t>
      </w:r>
      <w:r w:rsidRPr="00A41EC8">
        <w:rPr>
          <w:sz w:val="26"/>
          <w:szCs w:val="26"/>
        </w:rPr>
        <w:t xml:space="preserve"> -  </w:t>
      </w:r>
      <w:r w:rsidRPr="00A41EC8">
        <w:rPr>
          <w:b/>
          <w:sz w:val="26"/>
          <w:szCs w:val="26"/>
        </w:rPr>
        <w:t xml:space="preserve"> 0,7</w:t>
      </w:r>
    </w:p>
    <w:p w:rsidR="0067682B" w:rsidRPr="00A41EC8" w:rsidRDefault="0067682B" w:rsidP="00BF6EBA">
      <w:pPr>
        <w:spacing w:line="276" w:lineRule="auto"/>
        <w:ind w:firstLine="900"/>
        <w:jc w:val="both"/>
        <w:rPr>
          <w:sz w:val="26"/>
          <w:szCs w:val="26"/>
        </w:rPr>
      </w:pPr>
      <w:r w:rsidRPr="00A41EC8">
        <w:rPr>
          <w:sz w:val="26"/>
          <w:szCs w:val="26"/>
        </w:rPr>
        <w:t>в том числе:</w:t>
      </w:r>
    </w:p>
    <w:p w:rsidR="0067682B" w:rsidRPr="00A41EC8" w:rsidRDefault="0067682B" w:rsidP="00BF6EBA">
      <w:pPr>
        <w:spacing w:line="276" w:lineRule="auto"/>
        <w:ind w:firstLine="900"/>
        <w:jc w:val="both"/>
        <w:rPr>
          <w:sz w:val="26"/>
          <w:szCs w:val="26"/>
        </w:rPr>
      </w:pPr>
      <w:r w:rsidRPr="00A41EC8">
        <w:rPr>
          <w:sz w:val="26"/>
          <w:szCs w:val="26"/>
        </w:rPr>
        <w:t>- индекс результативности – 0,4;</w:t>
      </w:r>
    </w:p>
    <w:p w:rsidR="0067682B" w:rsidRPr="00A41EC8" w:rsidRDefault="0067682B" w:rsidP="00BF6EBA">
      <w:pPr>
        <w:spacing w:line="276" w:lineRule="auto"/>
        <w:ind w:firstLine="900"/>
        <w:jc w:val="both"/>
        <w:rPr>
          <w:sz w:val="26"/>
          <w:szCs w:val="26"/>
        </w:rPr>
      </w:pPr>
      <w:r w:rsidRPr="00A41EC8">
        <w:rPr>
          <w:sz w:val="26"/>
          <w:szCs w:val="26"/>
        </w:rPr>
        <w:t>- показатель экономической эффективности – 0,19;</w:t>
      </w:r>
    </w:p>
    <w:p w:rsidR="0067682B" w:rsidRPr="00A41EC8" w:rsidRDefault="0067682B" w:rsidP="00BF6EBA">
      <w:pPr>
        <w:spacing w:line="276" w:lineRule="auto"/>
        <w:ind w:right="-343"/>
        <w:rPr>
          <w:sz w:val="26"/>
          <w:szCs w:val="26"/>
        </w:rPr>
      </w:pPr>
      <w:r w:rsidRPr="00A41EC8">
        <w:rPr>
          <w:sz w:val="26"/>
          <w:szCs w:val="26"/>
        </w:rPr>
        <w:t>.             - оценка социальной эффективности- 0,11</w:t>
      </w:r>
    </w:p>
    <w:p w:rsidR="0067682B" w:rsidRPr="00A41EC8" w:rsidRDefault="0067682B" w:rsidP="00BF6EBA">
      <w:pPr>
        <w:spacing w:line="276" w:lineRule="auto"/>
        <w:ind w:right="-340" w:firstLine="708"/>
        <w:rPr>
          <w:b/>
          <w:sz w:val="26"/>
          <w:szCs w:val="26"/>
        </w:rPr>
      </w:pPr>
      <w:r w:rsidRPr="00A41EC8">
        <w:rPr>
          <w:sz w:val="26"/>
          <w:szCs w:val="26"/>
        </w:rPr>
        <w:t xml:space="preserve">   </w:t>
      </w:r>
      <w:r w:rsidRPr="00A41EC8">
        <w:rPr>
          <w:b/>
          <w:sz w:val="26"/>
          <w:szCs w:val="26"/>
        </w:rPr>
        <w:t xml:space="preserve">по </w:t>
      </w:r>
      <w:r w:rsidRPr="00A41EC8">
        <w:rPr>
          <w:sz w:val="26"/>
          <w:szCs w:val="26"/>
        </w:rPr>
        <w:t>д</w:t>
      </w:r>
      <w:r w:rsidRPr="00A41EC8">
        <w:rPr>
          <w:b/>
          <w:sz w:val="26"/>
          <w:szCs w:val="26"/>
        </w:rPr>
        <w:t xml:space="preserve">ополнительным критериям - 0,2 </w:t>
      </w:r>
    </w:p>
    <w:p w:rsidR="0067682B" w:rsidRPr="00A41EC8" w:rsidRDefault="0067682B" w:rsidP="00BF6EBA">
      <w:pPr>
        <w:spacing w:line="276" w:lineRule="auto"/>
        <w:ind w:right="-340" w:firstLine="708"/>
        <w:rPr>
          <w:b/>
          <w:sz w:val="26"/>
          <w:szCs w:val="26"/>
        </w:rPr>
      </w:pPr>
      <w:r w:rsidRPr="00A41EC8">
        <w:rPr>
          <w:b/>
          <w:sz w:val="26"/>
          <w:szCs w:val="26"/>
        </w:rPr>
        <w:t xml:space="preserve">   в том числе: </w:t>
      </w:r>
    </w:p>
    <w:p w:rsidR="0067682B" w:rsidRPr="00A41EC8" w:rsidRDefault="0067682B" w:rsidP="00BF6EBA">
      <w:pPr>
        <w:spacing w:line="276" w:lineRule="auto"/>
        <w:ind w:right="-343"/>
        <w:rPr>
          <w:sz w:val="26"/>
          <w:szCs w:val="26"/>
        </w:rPr>
      </w:pPr>
      <w:r w:rsidRPr="00A41EC8">
        <w:rPr>
          <w:sz w:val="26"/>
          <w:szCs w:val="26"/>
        </w:rPr>
        <w:tab/>
        <w:t xml:space="preserve">   - муниципальная  целевая  программа соответствует   социально-экономическим приоритетам Дальнегорского городского округа – 0,1;</w:t>
      </w:r>
    </w:p>
    <w:p w:rsidR="0067682B" w:rsidRPr="00A41EC8" w:rsidRDefault="0067682B" w:rsidP="00BF6EBA">
      <w:pPr>
        <w:spacing w:line="276" w:lineRule="auto"/>
        <w:ind w:right="-343"/>
        <w:rPr>
          <w:sz w:val="26"/>
          <w:szCs w:val="26"/>
        </w:rPr>
      </w:pPr>
      <w:r w:rsidRPr="00A41EC8">
        <w:rPr>
          <w:sz w:val="26"/>
          <w:szCs w:val="26"/>
        </w:rPr>
        <w:tab/>
        <w:t xml:space="preserve"> - фактического финансирования муниципальной  целевой программы  за отчетный период – 0,1;</w:t>
      </w:r>
    </w:p>
    <w:p w:rsidR="0067682B" w:rsidRPr="00A41EC8" w:rsidRDefault="0067682B" w:rsidP="00BF6EBA">
      <w:pPr>
        <w:spacing w:line="276" w:lineRule="auto"/>
        <w:ind w:right="-343"/>
        <w:rPr>
          <w:sz w:val="26"/>
          <w:szCs w:val="26"/>
        </w:rPr>
      </w:pPr>
      <w:r w:rsidRPr="00A41EC8">
        <w:rPr>
          <w:sz w:val="26"/>
          <w:szCs w:val="26"/>
        </w:rPr>
        <w:tab/>
        <w:t xml:space="preserve">- доля финансирования муниципальной целевой программы  из федеральных и краевых средств – 0. Финансирование Программы производилось без привлечения средств вышестоящих бюджетов. </w:t>
      </w:r>
    </w:p>
    <w:p w:rsidR="0067682B" w:rsidRPr="00A41EC8" w:rsidRDefault="0067682B" w:rsidP="00BF6EBA">
      <w:pPr>
        <w:spacing w:line="276" w:lineRule="auto"/>
        <w:ind w:firstLine="720"/>
        <w:jc w:val="both"/>
        <w:rPr>
          <w:sz w:val="26"/>
          <w:szCs w:val="26"/>
        </w:rPr>
      </w:pPr>
      <w:r w:rsidRPr="00A41EC8">
        <w:rPr>
          <w:sz w:val="26"/>
          <w:szCs w:val="26"/>
        </w:rPr>
        <w:t>Оценочный показатель  результативности муниципальной целевой программы «</w:t>
      </w:r>
      <w:r w:rsidRPr="00A41EC8">
        <w:rPr>
          <w:b/>
          <w:sz w:val="26"/>
          <w:szCs w:val="26"/>
        </w:rPr>
        <w:t>Молодежь Дальнегорского городского округа на 2011-2015 годы</w:t>
      </w:r>
      <w:r w:rsidRPr="00A41EC8">
        <w:rPr>
          <w:sz w:val="26"/>
          <w:szCs w:val="26"/>
        </w:rPr>
        <w:t xml:space="preserve">» </w:t>
      </w:r>
      <w:r w:rsidRPr="00A41EC8">
        <w:rPr>
          <w:b/>
          <w:sz w:val="26"/>
          <w:szCs w:val="26"/>
        </w:rPr>
        <w:t>по основным и дополнительным критериям за 2013 год составляет 0,9.</w:t>
      </w:r>
      <w:r w:rsidRPr="00A41EC8">
        <w:rPr>
          <w:sz w:val="26"/>
          <w:szCs w:val="26"/>
        </w:rPr>
        <w:t xml:space="preserve"> В соответствии с Порядком разработки  и реализации муниципальных целевых Программ (постановление Администрации ДГО от 18.01.02010г. № 10-па) </w:t>
      </w:r>
      <w:r w:rsidRPr="00A41EC8">
        <w:rPr>
          <w:b/>
          <w:sz w:val="26"/>
          <w:szCs w:val="26"/>
        </w:rPr>
        <w:t xml:space="preserve">Программа рекомендуется к продолжению. </w:t>
      </w:r>
    </w:p>
    <w:p w:rsidR="0067682B" w:rsidRPr="00A41EC8" w:rsidRDefault="0067682B" w:rsidP="009666C6">
      <w:pPr>
        <w:spacing w:line="276" w:lineRule="auto"/>
        <w:jc w:val="center"/>
        <w:rPr>
          <w:b/>
          <w:sz w:val="26"/>
          <w:szCs w:val="26"/>
          <w:u w:val="single"/>
        </w:rPr>
      </w:pPr>
    </w:p>
    <w:p w:rsidR="0067682B" w:rsidRPr="0009437F" w:rsidRDefault="0067682B" w:rsidP="009666C6">
      <w:pPr>
        <w:spacing w:line="276" w:lineRule="auto"/>
        <w:jc w:val="center"/>
        <w:rPr>
          <w:b/>
          <w:sz w:val="26"/>
          <w:szCs w:val="26"/>
        </w:rPr>
      </w:pPr>
      <w:r w:rsidRPr="0009437F">
        <w:rPr>
          <w:b/>
          <w:sz w:val="26"/>
          <w:szCs w:val="26"/>
        </w:rPr>
        <w:t xml:space="preserve">«Развитие физической культуры и спорта </w:t>
      </w:r>
      <w:proofErr w:type="gramStart"/>
      <w:r w:rsidRPr="0009437F">
        <w:rPr>
          <w:b/>
          <w:sz w:val="26"/>
          <w:szCs w:val="26"/>
        </w:rPr>
        <w:t>в</w:t>
      </w:r>
      <w:proofErr w:type="gramEnd"/>
      <w:r w:rsidRPr="0009437F">
        <w:rPr>
          <w:b/>
          <w:sz w:val="26"/>
          <w:szCs w:val="26"/>
        </w:rPr>
        <w:t xml:space="preserve"> </w:t>
      </w:r>
      <w:proofErr w:type="gramStart"/>
      <w:r w:rsidRPr="0009437F">
        <w:rPr>
          <w:b/>
          <w:sz w:val="26"/>
          <w:szCs w:val="26"/>
        </w:rPr>
        <w:t>Дальнегорском</w:t>
      </w:r>
      <w:proofErr w:type="gramEnd"/>
      <w:r w:rsidRPr="0009437F">
        <w:rPr>
          <w:b/>
          <w:sz w:val="26"/>
          <w:szCs w:val="26"/>
        </w:rPr>
        <w:t xml:space="preserve"> городском округе на 2011 – 2015 гг.»</w:t>
      </w:r>
    </w:p>
    <w:p w:rsidR="0067682B" w:rsidRPr="00A41EC8" w:rsidRDefault="0067682B" w:rsidP="009666C6">
      <w:pPr>
        <w:pStyle w:val="2"/>
        <w:spacing w:line="276" w:lineRule="auto"/>
        <w:ind w:firstLine="708"/>
        <w:jc w:val="both"/>
        <w:rPr>
          <w:rFonts w:ascii="Times New Roman" w:hAnsi="Times New Roman"/>
          <w:sz w:val="26"/>
          <w:szCs w:val="26"/>
          <w:u w:val="single"/>
        </w:rPr>
      </w:pPr>
    </w:p>
    <w:p w:rsidR="0067682B" w:rsidRPr="00A41EC8" w:rsidRDefault="0067682B" w:rsidP="009666C6">
      <w:pPr>
        <w:spacing w:line="276" w:lineRule="auto"/>
        <w:ind w:firstLine="708"/>
        <w:jc w:val="both"/>
        <w:rPr>
          <w:sz w:val="26"/>
          <w:szCs w:val="26"/>
        </w:rPr>
      </w:pPr>
      <w:r w:rsidRPr="00A41EC8">
        <w:rPr>
          <w:sz w:val="26"/>
          <w:szCs w:val="26"/>
        </w:rPr>
        <w:t xml:space="preserve">Программа «Развитие физической культуры и спорта  на территории Дальнегорского городского округа на 2011-2015 годы»» утверждена постановлением  </w:t>
      </w:r>
      <w:r w:rsidRPr="00A41EC8">
        <w:rPr>
          <w:sz w:val="26"/>
          <w:szCs w:val="26"/>
        </w:rPr>
        <w:lastRenderedPageBreak/>
        <w:t>администрации Дальнегорского городского округа  от 12 мая 2011 года  № 288 -па, с учетом изменений  от 26.04.2012 года № 252-па</w:t>
      </w:r>
      <w:proofErr w:type="gramStart"/>
      <w:r w:rsidRPr="00A41EC8">
        <w:rPr>
          <w:sz w:val="26"/>
          <w:szCs w:val="26"/>
        </w:rPr>
        <w:t xml:space="preserve"> ,</w:t>
      </w:r>
      <w:proofErr w:type="gramEnd"/>
      <w:r w:rsidRPr="00A41EC8">
        <w:rPr>
          <w:sz w:val="26"/>
          <w:szCs w:val="26"/>
        </w:rPr>
        <w:t xml:space="preserve"> от 12.11.2012 года № 818-па и от 17.07.2013 года № 623-па.</w:t>
      </w:r>
    </w:p>
    <w:p w:rsidR="0067682B" w:rsidRPr="00A41EC8" w:rsidRDefault="0067682B" w:rsidP="009666C6">
      <w:pPr>
        <w:spacing w:line="276" w:lineRule="auto"/>
        <w:ind w:firstLine="708"/>
        <w:jc w:val="both"/>
        <w:rPr>
          <w:sz w:val="26"/>
          <w:szCs w:val="26"/>
        </w:rPr>
      </w:pPr>
      <w:r w:rsidRPr="00A41EC8">
        <w:rPr>
          <w:sz w:val="26"/>
          <w:szCs w:val="26"/>
        </w:rPr>
        <w:t xml:space="preserve">В результате реализации Программы достигнуты следующие показатели: </w:t>
      </w:r>
    </w:p>
    <w:p w:rsidR="0067682B" w:rsidRPr="00A41EC8" w:rsidRDefault="0067682B" w:rsidP="009666C6">
      <w:pPr>
        <w:spacing w:line="276" w:lineRule="auto"/>
        <w:ind w:firstLine="708"/>
        <w:jc w:val="both"/>
        <w:rPr>
          <w:sz w:val="26"/>
          <w:szCs w:val="26"/>
        </w:rPr>
      </w:pPr>
      <w:r w:rsidRPr="00A41EC8">
        <w:rPr>
          <w:sz w:val="26"/>
          <w:szCs w:val="26"/>
        </w:rPr>
        <w:t xml:space="preserve">- удельный вес населения, систематически занимающегося физической культурой и спортом, по состоянию на 01.01.2014 года составил 17,16% - Рост к плановому  значению Программы - 3,0% </w:t>
      </w:r>
      <w:proofErr w:type="gramStart"/>
      <w:r w:rsidRPr="00A41EC8">
        <w:rPr>
          <w:sz w:val="26"/>
          <w:szCs w:val="26"/>
        </w:rPr>
        <w:t xml:space="preserve">( </w:t>
      </w:r>
      <w:proofErr w:type="gramEnd"/>
      <w:r w:rsidRPr="00A41EC8">
        <w:rPr>
          <w:sz w:val="26"/>
          <w:szCs w:val="26"/>
        </w:rPr>
        <w:t>план 16,6%). К уровню 2010 года рост составляет  15,7%;</w:t>
      </w:r>
    </w:p>
    <w:p w:rsidR="0067682B" w:rsidRPr="00A41EC8" w:rsidRDefault="0067682B" w:rsidP="009666C6">
      <w:pPr>
        <w:spacing w:line="276" w:lineRule="auto"/>
        <w:ind w:firstLine="708"/>
        <w:jc w:val="both"/>
        <w:rPr>
          <w:sz w:val="26"/>
          <w:szCs w:val="26"/>
        </w:rPr>
      </w:pPr>
      <w:r w:rsidRPr="00A41EC8">
        <w:rPr>
          <w:sz w:val="26"/>
          <w:szCs w:val="26"/>
        </w:rPr>
        <w:t>- численность лиц, систематически занимающихся физической культурой и спортом, в отчетном году достигла 7709 человек, к плановому значению 2013 года рост составил  3,3% (7460 человек), рост к уровню 2010 года составил 7,6% (7161 человек);</w:t>
      </w:r>
    </w:p>
    <w:p w:rsidR="0067682B" w:rsidRPr="00A41EC8" w:rsidRDefault="0067682B" w:rsidP="009666C6">
      <w:pPr>
        <w:spacing w:line="276" w:lineRule="auto"/>
        <w:ind w:firstLine="708"/>
        <w:jc w:val="both"/>
        <w:rPr>
          <w:sz w:val="26"/>
          <w:szCs w:val="26"/>
        </w:rPr>
      </w:pPr>
      <w:r w:rsidRPr="00A41EC8">
        <w:rPr>
          <w:sz w:val="26"/>
          <w:szCs w:val="26"/>
        </w:rPr>
        <w:t xml:space="preserve">- количество квалифицированных работников возросло. На момент разработки Программы (в 2010 году) фактическая численность данной категории составляла 62 человека. Плановое значение  Программы 2013 года – 53 человека, фактически -59 человек  </w:t>
      </w:r>
      <w:proofErr w:type="gramStart"/>
      <w:r w:rsidRPr="00A41EC8">
        <w:rPr>
          <w:sz w:val="26"/>
          <w:szCs w:val="26"/>
        </w:rPr>
        <w:t xml:space="preserve">( </w:t>
      </w:r>
      <w:proofErr w:type="gramEnd"/>
      <w:r w:rsidRPr="00A41EC8">
        <w:rPr>
          <w:sz w:val="26"/>
          <w:szCs w:val="26"/>
        </w:rPr>
        <w:t>рост 11,3%);</w:t>
      </w:r>
    </w:p>
    <w:p w:rsidR="0067682B" w:rsidRPr="00A41EC8" w:rsidRDefault="0067682B" w:rsidP="009666C6">
      <w:pPr>
        <w:spacing w:line="276" w:lineRule="auto"/>
        <w:ind w:firstLine="708"/>
        <w:jc w:val="both"/>
        <w:rPr>
          <w:sz w:val="26"/>
          <w:szCs w:val="26"/>
        </w:rPr>
      </w:pPr>
      <w:proofErr w:type="gramStart"/>
      <w:r w:rsidRPr="00A41EC8">
        <w:rPr>
          <w:sz w:val="26"/>
          <w:szCs w:val="26"/>
        </w:rPr>
        <w:t>- количество человек,  занимающихся спортом в спортивных учреждениях, в отчетном году фактически составила 2156 человек, к плановому значению 1870 человек достигнут рост 15,2%. На момент разработки Программы (в 2010 году) фактическое значение показателя составляло 2545 человек,  к уровню 2010 года допущено снижение 15,3%. Причиной является  снижение численности тренерского состава в учреждениях дополнительного образования в области физической культуры и спорта.</w:t>
      </w:r>
      <w:proofErr w:type="gramEnd"/>
    </w:p>
    <w:p w:rsidR="0067682B" w:rsidRPr="00A41EC8" w:rsidRDefault="0067682B" w:rsidP="009666C6">
      <w:pPr>
        <w:spacing w:line="276" w:lineRule="auto"/>
        <w:ind w:firstLine="708"/>
        <w:jc w:val="both"/>
        <w:rPr>
          <w:sz w:val="26"/>
          <w:szCs w:val="26"/>
        </w:rPr>
      </w:pPr>
      <w:r w:rsidRPr="00A41EC8">
        <w:rPr>
          <w:sz w:val="26"/>
          <w:szCs w:val="26"/>
        </w:rPr>
        <w:t>- Численность инвалидов  систематически занимающихся спортом в отчетном году к плану возросла на 1,7 % (план – 56 чел., отчет – 57 чел.), к базисному году  рост на 54,0 % (37 человек)</w:t>
      </w:r>
    </w:p>
    <w:p w:rsidR="0067682B" w:rsidRPr="00A41EC8" w:rsidRDefault="0067682B" w:rsidP="009666C6">
      <w:pPr>
        <w:spacing w:line="276" w:lineRule="auto"/>
        <w:jc w:val="both"/>
        <w:rPr>
          <w:sz w:val="26"/>
          <w:szCs w:val="26"/>
        </w:rPr>
      </w:pPr>
      <w:r w:rsidRPr="00A41EC8">
        <w:rPr>
          <w:sz w:val="26"/>
          <w:szCs w:val="26"/>
        </w:rPr>
        <w:t xml:space="preserve">       </w:t>
      </w:r>
      <w:r w:rsidRPr="00A41EC8">
        <w:rPr>
          <w:sz w:val="26"/>
          <w:szCs w:val="26"/>
        </w:rPr>
        <w:tab/>
        <w:t xml:space="preserve">Работа  по развитию физической культуры и спорта </w:t>
      </w:r>
      <w:proofErr w:type="gramStart"/>
      <w:r w:rsidRPr="00A41EC8">
        <w:rPr>
          <w:sz w:val="26"/>
          <w:szCs w:val="26"/>
        </w:rPr>
        <w:t>в</w:t>
      </w:r>
      <w:proofErr w:type="gramEnd"/>
      <w:r w:rsidRPr="00A41EC8">
        <w:rPr>
          <w:sz w:val="26"/>
          <w:szCs w:val="26"/>
        </w:rPr>
        <w:t xml:space="preserve"> </w:t>
      </w:r>
      <w:proofErr w:type="gramStart"/>
      <w:r w:rsidRPr="00A41EC8">
        <w:rPr>
          <w:sz w:val="26"/>
          <w:szCs w:val="26"/>
        </w:rPr>
        <w:t>Дальнегорском</w:t>
      </w:r>
      <w:proofErr w:type="gramEnd"/>
      <w:r w:rsidRPr="00A41EC8">
        <w:rPr>
          <w:sz w:val="26"/>
          <w:szCs w:val="26"/>
        </w:rPr>
        <w:t xml:space="preserve"> городском округе проводилась  по перечню основных мероприятий Программы. Участие всех запланированных спортивных мероприятий  проводились  согласно  годовому   календарному   плану на 2013 год утвержденному главой Дальнегорского городского округа.</w:t>
      </w:r>
    </w:p>
    <w:p w:rsidR="002E40E8" w:rsidRPr="00A41EC8" w:rsidRDefault="0067682B" w:rsidP="009666C6">
      <w:pPr>
        <w:pStyle w:val="2"/>
        <w:spacing w:line="276" w:lineRule="auto"/>
        <w:ind w:firstLine="708"/>
        <w:jc w:val="both"/>
        <w:rPr>
          <w:rFonts w:ascii="Times New Roman" w:hAnsi="Times New Roman"/>
          <w:sz w:val="26"/>
          <w:szCs w:val="26"/>
        </w:rPr>
      </w:pPr>
      <w:r w:rsidRPr="00A41EC8">
        <w:rPr>
          <w:rFonts w:ascii="Times New Roman" w:hAnsi="Times New Roman"/>
          <w:sz w:val="26"/>
          <w:szCs w:val="26"/>
        </w:rPr>
        <w:t xml:space="preserve">В 2013 году было запланировано 25 мероприятий, а проведено 26 спортивных  мероприятий.  </w:t>
      </w:r>
    </w:p>
    <w:p w:rsidR="0067682B" w:rsidRPr="00A41EC8" w:rsidRDefault="0067682B" w:rsidP="009666C6">
      <w:pPr>
        <w:pStyle w:val="2"/>
        <w:spacing w:line="276" w:lineRule="auto"/>
        <w:ind w:firstLine="708"/>
        <w:jc w:val="both"/>
        <w:rPr>
          <w:rFonts w:ascii="Times New Roman" w:hAnsi="Times New Roman"/>
          <w:sz w:val="26"/>
          <w:szCs w:val="26"/>
        </w:rPr>
      </w:pPr>
      <w:r w:rsidRPr="00A41EC8">
        <w:rPr>
          <w:rFonts w:ascii="Times New Roman" w:hAnsi="Times New Roman"/>
          <w:sz w:val="26"/>
          <w:szCs w:val="26"/>
        </w:rPr>
        <w:t>Фактически произведенные затраты на реализацию  Программы составили  886,075 тыс. рублей при плане расходов на 2013 год по Программе – 888,0 тыс.  рублей</w:t>
      </w:r>
      <w:r w:rsidR="002E40E8" w:rsidRPr="00A41EC8">
        <w:rPr>
          <w:rFonts w:ascii="Times New Roman" w:hAnsi="Times New Roman"/>
          <w:sz w:val="26"/>
          <w:szCs w:val="26"/>
        </w:rPr>
        <w:t xml:space="preserve"> (99,8%)</w:t>
      </w:r>
      <w:r w:rsidRPr="00A41EC8">
        <w:rPr>
          <w:rFonts w:ascii="Times New Roman" w:hAnsi="Times New Roman"/>
          <w:sz w:val="26"/>
          <w:szCs w:val="26"/>
        </w:rPr>
        <w:t>.</w:t>
      </w:r>
      <w:r w:rsidRPr="00A41EC8">
        <w:rPr>
          <w:sz w:val="26"/>
          <w:szCs w:val="26"/>
        </w:rPr>
        <w:t xml:space="preserve"> </w:t>
      </w:r>
    </w:p>
    <w:p w:rsidR="0067682B" w:rsidRPr="00A41EC8" w:rsidRDefault="0067682B" w:rsidP="009666C6">
      <w:pPr>
        <w:spacing w:line="276" w:lineRule="auto"/>
        <w:ind w:firstLine="652"/>
        <w:jc w:val="both"/>
        <w:rPr>
          <w:b/>
          <w:sz w:val="26"/>
          <w:szCs w:val="26"/>
        </w:rPr>
      </w:pPr>
      <w:r w:rsidRPr="00A41EC8">
        <w:rPr>
          <w:b/>
          <w:sz w:val="26"/>
          <w:szCs w:val="26"/>
        </w:rPr>
        <w:t xml:space="preserve">Оценка результативности и эффективности реализации Программы сложилась </w:t>
      </w:r>
    </w:p>
    <w:p w:rsidR="0067682B" w:rsidRPr="00A41EC8" w:rsidRDefault="0067682B" w:rsidP="009666C6">
      <w:pPr>
        <w:spacing w:line="276" w:lineRule="auto"/>
        <w:ind w:firstLine="652"/>
        <w:jc w:val="both"/>
        <w:rPr>
          <w:b/>
          <w:sz w:val="26"/>
          <w:szCs w:val="26"/>
        </w:rPr>
      </w:pPr>
      <w:r w:rsidRPr="00A41EC8">
        <w:rPr>
          <w:b/>
          <w:sz w:val="26"/>
          <w:szCs w:val="26"/>
        </w:rPr>
        <w:t xml:space="preserve">    по основным критериям </w:t>
      </w:r>
      <w:r w:rsidRPr="00A41EC8">
        <w:rPr>
          <w:sz w:val="26"/>
          <w:szCs w:val="26"/>
        </w:rPr>
        <w:t xml:space="preserve"> -  </w:t>
      </w:r>
      <w:r w:rsidRPr="00A41EC8">
        <w:rPr>
          <w:b/>
          <w:sz w:val="26"/>
          <w:szCs w:val="26"/>
        </w:rPr>
        <w:t xml:space="preserve"> 0,62</w:t>
      </w:r>
    </w:p>
    <w:p w:rsidR="0067682B" w:rsidRPr="00A41EC8" w:rsidRDefault="0067682B" w:rsidP="009666C6">
      <w:pPr>
        <w:spacing w:line="276" w:lineRule="auto"/>
        <w:ind w:firstLine="900"/>
        <w:jc w:val="both"/>
        <w:rPr>
          <w:sz w:val="26"/>
          <w:szCs w:val="26"/>
        </w:rPr>
      </w:pPr>
      <w:r w:rsidRPr="00A41EC8">
        <w:rPr>
          <w:sz w:val="26"/>
          <w:szCs w:val="26"/>
        </w:rPr>
        <w:t>в том числе</w:t>
      </w:r>
    </w:p>
    <w:p w:rsidR="0067682B" w:rsidRPr="00A41EC8" w:rsidRDefault="0067682B" w:rsidP="009666C6">
      <w:pPr>
        <w:spacing w:line="276" w:lineRule="auto"/>
        <w:ind w:firstLine="900"/>
        <w:jc w:val="both"/>
        <w:rPr>
          <w:sz w:val="26"/>
          <w:szCs w:val="26"/>
        </w:rPr>
      </w:pPr>
      <w:r w:rsidRPr="00A41EC8">
        <w:rPr>
          <w:sz w:val="26"/>
          <w:szCs w:val="26"/>
        </w:rPr>
        <w:t>- индекс результативности – 0,32;</w:t>
      </w:r>
    </w:p>
    <w:p w:rsidR="0067682B" w:rsidRPr="00A41EC8" w:rsidRDefault="0067682B" w:rsidP="009666C6">
      <w:pPr>
        <w:spacing w:line="276" w:lineRule="auto"/>
        <w:ind w:firstLine="900"/>
        <w:jc w:val="both"/>
        <w:rPr>
          <w:sz w:val="26"/>
          <w:szCs w:val="26"/>
        </w:rPr>
      </w:pPr>
      <w:r w:rsidRPr="00A41EC8">
        <w:rPr>
          <w:sz w:val="26"/>
          <w:szCs w:val="26"/>
        </w:rPr>
        <w:t>- показатель экономической эффективности – 0,2;</w:t>
      </w:r>
    </w:p>
    <w:p w:rsidR="0067682B" w:rsidRPr="00A41EC8" w:rsidRDefault="0067682B" w:rsidP="009666C6">
      <w:pPr>
        <w:spacing w:line="276" w:lineRule="auto"/>
        <w:ind w:right="-343"/>
        <w:rPr>
          <w:sz w:val="26"/>
          <w:szCs w:val="26"/>
        </w:rPr>
      </w:pPr>
      <w:r w:rsidRPr="00A41EC8">
        <w:rPr>
          <w:sz w:val="26"/>
          <w:szCs w:val="26"/>
        </w:rPr>
        <w:t>.             - оценка социальной эффективности- 0,1</w:t>
      </w:r>
    </w:p>
    <w:p w:rsidR="0067682B" w:rsidRPr="00A41EC8" w:rsidRDefault="0067682B" w:rsidP="009666C6">
      <w:pPr>
        <w:spacing w:line="276" w:lineRule="auto"/>
        <w:ind w:right="-340" w:firstLine="708"/>
        <w:rPr>
          <w:b/>
          <w:sz w:val="26"/>
          <w:szCs w:val="26"/>
        </w:rPr>
      </w:pPr>
      <w:r w:rsidRPr="00A41EC8">
        <w:rPr>
          <w:sz w:val="26"/>
          <w:szCs w:val="26"/>
        </w:rPr>
        <w:t xml:space="preserve">  </w:t>
      </w:r>
      <w:r w:rsidRPr="00A41EC8">
        <w:rPr>
          <w:b/>
          <w:sz w:val="26"/>
          <w:szCs w:val="26"/>
        </w:rPr>
        <w:t xml:space="preserve">по </w:t>
      </w:r>
      <w:r w:rsidRPr="00A41EC8">
        <w:rPr>
          <w:sz w:val="26"/>
          <w:szCs w:val="26"/>
        </w:rPr>
        <w:t>д</w:t>
      </w:r>
      <w:r w:rsidRPr="00A41EC8">
        <w:rPr>
          <w:b/>
          <w:sz w:val="26"/>
          <w:szCs w:val="26"/>
        </w:rPr>
        <w:t xml:space="preserve">ополнительным критериям - 0,2 </w:t>
      </w:r>
    </w:p>
    <w:p w:rsidR="0067682B" w:rsidRPr="00A41EC8" w:rsidRDefault="0067682B" w:rsidP="009666C6">
      <w:pPr>
        <w:spacing w:line="276" w:lineRule="auto"/>
        <w:ind w:right="-340" w:firstLine="708"/>
        <w:rPr>
          <w:b/>
          <w:sz w:val="26"/>
          <w:szCs w:val="26"/>
        </w:rPr>
      </w:pPr>
      <w:r w:rsidRPr="00A41EC8">
        <w:rPr>
          <w:b/>
          <w:sz w:val="26"/>
          <w:szCs w:val="26"/>
        </w:rPr>
        <w:t xml:space="preserve">  в том числе: </w:t>
      </w:r>
    </w:p>
    <w:p w:rsidR="0067682B" w:rsidRPr="00A41EC8" w:rsidRDefault="0067682B" w:rsidP="009666C6">
      <w:pPr>
        <w:spacing w:line="276" w:lineRule="auto"/>
        <w:ind w:right="-343"/>
        <w:rPr>
          <w:sz w:val="26"/>
          <w:szCs w:val="26"/>
        </w:rPr>
      </w:pPr>
      <w:r w:rsidRPr="00A41EC8">
        <w:rPr>
          <w:sz w:val="26"/>
          <w:szCs w:val="26"/>
        </w:rPr>
        <w:tab/>
        <w:t xml:space="preserve">   - муниципальная  целевая  программа соответствует   социально-экономическим приоритетам Дальнегорского городского округа – 0,1;</w:t>
      </w:r>
    </w:p>
    <w:p w:rsidR="0067682B" w:rsidRPr="00A41EC8" w:rsidRDefault="0067682B" w:rsidP="009666C6">
      <w:pPr>
        <w:spacing w:line="276" w:lineRule="auto"/>
        <w:ind w:right="-343"/>
        <w:rPr>
          <w:sz w:val="26"/>
          <w:szCs w:val="26"/>
        </w:rPr>
      </w:pPr>
      <w:r w:rsidRPr="00A41EC8">
        <w:rPr>
          <w:sz w:val="26"/>
          <w:szCs w:val="26"/>
        </w:rPr>
        <w:tab/>
        <w:t xml:space="preserve"> - фактическое финансирование муниципальной  целевой программы  за отчетный период – 0,1</w:t>
      </w:r>
    </w:p>
    <w:p w:rsidR="0067682B" w:rsidRPr="00A41EC8" w:rsidRDefault="0067682B" w:rsidP="009666C6">
      <w:pPr>
        <w:spacing w:line="276" w:lineRule="auto"/>
        <w:ind w:right="-343"/>
        <w:rPr>
          <w:sz w:val="26"/>
          <w:szCs w:val="26"/>
        </w:rPr>
      </w:pPr>
      <w:r w:rsidRPr="00A41EC8">
        <w:rPr>
          <w:sz w:val="26"/>
          <w:szCs w:val="26"/>
        </w:rPr>
        <w:lastRenderedPageBreak/>
        <w:tab/>
        <w:t>- доля финансирования муниципальной целевой программы  из федеральных и краевых средств – 0. Финансирование Программы производилось без привлечения средств вышестоящих бюджетов.</w:t>
      </w:r>
    </w:p>
    <w:p w:rsidR="008B063C" w:rsidRPr="003907CA" w:rsidRDefault="0067682B" w:rsidP="003907CA">
      <w:pPr>
        <w:spacing w:line="276" w:lineRule="auto"/>
        <w:ind w:firstLine="720"/>
        <w:jc w:val="both"/>
        <w:rPr>
          <w:sz w:val="26"/>
          <w:szCs w:val="26"/>
        </w:rPr>
      </w:pPr>
      <w:r w:rsidRPr="00A41EC8">
        <w:rPr>
          <w:sz w:val="26"/>
          <w:szCs w:val="26"/>
        </w:rPr>
        <w:t>Оценочный показатель  результативности муниципальной целевой программы «</w:t>
      </w:r>
      <w:r w:rsidRPr="00A41EC8">
        <w:rPr>
          <w:b/>
          <w:sz w:val="26"/>
          <w:szCs w:val="26"/>
        </w:rPr>
        <w:t xml:space="preserve">Развитие физической культуры и спорта </w:t>
      </w:r>
      <w:proofErr w:type="gramStart"/>
      <w:r w:rsidRPr="00A41EC8">
        <w:rPr>
          <w:b/>
          <w:sz w:val="26"/>
          <w:szCs w:val="26"/>
        </w:rPr>
        <w:t>в</w:t>
      </w:r>
      <w:proofErr w:type="gramEnd"/>
      <w:r w:rsidRPr="00A41EC8">
        <w:rPr>
          <w:b/>
          <w:sz w:val="26"/>
          <w:szCs w:val="26"/>
        </w:rPr>
        <w:t xml:space="preserve"> </w:t>
      </w:r>
      <w:proofErr w:type="gramStart"/>
      <w:r w:rsidRPr="00A41EC8">
        <w:rPr>
          <w:b/>
          <w:sz w:val="26"/>
          <w:szCs w:val="26"/>
        </w:rPr>
        <w:t>Дальнегорском</w:t>
      </w:r>
      <w:proofErr w:type="gramEnd"/>
      <w:r w:rsidRPr="00A41EC8">
        <w:rPr>
          <w:b/>
          <w:sz w:val="26"/>
          <w:szCs w:val="26"/>
        </w:rPr>
        <w:t xml:space="preserve"> городском округе  на 2011-2015 годы» за 2013 год</w:t>
      </w:r>
      <w:r w:rsidRPr="00A41EC8">
        <w:rPr>
          <w:sz w:val="26"/>
          <w:szCs w:val="26"/>
        </w:rPr>
        <w:t xml:space="preserve"> </w:t>
      </w:r>
      <w:r w:rsidRPr="00A41EC8">
        <w:rPr>
          <w:b/>
          <w:sz w:val="26"/>
          <w:szCs w:val="26"/>
        </w:rPr>
        <w:t>по основным и дополнительным критериям составляет 0,82.</w:t>
      </w:r>
      <w:r w:rsidRPr="00A41EC8">
        <w:rPr>
          <w:sz w:val="26"/>
          <w:szCs w:val="26"/>
        </w:rPr>
        <w:t xml:space="preserve"> В соответствии с Порядком разработки  и реализации муниципальных целевых Программ (постановление Администрации ДГО от 18.01.02010г. № 10-па) </w:t>
      </w:r>
      <w:r w:rsidRPr="00A41EC8">
        <w:rPr>
          <w:b/>
          <w:sz w:val="26"/>
          <w:szCs w:val="26"/>
        </w:rPr>
        <w:t xml:space="preserve">Программа рекомендуется к продолжению.  </w:t>
      </w:r>
    </w:p>
    <w:p w:rsidR="008B063C" w:rsidRDefault="008B063C" w:rsidP="00892E1B">
      <w:pPr>
        <w:spacing w:line="276" w:lineRule="auto"/>
        <w:ind w:firstLine="720"/>
        <w:jc w:val="center"/>
        <w:rPr>
          <w:b/>
          <w:sz w:val="28"/>
          <w:szCs w:val="28"/>
          <w:u w:val="single"/>
        </w:rPr>
      </w:pPr>
    </w:p>
    <w:p w:rsidR="0067682B" w:rsidRPr="00A41EC8" w:rsidRDefault="0067682B" w:rsidP="00892E1B">
      <w:pPr>
        <w:spacing w:line="276" w:lineRule="auto"/>
        <w:ind w:firstLine="720"/>
        <w:jc w:val="center"/>
        <w:rPr>
          <w:b/>
          <w:sz w:val="28"/>
          <w:szCs w:val="28"/>
          <w:u w:val="single"/>
        </w:rPr>
      </w:pPr>
      <w:r w:rsidRPr="00A41EC8">
        <w:rPr>
          <w:b/>
          <w:sz w:val="28"/>
          <w:szCs w:val="28"/>
          <w:u w:val="single"/>
        </w:rPr>
        <w:t>Управление образования</w:t>
      </w:r>
    </w:p>
    <w:p w:rsidR="0067682B" w:rsidRPr="00A41EC8" w:rsidRDefault="0067682B" w:rsidP="00892E1B">
      <w:pPr>
        <w:spacing w:line="276" w:lineRule="auto"/>
        <w:ind w:firstLine="720"/>
        <w:jc w:val="center"/>
        <w:rPr>
          <w:b/>
          <w:sz w:val="28"/>
          <w:szCs w:val="28"/>
          <w:u w:val="single"/>
        </w:rPr>
      </w:pPr>
    </w:p>
    <w:p w:rsidR="0009437F" w:rsidRDefault="0067682B" w:rsidP="008B063C">
      <w:pPr>
        <w:spacing w:line="276" w:lineRule="auto"/>
        <w:jc w:val="center"/>
        <w:rPr>
          <w:b/>
          <w:sz w:val="26"/>
          <w:szCs w:val="26"/>
        </w:rPr>
      </w:pPr>
      <w:r w:rsidRPr="0009437F">
        <w:rPr>
          <w:b/>
          <w:sz w:val="26"/>
          <w:szCs w:val="26"/>
        </w:rPr>
        <w:t>«Информатизация системы образования Дальнегорского городского</w:t>
      </w:r>
    </w:p>
    <w:p w:rsidR="0067682B" w:rsidRPr="0009437F" w:rsidRDefault="0067682B" w:rsidP="008B063C">
      <w:pPr>
        <w:spacing w:line="276" w:lineRule="auto"/>
        <w:jc w:val="center"/>
        <w:rPr>
          <w:b/>
          <w:sz w:val="26"/>
          <w:szCs w:val="26"/>
        </w:rPr>
      </w:pPr>
      <w:r w:rsidRPr="0009437F">
        <w:rPr>
          <w:b/>
          <w:sz w:val="26"/>
          <w:szCs w:val="26"/>
        </w:rPr>
        <w:t xml:space="preserve"> на 2012-2014  годы»</w:t>
      </w:r>
    </w:p>
    <w:p w:rsidR="0067682B" w:rsidRPr="00A41EC8" w:rsidRDefault="0067682B" w:rsidP="00BF6EBA">
      <w:pPr>
        <w:spacing w:line="276" w:lineRule="auto"/>
        <w:rPr>
          <w:b/>
          <w:sz w:val="26"/>
          <w:szCs w:val="26"/>
          <w:u w:val="single"/>
        </w:rPr>
      </w:pPr>
    </w:p>
    <w:p w:rsidR="0067682B" w:rsidRPr="00A41EC8" w:rsidRDefault="0067682B" w:rsidP="00BF6EBA">
      <w:pPr>
        <w:spacing w:line="276" w:lineRule="auto"/>
        <w:ind w:firstLine="900"/>
        <w:jc w:val="both"/>
        <w:rPr>
          <w:sz w:val="26"/>
          <w:szCs w:val="26"/>
        </w:rPr>
      </w:pPr>
      <w:r w:rsidRPr="00A41EC8">
        <w:rPr>
          <w:sz w:val="26"/>
          <w:szCs w:val="26"/>
        </w:rPr>
        <w:t>Программа утверждена постановлением  администрации Дальнегорского городского округа  от 15 сентября 2011 года № 660-па «Об утверждении муниципальной целевой программы «Информация системы образования Дальнегорского городского округа на 2012-2014 годы». Изменения в Программу  внесены постановлением  администрации ДГО от 29 декабря 2012 года № 984-па и от 19 июля 2013 года  №627-па.</w:t>
      </w:r>
    </w:p>
    <w:p w:rsidR="0067682B" w:rsidRPr="00A41EC8" w:rsidRDefault="0067682B" w:rsidP="00BF6EBA">
      <w:pPr>
        <w:spacing w:line="276" w:lineRule="auto"/>
        <w:ind w:firstLine="900"/>
        <w:jc w:val="both"/>
        <w:rPr>
          <w:sz w:val="26"/>
          <w:szCs w:val="26"/>
        </w:rPr>
      </w:pPr>
      <w:r w:rsidRPr="00A41EC8">
        <w:rPr>
          <w:sz w:val="26"/>
          <w:szCs w:val="26"/>
        </w:rPr>
        <w:t>В результате реализации Программы выполнено:</w:t>
      </w:r>
    </w:p>
    <w:p w:rsidR="0067682B" w:rsidRPr="00A41EC8" w:rsidRDefault="0067682B" w:rsidP="00BF6EBA">
      <w:pPr>
        <w:spacing w:line="276" w:lineRule="auto"/>
        <w:ind w:firstLine="900"/>
        <w:jc w:val="both"/>
        <w:rPr>
          <w:sz w:val="26"/>
          <w:szCs w:val="26"/>
        </w:rPr>
      </w:pPr>
      <w:r w:rsidRPr="00A41EC8">
        <w:rPr>
          <w:sz w:val="26"/>
          <w:szCs w:val="26"/>
        </w:rPr>
        <w:t>-  к сети Интернет подключено 13 общеобразовательных учреждений, 3 учреждения дополнительного образования, 11 дошкольных образовательных учреждений. Все данные учреждения имеют электронную почту.  К плановому значению Программы показатели выполнены на 100 %;</w:t>
      </w:r>
    </w:p>
    <w:p w:rsidR="0067682B" w:rsidRPr="00A41EC8" w:rsidRDefault="0067682B" w:rsidP="00BF6EBA">
      <w:pPr>
        <w:spacing w:line="276" w:lineRule="auto"/>
        <w:ind w:firstLine="900"/>
        <w:jc w:val="both"/>
        <w:rPr>
          <w:sz w:val="26"/>
          <w:szCs w:val="26"/>
        </w:rPr>
      </w:pPr>
      <w:r w:rsidRPr="00A41EC8">
        <w:rPr>
          <w:sz w:val="26"/>
          <w:szCs w:val="26"/>
        </w:rPr>
        <w:t>-  по состоянию на 01.01.2014 года  в общеобразовательных учреждениях Дальнегорского городского округа  создано 7 официальных сайтов и заключены договоры на их обслуживание (МОБУСОШ № 1,2,3,5,7,8,16.) Планировалось создать 5 сайтов.</w:t>
      </w:r>
    </w:p>
    <w:p w:rsidR="0067682B" w:rsidRPr="00A41EC8" w:rsidRDefault="0067682B" w:rsidP="00BF6EBA">
      <w:pPr>
        <w:spacing w:line="276" w:lineRule="auto"/>
        <w:ind w:firstLine="900"/>
        <w:jc w:val="both"/>
        <w:rPr>
          <w:sz w:val="26"/>
          <w:szCs w:val="26"/>
        </w:rPr>
      </w:pPr>
      <w:r w:rsidRPr="00A41EC8">
        <w:rPr>
          <w:sz w:val="26"/>
          <w:szCs w:val="26"/>
        </w:rPr>
        <w:t>- электронный дневник внедрен в 13  учреждениях, что в 2,6 раза  превышает плановое значение  Программы  (5 учреждений).</w:t>
      </w:r>
    </w:p>
    <w:p w:rsidR="0067682B" w:rsidRPr="00A41EC8" w:rsidRDefault="0067682B" w:rsidP="00BF6EBA">
      <w:pPr>
        <w:spacing w:line="276" w:lineRule="auto"/>
        <w:ind w:firstLine="900"/>
        <w:jc w:val="both"/>
        <w:rPr>
          <w:sz w:val="26"/>
          <w:szCs w:val="26"/>
        </w:rPr>
      </w:pPr>
      <w:r w:rsidRPr="00A41EC8">
        <w:rPr>
          <w:sz w:val="26"/>
          <w:szCs w:val="26"/>
        </w:rPr>
        <w:t>Плановое финансирование, предусмотренное Программой в отчетном году составляет 862,2 тыс. руб. в том числе за счет сре</w:t>
      </w:r>
      <w:proofErr w:type="gramStart"/>
      <w:r w:rsidRPr="00A41EC8">
        <w:rPr>
          <w:sz w:val="26"/>
          <w:szCs w:val="26"/>
        </w:rPr>
        <w:t>дств кр</w:t>
      </w:r>
      <w:proofErr w:type="gramEnd"/>
      <w:r w:rsidRPr="00A41EC8">
        <w:rPr>
          <w:sz w:val="26"/>
          <w:szCs w:val="26"/>
        </w:rPr>
        <w:t xml:space="preserve">аевого бюджета 541 тыс. руб., за счет средств местного бюджета -321,2 тыс. руб. Фактически программа профинансирована на 97,6 %, что в абсолютном выражении составило 841,54 тыс. руб. </w:t>
      </w:r>
    </w:p>
    <w:p w:rsidR="0067682B" w:rsidRPr="00A41EC8" w:rsidRDefault="0067682B" w:rsidP="00BF6EBA">
      <w:pPr>
        <w:spacing w:line="276" w:lineRule="auto"/>
        <w:ind w:firstLine="708"/>
        <w:jc w:val="both"/>
        <w:rPr>
          <w:b/>
          <w:sz w:val="26"/>
          <w:szCs w:val="26"/>
        </w:rPr>
      </w:pPr>
      <w:r w:rsidRPr="00A41EC8">
        <w:rPr>
          <w:b/>
          <w:sz w:val="26"/>
          <w:szCs w:val="26"/>
        </w:rPr>
        <w:t xml:space="preserve">Оценка результативности и эффективности реализации Программы сложилась </w:t>
      </w:r>
    </w:p>
    <w:p w:rsidR="0067682B" w:rsidRPr="00A41EC8" w:rsidRDefault="0067682B" w:rsidP="00BF6EBA">
      <w:pPr>
        <w:spacing w:line="276" w:lineRule="auto"/>
        <w:ind w:firstLine="652"/>
        <w:jc w:val="both"/>
        <w:rPr>
          <w:b/>
          <w:sz w:val="26"/>
          <w:szCs w:val="26"/>
        </w:rPr>
      </w:pPr>
      <w:r w:rsidRPr="00A41EC8">
        <w:rPr>
          <w:b/>
          <w:sz w:val="26"/>
          <w:szCs w:val="26"/>
        </w:rPr>
        <w:t xml:space="preserve">    по основным критериям </w:t>
      </w:r>
      <w:r w:rsidRPr="00A41EC8">
        <w:rPr>
          <w:sz w:val="26"/>
          <w:szCs w:val="26"/>
        </w:rPr>
        <w:t xml:space="preserve"> -  </w:t>
      </w:r>
      <w:r w:rsidRPr="00A41EC8">
        <w:rPr>
          <w:b/>
          <w:sz w:val="26"/>
          <w:szCs w:val="26"/>
        </w:rPr>
        <w:t xml:space="preserve"> 0,94</w:t>
      </w:r>
    </w:p>
    <w:p w:rsidR="0067682B" w:rsidRPr="00A41EC8" w:rsidRDefault="0067682B" w:rsidP="00BF6EBA">
      <w:pPr>
        <w:spacing w:line="276" w:lineRule="auto"/>
        <w:ind w:firstLine="900"/>
        <w:jc w:val="both"/>
        <w:rPr>
          <w:sz w:val="26"/>
          <w:szCs w:val="26"/>
        </w:rPr>
      </w:pPr>
      <w:r w:rsidRPr="00A41EC8">
        <w:rPr>
          <w:sz w:val="26"/>
          <w:szCs w:val="26"/>
        </w:rPr>
        <w:t>в том числе</w:t>
      </w:r>
    </w:p>
    <w:p w:rsidR="0067682B" w:rsidRPr="00A41EC8" w:rsidRDefault="0067682B" w:rsidP="00BF6EBA">
      <w:pPr>
        <w:spacing w:line="276" w:lineRule="auto"/>
        <w:ind w:firstLine="900"/>
        <w:jc w:val="both"/>
        <w:rPr>
          <w:sz w:val="26"/>
          <w:szCs w:val="26"/>
        </w:rPr>
      </w:pPr>
      <w:r w:rsidRPr="00A41EC8">
        <w:rPr>
          <w:sz w:val="26"/>
          <w:szCs w:val="26"/>
        </w:rPr>
        <w:t xml:space="preserve"> - индекс результативности – 0,65</w:t>
      </w:r>
      <w:proofErr w:type="gramStart"/>
      <w:r w:rsidRPr="00A41EC8">
        <w:rPr>
          <w:sz w:val="26"/>
          <w:szCs w:val="26"/>
        </w:rPr>
        <w:t xml:space="preserve"> ;</w:t>
      </w:r>
      <w:proofErr w:type="gramEnd"/>
    </w:p>
    <w:p w:rsidR="0067682B" w:rsidRPr="00A41EC8" w:rsidRDefault="0067682B" w:rsidP="00BF6EBA">
      <w:pPr>
        <w:spacing w:line="276" w:lineRule="auto"/>
        <w:ind w:firstLine="900"/>
        <w:jc w:val="both"/>
        <w:rPr>
          <w:sz w:val="26"/>
          <w:szCs w:val="26"/>
        </w:rPr>
      </w:pPr>
      <w:r w:rsidRPr="00A41EC8">
        <w:rPr>
          <w:sz w:val="26"/>
          <w:szCs w:val="26"/>
        </w:rPr>
        <w:t>- показатель экономической эффективности – 0,19;</w:t>
      </w:r>
    </w:p>
    <w:p w:rsidR="0067682B" w:rsidRPr="00A41EC8" w:rsidRDefault="0067682B" w:rsidP="00BF6EBA">
      <w:pPr>
        <w:spacing w:line="276" w:lineRule="auto"/>
        <w:ind w:right="-343"/>
        <w:rPr>
          <w:sz w:val="26"/>
          <w:szCs w:val="26"/>
        </w:rPr>
      </w:pPr>
      <w:r w:rsidRPr="00A41EC8">
        <w:rPr>
          <w:sz w:val="26"/>
          <w:szCs w:val="26"/>
        </w:rPr>
        <w:t>.                 - оценка социальной эффективности- 0,1</w:t>
      </w:r>
    </w:p>
    <w:p w:rsidR="0067682B" w:rsidRPr="00A41EC8" w:rsidRDefault="0067682B" w:rsidP="00BF6EBA">
      <w:pPr>
        <w:spacing w:line="276" w:lineRule="auto"/>
        <w:ind w:right="-340" w:firstLine="708"/>
        <w:rPr>
          <w:b/>
          <w:sz w:val="26"/>
          <w:szCs w:val="26"/>
        </w:rPr>
      </w:pPr>
      <w:r w:rsidRPr="00A41EC8">
        <w:rPr>
          <w:sz w:val="26"/>
          <w:szCs w:val="26"/>
        </w:rPr>
        <w:t xml:space="preserve">   </w:t>
      </w:r>
      <w:r w:rsidRPr="00A41EC8">
        <w:rPr>
          <w:b/>
          <w:sz w:val="26"/>
          <w:szCs w:val="26"/>
        </w:rPr>
        <w:t xml:space="preserve">по </w:t>
      </w:r>
      <w:r w:rsidRPr="00A41EC8">
        <w:rPr>
          <w:sz w:val="26"/>
          <w:szCs w:val="26"/>
        </w:rPr>
        <w:t>д</w:t>
      </w:r>
      <w:r w:rsidRPr="00A41EC8">
        <w:rPr>
          <w:b/>
          <w:sz w:val="26"/>
          <w:szCs w:val="26"/>
        </w:rPr>
        <w:t xml:space="preserve">ополнительным критериям - 0,3 </w:t>
      </w:r>
    </w:p>
    <w:p w:rsidR="0067682B" w:rsidRPr="00A41EC8" w:rsidRDefault="0067682B" w:rsidP="00BF6EBA">
      <w:pPr>
        <w:spacing w:line="276" w:lineRule="auto"/>
        <w:ind w:right="-340" w:firstLine="708"/>
        <w:rPr>
          <w:b/>
          <w:sz w:val="26"/>
          <w:szCs w:val="26"/>
        </w:rPr>
      </w:pPr>
      <w:r w:rsidRPr="00A41EC8">
        <w:rPr>
          <w:b/>
          <w:sz w:val="26"/>
          <w:szCs w:val="26"/>
        </w:rPr>
        <w:t xml:space="preserve">   в том числе: </w:t>
      </w:r>
    </w:p>
    <w:p w:rsidR="0067682B" w:rsidRPr="00A41EC8" w:rsidRDefault="0067682B" w:rsidP="00BF6EBA">
      <w:pPr>
        <w:spacing w:line="276" w:lineRule="auto"/>
        <w:ind w:right="-343"/>
        <w:rPr>
          <w:sz w:val="26"/>
          <w:szCs w:val="26"/>
        </w:rPr>
      </w:pPr>
      <w:r w:rsidRPr="00A41EC8">
        <w:rPr>
          <w:sz w:val="26"/>
          <w:szCs w:val="26"/>
        </w:rPr>
        <w:tab/>
        <w:t xml:space="preserve">   - муниципальная  целевая  программа соответствует   социально-экономическим приоритетам Дальнегорского городского округа – 0,1;</w:t>
      </w:r>
    </w:p>
    <w:p w:rsidR="0067682B" w:rsidRPr="00A41EC8" w:rsidRDefault="0067682B" w:rsidP="00BF6EBA">
      <w:pPr>
        <w:spacing w:line="276" w:lineRule="auto"/>
        <w:ind w:right="-343"/>
        <w:rPr>
          <w:sz w:val="26"/>
          <w:szCs w:val="26"/>
        </w:rPr>
      </w:pPr>
      <w:r w:rsidRPr="00A41EC8">
        <w:rPr>
          <w:sz w:val="26"/>
          <w:szCs w:val="26"/>
        </w:rPr>
        <w:lastRenderedPageBreak/>
        <w:tab/>
        <w:t xml:space="preserve"> - фактическое финансирование муниципальной  целевой программы  за отчетный период – 0,1;</w:t>
      </w:r>
    </w:p>
    <w:p w:rsidR="0067682B" w:rsidRPr="00A41EC8" w:rsidRDefault="0067682B" w:rsidP="00BF6EBA">
      <w:pPr>
        <w:spacing w:line="276" w:lineRule="auto"/>
        <w:ind w:right="-343"/>
        <w:rPr>
          <w:sz w:val="26"/>
          <w:szCs w:val="26"/>
        </w:rPr>
      </w:pPr>
      <w:r w:rsidRPr="00A41EC8">
        <w:rPr>
          <w:sz w:val="26"/>
          <w:szCs w:val="26"/>
        </w:rPr>
        <w:tab/>
        <w:t>- доля финансирования муниципальной целевой программы  из федеральных и краевых средств – 0,1.</w:t>
      </w:r>
    </w:p>
    <w:p w:rsidR="0067682B" w:rsidRPr="00A41EC8" w:rsidRDefault="0067682B" w:rsidP="00BF6EBA">
      <w:pPr>
        <w:spacing w:line="276" w:lineRule="auto"/>
        <w:ind w:firstLine="1080"/>
        <w:jc w:val="both"/>
        <w:rPr>
          <w:b/>
          <w:sz w:val="26"/>
          <w:szCs w:val="26"/>
        </w:rPr>
      </w:pPr>
      <w:r w:rsidRPr="00A41EC8">
        <w:rPr>
          <w:sz w:val="26"/>
          <w:szCs w:val="26"/>
        </w:rPr>
        <w:t xml:space="preserve">В результате оценки результативности муниципальной целевой программы «Информатизация системы образования Дальнегорского городского округа на 2012-2014  годы»  </w:t>
      </w:r>
      <w:r w:rsidRPr="00A41EC8">
        <w:rPr>
          <w:b/>
          <w:sz w:val="26"/>
          <w:szCs w:val="26"/>
        </w:rPr>
        <w:t>вес по основным и дополнительным критериям составляет 1,24.</w:t>
      </w:r>
      <w:r w:rsidRPr="00A41EC8">
        <w:rPr>
          <w:sz w:val="26"/>
          <w:szCs w:val="26"/>
        </w:rPr>
        <w:t xml:space="preserve"> В соответствии с Порядком разработки  и реализации муниципальных целевых Программ (постановление Администрации ДГО от 18.01.02010г. № 10-па)  </w:t>
      </w:r>
      <w:r w:rsidRPr="00A41EC8">
        <w:rPr>
          <w:b/>
          <w:sz w:val="26"/>
          <w:szCs w:val="26"/>
        </w:rPr>
        <w:t>Программа признана эффективной.</w:t>
      </w:r>
    </w:p>
    <w:p w:rsidR="0067682B" w:rsidRPr="00A41EC8" w:rsidRDefault="0067682B" w:rsidP="00BF6EBA">
      <w:pPr>
        <w:spacing w:line="276" w:lineRule="auto"/>
        <w:ind w:firstLine="900"/>
        <w:jc w:val="both"/>
        <w:rPr>
          <w:sz w:val="26"/>
          <w:szCs w:val="26"/>
        </w:rPr>
      </w:pPr>
    </w:p>
    <w:p w:rsidR="0067682B" w:rsidRPr="0009437F" w:rsidRDefault="0067682B" w:rsidP="008B063C">
      <w:pPr>
        <w:spacing w:line="276" w:lineRule="auto"/>
        <w:ind w:firstLine="900"/>
        <w:jc w:val="center"/>
        <w:rPr>
          <w:sz w:val="26"/>
          <w:szCs w:val="26"/>
        </w:rPr>
      </w:pPr>
      <w:r w:rsidRPr="0009437F">
        <w:rPr>
          <w:b/>
          <w:sz w:val="26"/>
          <w:szCs w:val="26"/>
        </w:rPr>
        <w:t>«Организация отдыха, оздоровления и занятости детей и подростков в каникулярное время на территории Дальнегорского городского округа на 2011-2015 годы»</w:t>
      </w:r>
    </w:p>
    <w:p w:rsidR="0067682B" w:rsidRPr="00A41EC8" w:rsidRDefault="0067682B" w:rsidP="00BF6EBA">
      <w:pPr>
        <w:spacing w:line="276" w:lineRule="auto"/>
        <w:ind w:firstLine="900"/>
        <w:jc w:val="both"/>
        <w:rPr>
          <w:b/>
          <w:sz w:val="26"/>
          <w:szCs w:val="26"/>
        </w:rPr>
      </w:pPr>
      <w:r w:rsidRPr="00A41EC8">
        <w:rPr>
          <w:b/>
          <w:sz w:val="26"/>
          <w:szCs w:val="26"/>
        </w:rPr>
        <w:tab/>
      </w:r>
    </w:p>
    <w:p w:rsidR="0067682B" w:rsidRPr="00A41EC8" w:rsidRDefault="0067682B" w:rsidP="00BF6EBA">
      <w:pPr>
        <w:spacing w:line="276" w:lineRule="auto"/>
        <w:ind w:firstLine="900"/>
        <w:jc w:val="both"/>
        <w:rPr>
          <w:sz w:val="26"/>
          <w:szCs w:val="26"/>
        </w:rPr>
      </w:pPr>
      <w:proofErr w:type="gramStart"/>
      <w:r w:rsidRPr="00A41EC8">
        <w:rPr>
          <w:sz w:val="26"/>
          <w:szCs w:val="26"/>
        </w:rPr>
        <w:t>Программа утверждена постановлением  администрации Дальнегорского городского округа  от 1 ноября 2010 года № 936-па « О муниципальной целевой программе «Организация отдыха, оздоровления и занятости детей и подростков в каникулярное время на территории Дальнегорского городского округа на 2011-2015 годы».  29 декабря 2012 года постановлением № 983-па в Программу внесены изменения.</w:t>
      </w:r>
      <w:proofErr w:type="gramEnd"/>
      <w:r w:rsidRPr="00A41EC8">
        <w:rPr>
          <w:sz w:val="26"/>
          <w:szCs w:val="26"/>
        </w:rPr>
        <w:t xml:space="preserve"> Изменения вносились 5 июля 2013 года постановлением администрации №582-па, 28 октября 2013 года № 936 -па, 31 декабря 2013 года № 1157-па.</w:t>
      </w:r>
    </w:p>
    <w:p w:rsidR="0067682B" w:rsidRPr="00A41EC8" w:rsidRDefault="0067682B" w:rsidP="00BF6EBA">
      <w:pPr>
        <w:spacing w:line="276" w:lineRule="auto"/>
        <w:ind w:firstLine="900"/>
        <w:jc w:val="both"/>
        <w:rPr>
          <w:sz w:val="26"/>
          <w:szCs w:val="26"/>
        </w:rPr>
      </w:pPr>
      <w:r w:rsidRPr="00A41EC8">
        <w:rPr>
          <w:sz w:val="26"/>
          <w:szCs w:val="26"/>
        </w:rPr>
        <w:t>В отчетном году работало 25 лагерей  с дневным пребыванием при общеобразовательных учреждениях ДГО (план 16), 4 загородных лагеря, 1 профильный лагерь. Планировалось  в летний период оздоровить всего 3397 детей, фактически оздоровлено 3242 детей, что составляет 95,40%.</w:t>
      </w:r>
    </w:p>
    <w:p w:rsidR="0067682B" w:rsidRPr="00A41EC8" w:rsidRDefault="0067682B" w:rsidP="00BF6EBA">
      <w:pPr>
        <w:spacing w:line="276" w:lineRule="auto"/>
        <w:ind w:firstLine="900"/>
        <w:jc w:val="both"/>
        <w:rPr>
          <w:sz w:val="26"/>
          <w:szCs w:val="26"/>
          <w:highlight w:val="yellow"/>
        </w:rPr>
      </w:pPr>
      <w:r w:rsidRPr="00A41EC8">
        <w:rPr>
          <w:sz w:val="26"/>
          <w:szCs w:val="26"/>
        </w:rPr>
        <w:t xml:space="preserve">В результате реализации Программы в летний период 2013года было охвачено отдыхом 545 детей из многодетных и малообеспеченных семей (12,7% от общего количества детей школьного возраста, 112,4 % к плану), 220 детей – сирот и детей, оставшихся без попечения родителей (5,1% от общего количества детей школьного возраста, 122,2% к плану, предусмотренному Программой). </w:t>
      </w:r>
    </w:p>
    <w:p w:rsidR="0067682B" w:rsidRPr="00A41EC8" w:rsidRDefault="0067682B" w:rsidP="00BF6EBA">
      <w:pPr>
        <w:spacing w:line="276" w:lineRule="auto"/>
        <w:ind w:firstLine="900"/>
        <w:jc w:val="both"/>
        <w:rPr>
          <w:sz w:val="26"/>
          <w:szCs w:val="26"/>
        </w:rPr>
      </w:pPr>
      <w:r w:rsidRPr="00A41EC8">
        <w:rPr>
          <w:sz w:val="26"/>
          <w:szCs w:val="26"/>
        </w:rPr>
        <w:t>Фактически произведенные затраты по Программе составили 5350 тыс. рублей (67,3 % от плана ), в том числе средства краевого бюджета -3282,1 тыс.</w:t>
      </w:r>
      <w:r w:rsidR="008E54C8" w:rsidRPr="00A41EC8">
        <w:rPr>
          <w:sz w:val="26"/>
          <w:szCs w:val="26"/>
        </w:rPr>
        <w:t xml:space="preserve"> </w:t>
      </w:r>
      <w:r w:rsidRPr="00A41EC8">
        <w:rPr>
          <w:sz w:val="26"/>
          <w:szCs w:val="26"/>
        </w:rPr>
        <w:t>рублей, местного бюджета 1237,0 тыс</w:t>
      </w:r>
      <w:proofErr w:type="gramStart"/>
      <w:r w:rsidRPr="00A41EC8">
        <w:rPr>
          <w:sz w:val="26"/>
          <w:szCs w:val="26"/>
        </w:rPr>
        <w:t>.р</w:t>
      </w:r>
      <w:proofErr w:type="gramEnd"/>
      <w:r w:rsidRPr="00A41EC8">
        <w:rPr>
          <w:sz w:val="26"/>
          <w:szCs w:val="26"/>
        </w:rPr>
        <w:t>ублей, внебюджетные средства – 830,9 рублей. План финансирования по Программе 7946,542 тыс. рублей, в том числе средства краевого бюджета 3774 тыс. рублей, местного бюджета 1266,10 тыс.</w:t>
      </w:r>
      <w:r w:rsidR="008E54C8" w:rsidRPr="00A41EC8">
        <w:rPr>
          <w:sz w:val="26"/>
          <w:szCs w:val="26"/>
        </w:rPr>
        <w:t xml:space="preserve"> </w:t>
      </w:r>
      <w:r w:rsidRPr="00A41EC8">
        <w:rPr>
          <w:sz w:val="26"/>
          <w:szCs w:val="26"/>
        </w:rPr>
        <w:t>рублей, внебюджетные средства – 830,9 рублей</w:t>
      </w:r>
      <w:r w:rsidR="002E40E8" w:rsidRPr="00A41EC8">
        <w:rPr>
          <w:sz w:val="26"/>
          <w:szCs w:val="26"/>
        </w:rPr>
        <w:t xml:space="preserve">, </w:t>
      </w:r>
      <w:r w:rsidR="008E54C8" w:rsidRPr="00A41EC8">
        <w:rPr>
          <w:sz w:val="26"/>
          <w:szCs w:val="26"/>
        </w:rPr>
        <w:t xml:space="preserve">федерального бюджета - </w:t>
      </w:r>
      <w:r w:rsidR="002E40E8" w:rsidRPr="00A41EC8">
        <w:rPr>
          <w:sz w:val="26"/>
          <w:szCs w:val="26"/>
        </w:rPr>
        <w:t>2076</w:t>
      </w:r>
      <w:r w:rsidRPr="00A41EC8">
        <w:rPr>
          <w:sz w:val="26"/>
          <w:szCs w:val="26"/>
        </w:rPr>
        <w:t>.</w:t>
      </w:r>
      <w:r w:rsidR="002E40E8" w:rsidRPr="00A41EC8">
        <w:rPr>
          <w:sz w:val="26"/>
          <w:szCs w:val="26"/>
        </w:rPr>
        <w:t xml:space="preserve">,442 тыс. </w:t>
      </w:r>
      <w:r w:rsidR="008E54C8" w:rsidRPr="00A41EC8">
        <w:rPr>
          <w:sz w:val="26"/>
          <w:szCs w:val="26"/>
        </w:rPr>
        <w:t>рублей. Средства федерального бюджета на реализацию Программы не поступали.</w:t>
      </w:r>
    </w:p>
    <w:p w:rsidR="0067682B" w:rsidRPr="00A41EC8" w:rsidRDefault="0067682B" w:rsidP="00BF6EBA">
      <w:pPr>
        <w:spacing w:line="276" w:lineRule="auto"/>
        <w:ind w:firstLine="652"/>
        <w:jc w:val="both"/>
        <w:rPr>
          <w:b/>
          <w:sz w:val="26"/>
          <w:szCs w:val="26"/>
        </w:rPr>
      </w:pPr>
      <w:r w:rsidRPr="00A41EC8">
        <w:rPr>
          <w:b/>
          <w:sz w:val="26"/>
          <w:szCs w:val="26"/>
        </w:rPr>
        <w:t xml:space="preserve">Оценка результативности и эффективности реализации Программы сложилась </w:t>
      </w:r>
    </w:p>
    <w:p w:rsidR="0067682B" w:rsidRPr="00A41EC8" w:rsidRDefault="0067682B" w:rsidP="00BF6EBA">
      <w:pPr>
        <w:spacing w:line="276" w:lineRule="auto"/>
        <w:ind w:firstLine="652"/>
        <w:jc w:val="both"/>
        <w:rPr>
          <w:b/>
          <w:sz w:val="26"/>
          <w:szCs w:val="26"/>
        </w:rPr>
      </w:pPr>
      <w:r w:rsidRPr="00A41EC8">
        <w:rPr>
          <w:b/>
          <w:sz w:val="26"/>
          <w:szCs w:val="26"/>
        </w:rPr>
        <w:t xml:space="preserve">    по основным критериям </w:t>
      </w:r>
      <w:r w:rsidRPr="00A41EC8">
        <w:rPr>
          <w:sz w:val="26"/>
          <w:szCs w:val="26"/>
        </w:rPr>
        <w:t xml:space="preserve"> -  </w:t>
      </w:r>
      <w:r w:rsidRPr="00A41EC8">
        <w:rPr>
          <w:b/>
          <w:sz w:val="26"/>
          <w:szCs w:val="26"/>
        </w:rPr>
        <w:t xml:space="preserve"> 0,59</w:t>
      </w:r>
    </w:p>
    <w:p w:rsidR="0067682B" w:rsidRPr="00A41EC8" w:rsidRDefault="0067682B" w:rsidP="00BF6EBA">
      <w:pPr>
        <w:spacing w:line="276" w:lineRule="auto"/>
        <w:ind w:firstLine="900"/>
        <w:jc w:val="both"/>
        <w:rPr>
          <w:sz w:val="26"/>
          <w:szCs w:val="26"/>
        </w:rPr>
      </w:pPr>
      <w:r w:rsidRPr="00A41EC8">
        <w:rPr>
          <w:sz w:val="26"/>
          <w:szCs w:val="26"/>
        </w:rPr>
        <w:t>в том числе</w:t>
      </w:r>
    </w:p>
    <w:p w:rsidR="0067682B" w:rsidRPr="00A41EC8" w:rsidRDefault="0067682B" w:rsidP="00BF6EBA">
      <w:pPr>
        <w:spacing w:line="276" w:lineRule="auto"/>
        <w:ind w:firstLine="900"/>
        <w:jc w:val="both"/>
        <w:rPr>
          <w:sz w:val="26"/>
          <w:szCs w:val="26"/>
        </w:rPr>
      </w:pPr>
      <w:r w:rsidRPr="00A41EC8">
        <w:rPr>
          <w:sz w:val="26"/>
          <w:szCs w:val="26"/>
        </w:rPr>
        <w:t xml:space="preserve"> - индекс результативности – 0,36;</w:t>
      </w:r>
    </w:p>
    <w:p w:rsidR="0067682B" w:rsidRPr="00A41EC8" w:rsidRDefault="0067682B" w:rsidP="00BF6EBA">
      <w:pPr>
        <w:spacing w:line="276" w:lineRule="auto"/>
        <w:ind w:firstLine="900"/>
        <w:jc w:val="both"/>
        <w:rPr>
          <w:sz w:val="26"/>
          <w:szCs w:val="26"/>
        </w:rPr>
      </w:pPr>
      <w:r w:rsidRPr="00A41EC8">
        <w:rPr>
          <w:sz w:val="26"/>
          <w:szCs w:val="26"/>
        </w:rPr>
        <w:t>- показатель экономической эффективности – 0,13;</w:t>
      </w:r>
    </w:p>
    <w:p w:rsidR="0067682B" w:rsidRPr="00A41EC8" w:rsidRDefault="0067682B" w:rsidP="00BF6EBA">
      <w:pPr>
        <w:spacing w:line="276" w:lineRule="auto"/>
        <w:ind w:right="-343"/>
        <w:rPr>
          <w:sz w:val="26"/>
          <w:szCs w:val="26"/>
        </w:rPr>
      </w:pPr>
      <w:r w:rsidRPr="00A41EC8">
        <w:rPr>
          <w:sz w:val="26"/>
          <w:szCs w:val="26"/>
        </w:rPr>
        <w:t>.                 - оценка социальной эффективности- 0,1</w:t>
      </w:r>
    </w:p>
    <w:p w:rsidR="0067682B" w:rsidRPr="00A41EC8" w:rsidRDefault="0067682B" w:rsidP="00BF6EBA">
      <w:pPr>
        <w:spacing w:line="276" w:lineRule="auto"/>
        <w:ind w:right="-340" w:firstLine="708"/>
        <w:rPr>
          <w:b/>
          <w:sz w:val="26"/>
          <w:szCs w:val="26"/>
        </w:rPr>
      </w:pPr>
      <w:r w:rsidRPr="00A41EC8">
        <w:rPr>
          <w:b/>
          <w:sz w:val="26"/>
          <w:szCs w:val="26"/>
        </w:rPr>
        <w:t xml:space="preserve">   по </w:t>
      </w:r>
      <w:r w:rsidRPr="00A41EC8">
        <w:rPr>
          <w:sz w:val="26"/>
          <w:szCs w:val="26"/>
        </w:rPr>
        <w:t>д</w:t>
      </w:r>
      <w:r w:rsidRPr="00A41EC8">
        <w:rPr>
          <w:b/>
          <w:sz w:val="26"/>
          <w:szCs w:val="26"/>
        </w:rPr>
        <w:t xml:space="preserve">ополнительным критериям - 0,3 </w:t>
      </w:r>
    </w:p>
    <w:p w:rsidR="0067682B" w:rsidRPr="00A41EC8" w:rsidRDefault="0067682B" w:rsidP="00BF6EBA">
      <w:pPr>
        <w:spacing w:line="276" w:lineRule="auto"/>
        <w:ind w:right="-340" w:firstLine="708"/>
        <w:rPr>
          <w:b/>
          <w:sz w:val="26"/>
          <w:szCs w:val="26"/>
        </w:rPr>
      </w:pPr>
      <w:r w:rsidRPr="00A41EC8">
        <w:rPr>
          <w:b/>
          <w:sz w:val="26"/>
          <w:szCs w:val="26"/>
        </w:rPr>
        <w:lastRenderedPageBreak/>
        <w:t xml:space="preserve">   в том числе: </w:t>
      </w:r>
    </w:p>
    <w:p w:rsidR="0067682B" w:rsidRPr="00A41EC8" w:rsidRDefault="0067682B" w:rsidP="00BF6EBA">
      <w:pPr>
        <w:spacing w:line="276" w:lineRule="auto"/>
        <w:ind w:right="-343"/>
        <w:jc w:val="both"/>
        <w:rPr>
          <w:sz w:val="26"/>
          <w:szCs w:val="26"/>
        </w:rPr>
      </w:pPr>
      <w:r w:rsidRPr="00A41EC8">
        <w:rPr>
          <w:sz w:val="26"/>
          <w:szCs w:val="26"/>
        </w:rPr>
        <w:tab/>
        <w:t xml:space="preserve">   - муниципальная  целевая  программа соответствует   социально-экономическим приоритетам Дальнегорского городского округа – 0,1;</w:t>
      </w:r>
    </w:p>
    <w:p w:rsidR="0067682B" w:rsidRPr="00A41EC8" w:rsidRDefault="0067682B" w:rsidP="00BF6EBA">
      <w:pPr>
        <w:spacing w:line="276" w:lineRule="auto"/>
        <w:ind w:right="-343"/>
        <w:jc w:val="both"/>
        <w:rPr>
          <w:sz w:val="26"/>
          <w:szCs w:val="26"/>
        </w:rPr>
      </w:pPr>
      <w:r w:rsidRPr="00A41EC8">
        <w:rPr>
          <w:sz w:val="26"/>
          <w:szCs w:val="26"/>
        </w:rPr>
        <w:tab/>
        <w:t xml:space="preserve"> - фактического финансирования муниципальной  целевой программы  за отчетный период – 0,1;</w:t>
      </w:r>
    </w:p>
    <w:p w:rsidR="0067682B" w:rsidRPr="00A41EC8" w:rsidRDefault="0067682B" w:rsidP="00BF6EBA">
      <w:pPr>
        <w:spacing w:line="276" w:lineRule="auto"/>
        <w:ind w:right="-343"/>
        <w:jc w:val="both"/>
        <w:rPr>
          <w:sz w:val="26"/>
          <w:szCs w:val="26"/>
        </w:rPr>
      </w:pPr>
      <w:r w:rsidRPr="00A41EC8">
        <w:rPr>
          <w:sz w:val="26"/>
          <w:szCs w:val="26"/>
        </w:rPr>
        <w:tab/>
        <w:t>- доля финансирования муниципальной целевой программы  из федеральных и краевых средств – 0,1.</w:t>
      </w:r>
    </w:p>
    <w:p w:rsidR="0067682B" w:rsidRPr="00A41EC8" w:rsidRDefault="0067682B" w:rsidP="00BF6EBA">
      <w:pPr>
        <w:spacing w:line="276" w:lineRule="auto"/>
        <w:jc w:val="both"/>
        <w:rPr>
          <w:b/>
          <w:sz w:val="26"/>
          <w:szCs w:val="26"/>
        </w:rPr>
      </w:pPr>
      <w:r w:rsidRPr="00A41EC8">
        <w:rPr>
          <w:b/>
          <w:sz w:val="26"/>
          <w:szCs w:val="26"/>
        </w:rPr>
        <w:tab/>
      </w:r>
      <w:r w:rsidRPr="00A41EC8">
        <w:rPr>
          <w:sz w:val="26"/>
          <w:szCs w:val="26"/>
        </w:rPr>
        <w:t xml:space="preserve">Оценочный показатель  результативности муниципальной целевой программы </w:t>
      </w:r>
      <w:r w:rsidRPr="00A41EC8">
        <w:rPr>
          <w:b/>
          <w:sz w:val="26"/>
          <w:szCs w:val="26"/>
        </w:rPr>
        <w:t xml:space="preserve">«Организация отдыха, оздоровления и занятости детей и подростков в каникулярное время на территории Дальнегорского городского округа на 2011-2015 годы» </w:t>
      </w:r>
      <w:r w:rsidRPr="00A41EC8">
        <w:rPr>
          <w:sz w:val="26"/>
          <w:szCs w:val="26"/>
        </w:rPr>
        <w:t xml:space="preserve"> </w:t>
      </w:r>
      <w:r w:rsidRPr="00A41EC8">
        <w:rPr>
          <w:b/>
          <w:sz w:val="26"/>
          <w:szCs w:val="26"/>
        </w:rPr>
        <w:t xml:space="preserve">по основным и дополнительным критериям за 2013 год  составил  0,89. </w:t>
      </w:r>
    </w:p>
    <w:p w:rsidR="0067682B" w:rsidRPr="00A41EC8" w:rsidRDefault="0067682B" w:rsidP="00BF6EBA">
      <w:pPr>
        <w:spacing w:line="276" w:lineRule="auto"/>
        <w:ind w:firstLine="708"/>
        <w:jc w:val="both"/>
        <w:rPr>
          <w:b/>
          <w:sz w:val="26"/>
          <w:szCs w:val="26"/>
        </w:rPr>
      </w:pPr>
      <w:r w:rsidRPr="00A41EC8">
        <w:rPr>
          <w:sz w:val="26"/>
          <w:szCs w:val="26"/>
        </w:rPr>
        <w:t xml:space="preserve">В соответствии с Порядком разработки  и реализации муниципальных целевых Программ (постановление Администрации ДГО от 18.01.02010г. № 10-па) </w:t>
      </w:r>
      <w:r w:rsidRPr="00A41EC8">
        <w:rPr>
          <w:b/>
          <w:sz w:val="26"/>
          <w:szCs w:val="26"/>
        </w:rPr>
        <w:t>Программа  рекомендована к продолжению с корректировкой.</w:t>
      </w:r>
    </w:p>
    <w:p w:rsidR="0067682B" w:rsidRPr="00A41EC8" w:rsidRDefault="0067682B" w:rsidP="00BF6EBA">
      <w:pPr>
        <w:spacing w:line="276" w:lineRule="auto"/>
        <w:ind w:firstLine="708"/>
        <w:jc w:val="both"/>
        <w:rPr>
          <w:b/>
          <w:sz w:val="26"/>
          <w:szCs w:val="26"/>
        </w:rPr>
      </w:pPr>
    </w:p>
    <w:p w:rsidR="0067682B" w:rsidRPr="0009437F" w:rsidRDefault="0067682B" w:rsidP="008B063C">
      <w:pPr>
        <w:spacing w:line="276" w:lineRule="auto"/>
        <w:ind w:firstLine="708"/>
        <w:jc w:val="center"/>
        <w:rPr>
          <w:b/>
          <w:sz w:val="26"/>
          <w:szCs w:val="26"/>
        </w:rPr>
      </w:pPr>
      <w:r w:rsidRPr="0009437F">
        <w:rPr>
          <w:b/>
          <w:sz w:val="26"/>
          <w:szCs w:val="26"/>
        </w:rPr>
        <w:t>«Развитие системы образования Дальнегорского городского округа на 2012-2014 годы»</w:t>
      </w:r>
    </w:p>
    <w:p w:rsidR="0067682B" w:rsidRPr="00A41EC8" w:rsidRDefault="0067682B" w:rsidP="00892E1B">
      <w:pPr>
        <w:spacing w:line="276" w:lineRule="auto"/>
        <w:rPr>
          <w:b/>
          <w:sz w:val="26"/>
          <w:szCs w:val="26"/>
          <w:u w:val="single"/>
        </w:rPr>
      </w:pPr>
    </w:p>
    <w:p w:rsidR="0067682B" w:rsidRPr="00A41EC8" w:rsidRDefault="0067682B" w:rsidP="00892E1B">
      <w:pPr>
        <w:spacing w:line="276" w:lineRule="auto"/>
        <w:jc w:val="both"/>
        <w:rPr>
          <w:sz w:val="26"/>
          <w:szCs w:val="26"/>
        </w:rPr>
      </w:pPr>
      <w:r w:rsidRPr="00A41EC8">
        <w:rPr>
          <w:sz w:val="26"/>
          <w:szCs w:val="26"/>
        </w:rPr>
        <w:tab/>
        <w:t>Программа «</w:t>
      </w:r>
      <w:r w:rsidRPr="00A41EC8">
        <w:rPr>
          <w:b/>
          <w:sz w:val="26"/>
          <w:szCs w:val="26"/>
        </w:rPr>
        <w:t xml:space="preserve">Развитие системы образования Дальнегорского городского округа на 2012-2014 годы»  </w:t>
      </w:r>
      <w:r w:rsidRPr="00A41EC8">
        <w:rPr>
          <w:sz w:val="26"/>
          <w:szCs w:val="26"/>
        </w:rPr>
        <w:t>утверждена постановлением  администрации Дальнегорского городского округа  от 15 сентября  2011 года  № 662 – па. Постановлениями от 21 декабря 2011 года № 955-па, от 24 февраля  2012 года № 100-па, от 20 ноября 2012 года № 862-па,  от 24 декабря 2012 года № 957-па и от 30 апреля 2013 года № 354-па  в Программу вносились изменения.</w:t>
      </w:r>
    </w:p>
    <w:p w:rsidR="0067682B" w:rsidRPr="00A41EC8" w:rsidRDefault="0067682B" w:rsidP="00892E1B">
      <w:pPr>
        <w:spacing w:line="276" w:lineRule="auto"/>
        <w:jc w:val="both"/>
        <w:rPr>
          <w:sz w:val="26"/>
          <w:szCs w:val="26"/>
        </w:rPr>
      </w:pPr>
      <w:r w:rsidRPr="00A41EC8">
        <w:rPr>
          <w:sz w:val="26"/>
          <w:szCs w:val="26"/>
        </w:rPr>
        <w:tab/>
        <w:t>Результаты реализации муниципальной целевой программы «Развитие системы образования Дальнегорского городского округа» в 2013 году следующие:</w:t>
      </w:r>
    </w:p>
    <w:p w:rsidR="008E54C8" w:rsidRPr="00A41EC8" w:rsidRDefault="0067682B" w:rsidP="00892E1B">
      <w:pPr>
        <w:spacing w:line="276" w:lineRule="auto"/>
        <w:jc w:val="both"/>
        <w:rPr>
          <w:sz w:val="26"/>
          <w:szCs w:val="26"/>
        </w:rPr>
      </w:pPr>
      <w:r w:rsidRPr="00A41EC8">
        <w:rPr>
          <w:sz w:val="26"/>
          <w:szCs w:val="26"/>
        </w:rPr>
        <w:tab/>
        <w:t>- получение общего и дополнительного образования детьми-инвалидами, обучающимися на дому. Плановое значение данного показателя – 44%, фактическое – 35%. Снижение  к плановому показателю -9</w:t>
      </w:r>
      <w:r w:rsidR="008E54C8" w:rsidRPr="00A41EC8">
        <w:rPr>
          <w:sz w:val="26"/>
          <w:szCs w:val="26"/>
        </w:rPr>
        <w:t>%.</w:t>
      </w:r>
    </w:p>
    <w:p w:rsidR="0067682B" w:rsidRPr="00A41EC8" w:rsidRDefault="0067682B" w:rsidP="00892E1B">
      <w:pPr>
        <w:spacing w:line="276" w:lineRule="auto"/>
        <w:jc w:val="both"/>
        <w:rPr>
          <w:sz w:val="26"/>
          <w:szCs w:val="26"/>
        </w:rPr>
      </w:pPr>
      <w:r w:rsidRPr="00A41EC8">
        <w:rPr>
          <w:sz w:val="26"/>
          <w:szCs w:val="26"/>
        </w:rPr>
        <w:tab/>
        <w:t xml:space="preserve">- рост доли обучающихся, которым обеспечена возможность пользоваться широкополосным Интернетом (не менее 2 Мб/с) от общей </w:t>
      </w:r>
      <w:proofErr w:type="gramStart"/>
      <w:r w:rsidRPr="00A41EC8">
        <w:rPr>
          <w:sz w:val="26"/>
          <w:szCs w:val="26"/>
        </w:rPr>
        <w:t>численности</w:t>
      </w:r>
      <w:proofErr w:type="gramEnd"/>
      <w:r w:rsidRPr="00A41EC8">
        <w:rPr>
          <w:sz w:val="26"/>
          <w:szCs w:val="26"/>
        </w:rPr>
        <w:t xml:space="preserve"> обучающихся в образовательных учреждениях. Плановое значение данного показателя – 35%, фактическое –23%. Снижение к плановому показателю -12%;</w:t>
      </w:r>
    </w:p>
    <w:p w:rsidR="0067682B" w:rsidRPr="00A41EC8" w:rsidRDefault="0067682B" w:rsidP="00892E1B">
      <w:pPr>
        <w:spacing w:line="276" w:lineRule="auto"/>
        <w:jc w:val="both"/>
        <w:rPr>
          <w:sz w:val="26"/>
          <w:szCs w:val="26"/>
        </w:rPr>
      </w:pPr>
      <w:r w:rsidRPr="00A41EC8">
        <w:rPr>
          <w:sz w:val="26"/>
          <w:szCs w:val="26"/>
        </w:rPr>
        <w:tab/>
        <w:t>- рост численности детей, занимающихся в системе дополнительного образования. Плановое значение данного показателя – 59%, фактическое –59 %. Выполнение 100  %</w:t>
      </w:r>
      <w:r w:rsidR="008E54C8" w:rsidRPr="00A41EC8">
        <w:rPr>
          <w:sz w:val="26"/>
          <w:szCs w:val="26"/>
        </w:rPr>
        <w:t>;</w:t>
      </w:r>
    </w:p>
    <w:p w:rsidR="0067682B" w:rsidRPr="00A41EC8" w:rsidRDefault="0067682B" w:rsidP="00892E1B">
      <w:pPr>
        <w:spacing w:line="276" w:lineRule="auto"/>
        <w:jc w:val="both"/>
        <w:rPr>
          <w:sz w:val="26"/>
          <w:szCs w:val="26"/>
        </w:rPr>
      </w:pPr>
      <w:r w:rsidRPr="00A41EC8">
        <w:rPr>
          <w:sz w:val="26"/>
          <w:szCs w:val="26"/>
        </w:rPr>
        <w:tab/>
        <w:t xml:space="preserve">- рост численности обучающихся, которым предоставлены все виды современных условий </w:t>
      </w:r>
      <w:proofErr w:type="gramStart"/>
      <w:r w:rsidRPr="00A41EC8">
        <w:rPr>
          <w:sz w:val="26"/>
          <w:szCs w:val="26"/>
        </w:rPr>
        <w:t>обучения по</w:t>
      </w:r>
      <w:proofErr w:type="gramEnd"/>
      <w:r w:rsidRPr="00A41EC8">
        <w:rPr>
          <w:sz w:val="26"/>
          <w:szCs w:val="26"/>
        </w:rPr>
        <w:t xml:space="preserve"> основным программам общего образования. Плановое значение данного показателя – 65%, фактическое –61,5 %. Отклонени</w:t>
      </w:r>
      <w:r w:rsidR="008E54C8" w:rsidRPr="00A41EC8">
        <w:rPr>
          <w:sz w:val="26"/>
          <w:szCs w:val="26"/>
        </w:rPr>
        <w:t>е от планового показателя 3,5%;</w:t>
      </w:r>
    </w:p>
    <w:p w:rsidR="0067682B" w:rsidRPr="00A41EC8" w:rsidRDefault="0067682B" w:rsidP="00892E1B">
      <w:pPr>
        <w:spacing w:line="276" w:lineRule="auto"/>
        <w:jc w:val="both"/>
        <w:rPr>
          <w:sz w:val="26"/>
          <w:szCs w:val="26"/>
        </w:rPr>
      </w:pPr>
      <w:r w:rsidRPr="00A41EC8">
        <w:rPr>
          <w:sz w:val="26"/>
          <w:szCs w:val="26"/>
        </w:rPr>
        <w:tab/>
        <w:t xml:space="preserve">- рост численности учащихся ОУ, обучающихся в классах с профильным и/или углубленным изучением предметов. Плановое значение данного показателя – 55%, фактическое –47,4 %. снижение  к плановому показателю -7,6  </w:t>
      </w:r>
      <w:r w:rsidR="008E54C8" w:rsidRPr="00A41EC8">
        <w:rPr>
          <w:sz w:val="26"/>
          <w:szCs w:val="26"/>
        </w:rPr>
        <w:t>%</w:t>
      </w:r>
      <w:r w:rsidRPr="00A41EC8">
        <w:rPr>
          <w:sz w:val="26"/>
          <w:szCs w:val="26"/>
        </w:rPr>
        <w:t>;</w:t>
      </w:r>
    </w:p>
    <w:p w:rsidR="0067682B" w:rsidRPr="00A41EC8" w:rsidRDefault="0067682B" w:rsidP="00892E1B">
      <w:pPr>
        <w:spacing w:line="276" w:lineRule="auto"/>
        <w:jc w:val="both"/>
        <w:rPr>
          <w:sz w:val="26"/>
          <w:szCs w:val="26"/>
        </w:rPr>
      </w:pPr>
      <w:r w:rsidRPr="00A41EC8">
        <w:rPr>
          <w:sz w:val="26"/>
          <w:szCs w:val="26"/>
        </w:rPr>
        <w:tab/>
        <w:t xml:space="preserve">- количество ОУ, в </w:t>
      </w:r>
      <w:proofErr w:type="gramStart"/>
      <w:r w:rsidRPr="00A41EC8">
        <w:rPr>
          <w:sz w:val="26"/>
          <w:szCs w:val="26"/>
        </w:rPr>
        <w:t>которых</w:t>
      </w:r>
      <w:proofErr w:type="gramEnd"/>
      <w:r w:rsidRPr="00A41EC8">
        <w:rPr>
          <w:sz w:val="26"/>
          <w:szCs w:val="26"/>
        </w:rPr>
        <w:t xml:space="preserve"> обеспечена возможность современного медицинского обслуживания. Плановое значение данного показателя – 61%, фактическое –60 %. ро</w:t>
      </w:r>
      <w:proofErr w:type="gramStart"/>
      <w:r w:rsidRPr="00A41EC8">
        <w:rPr>
          <w:sz w:val="26"/>
          <w:szCs w:val="26"/>
        </w:rPr>
        <w:t>ст  к пл</w:t>
      </w:r>
      <w:proofErr w:type="gramEnd"/>
      <w:r w:rsidRPr="00A41EC8">
        <w:rPr>
          <w:sz w:val="26"/>
          <w:szCs w:val="26"/>
        </w:rPr>
        <w:t xml:space="preserve">ановому показателю -1  </w:t>
      </w:r>
      <w:r w:rsidR="008E54C8" w:rsidRPr="00A41EC8">
        <w:rPr>
          <w:sz w:val="26"/>
          <w:szCs w:val="26"/>
        </w:rPr>
        <w:t>%</w:t>
      </w:r>
      <w:r w:rsidRPr="00A41EC8">
        <w:rPr>
          <w:sz w:val="26"/>
          <w:szCs w:val="26"/>
        </w:rPr>
        <w:t>;</w:t>
      </w:r>
    </w:p>
    <w:p w:rsidR="008E54C8" w:rsidRPr="00A41EC8" w:rsidRDefault="0067682B" w:rsidP="00892E1B">
      <w:pPr>
        <w:spacing w:line="276" w:lineRule="auto"/>
        <w:jc w:val="both"/>
        <w:rPr>
          <w:sz w:val="26"/>
          <w:szCs w:val="26"/>
        </w:rPr>
      </w:pPr>
      <w:r w:rsidRPr="00A41EC8">
        <w:rPr>
          <w:sz w:val="26"/>
          <w:szCs w:val="26"/>
        </w:rPr>
        <w:lastRenderedPageBreak/>
        <w:tab/>
        <w:t>- охват отдыхом и оздоровлением обучающихся образовательных учреждений. Плановое значение данного показателя – 60 %, фактическое –76,4 %. ро</w:t>
      </w:r>
      <w:proofErr w:type="gramStart"/>
      <w:r w:rsidRPr="00A41EC8">
        <w:rPr>
          <w:sz w:val="26"/>
          <w:szCs w:val="26"/>
        </w:rPr>
        <w:t>ст  к пл</w:t>
      </w:r>
      <w:proofErr w:type="gramEnd"/>
      <w:r w:rsidRPr="00A41EC8">
        <w:rPr>
          <w:sz w:val="26"/>
          <w:szCs w:val="26"/>
        </w:rPr>
        <w:t>ановому показателю -16,4 %</w:t>
      </w:r>
      <w:r w:rsidR="008E54C8" w:rsidRPr="00A41EC8">
        <w:rPr>
          <w:sz w:val="26"/>
          <w:szCs w:val="26"/>
        </w:rPr>
        <w:t>;</w:t>
      </w:r>
      <w:r w:rsidRPr="00A41EC8">
        <w:rPr>
          <w:sz w:val="26"/>
          <w:szCs w:val="26"/>
        </w:rPr>
        <w:t xml:space="preserve"> </w:t>
      </w:r>
    </w:p>
    <w:p w:rsidR="0067682B" w:rsidRPr="00A41EC8" w:rsidRDefault="0067682B" w:rsidP="00892E1B">
      <w:pPr>
        <w:spacing w:line="276" w:lineRule="auto"/>
        <w:jc w:val="both"/>
        <w:rPr>
          <w:sz w:val="26"/>
          <w:szCs w:val="26"/>
        </w:rPr>
      </w:pPr>
      <w:r w:rsidRPr="00A41EC8">
        <w:rPr>
          <w:sz w:val="26"/>
          <w:szCs w:val="26"/>
        </w:rPr>
        <w:tab/>
        <w:t xml:space="preserve">- повышение процента охвата школьников горячим питанием. Плановое значение данного показателя – 45%, фактическое –30 %., </w:t>
      </w:r>
      <w:r w:rsidR="008E54C8" w:rsidRPr="00A41EC8">
        <w:rPr>
          <w:sz w:val="26"/>
          <w:szCs w:val="26"/>
        </w:rPr>
        <w:t>снижение</w:t>
      </w:r>
      <w:r w:rsidRPr="00A41EC8">
        <w:rPr>
          <w:sz w:val="26"/>
          <w:szCs w:val="26"/>
        </w:rPr>
        <w:t xml:space="preserve"> на 15%</w:t>
      </w:r>
      <w:r w:rsidR="008E54C8" w:rsidRPr="00A41EC8">
        <w:rPr>
          <w:sz w:val="26"/>
          <w:szCs w:val="26"/>
        </w:rPr>
        <w:t>;</w:t>
      </w:r>
      <w:r w:rsidRPr="00A41EC8">
        <w:rPr>
          <w:sz w:val="26"/>
          <w:szCs w:val="26"/>
        </w:rPr>
        <w:t xml:space="preserve"> </w:t>
      </w:r>
    </w:p>
    <w:p w:rsidR="0067682B" w:rsidRPr="00A41EC8" w:rsidRDefault="0067682B" w:rsidP="00CA403C">
      <w:pPr>
        <w:spacing w:line="276" w:lineRule="auto"/>
        <w:jc w:val="both"/>
        <w:rPr>
          <w:sz w:val="26"/>
          <w:szCs w:val="26"/>
        </w:rPr>
      </w:pPr>
      <w:r w:rsidRPr="00A41EC8">
        <w:rPr>
          <w:sz w:val="26"/>
          <w:szCs w:val="26"/>
        </w:rPr>
        <w:tab/>
        <w:t>- увеличение численности педагогических и управленческих кадров ОУ, прошедших повышение квалификации для работы с ФГОС. Плановое значение данного показателя – 100%, фактическое –72 %., снижени</w:t>
      </w:r>
      <w:r w:rsidR="008E54C8" w:rsidRPr="00A41EC8">
        <w:rPr>
          <w:sz w:val="26"/>
          <w:szCs w:val="26"/>
        </w:rPr>
        <w:t>е  к плановому показателю -28 %;</w:t>
      </w:r>
    </w:p>
    <w:p w:rsidR="008E54C8" w:rsidRPr="00A41EC8" w:rsidRDefault="0067682B" w:rsidP="00892E1B">
      <w:pPr>
        <w:spacing w:line="276" w:lineRule="auto"/>
        <w:jc w:val="both"/>
        <w:rPr>
          <w:sz w:val="26"/>
          <w:szCs w:val="26"/>
        </w:rPr>
      </w:pPr>
      <w:r w:rsidRPr="00A41EC8">
        <w:rPr>
          <w:sz w:val="26"/>
          <w:szCs w:val="26"/>
        </w:rPr>
        <w:tab/>
        <w:t>- рост количества  образовательных учреждений, ежегодно предоставляющих общественности Публичный отчет. Плановое значение данного показателя – 65%, фактическое –62,5 %., снижение  к плановому показателю -2,5  %</w:t>
      </w:r>
      <w:r w:rsidR="008E54C8" w:rsidRPr="00A41EC8">
        <w:rPr>
          <w:sz w:val="26"/>
          <w:szCs w:val="26"/>
        </w:rPr>
        <w:t>;</w:t>
      </w:r>
      <w:r w:rsidRPr="00A41EC8">
        <w:rPr>
          <w:sz w:val="26"/>
          <w:szCs w:val="26"/>
        </w:rPr>
        <w:t xml:space="preserve">  </w:t>
      </w:r>
    </w:p>
    <w:p w:rsidR="0067682B" w:rsidRPr="00A41EC8" w:rsidRDefault="0067682B" w:rsidP="00892E1B">
      <w:pPr>
        <w:spacing w:line="276" w:lineRule="auto"/>
        <w:jc w:val="both"/>
        <w:rPr>
          <w:sz w:val="26"/>
          <w:szCs w:val="26"/>
        </w:rPr>
      </w:pPr>
      <w:r w:rsidRPr="00A41EC8">
        <w:rPr>
          <w:sz w:val="26"/>
          <w:szCs w:val="26"/>
        </w:rPr>
        <w:tab/>
        <w:t xml:space="preserve">- рост количества  образовательных учреждений, перешедших на новую систему оплаты труда, ориентированную на результат. Плановое значение данного показателя – 47%, фактическое –40,6 %., снижение  к плановому показателю – 6,4  %.  </w:t>
      </w:r>
    </w:p>
    <w:p w:rsidR="0067682B" w:rsidRPr="00A41EC8" w:rsidRDefault="0067682B" w:rsidP="00892E1B">
      <w:pPr>
        <w:pStyle w:val="2"/>
        <w:spacing w:line="276" w:lineRule="auto"/>
        <w:ind w:firstLine="708"/>
        <w:jc w:val="both"/>
        <w:rPr>
          <w:rFonts w:ascii="Times New Roman" w:hAnsi="Times New Roman"/>
          <w:sz w:val="26"/>
          <w:szCs w:val="26"/>
        </w:rPr>
      </w:pPr>
      <w:r w:rsidRPr="00A41EC8">
        <w:rPr>
          <w:rFonts w:ascii="Times New Roman" w:hAnsi="Times New Roman"/>
          <w:sz w:val="26"/>
          <w:szCs w:val="26"/>
        </w:rPr>
        <w:t xml:space="preserve">Фактически произведенные затраты на реализацию  Программы за счет средств местного бюджета  составили  6464,558 тыс. руб. Запланировано расходов 2013 года по Программе </w:t>
      </w:r>
      <w:proofErr w:type="gramStart"/>
      <w:r w:rsidRPr="00A41EC8">
        <w:rPr>
          <w:rFonts w:ascii="Times New Roman" w:hAnsi="Times New Roman"/>
          <w:sz w:val="26"/>
          <w:szCs w:val="26"/>
        </w:rPr>
        <w:t xml:space="preserve">( </w:t>
      </w:r>
      <w:proofErr w:type="gramEnd"/>
      <w:r w:rsidRPr="00A41EC8">
        <w:rPr>
          <w:rFonts w:ascii="Times New Roman" w:hAnsi="Times New Roman"/>
          <w:sz w:val="26"/>
          <w:szCs w:val="26"/>
        </w:rPr>
        <w:t>с учетом всех изменений)– 6547,0 тыс.  руб.</w:t>
      </w:r>
    </w:p>
    <w:p w:rsidR="0067682B" w:rsidRPr="00A41EC8" w:rsidRDefault="0067682B" w:rsidP="00740E08">
      <w:pPr>
        <w:spacing w:line="276" w:lineRule="auto"/>
        <w:jc w:val="both"/>
      </w:pPr>
      <w:r w:rsidRPr="00A41EC8">
        <w:rPr>
          <w:sz w:val="26"/>
          <w:szCs w:val="26"/>
        </w:rPr>
        <w:t xml:space="preserve">           </w:t>
      </w:r>
      <w:proofErr w:type="gramStart"/>
      <w:r w:rsidRPr="00A41EC8">
        <w:rPr>
          <w:sz w:val="26"/>
          <w:szCs w:val="26"/>
        </w:rPr>
        <w:t>Благодаря муниципальной программе «Развитие системы образования Дальнегорского городского округа» на период 2012-2014гг.»</w:t>
      </w:r>
      <w:r w:rsidR="008E54C8" w:rsidRPr="00A41EC8">
        <w:rPr>
          <w:sz w:val="26"/>
          <w:szCs w:val="26"/>
        </w:rPr>
        <w:t>,</w:t>
      </w:r>
      <w:r w:rsidRPr="00A41EC8">
        <w:rPr>
          <w:sz w:val="26"/>
          <w:szCs w:val="26"/>
        </w:rPr>
        <w:t xml:space="preserve"> </w:t>
      </w:r>
      <w:r w:rsidR="008E54C8" w:rsidRPr="00A41EC8">
        <w:rPr>
          <w:sz w:val="26"/>
          <w:szCs w:val="26"/>
        </w:rPr>
        <w:t>в</w:t>
      </w:r>
      <w:r w:rsidRPr="00A41EC8">
        <w:rPr>
          <w:sz w:val="26"/>
          <w:szCs w:val="26"/>
        </w:rPr>
        <w:t xml:space="preserve"> 2013 год</w:t>
      </w:r>
      <w:r w:rsidR="008E54C8" w:rsidRPr="00A41EC8">
        <w:rPr>
          <w:sz w:val="26"/>
          <w:szCs w:val="26"/>
        </w:rPr>
        <w:t>у</w:t>
      </w:r>
      <w:r w:rsidRPr="00A41EC8">
        <w:rPr>
          <w:sz w:val="26"/>
          <w:szCs w:val="26"/>
        </w:rPr>
        <w:t xml:space="preserve"> Дальнегорский городской округ вступил в программу по </w:t>
      </w:r>
      <w:proofErr w:type="spellStart"/>
      <w:r w:rsidRPr="00A41EC8">
        <w:rPr>
          <w:sz w:val="26"/>
          <w:szCs w:val="26"/>
        </w:rPr>
        <w:t>софинансированию</w:t>
      </w:r>
      <w:proofErr w:type="spellEnd"/>
      <w:r w:rsidRPr="00A41EC8">
        <w:rPr>
          <w:sz w:val="26"/>
          <w:szCs w:val="26"/>
        </w:rPr>
        <w:t xml:space="preserve"> Государственной программы ПК "Развитие образования ПК на 2013-2017годы" </w:t>
      </w:r>
      <w:r w:rsidR="008E54C8" w:rsidRPr="00A41EC8">
        <w:rPr>
          <w:sz w:val="26"/>
          <w:szCs w:val="26"/>
        </w:rPr>
        <w:t>(</w:t>
      </w:r>
      <w:r w:rsidRPr="00A41EC8">
        <w:rPr>
          <w:sz w:val="26"/>
          <w:szCs w:val="26"/>
        </w:rPr>
        <w:t>подпрограмма "Развитие системы дошкольного образования"</w:t>
      </w:r>
      <w:r w:rsidR="008E54C8" w:rsidRPr="00A41EC8">
        <w:rPr>
          <w:sz w:val="26"/>
          <w:szCs w:val="26"/>
        </w:rPr>
        <w:t>)</w:t>
      </w:r>
      <w:r w:rsidRPr="00A41EC8">
        <w:rPr>
          <w:sz w:val="26"/>
          <w:szCs w:val="26"/>
        </w:rPr>
        <w:t xml:space="preserve"> из краевого бюджета и «Модернизация системы образования» федерального бюджета, на эти цели было выделено 7 183,0 тыс. руб</w:t>
      </w:r>
      <w:r w:rsidR="008E54C8" w:rsidRPr="00A41EC8">
        <w:rPr>
          <w:sz w:val="26"/>
          <w:szCs w:val="26"/>
        </w:rPr>
        <w:t>лей (краевой бюджет)</w:t>
      </w:r>
      <w:r w:rsidRPr="00A41EC8">
        <w:rPr>
          <w:sz w:val="26"/>
          <w:szCs w:val="26"/>
        </w:rPr>
        <w:t xml:space="preserve"> и 12 803,15 тыс</w:t>
      </w:r>
      <w:proofErr w:type="gramEnd"/>
      <w:r w:rsidRPr="00A41EC8">
        <w:rPr>
          <w:sz w:val="26"/>
          <w:szCs w:val="26"/>
        </w:rPr>
        <w:t>. руб</w:t>
      </w:r>
      <w:r w:rsidR="008E54C8" w:rsidRPr="00A41EC8">
        <w:rPr>
          <w:sz w:val="26"/>
          <w:szCs w:val="26"/>
        </w:rPr>
        <w:t>лей (федеральный бюджет)</w:t>
      </w:r>
      <w:r w:rsidRPr="00A41EC8">
        <w:rPr>
          <w:sz w:val="26"/>
          <w:szCs w:val="26"/>
        </w:rPr>
        <w:t xml:space="preserve"> на дошкольные учреждения, </w:t>
      </w:r>
      <w:r w:rsidR="008E54C8" w:rsidRPr="00A41EC8">
        <w:rPr>
          <w:sz w:val="26"/>
          <w:szCs w:val="26"/>
        </w:rPr>
        <w:t xml:space="preserve">и </w:t>
      </w:r>
      <w:r w:rsidRPr="00A41EC8">
        <w:rPr>
          <w:sz w:val="26"/>
          <w:szCs w:val="26"/>
        </w:rPr>
        <w:t>833,43 тыс. руб</w:t>
      </w:r>
      <w:r w:rsidR="008E54C8" w:rsidRPr="00A41EC8">
        <w:rPr>
          <w:sz w:val="26"/>
          <w:szCs w:val="26"/>
        </w:rPr>
        <w:t>лей</w:t>
      </w:r>
      <w:r w:rsidRPr="00A41EC8">
        <w:rPr>
          <w:sz w:val="26"/>
          <w:szCs w:val="26"/>
        </w:rPr>
        <w:t xml:space="preserve"> </w:t>
      </w:r>
      <w:r w:rsidR="008E54C8" w:rsidRPr="00A41EC8">
        <w:rPr>
          <w:sz w:val="26"/>
          <w:szCs w:val="26"/>
        </w:rPr>
        <w:t xml:space="preserve">(краевой бюджет) </w:t>
      </w:r>
      <w:r w:rsidRPr="00A41EC8">
        <w:rPr>
          <w:sz w:val="26"/>
          <w:szCs w:val="26"/>
        </w:rPr>
        <w:t xml:space="preserve">на общеобразовательные учреждения. Все выделенные средства использованы в полном объеме. В 2013 году проведен ремонт в трех дошкольных учреждениях (МДОБУ №31, МДОБУ №22, МДОБУ «Олененок».) Отремонтированы кабинеты в МОБУ СОШ №№ 21, 2, 25, 12  с целью установки оборудования для классов </w:t>
      </w:r>
      <w:proofErr w:type="spellStart"/>
      <w:proofErr w:type="gramStart"/>
      <w:r w:rsidRPr="00A41EC8">
        <w:rPr>
          <w:sz w:val="26"/>
          <w:szCs w:val="26"/>
        </w:rPr>
        <w:t>естественно-научного</w:t>
      </w:r>
      <w:proofErr w:type="spellEnd"/>
      <w:proofErr w:type="gramEnd"/>
      <w:r w:rsidRPr="00A41EC8">
        <w:rPr>
          <w:sz w:val="26"/>
          <w:szCs w:val="26"/>
        </w:rPr>
        <w:t xml:space="preserve"> профиля и начальных классов</w:t>
      </w:r>
      <w:r w:rsidRPr="00A41EC8">
        <w:t xml:space="preserve">. </w:t>
      </w:r>
    </w:p>
    <w:p w:rsidR="0067682B" w:rsidRPr="00A41EC8" w:rsidRDefault="0067682B" w:rsidP="00892E1B">
      <w:pPr>
        <w:spacing w:line="276" w:lineRule="auto"/>
        <w:ind w:firstLine="652"/>
        <w:jc w:val="both"/>
        <w:rPr>
          <w:b/>
          <w:sz w:val="26"/>
          <w:szCs w:val="26"/>
        </w:rPr>
      </w:pPr>
      <w:r w:rsidRPr="00A41EC8">
        <w:rPr>
          <w:sz w:val="26"/>
          <w:szCs w:val="26"/>
        </w:rPr>
        <w:tab/>
      </w:r>
      <w:r w:rsidRPr="00A41EC8">
        <w:rPr>
          <w:b/>
          <w:sz w:val="26"/>
          <w:szCs w:val="26"/>
        </w:rPr>
        <w:t>Оценка результативности и эффективности реализации Программы сложилась:</w:t>
      </w:r>
    </w:p>
    <w:p w:rsidR="0067682B" w:rsidRPr="00A41EC8" w:rsidRDefault="0067682B" w:rsidP="00892E1B">
      <w:pPr>
        <w:spacing w:line="276" w:lineRule="auto"/>
        <w:ind w:firstLine="652"/>
        <w:jc w:val="both"/>
        <w:rPr>
          <w:b/>
          <w:sz w:val="26"/>
          <w:szCs w:val="26"/>
        </w:rPr>
      </w:pPr>
      <w:r w:rsidRPr="00A41EC8">
        <w:rPr>
          <w:b/>
          <w:sz w:val="26"/>
          <w:szCs w:val="26"/>
        </w:rPr>
        <w:t xml:space="preserve">    </w:t>
      </w:r>
    </w:p>
    <w:p w:rsidR="0067682B" w:rsidRPr="00A41EC8" w:rsidRDefault="0067682B" w:rsidP="00892E1B">
      <w:pPr>
        <w:spacing w:line="276" w:lineRule="auto"/>
        <w:ind w:firstLine="652"/>
        <w:jc w:val="both"/>
        <w:rPr>
          <w:b/>
          <w:sz w:val="26"/>
          <w:szCs w:val="26"/>
        </w:rPr>
      </w:pPr>
      <w:r w:rsidRPr="00A41EC8">
        <w:rPr>
          <w:b/>
          <w:sz w:val="26"/>
          <w:szCs w:val="26"/>
        </w:rPr>
        <w:t xml:space="preserve">по основным критериям </w:t>
      </w:r>
      <w:r w:rsidRPr="00A41EC8">
        <w:rPr>
          <w:sz w:val="26"/>
          <w:szCs w:val="26"/>
        </w:rPr>
        <w:t xml:space="preserve"> -  </w:t>
      </w:r>
      <w:r w:rsidRPr="00A41EC8">
        <w:rPr>
          <w:b/>
          <w:sz w:val="26"/>
          <w:szCs w:val="26"/>
        </w:rPr>
        <w:t xml:space="preserve"> 0,68</w:t>
      </w:r>
    </w:p>
    <w:p w:rsidR="0067682B" w:rsidRPr="00A41EC8" w:rsidRDefault="0067682B" w:rsidP="00892E1B">
      <w:pPr>
        <w:spacing w:line="276" w:lineRule="auto"/>
        <w:ind w:firstLine="652"/>
        <w:jc w:val="both"/>
        <w:rPr>
          <w:b/>
          <w:sz w:val="26"/>
          <w:szCs w:val="26"/>
        </w:rPr>
      </w:pPr>
      <w:r w:rsidRPr="00A41EC8">
        <w:rPr>
          <w:b/>
          <w:sz w:val="26"/>
          <w:szCs w:val="26"/>
        </w:rPr>
        <w:t xml:space="preserve">    в том числе:</w:t>
      </w:r>
    </w:p>
    <w:p w:rsidR="0067682B" w:rsidRPr="00A41EC8" w:rsidRDefault="0067682B" w:rsidP="00892E1B">
      <w:pPr>
        <w:spacing w:line="276" w:lineRule="auto"/>
        <w:ind w:firstLine="708"/>
        <w:jc w:val="both"/>
        <w:rPr>
          <w:sz w:val="26"/>
          <w:szCs w:val="26"/>
        </w:rPr>
      </w:pPr>
      <w:r w:rsidRPr="00A41EC8">
        <w:rPr>
          <w:sz w:val="26"/>
          <w:szCs w:val="26"/>
        </w:rPr>
        <w:t>- индекс результативности – 0,38;</w:t>
      </w:r>
    </w:p>
    <w:p w:rsidR="0067682B" w:rsidRPr="00A41EC8" w:rsidRDefault="0067682B" w:rsidP="00892E1B">
      <w:pPr>
        <w:spacing w:line="276" w:lineRule="auto"/>
        <w:ind w:firstLine="900"/>
        <w:jc w:val="both"/>
        <w:rPr>
          <w:sz w:val="26"/>
          <w:szCs w:val="26"/>
        </w:rPr>
      </w:pPr>
      <w:r w:rsidRPr="00A41EC8">
        <w:rPr>
          <w:sz w:val="26"/>
          <w:szCs w:val="26"/>
        </w:rPr>
        <w:t>- показатель экономической эффективности – 0,2;</w:t>
      </w:r>
    </w:p>
    <w:p w:rsidR="0067682B" w:rsidRPr="00A41EC8" w:rsidRDefault="0067682B" w:rsidP="00892E1B">
      <w:pPr>
        <w:spacing w:line="276" w:lineRule="auto"/>
        <w:ind w:right="-343"/>
        <w:rPr>
          <w:sz w:val="26"/>
          <w:szCs w:val="26"/>
        </w:rPr>
      </w:pPr>
      <w:r w:rsidRPr="00A41EC8">
        <w:rPr>
          <w:sz w:val="26"/>
          <w:szCs w:val="26"/>
        </w:rPr>
        <w:t>.                 - оценка социальной эффективности- 0,1</w:t>
      </w:r>
    </w:p>
    <w:p w:rsidR="0067682B" w:rsidRPr="00A41EC8" w:rsidRDefault="0067682B" w:rsidP="00892E1B">
      <w:pPr>
        <w:spacing w:line="276" w:lineRule="auto"/>
        <w:ind w:right="-340" w:firstLine="708"/>
        <w:rPr>
          <w:b/>
          <w:sz w:val="26"/>
          <w:szCs w:val="26"/>
        </w:rPr>
      </w:pPr>
      <w:r w:rsidRPr="00A41EC8">
        <w:rPr>
          <w:b/>
          <w:sz w:val="26"/>
          <w:szCs w:val="26"/>
        </w:rPr>
        <w:t xml:space="preserve">   по </w:t>
      </w:r>
      <w:r w:rsidRPr="00A41EC8">
        <w:rPr>
          <w:sz w:val="26"/>
          <w:szCs w:val="26"/>
        </w:rPr>
        <w:t>д</w:t>
      </w:r>
      <w:r w:rsidRPr="00A41EC8">
        <w:rPr>
          <w:b/>
          <w:sz w:val="26"/>
          <w:szCs w:val="26"/>
        </w:rPr>
        <w:t>ополнительным критериям - 0,3</w:t>
      </w:r>
    </w:p>
    <w:p w:rsidR="0067682B" w:rsidRPr="00A41EC8" w:rsidRDefault="0067682B" w:rsidP="00892E1B">
      <w:pPr>
        <w:spacing w:line="276" w:lineRule="auto"/>
        <w:ind w:right="-340" w:firstLine="708"/>
        <w:rPr>
          <w:b/>
          <w:sz w:val="26"/>
          <w:szCs w:val="26"/>
        </w:rPr>
      </w:pPr>
      <w:r w:rsidRPr="00A41EC8">
        <w:rPr>
          <w:b/>
          <w:sz w:val="26"/>
          <w:szCs w:val="26"/>
        </w:rPr>
        <w:t xml:space="preserve">   в том числе: </w:t>
      </w:r>
    </w:p>
    <w:p w:rsidR="0067682B" w:rsidRPr="00A41EC8" w:rsidRDefault="0067682B" w:rsidP="00892E1B">
      <w:pPr>
        <w:spacing w:line="276" w:lineRule="auto"/>
        <w:ind w:right="-343"/>
        <w:rPr>
          <w:sz w:val="26"/>
          <w:szCs w:val="26"/>
        </w:rPr>
      </w:pPr>
      <w:r w:rsidRPr="00A41EC8">
        <w:rPr>
          <w:sz w:val="26"/>
          <w:szCs w:val="26"/>
        </w:rPr>
        <w:tab/>
        <w:t xml:space="preserve">   - муниципальная  целевая  программа соответствует   социально-экономическим приоритетам Дальнегорского городского округа – 0,1;</w:t>
      </w:r>
    </w:p>
    <w:p w:rsidR="0067682B" w:rsidRPr="00A41EC8" w:rsidRDefault="0067682B" w:rsidP="00892E1B">
      <w:pPr>
        <w:spacing w:line="276" w:lineRule="auto"/>
        <w:ind w:right="-343"/>
        <w:rPr>
          <w:sz w:val="26"/>
          <w:szCs w:val="26"/>
        </w:rPr>
      </w:pPr>
      <w:r w:rsidRPr="00A41EC8">
        <w:rPr>
          <w:sz w:val="26"/>
          <w:szCs w:val="26"/>
        </w:rPr>
        <w:tab/>
        <w:t xml:space="preserve"> - фактическое финансирование муниципальной  целевой программы  за отчетный период –0,1;</w:t>
      </w:r>
    </w:p>
    <w:p w:rsidR="0067682B" w:rsidRPr="00A41EC8" w:rsidRDefault="0067682B" w:rsidP="00892E1B">
      <w:pPr>
        <w:spacing w:line="276" w:lineRule="auto"/>
        <w:ind w:right="-343"/>
        <w:rPr>
          <w:sz w:val="26"/>
          <w:szCs w:val="26"/>
        </w:rPr>
      </w:pPr>
      <w:r w:rsidRPr="00A41EC8">
        <w:rPr>
          <w:sz w:val="26"/>
          <w:szCs w:val="26"/>
        </w:rPr>
        <w:tab/>
        <w:t xml:space="preserve">- доля финансирования муниципальной целевой программы  из федеральных и краевых средств – 0,1. </w:t>
      </w:r>
    </w:p>
    <w:p w:rsidR="0067682B" w:rsidRPr="00A41EC8" w:rsidRDefault="0067682B" w:rsidP="00892E1B">
      <w:pPr>
        <w:spacing w:line="276" w:lineRule="auto"/>
        <w:ind w:firstLine="720"/>
        <w:jc w:val="both"/>
        <w:rPr>
          <w:b/>
          <w:sz w:val="26"/>
          <w:szCs w:val="26"/>
        </w:rPr>
      </w:pPr>
      <w:r w:rsidRPr="00A41EC8">
        <w:rPr>
          <w:sz w:val="26"/>
          <w:szCs w:val="26"/>
        </w:rPr>
        <w:lastRenderedPageBreak/>
        <w:t>Оценочный показатель  результативности муниципальной целевой программы «</w:t>
      </w:r>
      <w:r w:rsidRPr="00A41EC8">
        <w:rPr>
          <w:b/>
          <w:sz w:val="26"/>
          <w:szCs w:val="26"/>
        </w:rPr>
        <w:t>Развитие системы образования Дальнегорского городского округа на 2012-2014 годы</w:t>
      </w:r>
      <w:r w:rsidRPr="00A41EC8">
        <w:rPr>
          <w:sz w:val="26"/>
          <w:szCs w:val="26"/>
        </w:rPr>
        <w:t xml:space="preserve">» </w:t>
      </w:r>
      <w:r w:rsidRPr="00A41EC8">
        <w:rPr>
          <w:b/>
          <w:sz w:val="26"/>
          <w:szCs w:val="26"/>
        </w:rPr>
        <w:t>по основным и дополнительным критериям за 2013 год составляет 0,98.</w:t>
      </w:r>
      <w:r w:rsidRPr="00A41EC8">
        <w:rPr>
          <w:sz w:val="26"/>
          <w:szCs w:val="26"/>
        </w:rPr>
        <w:t xml:space="preserve"> В соответствии с Порядком разработки  и реализации муниципальных целевых Программ (постановление Администрации ДГО от 18.01.02010г. № 10-па) </w:t>
      </w:r>
      <w:r w:rsidRPr="00A41EC8">
        <w:rPr>
          <w:b/>
          <w:sz w:val="26"/>
          <w:szCs w:val="26"/>
        </w:rPr>
        <w:t xml:space="preserve">Программа </w:t>
      </w:r>
      <w:r w:rsidR="00216E09" w:rsidRPr="00A41EC8">
        <w:rPr>
          <w:b/>
          <w:sz w:val="26"/>
          <w:szCs w:val="26"/>
        </w:rPr>
        <w:t xml:space="preserve">признана эффективной и </w:t>
      </w:r>
      <w:r w:rsidRPr="00A41EC8">
        <w:rPr>
          <w:b/>
          <w:sz w:val="26"/>
          <w:szCs w:val="26"/>
        </w:rPr>
        <w:t>рекомендуется к продолжению</w:t>
      </w:r>
      <w:proofErr w:type="gramStart"/>
      <w:r w:rsidRPr="00A41EC8">
        <w:rPr>
          <w:b/>
          <w:sz w:val="26"/>
          <w:szCs w:val="26"/>
        </w:rPr>
        <w:t xml:space="preserve"> </w:t>
      </w:r>
      <w:r w:rsidR="00216E09" w:rsidRPr="00A41EC8">
        <w:rPr>
          <w:b/>
          <w:sz w:val="26"/>
          <w:szCs w:val="26"/>
        </w:rPr>
        <w:t>.</w:t>
      </w:r>
      <w:proofErr w:type="gramEnd"/>
    </w:p>
    <w:p w:rsidR="0067682B" w:rsidRPr="00A41EC8" w:rsidRDefault="0067682B" w:rsidP="00892E1B">
      <w:pPr>
        <w:spacing w:line="276" w:lineRule="auto"/>
        <w:ind w:left="900"/>
        <w:jc w:val="both"/>
        <w:rPr>
          <w:sz w:val="26"/>
          <w:szCs w:val="26"/>
        </w:rPr>
      </w:pPr>
    </w:p>
    <w:p w:rsidR="0067682B" w:rsidRPr="00A41EC8" w:rsidRDefault="0067682B" w:rsidP="00892E1B">
      <w:pPr>
        <w:spacing w:line="276" w:lineRule="auto"/>
        <w:ind w:firstLine="708"/>
        <w:jc w:val="center"/>
        <w:rPr>
          <w:b/>
          <w:sz w:val="28"/>
          <w:szCs w:val="28"/>
          <w:u w:val="single"/>
        </w:rPr>
      </w:pPr>
      <w:r w:rsidRPr="00A41EC8">
        <w:rPr>
          <w:b/>
          <w:sz w:val="28"/>
          <w:szCs w:val="28"/>
          <w:u w:val="single"/>
        </w:rPr>
        <w:t>Отдел жизнеобеспечения</w:t>
      </w:r>
    </w:p>
    <w:p w:rsidR="0067682B" w:rsidRPr="00A41EC8" w:rsidRDefault="0067682B" w:rsidP="00BF6EBA">
      <w:pPr>
        <w:spacing w:line="276" w:lineRule="auto"/>
        <w:ind w:firstLine="900"/>
        <w:jc w:val="both"/>
        <w:rPr>
          <w:sz w:val="26"/>
          <w:szCs w:val="26"/>
        </w:rPr>
      </w:pPr>
    </w:p>
    <w:p w:rsidR="0067682B" w:rsidRPr="0009437F" w:rsidRDefault="0067682B" w:rsidP="008B063C">
      <w:pPr>
        <w:spacing w:line="276" w:lineRule="auto"/>
        <w:ind w:firstLine="540"/>
        <w:jc w:val="center"/>
        <w:rPr>
          <w:b/>
          <w:sz w:val="26"/>
          <w:szCs w:val="26"/>
        </w:rPr>
      </w:pPr>
      <w:r w:rsidRPr="0009437F">
        <w:rPr>
          <w:b/>
          <w:sz w:val="26"/>
          <w:szCs w:val="26"/>
        </w:rPr>
        <w:t>«Переселение граждан из аварийного  жилищного фонда с учетом необходимости развития малоэтажного строительства на 2013-2015 годы»</w:t>
      </w:r>
    </w:p>
    <w:p w:rsidR="0067682B" w:rsidRPr="00A41EC8" w:rsidRDefault="0067682B" w:rsidP="00BF6EBA">
      <w:pPr>
        <w:spacing w:line="276" w:lineRule="auto"/>
        <w:ind w:firstLine="540"/>
        <w:jc w:val="both"/>
        <w:rPr>
          <w:b/>
          <w:sz w:val="26"/>
          <w:szCs w:val="26"/>
          <w:u w:val="single"/>
        </w:rPr>
      </w:pPr>
    </w:p>
    <w:p w:rsidR="0067682B" w:rsidRPr="00A41EC8" w:rsidRDefault="0067682B" w:rsidP="002A01EE">
      <w:pPr>
        <w:spacing w:line="276" w:lineRule="auto"/>
        <w:ind w:firstLine="540"/>
        <w:jc w:val="both"/>
        <w:rPr>
          <w:sz w:val="26"/>
          <w:szCs w:val="26"/>
        </w:rPr>
      </w:pPr>
      <w:proofErr w:type="gramStart"/>
      <w:r w:rsidRPr="00A41EC8">
        <w:rPr>
          <w:sz w:val="26"/>
          <w:szCs w:val="26"/>
        </w:rPr>
        <w:t>Программа «Переселение граждан из аварийного  жилищного фонда с учетом необходимости развития малоэтажного строительства на 2013-2015 годы» утверждена постановлением администрации Дальнегорского городского округа от 28 сентября 2012 года № 715-па,  впоследствии внесены следующие изменения:  от 15 февраля 2013 года № 89-па, от 13 марта 2013года №152-па, от 20 марта          2013 года № 192-па, от 29 июля 2013 года  №659-па, от 23 сентября 2013года №845-па</w:t>
      </w:r>
      <w:proofErr w:type="gramEnd"/>
      <w:r w:rsidRPr="00A41EC8">
        <w:rPr>
          <w:sz w:val="26"/>
          <w:szCs w:val="26"/>
        </w:rPr>
        <w:t xml:space="preserve">, от 07 ноября 2013 года № 971-па,  от 27 ноября 2013года №1019-па. </w:t>
      </w:r>
    </w:p>
    <w:p w:rsidR="0067682B" w:rsidRPr="00A41EC8" w:rsidRDefault="0067682B" w:rsidP="002A01EE">
      <w:pPr>
        <w:spacing w:line="276" w:lineRule="auto"/>
        <w:ind w:firstLine="708"/>
        <w:jc w:val="both"/>
        <w:rPr>
          <w:sz w:val="26"/>
          <w:szCs w:val="26"/>
        </w:rPr>
      </w:pPr>
      <w:r w:rsidRPr="00A41EC8">
        <w:rPr>
          <w:sz w:val="26"/>
          <w:szCs w:val="26"/>
        </w:rPr>
        <w:t xml:space="preserve">В результате реализации Программы достигнуты следующие показатели: </w:t>
      </w:r>
    </w:p>
    <w:p w:rsidR="0067682B" w:rsidRPr="00A41EC8" w:rsidRDefault="0067682B" w:rsidP="002A01EE">
      <w:pPr>
        <w:spacing w:line="276" w:lineRule="auto"/>
        <w:ind w:firstLine="708"/>
        <w:jc w:val="both"/>
        <w:rPr>
          <w:sz w:val="26"/>
          <w:szCs w:val="26"/>
        </w:rPr>
      </w:pPr>
      <w:r w:rsidRPr="00A41EC8">
        <w:rPr>
          <w:sz w:val="26"/>
          <w:szCs w:val="26"/>
        </w:rPr>
        <w:t>- общий объем работ выполненных по строительству 18 квартирного жилого дома составил 17%;</w:t>
      </w:r>
    </w:p>
    <w:p w:rsidR="0067682B" w:rsidRPr="00A41EC8" w:rsidRDefault="0067682B" w:rsidP="002A01EE">
      <w:pPr>
        <w:spacing w:line="276" w:lineRule="auto"/>
        <w:ind w:firstLine="708"/>
        <w:jc w:val="both"/>
        <w:rPr>
          <w:sz w:val="26"/>
          <w:szCs w:val="26"/>
        </w:rPr>
      </w:pPr>
      <w:r w:rsidRPr="00A41EC8">
        <w:rPr>
          <w:sz w:val="26"/>
          <w:szCs w:val="26"/>
        </w:rPr>
        <w:t xml:space="preserve"> - общий объем работ выполненных по строительству 28 квартирного жилого дома составил 29%;</w:t>
      </w:r>
    </w:p>
    <w:p w:rsidR="0067682B" w:rsidRPr="00A41EC8" w:rsidRDefault="0067682B" w:rsidP="002A01EE">
      <w:pPr>
        <w:spacing w:line="276" w:lineRule="auto"/>
        <w:ind w:firstLine="708"/>
        <w:jc w:val="both"/>
        <w:rPr>
          <w:sz w:val="26"/>
          <w:szCs w:val="26"/>
        </w:rPr>
      </w:pPr>
      <w:r w:rsidRPr="00A41EC8">
        <w:rPr>
          <w:sz w:val="26"/>
          <w:szCs w:val="26"/>
        </w:rPr>
        <w:t>- общий объем работ выполненных по строительству 30 квартирного жилого дома составил 27%;</w:t>
      </w:r>
    </w:p>
    <w:p w:rsidR="0067682B" w:rsidRPr="00A41EC8" w:rsidRDefault="0067682B" w:rsidP="002A01EE">
      <w:pPr>
        <w:spacing w:line="276" w:lineRule="auto"/>
        <w:ind w:firstLine="708"/>
        <w:jc w:val="both"/>
        <w:rPr>
          <w:sz w:val="26"/>
          <w:szCs w:val="26"/>
        </w:rPr>
      </w:pPr>
      <w:r w:rsidRPr="00A41EC8">
        <w:rPr>
          <w:sz w:val="26"/>
          <w:szCs w:val="26"/>
        </w:rPr>
        <w:t>- общий объем работ выполненных по строительству 23 квартирного жилого дома составил 48,5%.</w:t>
      </w:r>
    </w:p>
    <w:p w:rsidR="0067682B" w:rsidRPr="00A41EC8" w:rsidRDefault="0067682B" w:rsidP="000D7C4C">
      <w:pPr>
        <w:spacing w:line="276" w:lineRule="auto"/>
        <w:ind w:firstLine="708"/>
        <w:jc w:val="both"/>
        <w:rPr>
          <w:sz w:val="26"/>
          <w:szCs w:val="26"/>
        </w:rPr>
      </w:pPr>
      <w:r w:rsidRPr="00A41EC8">
        <w:rPr>
          <w:sz w:val="26"/>
          <w:szCs w:val="26"/>
        </w:rPr>
        <w:t xml:space="preserve">За период реализации Программы  по состоянию на 01.01.2014 года создано 80 временных рабочих мест. </w:t>
      </w:r>
    </w:p>
    <w:p w:rsidR="0067682B" w:rsidRPr="00A41EC8" w:rsidRDefault="0067682B" w:rsidP="002A01EE">
      <w:pPr>
        <w:spacing w:line="276" w:lineRule="auto"/>
        <w:ind w:firstLine="708"/>
        <w:jc w:val="both"/>
        <w:rPr>
          <w:sz w:val="26"/>
          <w:szCs w:val="26"/>
        </w:rPr>
      </w:pPr>
      <w:r w:rsidRPr="00A41EC8">
        <w:rPr>
          <w:sz w:val="26"/>
          <w:szCs w:val="26"/>
        </w:rPr>
        <w:t xml:space="preserve">В соответствии с муниципальными контрактами, заключенными между администрацией Дальнегорского городского округа (Участник долевого строительства) </w:t>
      </w:r>
      <w:proofErr w:type="gramStart"/>
      <w:r w:rsidRPr="00A41EC8">
        <w:rPr>
          <w:sz w:val="26"/>
          <w:szCs w:val="26"/>
        </w:rPr>
        <w:t>и  ООО</w:t>
      </w:r>
      <w:proofErr w:type="gramEnd"/>
      <w:r w:rsidRPr="00A41EC8">
        <w:rPr>
          <w:sz w:val="26"/>
          <w:szCs w:val="26"/>
        </w:rPr>
        <w:t xml:space="preserve"> «Компания Турмалин ДВ» (Застройщик) на 2013-2014 год, на  реализацию Программы в 2013 году  предусматривалось направить     132 587,62 тыс. рублей. По состоянию на 01 января 2014 года на расчётный счёт  Застройщика  перечислено 96 141,77 тыс. рублей.</w:t>
      </w:r>
    </w:p>
    <w:p w:rsidR="0067682B" w:rsidRPr="00A41EC8" w:rsidRDefault="0067682B" w:rsidP="00433D28">
      <w:pPr>
        <w:spacing w:line="276" w:lineRule="auto"/>
        <w:ind w:firstLine="708"/>
        <w:jc w:val="both"/>
        <w:rPr>
          <w:sz w:val="26"/>
          <w:szCs w:val="26"/>
        </w:rPr>
      </w:pPr>
      <w:r w:rsidRPr="00A41EC8">
        <w:rPr>
          <w:sz w:val="26"/>
          <w:szCs w:val="26"/>
        </w:rPr>
        <w:t>Ввод  новых жилых домов  и расселение граждан из аварийного жилья по Программе в 2013 году не планировался. Окончание строительства  предусмотрено на апрель 2014 года.</w:t>
      </w:r>
    </w:p>
    <w:p w:rsidR="0067682B" w:rsidRPr="00A41EC8" w:rsidRDefault="0067682B" w:rsidP="005A2ACA">
      <w:pPr>
        <w:spacing w:line="276" w:lineRule="auto"/>
        <w:ind w:firstLine="652"/>
        <w:jc w:val="both"/>
        <w:rPr>
          <w:b/>
          <w:sz w:val="26"/>
          <w:szCs w:val="26"/>
        </w:rPr>
      </w:pPr>
      <w:r w:rsidRPr="00A41EC8">
        <w:rPr>
          <w:b/>
          <w:sz w:val="26"/>
          <w:szCs w:val="26"/>
        </w:rPr>
        <w:t xml:space="preserve">Оценка результативности и эффективности реализации Программы сложилась </w:t>
      </w:r>
    </w:p>
    <w:p w:rsidR="0067682B" w:rsidRPr="00A41EC8" w:rsidRDefault="0067682B" w:rsidP="005A2ACA">
      <w:pPr>
        <w:spacing w:line="276" w:lineRule="auto"/>
        <w:ind w:firstLine="652"/>
        <w:jc w:val="both"/>
        <w:rPr>
          <w:b/>
          <w:sz w:val="26"/>
          <w:szCs w:val="26"/>
        </w:rPr>
      </w:pPr>
      <w:r w:rsidRPr="00A41EC8">
        <w:rPr>
          <w:b/>
          <w:sz w:val="26"/>
          <w:szCs w:val="26"/>
        </w:rPr>
        <w:t xml:space="preserve">    по основным критериям </w:t>
      </w:r>
      <w:r w:rsidRPr="00A41EC8">
        <w:rPr>
          <w:sz w:val="26"/>
          <w:szCs w:val="26"/>
        </w:rPr>
        <w:t xml:space="preserve"> -  </w:t>
      </w:r>
      <w:r w:rsidRPr="00A41EC8">
        <w:rPr>
          <w:b/>
          <w:sz w:val="26"/>
          <w:szCs w:val="26"/>
        </w:rPr>
        <w:t xml:space="preserve"> 0,4</w:t>
      </w:r>
      <w:r w:rsidR="00AA33EB">
        <w:rPr>
          <w:b/>
          <w:sz w:val="26"/>
          <w:szCs w:val="26"/>
        </w:rPr>
        <w:t>7</w:t>
      </w:r>
    </w:p>
    <w:p w:rsidR="0067682B" w:rsidRPr="00A41EC8" w:rsidRDefault="0067682B" w:rsidP="005A2ACA">
      <w:pPr>
        <w:spacing w:line="276" w:lineRule="auto"/>
        <w:ind w:firstLine="652"/>
        <w:jc w:val="both"/>
        <w:rPr>
          <w:b/>
          <w:sz w:val="26"/>
          <w:szCs w:val="26"/>
        </w:rPr>
      </w:pPr>
      <w:r w:rsidRPr="00A41EC8">
        <w:rPr>
          <w:b/>
          <w:sz w:val="26"/>
          <w:szCs w:val="26"/>
        </w:rPr>
        <w:t xml:space="preserve">    в том числе:</w:t>
      </w:r>
    </w:p>
    <w:p w:rsidR="0067682B" w:rsidRPr="00A41EC8" w:rsidRDefault="0067682B" w:rsidP="005A2ACA">
      <w:pPr>
        <w:spacing w:line="276" w:lineRule="auto"/>
        <w:ind w:firstLine="900"/>
        <w:jc w:val="both"/>
        <w:rPr>
          <w:sz w:val="26"/>
          <w:szCs w:val="26"/>
        </w:rPr>
      </w:pPr>
      <w:r w:rsidRPr="00A41EC8">
        <w:rPr>
          <w:sz w:val="26"/>
          <w:szCs w:val="26"/>
        </w:rPr>
        <w:t>- индекс результативности – 0,</w:t>
      </w:r>
      <w:r w:rsidR="00AA33EB">
        <w:rPr>
          <w:sz w:val="26"/>
          <w:szCs w:val="26"/>
        </w:rPr>
        <w:t>17</w:t>
      </w:r>
      <w:proofErr w:type="gramStart"/>
      <w:r w:rsidRPr="00A41EC8">
        <w:rPr>
          <w:sz w:val="26"/>
          <w:szCs w:val="26"/>
        </w:rPr>
        <w:t xml:space="preserve"> ;</w:t>
      </w:r>
      <w:proofErr w:type="gramEnd"/>
    </w:p>
    <w:p w:rsidR="0067682B" w:rsidRPr="00A41EC8" w:rsidRDefault="0067682B" w:rsidP="005A2ACA">
      <w:pPr>
        <w:spacing w:line="276" w:lineRule="auto"/>
        <w:ind w:firstLine="900"/>
        <w:jc w:val="both"/>
        <w:rPr>
          <w:sz w:val="26"/>
          <w:szCs w:val="26"/>
        </w:rPr>
      </w:pPr>
      <w:r w:rsidRPr="00A41EC8">
        <w:rPr>
          <w:sz w:val="26"/>
          <w:szCs w:val="26"/>
        </w:rPr>
        <w:t>- показатель экономической эффективности – 0,2;</w:t>
      </w:r>
    </w:p>
    <w:p w:rsidR="0067682B" w:rsidRPr="00A41EC8" w:rsidRDefault="0067682B" w:rsidP="005A2ACA">
      <w:pPr>
        <w:spacing w:line="276" w:lineRule="auto"/>
        <w:ind w:right="-343"/>
        <w:rPr>
          <w:sz w:val="26"/>
          <w:szCs w:val="26"/>
        </w:rPr>
      </w:pPr>
      <w:r w:rsidRPr="00A41EC8">
        <w:rPr>
          <w:sz w:val="26"/>
          <w:szCs w:val="26"/>
        </w:rPr>
        <w:t>.                 - оценка социальной эффективности- 0,</w:t>
      </w:r>
      <w:r w:rsidR="00AA33EB">
        <w:rPr>
          <w:sz w:val="26"/>
          <w:szCs w:val="26"/>
        </w:rPr>
        <w:t>1</w:t>
      </w:r>
    </w:p>
    <w:p w:rsidR="0067682B" w:rsidRPr="00A41EC8" w:rsidRDefault="0067682B" w:rsidP="005A2ACA">
      <w:pPr>
        <w:spacing w:line="276" w:lineRule="auto"/>
        <w:ind w:right="-340" w:firstLine="708"/>
        <w:rPr>
          <w:b/>
          <w:sz w:val="26"/>
          <w:szCs w:val="26"/>
        </w:rPr>
      </w:pPr>
      <w:r w:rsidRPr="00A41EC8">
        <w:rPr>
          <w:sz w:val="26"/>
          <w:szCs w:val="26"/>
        </w:rPr>
        <w:lastRenderedPageBreak/>
        <w:t xml:space="preserve">   </w:t>
      </w:r>
      <w:r w:rsidRPr="00A41EC8">
        <w:rPr>
          <w:b/>
          <w:sz w:val="26"/>
          <w:szCs w:val="26"/>
        </w:rPr>
        <w:t xml:space="preserve">по </w:t>
      </w:r>
      <w:r w:rsidRPr="00A41EC8">
        <w:rPr>
          <w:sz w:val="26"/>
          <w:szCs w:val="26"/>
        </w:rPr>
        <w:t>д</w:t>
      </w:r>
      <w:r w:rsidRPr="00A41EC8">
        <w:rPr>
          <w:b/>
          <w:sz w:val="26"/>
          <w:szCs w:val="26"/>
        </w:rPr>
        <w:t>ополнительным критериям - 0,3</w:t>
      </w:r>
    </w:p>
    <w:p w:rsidR="0067682B" w:rsidRPr="00A41EC8" w:rsidRDefault="0067682B" w:rsidP="005A2ACA">
      <w:pPr>
        <w:spacing w:line="276" w:lineRule="auto"/>
        <w:ind w:right="-340" w:firstLine="708"/>
        <w:rPr>
          <w:b/>
          <w:sz w:val="26"/>
          <w:szCs w:val="26"/>
        </w:rPr>
      </w:pPr>
      <w:r w:rsidRPr="00A41EC8">
        <w:rPr>
          <w:b/>
          <w:sz w:val="26"/>
          <w:szCs w:val="26"/>
        </w:rPr>
        <w:t xml:space="preserve">   в том числе: </w:t>
      </w:r>
    </w:p>
    <w:p w:rsidR="0067682B" w:rsidRPr="00A41EC8" w:rsidRDefault="0067682B" w:rsidP="005A2ACA">
      <w:pPr>
        <w:spacing w:line="276" w:lineRule="auto"/>
        <w:ind w:right="-343"/>
        <w:rPr>
          <w:sz w:val="26"/>
          <w:szCs w:val="26"/>
        </w:rPr>
      </w:pPr>
      <w:r w:rsidRPr="00A41EC8">
        <w:rPr>
          <w:sz w:val="26"/>
          <w:szCs w:val="26"/>
        </w:rPr>
        <w:tab/>
        <w:t xml:space="preserve">   - муниципальная  целевая  программа соответствует   социально-экономическим приоритетам Дальнегорского городского округа – 0,1;</w:t>
      </w:r>
    </w:p>
    <w:p w:rsidR="0067682B" w:rsidRPr="00A41EC8" w:rsidRDefault="0067682B" w:rsidP="005A2ACA">
      <w:pPr>
        <w:spacing w:line="276" w:lineRule="auto"/>
        <w:ind w:right="-343"/>
        <w:rPr>
          <w:sz w:val="26"/>
          <w:szCs w:val="26"/>
        </w:rPr>
      </w:pPr>
      <w:r w:rsidRPr="00A41EC8">
        <w:rPr>
          <w:sz w:val="26"/>
          <w:szCs w:val="26"/>
        </w:rPr>
        <w:tab/>
        <w:t xml:space="preserve"> - фактическое финансирование муниципальной  целевой программы  за отчетный период – 0,1;</w:t>
      </w:r>
    </w:p>
    <w:p w:rsidR="0067682B" w:rsidRPr="00A41EC8" w:rsidRDefault="0067682B" w:rsidP="005A2ACA">
      <w:pPr>
        <w:spacing w:line="276" w:lineRule="auto"/>
        <w:ind w:right="-343"/>
        <w:rPr>
          <w:sz w:val="26"/>
          <w:szCs w:val="26"/>
        </w:rPr>
      </w:pPr>
      <w:r w:rsidRPr="00A41EC8">
        <w:rPr>
          <w:sz w:val="26"/>
          <w:szCs w:val="26"/>
        </w:rPr>
        <w:tab/>
        <w:t xml:space="preserve">- доля финансирования муниципальной целевой программы  из федеральных и краевых средств – 0,1. </w:t>
      </w:r>
    </w:p>
    <w:p w:rsidR="008B063C" w:rsidRPr="003907CA" w:rsidRDefault="0067682B" w:rsidP="003907CA">
      <w:pPr>
        <w:ind w:firstLine="720"/>
        <w:jc w:val="both"/>
        <w:rPr>
          <w:sz w:val="26"/>
          <w:szCs w:val="26"/>
        </w:rPr>
      </w:pPr>
      <w:r w:rsidRPr="00A41EC8">
        <w:rPr>
          <w:sz w:val="26"/>
          <w:szCs w:val="26"/>
        </w:rPr>
        <w:t xml:space="preserve">Оценочный показатель  результативности муниципальной целевой программы «Переселение граждан из аварийного  жилищного фонда с учетом необходимости развития малоэтажного строительства на 2013-2015 годы» </w:t>
      </w:r>
      <w:r w:rsidRPr="00A41EC8">
        <w:rPr>
          <w:b/>
          <w:sz w:val="26"/>
          <w:szCs w:val="26"/>
        </w:rPr>
        <w:t>по основным и дополнительным критериям за 201</w:t>
      </w:r>
      <w:r w:rsidR="009D1B52" w:rsidRPr="00A41EC8">
        <w:rPr>
          <w:b/>
          <w:sz w:val="26"/>
          <w:szCs w:val="26"/>
        </w:rPr>
        <w:t>3</w:t>
      </w:r>
      <w:r w:rsidRPr="00A41EC8">
        <w:rPr>
          <w:b/>
          <w:sz w:val="26"/>
          <w:szCs w:val="26"/>
        </w:rPr>
        <w:t xml:space="preserve"> год составляет 0,7</w:t>
      </w:r>
      <w:r w:rsidR="00AA33EB">
        <w:rPr>
          <w:b/>
          <w:sz w:val="26"/>
          <w:szCs w:val="26"/>
        </w:rPr>
        <w:t>7</w:t>
      </w:r>
      <w:r w:rsidRPr="00A41EC8">
        <w:rPr>
          <w:b/>
          <w:sz w:val="26"/>
          <w:szCs w:val="26"/>
        </w:rPr>
        <w:t>.</w:t>
      </w:r>
      <w:r w:rsidRPr="00A41EC8">
        <w:rPr>
          <w:sz w:val="26"/>
          <w:szCs w:val="26"/>
        </w:rPr>
        <w:t xml:space="preserve"> </w:t>
      </w:r>
      <w:r w:rsidR="00AA33EB" w:rsidRPr="00AA33EB">
        <w:rPr>
          <w:sz w:val="26"/>
          <w:szCs w:val="26"/>
        </w:rPr>
        <w:t>Работы по строительству  малоэтажных домов для переселения граждан ведутся в соответствии с муниципальными контрактами. Срок ввода объектов в эксплуатацию до 1 апреля 2014 года. Программа признана эффективной.</w:t>
      </w:r>
    </w:p>
    <w:p w:rsidR="008B063C" w:rsidRDefault="008B063C" w:rsidP="00BF6EBA">
      <w:pPr>
        <w:spacing w:line="276" w:lineRule="auto"/>
        <w:jc w:val="center"/>
        <w:rPr>
          <w:b/>
          <w:sz w:val="26"/>
          <w:szCs w:val="26"/>
          <w:u w:val="single"/>
        </w:rPr>
      </w:pPr>
    </w:p>
    <w:p w:rsidR="0067682B" w:rsidRPr="0009437F" w:rsidRDefault="0067682B" w:rsidP="00BF6EBA">
      <w:pPr>
        <w:spacing w:line="276" w:lineRule="auto"/>
        <w:jc w:val="center"/>
        <w:rPr>
          <w:b/>
          <w:sz w:val="26"/>
          <w:szCs w:val="26"/>
        </w:rPr>
      </w:pPr>
      <w:r w:rsidRPr="0009437F">
        <w:rPr>
          <w:b/>
          <w:sz w:val="26"/>
          <w:szCs w:val="26"/>
        </w:rPr>
        <w:t xml:space="preserve">«Поддержка и развитие инфраструктуры водоснабжения </w:t>
      </w:r>
      <w:proofErr w:type="gramStart"/>
      <w:r w:rsidRPr="0009437F">
        <w:rPr>
          <w:b/>
          <w:sz w:val="26"/>
          <w:szCs w:val="26"/>
        </w:rPr>
        <w:t>г</w:t>
      </w:r>
      <w:proofErr w:type="gramEnd"/>
      <w:r w:rsidRPr="0009437F">
        <w:rPr>
          <w:b/>
          <w:sz w:val="26"/>
          <w:szCs w:val="26"/>
        </w:rPr>
        <w:t>. Дальнегорск»</w:t>
      </w:r>
    </w:p>
    <w:p w:rsidR="0067682B" w:rsidRPr="00504A11" w:rsidRDefault="0067682B" w:rsidP="00BF6EBA">
      <w:pPr>
        <w:spacing w:line="276" w:lineRule="auto"/>
        <w:jc w:val="center"/>
        <w:rPr>
          <w:b/>
          <w:sz w:val="26"/>
          <w:szCs w:val="26"/>
          <w:u w:val="single"/>
        </w:rPr>
      </w:pPr>
    </w:p>
    <w:p w:rsidR="0067682B" w:rsidRPr="003907CA" w:rsidRDefault="0067682B" w:rsidP="00E90BBA">
      <w:pPr>
        <w:spacing w:line="276" w:lineRule="auto"/>
        <w:jc w:val="both"/>
        <w:rPr>
          <w:sz w:val="26"/>
          <w:szCs w:val="26"/>
        </w:rPr>
      </w:pPr>
    </w:p>
    <w:p w:rsidR="00AA33EB" w:rsidRPr="003907CA" w:rsidRDefault="0067682B" w:rsidP="00AA33EB">
      <w:pPr>
        <w:spacing w:line="276" w:lineRule="auto"/>
        <w:jc w:val="both"/>
        <w:rPr>
          <w:sz w:val="26"/>
          <w:szCs w:val="26"/>
        </w:rPr>
      </w:pPr>
      <w:r w:rsidRPr="003907CA">
        <w:rPr>
          <w:sz w:val="26"/>
          <w:szCs w:val="26"/>
        </w:rPr>
        <w:tab/>
      </w:r>
      <w:r w:rsidR="00AA33EB" w:rsidRPr="003907CA">
        <w:rPr>
          <w:sz w:val="26"/>
          <w:szCs w:val="26"/>
        </w:rPr>
        <w:t xml:space="preserve">Программа «Поддержка и развитие инфраструктуры водоснабжения             </w:t>
      </w:r>
      <w:r w:rsidR="003907CA" w:rsidRPr="003907CA">
        <w:rPr>
          <w:sz w:val="26"/>
          <w:szCs w:val="26"/>
        </w:rPr>
        <w:t xml:space="preserve">         </w:t>
      </w:r>
      <w:proofErr w:type="gramStart"/>
      <w:r w:rsidR="00AA33EB" w:rsidRPr="003907CA">
        <w:rPr>
          <w:sz w:val="26"/>
          <w:szCs w:val="26"/>
        </w:rPr>
        <w:t>г</w:t>
      </w:r>
      <w:proofErr w:type="gramEnd"/>
      <w:r w:rsidR="00AA33EB" w:rsidRPr="003907CA">
        <w:rPr>
          <w:sz w:val="26"/>
          <w:szCs w:val="26"/>
        </w:rPr>
        <w:t xml:space="preserve">. Дальнегорск» утверждена Постановлением администрации Дальнегорского городского округа  от 28. 04. 2012 г.   № 259-па, постановлением от 21 марта 2013 года  № 194-па в Программу внесены изменения. </w:t>
      </w:r>
    </w:p>
    <w:p w:rsidR="00AA33EB" w:rsidRPr="003907CA" w:rsidRDefault="00AA33EB" w:rsidP="00AA33EB">
      <w:pPr>
        <w:spacing w:line="276" w:lineRule="auto"/>
        <w:jc w:val="both"/>
        <w:rPr>
          <w:sz w:val="26"/>
          <w:szCs w:val="26"/>
        </w:rPr>
      </w:pPr>
      <w:r w:rsidRPr="003907CA">
        <w:rPr>
          <w:sz w:val="26"/>
          <w:szCs w:val="26"/>
        </w:rPr>
        <w:tab/>
        <w:t>В результате реализации Программы  выполнены следующие мероприятия:</w:t>
      </w:r>
    </w:p>
    <w:p w:rsidR="00AA33EB" w:rsidRPr="003907CA" w:rsidRDefault="00AA33EB" w:rsidP="00AA33EB">
      <w:pPr>
        <w:spacing w:line="276" w:lineRule="auto"/>
        <w:jc w:val="both"/>
        <w:rPr>
          <w:sz w:val="26"/>
          <w:szCs w:val="26"/>
        </w:rPr>
      </w:pPr>
      <w:r w:rsidRPr="003907CA">
        <w:rPr>
          <w:sz w:val="26"/>
          <w:szCs w:val="26"/>
        </w:rPr>
        <w:tab/>
      </w:r>
      <w:r w:rsidRPr="003907CA">
        <w:rPr>
          <w:b/>
          <w:sz w:val="26"/>
          <w:szCs w:val="26"/>
        </w:rPr>
        <w:t>1. Ремонт водохранилища «</w:t>
      </w:r>
      <w:proofErr w:type="spellStart"/>
      <w:r w:rsidRPr="003907CA">
        <w:rPr>
          <w:b/>
          <w:sz w:val="26"/>
          <w:szCs w:val="26"/>
        </w:rPr>
        <w:t>Нежданка</w:t>
      </w:r>
      <w:proofErr w:type="spellEnd"/>
      <w:r w:rsidRPr="003907CA">
        <w:rPr>
          <w:b/>
          <w:sz w:val="26"/>
          <w:szCs w:val="26"/>
        </w:rPr>
        <w:t>»</w:t>
      </w:r>
      <w:r w:rsidRPr="003907CA">
        <w:rPr>
          <w:sz w:val="26"/>
          <w:szCs w:val="26"/>
        </w:rPr>
        <w:t>. Реализация программы начата в 2012 году.</w:t>
      </w:r>
    </w:p>
    <w:p w:rsidR="00AA33EB" w:rsidRPr="003907CA" w:rsidRDefault="00AA33EB" w:rsidP="00AA33EB">
      <w:pPr>
        <w:widowControl w:val="0"/>
        <w:spacing w:line="276" w:lineRule="auto"/>
        <w:ind w:firstLine="709"/>
        <w:contextualSpacing/>
        <w:jc w:val="both"/>
        <w:rPr>
          <w:sz w:val="26"/>
          <w:szCs w:val="26"/>
        </w:rPr>
      </w:pPr>
      <w:proofErr w:type="gramStart"/>
      <w:r w:rsidRPr="003907CA">
        <w:rPr>
          <w:sz w:val="26"/>
          <w:szCs w:val="26"/>
        </w:rPr>
        <w:t xml:space="preserve">По итогам аукционов подписаны  контракты на сумму </w:t>
      </w:r>
      <w:r w:rsidRPr="003907CA">
        <w:rPr>
          <w:sz w:val="26"/>
          <w:szCs w:val="26"/>
        </w:rPr>
        <w:br/>
        <w:t>12,917 млн. рублей, в том числе: на выполнение работ по ликвидации разрушений бетонной конструкции водоотводящего канала с ООО «</w:t>
      </w:r>
      <w:proofErr w:type="spellStart"/>
      <w:r w:rsidRPr="003907CA">
        <w:rPr>
          <w:sz w:val="26"/>
          <w:szCs w:val="26"/>
        </w:rPr>
        <w:t>Дальгидроспецстрой</w:t>
      </w:r>
      <w:proofErr w:type="spellEnd"/>
      <w:r w:rsidRPr="003907CA">
        <w:rPr>
          <w:sz w:val="26"/>
          <w:szCs w:val="26"/>
        </w:rPr>
        <w:t>» на сумму 12,704 млн. рублей (из них за счет средств федерального бюджета 3,811 млн. рублей,  краевого - 8,893 млн. рублей), на осуществление строительного контроля с ООО «</w:t>
      </w:r>
      <w:proofErr w:type="spellStart"/>
      <w:r w:rsidRPr="003907CA">
        <w:rPr>
          <w:sz w:val="26"/>
          <w:szCs w:val="26"/>
        </w:rPr>
        <w:t>ВостокПроектСтрой</w:t>
      </w:r>
      <w:proofErr w:type="spellEnd"/>
      <w:r w:rsidRPr="003907CA">
        <w:rPr>
          <w:sz w:val="26"/>
          <w:szCs w:val="26"/>
        </w:rPr>
        <w:t>» на сумму 0,213 млн. рублей - средств  краевого бюджета</w:t>
      </w:r>
      <w:proofErr w:type="gramEnd"/>
      <w:r w:rsidRPr="003907CA">
        <w:rPr>
          <w:sz w:val="26"/>
          <w:szCs w:val="26"/>
        </w:rPr>
        <w:t>. Средства местного бюджета  направлены на изыскательские работы, разработку технического задания и проектно-сметной документации в размере 3,802 млн</w:t>
      </w:r>
      <w:proofErr w:type="gramStart"/>
      <w:r w:rsidRPr="003907CA">
        <w:rPr>
          <w:sz w:val="26"/>
          <w:szCs w:val="26"/>
        </w:rPr>
        <w:t>.р</w:t>
      </w:r>
      <w:proofErr w:type="gramEnd"/>
      <w:r w:rsidRPr="003907CA">
        <w:rPr>
          <w:sz w:val="26"/>
          <w:szCs w:val="26"/>
        </w:rPr>
        <w:t xml:space="preserve">ублей. </w:t>
      </w:r>
    </w:p>
    <w:p w:rsidR="00AA33EB" w:rsidRPr="003907CA" w:rsidRDefault="00AA33EB" w:rsidP="00AA33EB">
      <w:pPr>
        <w:widowControl w:val="0"/>
        <w:overflowPunct w:val="0"/>
        <w:autoSpaceDE w:val="0"/>
        <w:autoSpaceDN w:val="0"/>
        <w:adjustRightInd w:val="0"/>
        <w:spacing w:line="276" w:lineRule="auto"/>
        <w:ind w:firstLine="709"/>
        <w:contextualSpacing/>
        <w:jc w:val="both"/>
        <w:textAlignment w:val="baseline"/>
        <w:rPr>
          <w:bCs/>
          <w:sz w:val="26"/>
          <w:szCs w:val="26"/>
        </w:rPr>
      </w:pPr>
      <w:proofErr w:type="gramStart"/>
      <w:r w:rsidRPr="003907CA">
        <w:rPr>
          <w:bCs/>
          <w:sz w:val="26"/>
          <w:szCs w:val="26"/>
        </w:rPr>
        <w:t>В связи  с выпадением в осенние месяцы 2012 года значительного количества осадков (дождь), что привело к переполнению водохранилища Нежданкинское и длительному сохранению перелива воды в водоотводящий канал (акт №2 о приостановке работ от 02 ноября 2012 года), работы были начаты  11 декабря 2012 года и продолжались до  возобновления перелива из-за активного таяния снегов вплоть до 28 апреля 2013 года.</w:t>
      </w:r>
      <w:proofErr w:type="gramEnd"/>
      <w:r w:rsidRPr="003907CA">
        <w:rPr>
          <w:bCs/>
          <w:sz w:val="26"/>
          <w:szCs w:val="26"/>
        </w:rPr>
        <w:t xml:space="preserve"> Возобновлены работы 21 июня 2013 года после прекращения перелива воды. </w:t>
      </w:r>
    </w:p>
    <w:p w:rsidR="00AA33EB" w:rsidRPr="003907CA" w:rsidRDefault="00AA33EB" w:rsidP="00AA33EB">
      <w:pPr>
        <w:widowControl w:val="0"/>
        <w:suppressAutoHyphens/>
        <w:spacing w:line="276" w:lineRule="auto"/>
        <w:ind w:firstLine="709"/>
        <w:contextualSpacing/>
        <w:jc w:val="both"/>
        <w:rPr>
          <w:bCs/>
          <w:sz w:val="26"/>
          <w:szCs w:val="26"/>
        </w:rPr>
      </w:pPr>
      <w:r w:rsidRPr="003907CA">
        <w:rPr>
          <w:bCs/>
          <w:sz w:val="26"/>
          <w:szCs w:val="26"/>
        </w:rPr>
        <w:t>В конце июля 2013 года в связи с ливневыми дождями вновь возобновился перелив, работы были приостановлены и начаты в октябре 2013 года.</w:t>
      </w:r>
    </w:p>
    <w:p w:rsidR="00AA33EB" w:rsidRPr="003907CA" w:rsidRDefault="00AA33EB" w:rsidP="00AA33EB">
      <w:pPr>
        <w:widowControl w:val="0"/>
        <w:suppressAutoHyphens/>
        <w:spacing w:line="276" w:lineRule="auto"/>
        <w:ind w:firstLine="709"/>
        <w:contextualSpacing/>
        <w:jc w:val="both"/>
        <w:rPr>
          <w:bCs/>
          <w:sz w:val="26"/>
          <w:szCs w:val="26"/>
        </w:rPr>
      </w:pPr>
      <w:r w:rsidRPr="003907CA">
        <w:rPr>
          <w:bCs/>
          <w:sz w:val="26"/>
          <w:szCs w:val="26"/>
        </w:rPr>
        <w:t xml:space="preserve">4 декабря 2013 года представителями администрации Дальнегорского городского округа, эксплуатационной организации (филиал «Дальнегорский» КГУП «Примтеплоэнерго»), строительной организации </w:t>
      </w:r>
      <w:r w:rsidRPr="003907CA">
        <w:rPr>
          <w:bCs/>
          <w:sz w:val="26"/>
          <w:szCs w:val="26"/>
        </w:rPr>
        <w:br/>
        <w:t>(ООО «</w:t>
      </w:r>
      <w:proofErr w:type="spellStart"/>
      <w:r w:rsidRPr="003907CA">
        <w:rPr>
          <w:bCs/>
          <w:sz w:val="26"/>
          <w:szCs w:val="26"/>
        </w:rPr>
        <w:t>Дальгидроспецстрой</w:t>
      </w:r>
      <w:proofErr w:type="spellEnd"/>
      <w:r w:rsidRPr="003907CA">
        <w:rPr>
          <w:bCs/>
          <w:sz w:val="26"/>
          <w:szCs w:val="26"/>
        </w:rPr>
        <w:t xml:space="preserve">») составлен акт о невозможности дальнейшего </w:t>
      </w:r>
      <w:r w:rsidRPr="003907CA">
        <w:rPr>
          <w:bCs/>
          <w:sz w:val="26"/>
          <w:szCs w:val="26"/>
        </w:rPr>
        <w:lastRenderedPageBreak/>
        <w:t xml:space="preserve">производства работ на объекте в связи с паводковой ситуацией, самопроизвольным сбросом воды  через правый борт  водоотводящего канала. </w:t>
      </w:r>
    </w:p>
    <w:p w:rsidR="00AA33EB" w:rsidRPr="003907CA" w:rsidRDefault="00AA33EB" w:rsidP="00AA33EB">
      <w:pPr>
        <w:widowControl w:val="0"/>
        <w:suppressAutoHyphens/>
        <w:spacing w:line="276" w:lineRule="auto"/>
        <w:ind w:firstLine="709"/>
        <w:contextualSpacing/>
        <w:jc w:val="both"/>
        <w:rPr>
          <w:bCs/>
          <w:sz w:val="26"/>
          <w:szCs w:val="26"/>
        </w:rPr>
      </w:pPr>
      <w:r w:rsidRPr="003907CA">
        <w:rPr>
          <w:bCs/>
          <w:sz w:val="26"/>
          <w:szCs w:val="26"/>
        </w:rPr>
        <w:t xml:space="preserve">На 1 января 2014 года на 100 % выполнены работы по бурению стенки и днища водоотводящего канала (пробурено 1346 п. м. скважин, израсходовано 469 тонн цемента), по цементации подпорной стенки работы выполнены на 34% (пробурено 53 скважины из 153 по проекту, израсходовано 4 тонны цемента). В стоимостном выражении выполнено работ на сумму </w:t>
      </w:r>
      <w:r w:rsidRPr="003907CA">
        <w:rPr>
          <w:bCs/>
          <w:sz w:val="26"/>
          <w:szCs w:val="26"/>
        </w:rPr>
        <w:br/>
        <w:t>7,917 млн. рублей - 62,3 % объема инвестиций. Работы подрядчику оплачены, в том числе в  2013 году  4,045 млн</w:t>
      </w:r>
      <w:proofErr w:type="gramStart"/>
      <w:r w:rsidRPr="003907CA">
        <w:rPr>
          <w:bCs/>
          <w:sz w:val="26"/>
          <w:szCs w:val="26"/>
        </w:rPr>
        <w:t>.р</w:t>
      </w:r>
      <w:proofErr w:type="gramEnd"/>
      <w:r w:rsidRPr="003907CA">
        <w:rPr>
          <w:bCs/>
          <w:sz w:val="26"/>
          <w:szCs w:val="26"/>
        </w:rPr>
        <w:t>ублей средств краевого бюджета.</w:t>
      </w:r>
    </w:p>
    <w:p w:rsidR="00AA33EB" w:rsidRPr="003907CA" w:rsidRDefault="00AA33EB" w:rsidP="00AA33EB">
      <w:pPr>
        <w:spacing w:line="276" w:lineRule="auto"/>
        <w:ind w:firstLine="708"/>
        <w:jc w:val="both"/>
        <w:rPr>
          <w:sz w:val="26"/>
          <w:szCs w:val="26"/>
        </w:rPr>
      </w:pPr>
      <w:r w:rsidRPr="003907CA">
        <w:rPr>
          <w:bCs/>
          <w:sz w:val="26"/>
          <w:szCs w:val="26"/>
        </w:rPr>
        <w:t xml:space="preserve">2. </w:t>
      </w:r>
      <w:r w:rsidRPr="003907CA">
        <w:rPr>
          <w:b/>
          <w:sz w:val="26"/>
          <w:szCs w:val="26"/>
          <w:lang w:eastAsia="ja-JP"/>
        </w:rPr>
        <w:t>«</w:t>
      </w:r>
      <w:r w:rsidRPr="003907CA">
        <w:rPr>
          <w:b/>
          <w:sz w:val="26"/>
          <w:szCs w:val="26"/>
        </w:rPr>
        <w:t>Капитальный ремонт противофильтрационной цементационной завесы в левобережном примыкании плотины водохранилища «27 Ключ»</w:t>
      </w:r>
      <w:r w:rsidRPr="003907CA">
        <w:rPr>
          <w:sz w:val="26"/>
          <w:szCs w:val="26"/>
        </w:rPr>
        <w:t>. Реализация программы начата в 2012 году.</w:t>
      </w:r>
    </w:p>
    <w:p w:rsidR="00AA33EB" w:rsidRPr="001017FE" w:rsidRDefault="00AA33EB" w:rsidP="00AA33EB">
      <w:pPr>
        <w:widowControl w:val="0"/>
        <w:suppressAutoHyphens/>
        <w:spacing w:line="276" w:lineRule="auto"/>
        <w:ind w:firstLine="709"/>
        <w:contextualSpacing/>
        <w:jc w:val="both"/>
        <w:rPr>
          <w:sz w:val="26"/>
          <w:szCs w:val="26"/>
          <w:lang w:eastAsia="ja-JP"/>
        </w:rPr>
      </w:pPr>
      <w:proofErr w:type="gramStart"/>
      <w:r w:rsidRPr="003907CA">
        <w:rPr>
          <w:sz w:val="26"/>
          <w:szCs w:val="26"/>
        </w:rPr>
        <w:t xml:space="preserve">По итогам аукционов были подписаны  контракты на сумму </w:t>
      </w:r>
      <w:r w:rsidRPr="003907CA">
        <w:rPr>
          <w:sz w:val="26"/>
          <w:szCs w:val="26"/>
        </w:rPr>
        <w:br/>
        <w:t xml:space="preserve">39,456 млн. рублей, в том числе: на выполнение работ по капитальному ремонту противофильтрационной цементационной завесы с </w:t>
      </w:r>
      <w:r w:rsidRPr="003907CA">
        <w:rPr>
          <w:sz w:val="26"/>
          <w:szCs w:val="26"/>
        </w:rPr>
        <w:br/>
        <w:t>ООО «</w:t>
      </w:r>
      <w:proofErr w:type="spellStart"/>
      <w:r w:rsidRPr="003907CA">
        <w:rPr>
          <w:sz w:val="26"/>
          <w:szCs w:val="26"/>
        </w:rPr>
        <w:t>Дальгидроспецстрой</w:t>
      </w:r>
      <w:proofErr w:type="spellEnd"/>
      <w:r w:rsidRPr="003907CA">
        <w:rPr>
          <w:sz w:val="26"/>
          <w:szCs w:val="26"/>
        </w:rPr>
        <w:t xml:space="preserve">» на сумму 38,625 млн. рублей </w:t>
      </w:r>
      <w:r w:rsidRPr="003907CA">
        <w:rPr>
          <w:rFonts w:cs="Calibri"/>
          <w:sz w:val="26"/>
          <w:szCs w:val="26"/>
          <w:lang w:eastAsia="ja-JP"/>
        </w:rPr>
        <w:t xml:space="preserve"> (из них  за счет средств федерального бюджета 31,047 млн. рублей,  краевого - </w:t>
      </w:r>
      <w:r w:rsidRPr="003907CA">
        <w:rPr>
          <w:rFonts w:cs="Calibri"/>
          <w:sz w:val="26"/>
          <w:szCs w:val="26"/>
          <w:lang w:eastAsia="ja-JP"/>
        </w:rPr>
        <w:br/>
        <w:t>7,578 млн. рублей)</w:t>
      </w:r>
      <w:r w:rsidRPr="003907CA">
        <w:rPr>
          <w:sz w:val="26"/>
          <w:szCs w:val="26"/>
        </w:rPr>
        <w:t>, на осуществление</w:t>
      </w:r>
      <w:r w:rsidRPr="003907CA">
        <w:rPr>
          <w:sz w:val="26"/>
          <w:szCs w:val="26"/>
          <w:lang w:eastAsia="ja-JP"/>
        </w:rPr>
        <w:t xml:space="preserve"> строительного контроля с ООО «НПЦ «</w:t>
      </w:r>
      <w:proofErr w:type="spellStart"/>
      <w:r w:rsidRPr="003907CA">
        <w:rPr>
          <w:sz w:val="26"/>
          <w:szCs w:val="26"/>
          <w:lang w:eastAsia="ja-JP"/>
        </w:rPr>
        <w:t>Сейсмозащита</w:t>
      </w:r>
      <w:proofErr w:type="spellEnd"/>
      <w:r w:rsidRPr="003907CA">
        <w:rPr>
          <w:sz w:val="26"/>
          <w:szCs w:val="26"/>
          <w:lang w:eastAsia="ja-JP"/>
        </w:rPr>
        <w:t xml:space="preserve">» на сумму 0,831 млн. рублей </w:t>
      </w:r>
      <w:r w:rsidRPr="003907CA">
        <w:rPr>
          <w:rFonts w:cs="Calibri"/>
          <w:sz w:val="26"/>
          <w:szCs w:val="26"/>
          <w:lang w:eastAsia="ja-JP"/>
        </w:rPr>
        <w:t>(из них</w:t>
      </w:r>
      <w:proofErr w:type="gramEnd"/>
      <w:r w:rsidRPr="003907CA">
        <w:rPr>
          <w:rFonts w:cs="Calibri"/>
          <w:sz w:val="26"/>
          <w:szCs w:val="26"/>
          <w:lang w:eastAsia="ja-JP"/>
        </w:rPr>
        <w:t xml:space="preserve">  за счет средств федерального</w:t>
      </w:r>
      <w:r w:rsidRPr="001017FE">
        <w:rPr>
          <w:rFonts w:cs="Calibri"/>
          <w:sz w:val="26"/>
          <w:szCs w:val="26"/>
          <w:lang w:eastAsia="ja-JP"/>
        </w:rPr>
        <w:t xml:space="preserve"> бюджета 0,852 млн. рублей,  краевого - 0,249 млн. рублей)</w:t>
      </w:r>
      <w:r w:rsidRPr="001017FE">
        <w:rPr>
          <w:sz w:val="26"/>
          <w:szCs w:val="26"/>
          <w:lang w:eastAsia="ja-JP"/>
        </w:rPr>
        <w:t xml:space="preserve">. </w:t>
      </w:r>
    </w:p>
    <w:p w:rsidR="00AA33EB" w:rsidRPr="001017FE" w:rsidRDefault="00AA33EB" w:rsidP="00AA33EB">
      <w:pPr>
        <w:widowControl w:val="0"/>
        <w:suppressAutoHyphens/>
        <w:spacing w:line="276" w:lineRule="auto"/>
        <w:ind w:firstLine="709"/>
        <w:contextualSpacing/>
        <w:jc w:val="both"/>
        <w:rPr>
          <w:sz w:val="26"/>
          <w:szCs w:val="26"/>
          <w:lang w:eastAsia="ja-JP"/>
        </w:rPr>
      </w:pPr>
      <w:r w:rsidRPr="001017FE">
        <w:rPr>
          <w:sz w:val="26"/>
          <w:szCs w:val="26"/>
          <w:lang w:eastAsia="ja-JP"/>
        </w:rPr>
        <w:t>В ходе выполнения работ по цементации скважин №2,3,4,6,7,8,9,10,12 в соответствии с актом №1 от 01 ноября 2012 года было установлено увеличение поглощения цементационного раствора в количестве 180 кг/м.п. скважины с перерасходом 80 кг/м.п. относительно проекта. Это привело к замедлению хода работ, и потребовало увеличения расходов для завершения капитального ремонта.</w:t>
      </w:r>
    </w:p>
    <w:p w:rsidR="00AA33EB" w:rsidRPr="001017FE" w:rsidRDefault="00AA33EB" w:rsidP="00AA33EB">
      <w:pPr>
        <w:widowControl w:val="0"/>
        <w:suppressAutoHyphens/>
        <w:spacing w:line="276" w:lineRule="auto"/>
        <w:ind w:firstLine="709"/>
        <w:contextualSpacing/>
        <w:jc w:val="both"/>
        <w:rPr>
          <w:sz w:val="26"/>
          <w:szCs w:val="26"/>
          <w:lang w:eastAsia="ja-JP"/>
        </w:rPr>
      </w:pPr>
      <w:r w:rsidRPr="001017FE">
        <w:rPr>
          <w:sz w:val="26"/>
          <w:szCs w:val="26"/>
          <w:lang w:eastAsia="ja-JP"/>
        </w:rPr>
        <w:t xml:space="preserve">ООО «Центр судебных и негосударственных экспертиз «ИНДЕКС» </w:t>
      </w:r>
      <w:r w:rsidRPr="001017FE">
        <w:rPr>
          <w:sz w:val="26"/>
          <w:szCs w:val="26"/>
          <w:lang w:eastAsia="ja-JP"/>
        </w:rPr>
        <w:br/>
        <w:t xml:space="preserve">выдано положительное заключение от 11 февраля 2013 года № 6-2-1-4384-12 </w:t>
      </w:r>
      <w:r w:rsidRPr="001017FE">
        <w:rPr>
          <w:sz w:val="26"/>
          <w:szCs w:val="26"/>
          <w:lang w:eastAsia="ja-JP"/>
        </w:rPr>
        <w:br/>
        <w:t>по локальному сметному расчету, составленному с учетом изменения данных о расходе цемента на общую сумму 51,540 млн. рублей, что выше ранее заключенного контракта на 12,915 млн. рублей.</w:t>
      </w:r>
    </w:p>
    <w:p w:rsidR="00AA33EB" w:rsidRPr="001017FE" w:rsidRDefault="00AA33EB" w:rsidP="00AA33EB">
      <w:pPr>
        <w:widowControl w:val="0"/>
        <w:suppressAutoHyphens/>
        <w:spacing w:line="276" w:lineRule="auto"/>
        <w:ind w:firstLine="709"/>
        <w:contextualSpacing/>
        <w:jc w:val="both"/>
        <w:rPr>
          <w:sz w:val="26"/>
          <w:szCs w:val="26"/>
        </w:rPr>
      </w:pPr>
      <w:proofErr w:type="gramStart"/>
      <w:r w:rsidRPr="001017FE">
        <w:rPr>
          <w:sz w:val="26"/>
          <w:szCs w:val="26"/>
          <w:lang w:eastAsia="ja-JP"/>
        </w:rPr>
        <w:t xml:space="preserve">Арбитражным судом Приморского края в соответствии с иском </w:t>
      </w:r>
      <w:r w:rsidRPr="001017FE">
        <w:rPr>
          <w:sz w:val="26"/>
          <w:szCs w:val="26"/>
          <w:lang w:eastAsia="ja-JP"/>
        </w:rPr>
        <w:br/>
        <w:t>ООО «</w:t>
      </w:r>
      <w:proofErr w:type="spellStart"/>
      <w:r w:rsidRPr="001017FE">
        <w:rPr>
          <w:sz w:val="26"/>
          <w:szCs w:val="26"/>
          <w:lang w:eastAsia="ja-JP"/>
        </w:rPr>
        <w:t>Дальгидроспецстрой</w:t>
      </w:r>
      <w:proofErr w:type="spellEnd"/>
      <w:r w:rsidRPr="001017FE">
        <w:rPr>
          <w:sz w:val="26"/>
          <w:szCs w:val="26"/>
          <w:lang w:eastAsia="ja-JP"/>
        </w:rPr>
        <w:t xml:space="preserve">» принято решение об изменении условий контракта </w:t>
      </w:r>
      <w:r w:rsidRPr="001017FE">
        <w:rPr>
          <w:sz w:val="26"/>
          <w:szCs w:val="26"/>
          <w:lang w:eastAsia="ja-JP"/>
        </w:rPr>
        <w:br/>
        <w:t>по объекту</w:t>
      </w:r>
      <w:r w:rsidRPr="001017FE">
        <w:rPr>
          <w:sz w:val="26"/>
          <w:szCs w:val="26"/>
        </w:rPr>
        <w:t xml:space="preserve"> «Капитальный ремонт противофильтрационной цементационной завесы в левобережном примыкании плотины водохранилища 27 ключ» в части  увеличения цены контракта до 51,540 млн. рублей (из них средства федерального бюджета - 31,047 млн. рублей, средства краевого бюджета  - 20,493 млн. рублей).</w:t>
      </w:r>
      <w:proofErr w:type="gramEnd"/>
    </w:p>
    <w:p w:rsidR="00AA33EB" w:rsidRDefault="00AA33EB" w:rsidP="00AA33EB">
      <w:pPr>
        <w:widowControl w:val="0"/>
        <w:suppressAutoHyphens/>
        <w:spacing w:line="276" w:lineRule="auto"/>
        <w:ind w:firstLine="709"/>
        <w:contextualSpacing/>
        <w:jc w:val="both"/>
        <w:rPr>
          <w:bCs/>
          <w:color w:val="FF0000"/>
          <w:sz w:val="26"/>
          <w:szCs w:val="26"/>
        </w:rPr>
      </w:pPr>
      <w:r w:rsidRPr="001017FE">
        <w:rPr>
          <w:sz w:val="26"/>
          <w:szCs w:val="26"/>
        </w:rPr>
        <w:t>По состоянию на 01 января 2014 года выполнено работ по бурению и цементации общей стоимостью 38,602 млн. рублей. Пробурено скважин по грунту 3091,49 п.м. Израсходовано цемента 1177,6 тонн при первоначальном проектном объеме 366 тонн. При производстве работ на объекте «Капитальный ремонт противофильтрационной завесы в левобережном примыкании плотины водохранилища 27 ключ» сформировалась экономия сре</w:t>
      </w:r>
      <w:proofErr w:type="gramStart"/>
      <w:r w:rsidRPr="001017FE">
        <w:rPr>
          <w:sz w:val="26"/>
          <w:szCs w:val="26"/>
        </w:rPr>
        <w:t>дств в р</w:t>
      </w:r>
      <w:proofErr w:type="gramEnd"/>
      <w:r w:rsidRPr="001017FE">
        <w:rPr>
          <w:sz w:val="26"/>
          <w:szCs w:val="26"/>
        </w:rPr>
        <w:t xml:space="preserve">азмере </w:t>
      </w:r>
      <w:r w:rsidRPr="001017FE">
        <w:rPr>
          <w:sz w:val="26"/>
          <w:szCs w:val="26"/>
        </w:rPr>
        <w:br/>
        <w:t xml:space="preserve">0,837 млн. рублей (в связи с наличием в левобережном примыкании плотины скальных грунтов при устройстве кондукторов устройство бетонной </w:t>
      </w:r>
      <w:proofErr w:type="spellStart"/>
      <w:r w:rsidRPr="001017FE">
        <w:rPr>
          <w:sz w:val="26"/>
          <w:szCs w:val="26"/>
        </w:rPr>
        <w:t>пригрузочной</w:t>
      </w:r>
      <w:proofErr w:type="spellEnd"/>
      <w:r w:rsidRPr="001017FE">
        <w:rPr>
          <w:sz w:val="26"/>
          <w:szCs w:val="26"/>
        </w:rPr>
        <w:t xml:space="preserve"> плиты не понадобилось).</w:t>
      </w:r>
      <w:r>
        <w:rPr>
          <w:sz w:val="26"/>
          <w:szCs w:val="26"/>
        </w:rPr>
        <w:t xml:space="preserve">  </w:t>
      </w:r>
      <w:r w:rsidRPr="003907CA">
        <w:rPr>
          <w:bCs/>
          <w:sz w:val="26"/>
          <w:szCs w:val="26"/>
        </w:rPr>
        <w:t>Работы подрядчику оплачены, в том числе в  2013 году  19,66  млн</w:t>
      </w:r>
      <w:proofErr w:type="gramStart"/>
      <w:r w:rsidRPr="003907CA">
        <w:rPr>
          <w:bCs/>
          <w:sz w:val="26"/>
          <w:szCs w:val="26"/>
        </w:rPr>
        <w:t>.р</w:t>
      </w:r>
      <w:proofErr w:type="gramEnd"/>
      <w:r w:rsidRPr="003907CA">
        <w:rPr>
          <w:bCs/>
          <w:sz w:val="26"/>
          <w:szCs w:val="26"/>
        </w:rPr>
        <w:t>ублей средств краевого бюджета</w:t>
      </w:r>
      <w:r w:rsidRPr="003907CA">
        <w:rPr>
          <w:bCs/>
          <w:color w:val="FF0000"/>
          <w:sz w:val="26"/>
          <w:szCs w:val="26"/>
        </w:rPr>
        <w:t>.</w:t>
      </w:r>
    </w:p>
    <w:p w:rsidR="00AA33EB" w:rsidRPr="003907CA" w:rsidRDefault="00AA33EB" w:rsidP="00AA33EB">
      <w:pPr>
        <w:spacing w:line="276" w:lineRule="auto"/>
        <w:ind w:firstLine="708"/>
        <w:jc w:val="both"/>
        <w:rPr>
          <w:sz w:val="26"/>
          <w:szCs w:val="26"/>
        </w:rPr>
      </w:pPr>
      <w:r w:rsidRPr="003907CA">
        <w:rPr>
          <w:bCs/>
          <w:sz w:val="26"/>
          <w:szCs w:val="26"/>
        </w:rPr>
        <w:lastRenderedPageBreak/>
        <w:t xml:space="preserve">3. </w:t>
      </w:r>
      <w:r w:rsidRPr="003907CA">
        <w:rPr>
          <w:b/>
          <w:sz w:val="26"/>
          <w:szCs w:val="26"/>
          <w:lang w:eastAsia="ja-JP"/>
        </w:rPr>
        <w:t>«</w:t>
      </w:r>
      <w:r w:rsidRPr="001D1A38">
        <w:rPr>
          <w:b/>
          <w:sz w:val="26"/>
          <w:szCs w:val="26"/>
          <w:lang w:eastAsia="ja-JP"/>
        </w:rPr>
        <w:t xml:space="preserve">Ремонт магистрального водовода от ул. </w:t>
      </w:r>
      <w:proofErr w:type="spellStart"/>
      <w:r w:rsidRPr="001D1A38">
        <w:rPr>
          <w:b/>
          <w:sz w:val="26"/>
          <w:szCs w:val="26"/>
          <w:lang w:eastAsia="ja-JP"/>
        </w:rPr>
        <w:t>Увальной</w:t>
      </w:r>
      <w:proofErr w:type="spellEnd"/>
      <w:r w:rsidRPr="001D1A38">
        <w:rPr>
          <w:b/>
          <w:sz w:val="26"/>
          <w:szCs w:val="26"/>
          <w:lang w:eastAsia="ja-JP"/>
        </w:rPr>
        <w:t xml:space="preserve"> до водохранилища Нежданкинское».</w:t>
      </w:r>
      <w:r>
        <w:rPr>
          <w:b/>
          <w:sz w:val="26"/>
          <w:szCs w:val="26"/>
          <w:lang w:eastAsia="ja-JP"/>
        </w:rPr>
        <w:t xml:space="preserve"> </w:t>
      </w:r>
      <w:r w:rsidRPr="003907CA">
        <w:rPr>
          <w:sz w:val="26"/>
          <w:szCs w:val="26"/>
        </w:rPr>
        <w:t>Реализация программы начата в 2012 году.</w:t>
      </w:r>
    </w:p>
    <w:p w:rsidR="00AA33EB" w:rsidRPr="001D1A38" w:rsidRDefault="00AA33EB" w:rsidP="00AA33EB">
      <w:pPr>
        <w:widowControl w:val="0"/>
        <w:suppressAutoHyphens/>
        <w:spacing w:line="276" w:lineRule="auto"/>
        <w:ind w:firstLine="709"/>
        <w:contextualSpacing/>
        <w:jc w:val="both"/>
        <w:rPr>
          <w:bCs/>
          <w:sz w:val="26"/>
          <w:szCs w:val="26"/>
        </w:rPr>
      </w:pPr>
      <w:r w:rsidRPr="001D1A38">
        <w:rPr>
          <w:bCs/>
          <w:sz w:val="26"/>
          <w:szCs w:val="26"/>
        </w:rPr>
        <w:t xml:space="preserve">Ремонт водовода выполнялся с применением новых технологий методом бестраншейной прокладки полиэтиленовых труб диаметром </w:t>
      </w:r>
      <w:smartTag w:uri="urn:schemas-microsoft-com:office:smarttags" w:element="metricconverter">
        <w:smartTagPr>
          <w:attr w:name="ProductID" w:val="400 мм"/>
        </w:smartTagPr>
        <w:r w:rsidRPr="001D1A38">
          <w:rPr>
            <w:bCs/>
            <w:sz w:val="26"/>
            <w:szCs w:val="26"/>
          </w:rPr>
          <w:t>400 мм</w:t>
        </w:r>
      </w:smartTag>
      <w:r w:rsidRPr="001D1A38">
        <w:rPr>
          <w:bCs/>
          <w:sz w:val="26"/>
          <w:szCs w:val="26"/>
        </w:rPr>
        <w:t xml:space="preserve"> в существующие трубы.</w:t>
      </w:r>
    </w:p>
    <w:p w:rsidR="00AA33EB" w:rsidRPr="001D1A38" w:rsidRDefault="00AA33EB" w:rsidP="00AA33EB">
      <w:pPr>
        <w:widowControl w:val="0"/>
        <w:spacing w:line="276" w:lineRule="auto"/>
        <w:ind w:firstLine="709"/>
        <w:contextualSpacing/>
        <w:jc w:val="both"/>
        <w:rPr>
          <w:bCs/>
          <w:sz w:val="26"/>
          <w:szCs w:val="26"/>
        </w:rPr>
      </w:pPr>
      <w:proofErr w:type="gramStart"/>
      <w:r w:rsidRPr="001D1A38">
        <w:rPr>
          <w:sz w:val="26"/>
          <w:szCs w:val="26"/>
        </w:rPr>
        <w:t>По итогам аукционов подписаны  контракты на сумму 42,56 млн. рублей, в том числе:</w:t>
      </w:r>
      <w:r w:rsidRPr="001D1A38">
        <w:rPr>
          <w:bCs/>
          <w:sz w:val="26"/>
          <w:szCs w:val="26"/>
        </w:rPr>
        <w:t xml:space="preserve"> на выполнение ремонта водовода с ООО «</w:t>
      </w:r>
      <w:proofErr w:type="spellStart"/>
      <w:r w:rsidRPr="001D1A38">
        <w:rPr>
          <w:bCs/>
          <w:sz w:val="26"/>
          <w:szCs w:val="26"/>
        </w:rPr>
        <w:t>ДальПолимерСтрой</w:t>
      </w:r>
      <w:proofErr w:type="spellEnd"/>
      <w:r w:rsidRPr="001D1A38">
        <w:rPr>
          <w:bCs/>
          <w:sz w:val="26"/>
          <w:szCs w:val="26"/>
        </w:rPr>
        <w:t xml:space="preserve">» на сумму 42,473 млн. рублей </w:t>
      </w:r>
      <w:r w:rsidRPr="001D1A38">
        <w:rPr>
          <w:bCs/>
          <w:sz w:val="26"/>
          <w:szCs w:val="26"/>
          <w:lang w:eastAsia="ja-JP"/>
        </w:rPr>
        <w:t xml:space="preserve">(из них за счет средств федерального бюджета </w:t>
      </w:r>
      <w:r w:rsidRPr="001D1A38">
        <w:rPr>
          <w:bCs/>
          <w:sz w:val="26"/>
          <w:szCs w:val="26"/>
          <w:lang w:eastAsia="ja-JP"/>
        </w:rPr>
        <w:br/>
        <w:t>8,8617 млн. рублей,  краевого - 33,6977 млн. рублей); на осуществление строительного контроля с ООО «</w:t>
      </w:r>
      <w:proofErr w:type="spellStart"/>
      <w:r w:rsidRPr="001D1A38">
        <w:rPr>
          <w:bCs/>
          <w:sz w:val="26"/>
          <w:szCs w:val="26"/>
          <w:lang w:eastAsia="ja-JP"/>
        </w:rPr>
        <w:t>Северстрой</w:t>
      </w:r>
      <w:proofErr w:type="spellEnd"/>
      <w:r w:rsidRPr="001D1A38">
        <w:rPr>
          <w:bCs/>
          <w:sz w:val="26"/>
          <w:szCs w:val="26"/>
          <w:lang w:eastAsia="ja-JP"/>
        </w:rPr>
        <w:t>» на сумму 0,0854 млн. рублей – средства краевого бюджета</w:t>
      </w:r>
      <w:r w:rsidRPr="001D1A38">
        <w:rPr>
          <w:bCs/>
          <w:sz w:val="26"/>
          <w:szCs w:val="26"/>
        </w:rPr>
        <w:t xml:space="preserve">. </w:t>
      </w:r>
      <w:proofErr w:type="gramEnd"/>
    </w:p>
    <w:p w:rsidR="00AA33EB" w:rsidRPr="001D1A38" w:rsidRDefault="00AA33EB" w:rsidP="00AA33EB">
      <w:pPr>
        <w:widowControl w:val="0"/>
        <w:overflowPunct w:val="0"/>
        <w:autoSpaceDE w:val="0"/>
        <w:autoSpaceDN w:val="0"/>
        <w:adjustRightInd w:val="0"/>
        <w:spacing w:line="276" w:lineRule="auto"/>
        <w:ind w:firstLine="709"/>
        <w:contextualSpacing/>
        <w:jc w:val="both"/>
        <w:textAlignment w:val="baseline"/>
        <w:rPr>
          <w:sz w:val="26"/>
          <w:szCs w:val="26"/>
        </w:rPr>
      </w:pPr>
      <w:r w:rsidRPr="001D1A38">
        <w:rPr>
          <w:sz w:val="26"/>
          <w:szCs w:val="26"/>
          <w:lang w:eastAsia="ja-JP"/>
        </w:rPr>
        <w:t xml:space="preserve">В соответствии с предписанием организации, выполняющей строительный контроль, </w:t>
      </w:r>
      <w:r w:rsidRPr="001D1A38">
        <w:rPr>
          <w:sz w:val="26"/>
          <w:szCs w:val="26"/>
        </w:rPr>
        <w:t xml:space="preserve">работы по объекту были приостановлены с </w:t>
      </w:r>
      <w:r w:rsidRPr="001D1A38">
        <w:rPr>
          <w:sz w:val="26"/>
          <w:szCs w:val="26"/>
          <w:lang w:eastAsia="ja-JP"/>
        </w:rPr>
        <w:t>05 декабря 2012 года до наступления положительных температур</w:t>
      </w:r>
      <w:r w:rsidRPr="001D1A38">
        <w:rPr>
          <w:sz w:val="26"/>
          <w:szCs w:val="26"/>
        </w:rPr>
        <w:t>. Работы были возобновлены 20 апреля 2013 года.</w:t>
      </w:r>
    </w:p>
    <w:p w:rsidR="00AA33EB" w:rsidRPr="001D1A38" w:rsidRDefault="00AA33EB" w:rsidP="00AA33EB">
      <w:pPr>
        <w:widowControl w:val="0"/>
        <w:overflowPunct w:val="0"/>
        <w:autoSpaceDE w:val="0"/>
        <w:autoSpaceDN w:val="0"/>
        <w:adjustRightInd w:val="0"/>
        <w:spacing w:line="276" w:lineRule="auto"/>
        <w:ind w:firstLine="709"/>
        <w:contextualSpacing/>
        <w:jc w:val="both"/>
        <w:textAlignment w:val="baseline"/>
        <w:rPr>
          <w:sz w:val="26"/>
          <w:szCs w:val="26"/>
        </w:rPr>
      </w:pPr>
      <w:r w:rsidRPr="001D1A38">
        <w:rPr>
          <w:sz w:val="26"/>
          <w:szCs w:val="26"/>
        </w:rPr>
        <w:t>В ходе производства подрядных работ ООО «</w:t>
      </w:r>
      <w:proofErr w:type="spellStart"/>
      <w:r w:rsidRPr="001D1A38">
        <w:rPr>
          <w:sz w:val="26"/>
          <w:szCs w:val="26"/>
        </w:rPr>
        <w:t>Дальполимерстрой</w:t>
      </w:r>
      <w:proofErr w:type="spellEnd"/>
      <w:r w:rsidRPr="001D1A38">
        <w:rPr>
          <w:sz w:val="26"/>
          <w:szCs w:val="26"/>
        </w:rPr>
        <w:t>» были выявлены дополнительные объемы работ, не уточненные в проектно-сметной документации.</w:t>
      </w:r>
    </w:p>
    <w:p w:rsidR="00AA33EB" w:rsidRPr="001D1A38" w:rsidRDefault="00AA33EB" w:rsidP="00AA33EB">
      <w:pPr>
        <w:widowControl w:val="0"/>
        <w:overflowPunct w:val="0"/>
        <w:autoSpaceDE w:val="0"/>
        <w:autoSpaceDN w:val="0"/>
        <w:adjustRightInd w:val="0"/>
        <w:spacing w:line="276" w:lineRule="auto"/>
        <w:ind w:firstLine="709"/>
        <w:contextualSpacing/>
        <w:jc w:val="both"/>
        <w:textAlignment w:val="baseline"/>
        <w:rPr>
          <w:sz w:val="26"/>
          <w:szCs w:val="26"/>
        </w:rPr>
      </w:pPr>
      <w:r w:rsidRPr="001D1A38">
        <w:rPr>
          <w:sz w:val="26"/>
          <w:szCs w:val="26"/>
        </w:rPr>
        <w:t xml:space="preserve">Подрядчиком в проектную документацию внесены изменения, в </w:t>
      </w:r>
      <w:proofErr w:type="gramStart"/>
      <w:r w:rsidRPr="001D1A38">
        <w:rPr>
          <w:sz w:val="26"/>
          <w:szCs w:val="26"/>
        </w:rPr>
        <w:t>связи</w:t>
      </w:r>
      <w:proofErr w:type="gramEnd"/>
      <w:r w:rsidRPr="001D1A38">
        <w:rPr>
          <w:sz w:val="26"/>
          <w:szCs w:val="26"/>
        </w:rPr>
        <w:t xml:space="preserve"> с чем последняя была направлена на экспертизу сметы.  ООО «Экологические проекты ЦЧР – Владивосток» 08 мая 2013 года </w:t>
      </w:r>
      <w:r w:rsidRPr="001D1A38">
        <w:rPr>
          <w:sz w:val="26"/>
          <w:szCs w:val="26"/>
          <w:lang w:eastAsia="ja-JP"/>
        </w:rPr>
        <w:t xml:space="preserve">выдано положительное заключение </w:t>
      </w:r>
      <w:r w:rsidRPr="001D1A38">
        <w:rPr>
          <w:sz w:val="26"/>
          <w:szCs w:val="26"/>
        </w:rPr>
        <w:t>№ 3-2-1-0265-12.</w:t>
      </w:r>
    </w:p>
    <w:p w:rsidR="00AA33EB" w:rsidRPr="003907CA" w:rsidRDefault="00AA33EB" w:rsidP="00AA33EB">
      <w:pPr>
        <w:widowControl w:val="0"/>
        <w:overflowPunct w:val="0"/>
        <w:autoSpaceDE w:val="0"/>
        <w:autoSpaceDN w:val="0"/>
        <w:adjustRightInd w:val="0"/>
        <w:spacing w:line="276" w:lineRule="auto"/>
        <w:ind w:firstLine="709"/>
        <w:contextualSpacing/>
        <w:jc w:val="both"/>
        <w:textAlignment w:val="baseline"/>
        <w:rPr>
          <w:bCs/>
          <w:sz w:val="26"/>
          <w:szCs w:val="26"/>
        </w:rPr>
      </w:pPr>
      <w:r w:rsidRPr="001D1A38">
        <w:rPr>
          <w:sz w:val="26"/>
          <w:szCs w:val="26"/>
        </w:rPr>
        <w:t xml:space="preserve">В связи с фиксированным объемом финансирования, предусмотренным на реализацию проекта </w:t>
      </w:r>
      <w:r w:rsidRPr="001D1A38">
        <w:rPr>
          <w:bCs/>
          <w:sz w:val="26"/>
          <w:szCs w:val="26"/>
        </w:rPr>
        <w:t>«Поддержка и развитие социальной и инженерной инфраструктуры», ООО «</w:t>
      </w:r>
      <w:proofErr w:type="spellStart"/>
      <w:r w:rsidRPr="001D1A38">
        <w:rPr>
          <w:bCs/>
          <w:sz w:val="26"/>
          <w:szCs w:val="26"/>
        </w:rPr>
        <w:t>Дальполимерстрой</w:t>
      </w:r>
      <w:proofErr w:type="spellEnd"/>
      <w:r w:rsidRPr="001D1A38">
        <w:rPr>
          <w:bCs/>
          <w:sz w:val="26"/>
          <w:szCs w:val="26"/>
        </w:rPr>
        <w:t xml:space="preserve">» обратилось в Арбитражный суд Приморского края с иском к администрации Дальнегорского городского округа об изменении условий контракта в части выполнения работ, предусмотренных проектной документацией, в объеме, не превышающем цену муниципального контракта. Решением Арбитражного суда Приморского края от 13 июня 2013 года исковые требования </w:t>
      </w:r>
      <w:r w:rsidRPr="003907CA">
        <w:rPr>
          <w:bCs/>
          <w:sz w:val="26"/>
          <w:szCs w:val="26"/>
        </w:rPr>
        <w:t>удовлетворены в полном объеме.</w:t>
      </w:r>
    </w:p>
    <w:p w:rsidR="00AA33EB" w:rsidRPr="003907CA" w:rsidRDefault="00AA33EB" w:rsidP="00AA33EB">
      <w:pPr>
        <w:widowControl w:val="0"/>
        <w:tabs>
          <w:tab w:val="num" w:pos="-1701"/>
        </w:tabs>
        <w:suppressAutoHyphens/>
        <w:spacing w:line="276" w:lineRule="auto"/>
        <w:ind w:firstLine="709"/>
        <w:contextualSpacing/>
        <w:jc w:val="both"/>
        <w:rPr>
          <w:sz w:val="26"/>
          <w:szCs w:val="26"/>
        </w:rPr>
      </w:pPr>
      <w:proofErr w:type="gramStart"/>
      <w:r w:rsidRPr="003907CA">
        <w:rPr>
          <w:sz w:val="26"/>
          <w:szCs w:val="26"/>
        </w:rPr>
        <w:t>На 1 июля 2013 года работы по контракту завершены полностью, выполнена прокладка (капитальный ремонт) 3,6 км  водовода).</w:t>
      </w:r>
      <w:proofErr w:type="gramEnd"/>
      <w:r w:rsidRPr="003907CA">
        <w:rPr>
          <w:sz w:val="26"/>
          <w:szCs w:val="26"/>
        </w:rPr>
        <w:t xml:space="preserve">  </w:t>
      </w:r>
      <w:r w:rsidRPr="003907CA">
        <w:rPr>
          <w:bCs/>
          <w:sz w:val="26"/>
          <w:szCs w:val="26"/>
        </w:rPr>
        <w:t>Работы ООО «</w:t>
      </w:r>
      <w:proofErr w:type="spellStart"/>
      <w:r w:rsidRPr="003907CA">
        <w:rPr>
          <w:bCs/>
          <w:sz w:val="26"/>
          <w:szCs w:val="26"/>
        </w:rPr>
        <w:t>Дальполимерстрой</w:t>
      </w:r>
      <w:proofErr w:type="spellEnd"/>
      <w:r w:rsidRPr="003907CA">
        <w:rPr>
          <w:bCs/>
          <w:sz w:val="26"/>
          <w:szCs w:val="26"/>
        </w:rPr>
        <w:t>» оплачены полностью, в том числе в  2013 году  29,731  млн</w:t>
      </w:r>
      <w:proofErr w:type="gramStart"/>
      <w:r w:rsidRPr="003907CA">
        <w:rPr>
          <w:bCs/>
          <w:sz w:val="26"/>
          <w:szCs w:val="26"/>
        </w:rPr>
        <w:t>.р</w:t>
      </w:r>
      <w:proofErr w:type="gramEnd"/>
      <w:r w:rsidRPr="003907CA">
        <w:rPr>
          <w:bCs/>
          <w:sz w:val="26"/>
          <w:szCs w:val="26"/>
        </w:rPr>
        <w:t xml:space="preserve">ублей  средств краевого бюджета, </w:t>
      </w:r>
      <w:r w:rsidRPr="003907CA">
        <w:rPr>
          <w:bCs/>
          <w:sz w:val="26"/>
          <w:szCs w:val="26"/>
          <w:lang w:eastAsia="ja-JP"/>
        </w:rPr>
        <w:t>на осуществление строительного контроля -  ООО «</w:t>
      </w:r>
      <w:proofErr w:type="spellStart"/>
      <w:r w:rsidRPr="003907CA">
        <w:rPr>
          <w:bCs/>
          <w:sz w:val="26"/>
          <w:szCs w:val="26"/>
          <w:lang w:eastAsia="ja-JP"/>
        </w:rPr>
        <w:t>Северстрой</w:t>
      </w:r>
      <w:proofErr w:type="spellEnd"/>
      <w:r w:rsidRPr="003907CA">
        <w:rPr>
          <w:bCs/>
          <w:sz w:val="26"/>
          <w:szCs w:val="26"/>
          <w:lang w:eastAsia="ja-JP"/>
        </w:rPr>
        <w:t>» - 0,0854 млн. рублей – средства краевого бюджета</w:t>
      </w:r>
      <w:r w:rsidRPr="003907CA">
        <w:rPr>
          <w:bCs/>
          <w:sz w:val="26"/>
          <w:szCs w:val="26"/>
        </w:rPr>
        <w:t xml:space="preserve">. </w:t>
      </w:r>
    </w:p>
    <w:p w:rsidR="00AA33EB" w:rsidRPr="003907CA" w:rsidRDefault="00AA33EB" w:rsidP="00AA33EB">
      <w:pPr>
        <w:widowControl w:val="0"/>
        <w:suppressAutoHyphens/>
        <w:spacing w:line="276" w:lineRule="auto"/>
        <w:ind w:firstLine="709"/>
        <w:contextualSpacing/>
        <w:jc w:val="both"/>
        <w:rPr>
          <w:bCs/>
          <w:sz w:val="26"/>
          <w:szCs w:val="26"/>
        </w:rPr>
      </w:pPr>
      <w:r w:rsidRPr="003907CA">
        <w:rPr>
          <w:bCs/>
          <w:sz w:val="26"/>
          <w:szCs w:val="26"/>
        </w:rPr>
        <w:t>Всего по мероприятиям ( п.1-3)  в 2013 году оплачено за счет средств краевого бюджета 53,518 млн</w:t>
      </w:r>
      <w:proofErr w:type="gramStart"/>
      <w:r w:rsidRPr="003907CA">
        <w:rPr>
          <w:bCs/>
          <w:sz w:val="26"/>
          <w:szCs w:val="26"/>
        </w:rPr>
        <w:t>.р</w:t>
      </w:r>
      <w:proofErr w:type="gramEnd"/>
      <w:r w:rsidRPr="003907CA">
        <w:rPr>
          <w:bCs/>
          <w:sz w:val="26"/>
          <w:szCs w:val="26"/>
        </w:rPr>
        <w:t>ублей.</w:t>
      </w:r>
    </w:p>
    <w:p w:rsidR="00AA33EB" w:rsidRPr="003907CA" w:rsidRDefault="00AA33EB" w:rsidP="00AA33EB">
      <w:pPr>
        <w:widowControl w:val="0"/>
        <w:suppressAutoHyphens/>
        <w:spacing w:line="276" w:lineRule="auto"/>
        <w:ind w:firstLine="709"/>
        <w:contextualSpacing/>
        <w:jc w:val="both"/>
        <w:rPr>
          <w:bCs/>
          <w:sz w:val="26"/>
          <w:szCs w:val="26"/>
        </w:rPr>
      </w:pPr>
      <w:r w:rsidRPr="003907CA">
        <w:rPr>
          <w:bCs/>
          <w:sz w:val="26"/>
          <w:szCs w:val="26"/>
        </w:rPr>
        <w:t xml:space="preserve">4. В 2013 году  в Программу включено мероприятие «Капитальный ремонт магистрального водовода от ул. </w:t>
      </w:r>
      <w:proofErr w:type="spellStart"/>
      <w:r w:rsidRPr="003907CA">
        <w:rPr>
          <w:bCs/>
          <w:sz w:val="26"/>
          <w:szCs w:val="26"/>
        </w:rPr>
        <w:t>Сухановская</w:t>
      </w:r>
      <w:proofErr w:type="spellEnd"/>
      <w:r w:rsidRPr="003907CA">
        <w:rPr>
          <w:bCs/>
          <w:sz w:val="26"/>
          <w:szCs w:val="26"/>
        </w:rPr>
        <w:t xml:space="preserve">  до ул. Ватутина». Фактически данное мероприятие выполнено в отчетном году в рамках реализации Программы «Энергосбережение </w:t>
      </w:r>
      <w:proofErr w:type="gramStart"/>
      <w:r w:rsidRPr="003907CA">
        <w:rPr>
          <w:bCs/>
          <w:sz w:val="26"/>
          <w:szCs w:val="26"/>
        </w:rPr>
        <w:t>в</w:t>
      </w:r>
      <w:proofErr w:type="gramEnd"/>
      <w:r w:rsidRPr="003907CA">
        <w:rPr>
          <w:bCs/>
          <w:sz w:val="26"/>
          <w:szCs w:val="26"/>
        </w:rPr>
        <w:t xml:space="preserve"> </w:t>
      </w:r>
      <w:proofErr w:type="gramStart"/>
      <w:r w:rsidRPr="003907CA">
        <w:rPr>
          <w:bCs/>
          <w:sz w:val="26"/>
          <w:szCs w:val="26"/>
        </w:rPr>
        <w:t>Дальнегорском</w:t>
      </w:r>
      <w:proofErr w:type="gramEnd"/>
      <w:r w:rsidRPr="003907CA">
        <w:rPr>
          <w:bCs/>
          <w:sz w:val="26"/>
          <w:szCs w:val="26"/>
        </w:rPr>
        <w:t xml:space="preserve"> городском округе на 2010-2013 годы».</w:t>
      </w:r>
    </w:p>
    <w:p w:rsidR="0067682B" w:rsidRPr="00AA33EB" w:rsidRDefault="00AA33EB" w:rsidP="00AA33EB">
      <w:pPr>
        <w:suppressAutoHyphens/>
        <w:ind w:firstLine="708"/>
        <w:jc w:val="both"/>
        <w:rPr>
          <w:sz w:val="26"/>
          <w:szCs w:val="26"/>
        </w:rPr>
      </w:pPr>
      <w:r w:rsidRPr="00810C0B">
        <w:rPr>
          <w:sz w:val="26"/>
          <w:szCs w:val="26"/>
        </w:rPr>
        <w:t xml:space="preserve">Учитывая, что реализация данных мероприятий позволила достичь  устранения дефицита и обеспечения надежного снабжения населения и объектов </w:t>
      </w:r>
      <w:proofErr w:type="gramStart"/>
      <w:r w:rsidRPr="00810C0B">
        <w:rPr>
          <w:sz w:val="26"/>
          <w:szCs w:val="26"/>
        </w:rPr>
        <w:t>г</w:t>
      </w:r>
      <w:proofErr w:type="gramEnd"/>
      <w:r w:rsidRPr="00810C0B">
        <w:rPr>
          <w:sz w:val="26"/>
          <w:szCs w:val="26"/>
        </w:rPr>
        <w:t>. Дальнегорск водой питьевого качества</w:t>
      </w:r>
      <w:r>
        <w:rPr>
          <w:sz w:val="26"/>
          <w:szCs w:val="26"/>
        </w:rPr>
        <w:t>, программа признана эффективной.</w:t>
      </w:r>
    </w:p>
    <w:p w:rsidR="0067682B" w:rsidRPr="00A41EC8" w:rsidRDefault="0067682B" w:rsidP="00BF6EBA">
      <w:pPr>
        <w:spacing w:line="276" w:lineRule="auto"/>
        <w:jc w:val="center"/>
        <w:rPr>
          <w:b/>
          <w:sz w:val="26"/>
          <w:szCs w:val="26"/>
          <w:u w:val="single"/>
        </w:rPr>
      </w:pPr>
    </w:p>
    <w:p w:rsidR="003907CA" w:rsidRPr="0009437F" w:rsidRDefault="008B063C" w:rsidP="003907CA">
      <w:pPr>
        <w:spacing w:line="276" w:lineRule="auto"/>
        <w:jc w:val="center"/>
        <w:rPr>
          <w:b/>
          <w:sz w:val="26"/>
          <w:szCs w:val="26"/>
        </w:rPr>
      </w:pPr>
      <w:r w:rsidRPr="0009437F">
        <w:rPr>
          <w:b/>
          <w:sz w:val="26"/>
          <w:szCs w:val="26"/>
        </w:rPr>
        <w:t xml:space="preserve">«Энергосбережение </w:t>
      </w:r>
      <w:proofErr w:type="gramStart"/>
      <w:r w:rsidRPr="0009437F">
        <w:rPr>
          <w:b/>
          <w:sz w:val="26"/>
          <w:szCs w:val="26"/>
        </w:rPr>
        <w:t>в</w:t>
      </w:r>
      <w:proofErr w:type="gramEnd"/>
      <w:r w:rsidRPr="0009437F">
        <w:rPr>
          <w:b/>
          <w:sz w:val="26"/>
          <w:szCs w:val="26"/>
        </w:rPr>
        <w:t xml:space="preserve"> </w:t>
      </w:r>
      <w:proofErr w:type="gramStart"/>
      <w:r w:rsidRPr="0009437F">
        <w:rPr>
          <w:b/>
          <w:sz w:val="26"/>
          <w:szCs w:val="26"/>
        </w:rPr>
        <w:t>Дальнегорском</w:t>
      </w:r>
      <w:proofErr w:type="gramEnd"/>
      <w:r w:rsidRPr="0009437F">
        <w:rPr>
          <w:b/>
          <w:sz w:val="26"/>
          <w:szCs w:val="26"/>
        </w:rPr>
        <w:t xml:space="preserve"> городском округе на 2010-2013 годы»</w:t>
      </w:r>
    </w:p>
    <w:p w:rsidR="008B063C" w:rsidRPr="008B063C" w:rsidRDefault="003907CA" w:rsidP="003907CA">
      <w:pPr>
        <w:spacing w:line="276" w:lineRule="auto"/>
        <w:ind w:firstLine="709"/>
        <w:jc w:val="both"/>
        <w:rPr>
          <w:sz w:val="26"/>
          <w:szCs w:val="26"/>
        </w:rPr>
      </w:pPr>
      <w:r>
        <w:rPr>
          <w:sz w:val="26"/>
          <w:szCs w:val="26"/>
        </w:rPr>
        <w:t>О</w:t>
      </w:r>
      <w:r w:rsidR="008B063C" w:rsidRPr="008B063C">
        <w:rPr>
          <w:sz w:val="26"/>
          <w:szCs w:val="26"/>
        </w:rPr>
        <w:t>тчет по Программе будет предоставлен до 1.04.2014 года</w:t>
      </w:r>
    </w:p>
    <w:p w:rsidR="008B063C" w:rsidRDefault="008B063C" w:rsidP="00BF6EBA">
      <w:pPr>
        <w:spacing w:line="276" w:lineRule="auto"/>
        <w:ind w:firstLine="708"/>
        <w:jc w:val="both"/>
        <w:rPr>
          <w:b/>
          <w:sz w:val="26"/>
          <w:szCs w:val="26"/>
          <w:u w:val="single"/>
        </w:rPr>
      </w:pPr>
    </w:p>
    <w:p w:rsidR="0067682B" w:rsidRPr="00A41EC8" w:rsidRDefault="0067682B" w:rsidP="003907CA">
      <w:pPr>
        <w:spacing w:line="276" w:lineRule="auto"/>
        <w:ind w:firstLine="708"/>
        <w:jc w:val="center"/>
        <w:rPr>
          <w:b/>
          <w:sz w:val="28"/>
          <w:szCs w:val="28"/>
          <w:u w:val="single"/>
        </w:rPr>
      </w:pPr>
      <w:r w:rsidRPr="00A41EC8">
        <w:rPr>
          <w:b/>
          <w:sz w:val="28"/>
          <w:szCs w:val="28"/>
          <w:u w:val="single"/>
        </w:rPr>
        <w:lastRenderedPageBreak/>
        <w:t>Отдел экономики и поддержки предпринимательства</w:t>
      </w:r>
    </w:p>
    <w:p w:rsidR="0067682B" w:rsidRPr="00A41EC8" w:rsidRDefault="0067682B" w:rsidP="00BF6EBA">
      <w:pPr>
        <w:pStyle w:val="2"/>
        <w:spacing w:line="276" w:lineRule="auto"/>
        <w:ind w:firstLine="708"/>
        <w:jc w:val="both"/>
        <w:rPr>
          <w:rFonts w:ascii="Times New Roman" w:hAnsi="Times New Roman"/>
          <w:sz w:val="26"/>
          <w:szCs w:val="26"/>
        </w:rPr>
      </w:pPr>
    </w:p>
    <w:p w:rsidR="0067682B" w:rsidRPr="0009437F" w:rsidRDefault="0067682B" w:rsidP="00BF6EBA">
      <w:pPr>
        <w:spacing w:line="276" w:lineRule="auto"/>
        <w:jc w:val="center"/>
        <w:rPr>
          <w:sz w:val="26"/>
          <w:szCs w:val="26"/>
        </w:rPr>
      </w:pPr>
      <w:r w:rsidRPr="00A41EC8">
        <w:rPr>
          <w:b/>
          <w:sz w:val="26"/>
          <w:szCs w:val="26"/>
          <w:u w:val="single"/>
        </w:rPr>
        <w:t xml:space="preserve"> </w:t>
      </w:r>
      <w:r w:rsidRPr="0009437F">
        <w:rPr>
          <w:b/>
          <w:sz w:val="26"/>
          <w:szCs w:val="26"/>
        </w:rPr>
        <w:t xml:space="preserve">«Развитие и поддержка малого и среднего предпринимательства  </w:t>
      </w:r>
      <w:proofErr w:type="gramStart"/>
      <w:r w:rsidRPr="0009437F">
        <w:rPr>
          <w:b/>
          <w:sz w:val="26"/>
          <w:szCs w:val="26"/>
        </w:rPr>
        <w:t>в</w:t>
      </w:r>
      <w:proofErr w:type="gramEnd"/>
      <w:r w:rsidRPr="0009437F">
        <w:rPr>
          <w:b/>
          <w:sz w:val="26"/>
          <w:szCs w:val="26"/>
        </w:rPr>
        <w:t xml:space="preserve">  </w:t>
      </w:r>
      <w:proofErr w:type="gramStart"/>
      <w:r w:rsidRPr="0009437F">
        <w:rPr>
          <w:b/>
          <w:sz w:val="26"/>
          <w:szCs w:val="26"/>
        </w:rPr>
        <w:t>Дальнегорском</w:t>
      </w:r>
      <w:proofErr w:type="gramEnd"/>
      <w:r w:rsidRPr="0009437F">
        <w:rPr>
          <w:b/>
          <w:sz w:val="26"/>
          <w:szCs w:val="26"/>
        </w:rPr>
        <w:t xml:space="preserve"> городском округе» на 2010-2012 годы и на период до 2015 года»</w:t>
      </w:r>
      <w:r w:rsidRPr="0009437F">
        <w:rPr>
          <w:sz w:val="26"/>
          <w:szCs w:val="26"/>
        </w:rPr>
        <w:t xml:space="preserve"> </w:t>
      </w:r>
    </w:p>
    <w:p w:rsidR="0067682B" w:rsidRPr="00A41EC8" w:rsidRDefault="0067682B" w:rsidP="00BF6EBA">
      <w:pPr>
        <w:spacing w:line="276" w:lineRule="auto"/>
        <w:rPr>
          <w:sz w:val="26"/>
          <w:szCs w:val="26"/>
        </w:rPr>
      </w:pPr>
    </w:p>
    <w:p w:rsidR="0067682B" w:rsidRPr="00A41EC8" w:rsidRDefault="0067682B" w:rsidP="002D18D7">
      <w:pPr>
        <w:spacing w:line="276" w:lineRule="auto"/>
        <w:ind w:firstLine="708"/>
        <w:jc w:val="both"/>
        <w:rPr>
          <w:sz w:val="26"/>
          <w:szCs w:val="26"/>
        </w:rPr>
      </w:pPr>
      <w:proofErr w:type="gramStart"/>
      <w:r w:rsidRPr="00A41EC8">
        <w:rPr>
          <w:sz w:val="26"/>
          <w:szCs w:val="26"/>
        </w:rPr>
        <w:t xml:space="preserve">Программа «Развитие и поддержка малого и среднего предпринимательства  в  Дальнегорском городском округе» на 2010-2012 годы и на период до 2015 года» утверждена постановлением  администрации Дальнегорского городского округа  от 6 августа  2012 года  № 524 –па, впоследствии внесены следующие изменения: от 17 апреля 2013 года № 283-па, от 28 октября 2013 года № 937-па, от 5 декабря 2013 года № 1037-па, </w:t>
      </w:r>
      <w:proofErr w:type="gramEnd"/>
    </w:p>
    <w:p w:rsidR="0067682B" w:rsidRPr="00A41EC8" w:rsidRDefault="0067682B" w:rsidP="00BF6EBA">
      <w:pPr>
        <w:spacing w:line="276" w:lineRule="auto"/>
        <w:ind w:firstLine="708"/>
        <w:jc w:val="both"/>
        <w:rPr>
          <w:sz w:val="26"/>
          <w:szCs w:val="26"/>
        </w:rPr>
      </w:pPr>
      <w:r w:rsidRPr="00A41EC8">
        <w:rPr>
          <w:sz w:val="26"/>
          <w:szCs w:val="26"/>
        </w:rPr>
        <w:t xml:space="preserve">В результате реализации Программы достигнуты следующие показатели: </w:t>
      </w:r>
    </w:p>
    <w:p w:rsidR="0067682B" w:rsidRPr="00A41EC8" w:rsidRDefault="0067682B" w:rsidP="004D432A">
      <w:pPr>
        <w:spacing w:line="276" w:lineRule="auto"/>
        <w:ind w:firstLine="708"/>
        <w:jc w:val="both"/>
        <w:rPr>
          <w:sz w:val="26"/>
          <w:szCs w:val="26"/>
        </w:rPr>
      </w:pPr>
      <w:r w:rsidRPr="00A41EC8">
        <w:rPr>
          <w:sz w:val="26"/>
          <w:szCs w:val="26"/>
        </w:rPr>
        <w:t xml:space="preserve">-  количество субъектов МСП в 2013 году сократилось  на 11,3% к плановому значению и составило 1822 ед. (план – 2055 ед.) К базисному значению 2009 года снижение  показателя – 6,3% (1945 ед.); Причиной сокращения количества субъектов явилось увеличение размеров обязательных страховых взносов в Пенсионный фонд РФ, уплачиваемых ИП, в результате чего их количество сократилось с 1607 единиц в 2012 году до 1351 единиц в 2013 году.  На 1 января 2013 года на территории Дальнегорского городского округа осуществляло деятельность 3 </w:t>
      </w:r>
      <w:proofErr w:type="gramStart"/>
      <w:r w:rsidRPr="00A41EC8">
        <w:rPr>
          <w:sz w:val="26"/>
          <w:szCs w:val="26"/>
        </w:rPr>
        <w:t>средних</w:t>
      </w:r>
      <w:proofErr w:type="gramEnd"/>
      <w:r w:rsidRPr="00A41EC8">
        <w:rPr>
          <w:sz w:val="26"/>
          <w:szCs w:val="26"/>
        </w:rPr>
        <w:t xml:space="preserve"> предприятия, на 1 января 2014 года -2 </w:t>
      </w:r>
    </w:p>
    <w:p w:rsidR="0067682B" w:rsidRPr="00A41EC8" w:rsidRDefault="0067682B" w:rsidP="00BF6EBA">
      <w:pPr>
        <w:spacing w:line="276" w:lineRule="auto"/>
        <w:ind w:firstLine="708"/>
        <w:jc w:val="both"/>
        <w:rPr>
          <w:sz w:val="26"/>
          <w:szCs w:val="26"/>
        </w:rPr>
      </w:pPr>
      <w:r w:rsidRPr="00A41EC8">
        <w:rPr>
          <w:sz w:val="26"/>
          <w:szCs w:val="26"/>
        </w:rPr>
        <w:t>- доля среднесписочной численности работников (без внешних совместителей) малых и средних предприятий от совокупного количества экономически активного населения выше  планового значения на 1,8%,  к уровню 2009 г. рост  составил  0,4%;</w:t>
      </w:r>
      <w:r w:rsidRPr="00A41EC8">
        <w:rPr>
          <w:sz w:val="26"/>
          <w:szCs w:val="26"/>
        </w:rPr>
        <w:tab/>
      </w:r>
    </w:p>
    <w:p w:rsidR="0067682B" w:rsidRPr="00A41EC8" w:rsidRDefault="0067682B" w:rsidP="00BF6EBA">
      <w:pPr>
        <w:spacing w:line="276" w:lineRule="auto"/>
        <w:ind w:firstLine="708"/>
        <w:jc w:val="both"/>
        <w:rPr>
          <w:sz w:val="26"/>
          <w:szCs w:val="26"/>
        </w:rPr>
      </w:pPr>
      <w:r w:rsidRPr="00A41EC8">
        <w:rPr>
          <w:sz w:val="26"/>
          <w:szCs w:val="26"/>
        </w:rPr>
        <w:t xml:space="preserve">-  количество малых и средних предприятий на 1 тыс. чел. населения в отчетном году незначительно превысило плановое значение и составило 10,5 предприятий к 10 </w:t>
      </w:r>
      <w:proofErr w:type="gramStart"/>
      <w:r w:rsidRPr="00A41EC8">
        <w:rPr>
          <w:sz w:val="26"/>
          <w:szCs w:val="26"/>
        </w:rPr>
        <w:t>плановым</w:t>
      </w:r>
      <w:proofErr w:type="gramEnd"/>
      <w:r w:rsidRPr="00A41EC8">
        <w:rPr>
          <w:sz w:val="26"/>
          <w:szCs w:val="26"/>
        </w:rPr>
        <w:t>. К базисному году  показатель увеличился на 43% (7,3 ед.);</w:t>
      </w:r>
    </w:p>
    <w:p w:rsidR="0067682B" w:rsidRPr="00A41EC8" w:rsidRDefault="0067682B" w:rsidP="00BF6EBA">
      <w:pPr>
        <w:spacing w:line="276" w:lineRule="auto"/>
        <w:ind w:firstLine="708"/>
        <w:jc w:val="both"/>
        <w:rPr>
          <w:sz w:val="26"/>
          <w:szCs w:val="26"/>
        </w:rPr>
      </w:pPr>
      <w:r w:rsidRPr="00A41EC8">
        <w:rPr>
          <w:sz w:val="26"/>
          <w:szCs w:val="26"/>
        </w:rPr>
        <w:t>- показатель среднесписочной численности работников, занятых в сфере МСП, составил 9008 чел., что ниже планового на 12,3% (план 10272 чел.) К уровню 2009 года также снижение  показателя на 5,7% (9553 чел.)</w:t>
      </w:r>
    </w:p>
    <w:p w:rsidR="0067682B" w:rsidRPr="00A41EC8" w:rsidRDefault="0067682B" w:rsidP="004D32BD">
      <w:pPr>
        <w:spacing w:line="276" w:lineRule="auto"/>
        <w:ind w:firstLine="708"/>
        <w:jc w:val="both"/>
        <w:rPr>
          <w:sz w:val="26"/>
          <w:szCs w:val="26"/>
        </w:rPr>
      </w:pPr>
      <w:r w:rsidRPr="00A41EC8">
        <w:rPr>
          <w:sz w:val="26"/>
          <w:szCs w:val="26"/>
        </w:rPr>
        <w:t>За период реализации Программы  по состоянию на 01.01.2014 года создано 809 рабочих мест, в том числе  постоянных 573, временных 236. В 2013 году получателями поддержки при плане 95 рабочих мест фактически создано 213.</w:t>
      </w:r>
    </w:p>
    <w:p w:rsidR="0067682B" w:rsidRPr="00A41EC8" w:rsidRDefault="0067682B" w:rsidP="004D32BD">
      <w:pPr>
        <w:spacing w:line="276" w:lineRule="auto"/>
        <w:ind w:firstLine="709"/>
        <w:jc w:val="both"/>
        <w:rPr>
          <w:rFonts w:eastAsia="MS Mincho"/>
          <w:sz w:val="26"/>
          <w:lang w:eastAsia="ja-JP"/>
        </w:rPr>
      </w:pPr>
      <w:r w:rsidRPr="00A41EC8">
        <w:rPr>
          <w:rFonts w:eastAsia="MS Mincho"/>
          <w:sz w:val="26"/>
          <w:lang w:eastAsia="ja-JP"/>
        </w:rPr>
        <w:t>В 2013 году на реализацию Программы запланировано 23 542,063 тыс</w:t>
      </w:r>
      <w:proofErr w:type="gramStart"/>
      <w:r w:rsidRPr="00A41EC8">
        <w:rPr>
          <w:rFonts w:eastAsia="MS Mincho"/>
          <w:sz w:val="26"/>
          <w:lang w:eastAsia="ja-JP"/>
        </w:rPr>
        <w:t>.р</w:t>
      </w:r>
      <w:proofErr w:type="gramEnd"/>
      <w:r w:rsidRPr="00A41EC8">
        <w:rPr>
          <w:rFonts w:eastAsia="MS Mincho"/>
          <w:sz w:val="26"/>
          <w:lang w:eastAsia="ja-JP"/>
        </w:rPr>
        <w:t xml:space="preserve">ублей бюджетных средств в т.ч. из федерального бюджета – 19 402,063 тыс. рублей, краевого бюджета – 3 450,0 тыс. рублей, муниципального бюджета –690,0 тыс. рублей. </w:t>
      </w:r>
      <w:proofErr w:type="gramStart"/>
      <w:r w:rsidRPr="00A41EC8">
        <w:rPr>
          <w:rFonts w:eastAsia="MS Mincho"/>
          <w:sz w:val="26"/>
          <w:lang w:eastAsia="ja-JP"/>
        </w:rPr>
        <w:t>Освоено 16 894,035 тыс. рублей, в том числе средства федерального бюджета 12 754,035 тыс. рублей (в т.ч. остаток 2012 года – 2 618,375 тыс. рублей), краевого бюджета – 4 350,0 тыс. рублей, муниципального бюджета – 690,0 тыс. рублей.</w:t>
      </w:r>
      <w:proofErr w:type="gramEnd"/>
      <w:r w:rsidRPr="00A41EC8">
        <w:rPr>
          <w:rFonts w:eastAsia="MS Mincho"/>
          <w:sz w:val="26"/>
          <w:lang w:eastAsia="ja-JP"/>
        </w:rPr>
        <w:t xml:space="preserve"> Остаток денежных средств федерального бюджета составил 9 266,403 тыс. рублей.</w:t>
      </w:r>
    </w:p>
    <w:p w:rsidR="0067682B" w:rsidRPr="00A41EC8" w:rsidRDefault="0067682B" w:rsidP="004D32BD">
      <w:pPr>
        <w:spacing w:line="276" w:lineRule="auto"/>
        <w:ind w:firstLine="709"/>
        <w:jc w:val="both"/>
        <w:rPr>
          <w:rFonts w:eastAsia="MS Mincho"/>
          <w:sz w:val="26"/>
          <w:lang w:eastAsia="ja-JP"/>
        </w:rPr>
      </w:pPr>
      <w:r w:rsidRPr="00A41EC8">
        <w:rPr>
          <w:rFonts w:eastAsia="MS Mincho"/>
          <w:sz w:val="26"/>
          <w:lang w:eastAsia="ja-JP"/>
        </w:rPr>
        <w:t>Освоение средств федерального бюджета не в полном объеме объясняется поздним их поступлением – 19 402,063 тыс. рублей поступили на территорию Дальнегорского городского округа 16.12.2013 года. Внесение изменений в государственную программу Приморского края  28.11.2013 г.</w:t>
      </w:r>
    </w:p>
    <w:p w:rsidR="0067682B" w:rsidRPr="00A41EC8" w:rsidRDefault="0067682B" w:rsidP="00BF6EBA">
      <w:pPr>
        <w:spacing w:line="276" w:lineRule="auto"/>
        <w:ind w:firstLine="709"/>
        <w:jc w:val="both"/>
        <w:rPr>
          <w:rFonts w:eastAsia="MS Mincho"/>
          <w:sz w:val="26"/>
          <w:szCs w:val="26"/>
          <w:lang w:eastAsia="ja-JP"/>
        </w:rPr>
      </w:pPr>
      <w:r w:rsidRPr="00A41EC8">
        <w:rPr>
          <w:rFonts w:eastAsia="MS Mincho"/>
          <w:sz w:val="26"/>
          <w:szCs w:val="26"/>
          <w:lang w:eastAsia="ja-JP"/>
        </w:rPr>
        <w:t>В  рамках соглашения 2013года выполнены следующие мероприятия:</w:t>
      </w:r>
    </w:p>
    <w:p w:rsidR="0067682B" w:rsidRPr="00A41EC8" w:rsidRDefault="0067682B" w:rsidP="004D32BD">
      <w:pPr>
        <w:spacing w:line="276" w:lineRule="auto"/>
        <w:ind w:firstLine="708"/>
        <w:jc w:val="both"/>
        <w:rPr>
          <w:rFonts w:eastAsia="MS Mincho"/>
          <w:sz w:val="26"/>
          <w:lang w:eastAsia="ja-JP"/>
        </w:rPr>
      </w:pPr>
      <w:r w:rsidRPr="00A41EC8">
        <w:rPr>
          <w:rFonts w:eastAsia="MS Mincho"/>
          <w:sz w:val="26"/>
          <w:lang w:eastAsia="ja-JP"/>
        </w:rPr>
        <w:t>Произведено возмещение части затрат 41 субъекту малого предпринимательства на сумму 13 365,035 тыс. рублей в том числе:</w:t>
      </w:r>
    </w:p>
    <w:p w:rsidR="0067682B" w:rsidRPr="00A41EC8" w:rsidRDefault="0067682B" w:rsidP="004D32BD">
      <w:pPr>
        <w:spacing w:line="276" w:lineRule="auto"/>
        <w:ind w:firstLine="709"/>
        <w:jc w:val="both"/>
        <w:rPr>
          <w:rFonts w:eastAsia="MS Mincho"/>
          <w:sz w:val="26"/>
          <w:lang w:eastAsia="ja-JP"/>
        </w:rPr>
      </w:pPr>
      <w:r w:rsidRPr="00A41EC8">
        <w:rPr>
          <w:rFonts w:eastAsia="MS Mincho"/>
          <w:sz w:val="26"/>
          <w:lang w:eastAsia="ja-JP"/>
        </w:rPr>
        <w:lastRenderedPageBreak/>
        <w:t xml:space="preserve">- выдано 30 грантов начинающим предпринимателям на создание собственного дела на сумму 8 963,0 тыс. рублей; </w:t>
      </w:r>
    </w:p>
    <w:p w:rsidR="0067682B" w:rsidRPr="00A41EC8" w:rsidRDefault="0067682B" w:rsidP="004D32BD">
      <w:pPr>
        <w:spacing w:line="276" w:lineRule="auto"/>
        <w:ind w:firstLine="709"/>
        <w:jc w:val="both"/>
        <w:rPr>
          <w:rFonts w:eastAsia="MS Mincho"/>
          <w:sz w:val="26"/>
          <w:lang w:eastAsia="ja-JP"/>
        </w:rPr>
      </w:pPr>
      <w:r w:rsidRPr="00A41EC8">
        <w:rPr>
          <w:rFonts w:eastAsia="MS Mincho"/>
          <w:sz w:val="26"/>
          <w:lang w:eastAsia="ja-JP"/>
        </w:rPr>
        <w:t xml:space="preserve">- 1 субсидия на возмещение части затрат по подключению к объектам </w:t>
      </w:r>
      <w:proofErr w:type="spellStart"/>
      <w:r w:rsidRPr="00A41EC8">
        <w:rPr>
          <w:rFonts w:eastAsia="MS Mincho"/>
          <w:sz w:val="26"/>
          <w:lang w:eastAsia="ja-JP"/>
        </w:rPr>
        <w:t>электросетевого</w:t>
      </w:r>
      <w:proofErr w:type="spellEnd"/>
      <w:r w:rsidRPr="00A41EC8">
        <w:rPr>
          <w:rFonts w:eastAsia="MS Mincho"/>
          <w:sz w:val="26"/>
          <w:lang w:eastAsia="ja-JP"/>
        </w:rPr>
        <w:t xml:space="preserve"> хозяйства на сумму 194,816 тыс. рублей;</w:t>
      </w:r>
    </w:p>
    <w:p w:rsidR="0067682B" w:rsidRPr="00A41EC8" w:rsidRDefault="0067682B" w:rsidP="004D32BD">
      <w:pPr>
        <w:spacing w:line="276" w:lineRule="auto"/>
        <w:ind w:firstLine="709"/>
        <w:jc w:val="both"/>
        <w:rPr>
          <w:rFonts w:eastAsia="MS Mincho"/>
          <w:sz w:val="26"/>
          <w:lang w:eastAsia="ja-JP"/>
        </w:rPr>
      </w:pPr>
      <w:r w:rsidRPr="00A41EC8">
        <w:rPr>
          <w:rFonts w:eastAsia="MS Mincho"/>
          <w:sz w:val="26"/>
          <w:lang w:eastAsia="ja-JP"/>
        </w:rPr>
        <w:t>- 7 субсидий на возмещение затрат по лизинговым платежам на сумму 2 605,156 тыс. рублей;</w:t>
      </w:r>
    </w:p>
    <w:p w:rsidR="0067682B" w:rsidRPr="00A41EC8" w:rsidRDefault="0067682B" w:rsidP="004D32BD">
      <w:pPr>
        <w:spacing w:line="276" w:lineRule="auto"/>
        <w:ind w:firstLine="709"/>
        <w:jc w:val="both"/>
        <w:rPr>
          <w:rFonts w:eastAsia="MS Mincho"/>
          <w:sz w:val="26"/>
          <w:lang w:eastAsia="ja-JP"/>
        </w:rPr>
      </w:pPr>
      <w:r w:rsidRPr="00A41EC8">
        <w:rPr>
          <w:rFonts w:eastAsia="MS Mincho"/>
          <w:sz w:val="26"/>
          <w:lang w:eastAsia="ja-JP"/>
        </w:rPr>
        <w:t>- 3 субсидии на возобновление предпринимательской деятельности СМСП, пострадавших в результате чрезвычайной ситуации, на сумму 1 602,063 тыс. рублей.</w:t>
      </w:r>
    </w:p>
    <w:p w:rsidR="0067682B" w:rsidRPr="00A41EC8" w:rsidRDefault="0067682B" w:rsidP="004D32BD">
      <w:pPr>
        <w:spacing w:line="276" w:lineRule="auto"/>
        <w:ind w:firstLine="708"/>
        <w:jc w:val="both"/>
        <w:rPr>
          <w:sz w:val="26"/>
        </w:rPr>
      </w:pPr>
      <w:r w:rsidRPr="00A41EC8">
        <w:rPr>
          <w:sz w:val="26"/>
        </w:rPr>
        <w:t>Для  расширения деловых возможностей и продвижения на рынке продукции и услуг субъектов малого и среднего предпринимательства, в рамках  соглашения между администрацией Дальнегорского городского округа и муниципального автономного учреждения «Центр содействия развитию малого и среднего предпринимательства» реализованы мероприятия:</w:t>
      </w:r>
    </w:p>
    <w:p w:rsidR="0067682B" w:rsidRPr="00A41EC8" w:rsidRDefault="0067682B" w:rsidP="004D32BD">
      <w:pPr>
        <w:spacing w:line="276" w:lineRule="auto"/>
        <w:ind w:firstLine="708"/>
        <w:jc w:val="both"/>
        <w:rPr>
          <w:sz w:val="26"/>
          <w:highlight w:val="yellow"/>
        </w:rPr>
      </w:pPr>
      <w:r w:rsidRPr="00A41EC8">
        <w:rPr>
          <w:sz w:val="26"/>
        </w:rPr>
        <w:t>- организовано и проведено 3 ярмарки и 1 выставка для малого и среднего предпринимательства с участием 140 субъектов малого и среднего предпринимательства;</w:t>
      </w:r>
    </w:p>
    <w:p w:rsidR="0067682B" w:rsidRPr="00A41EC8" w:rsidRDefault="0067682B" w:rsidP="004D32BD">
      <w:pPr>
        <w:spacing w:line="276" w:lineRule="auto"/>
        <w:ind w:firstLine="708"/>
        <w:jc w:val="both"/>
        <w:rPr>
          <w:sz w:val="26"/>
          <w:highlight w:val="yellow"/>
        </w:rPr>
      </w:pPr>
      <w:r w:rsidRPr="00A41EC8">
        <w:rPr>
          <w:sz w:val="26"/>
        </w:rPr>
        <w:t>- осуществляется ежедневное обновление портала "Малое и среднее предпринимательство города Дальнегорск".</w:t>
      </w:r>
      <w:r w:rsidRPr="00A41EC8">
        <w:rPr>
          <w:sz w:val="26"/>
          <w:highlight w:val="yellow"/>
        </w:rPr>
        <w:t xml:space="preserve"> </w:t>
      </w:r>
    </w:p>
    <w:p w:rsidR="0067682B" w:rsidRPr="00A41EC8" w:rsidRDefault="0067682B" w:rsidP="004D32BD">
      <w:pPr>
        <w:spacing w:line="276" w:lineRule="auto"/>
        <w:ind w:firstLine="708"/>
        <w:jc w:val="both"/>
        <w:rPr>
          <w:sz w:val="26"/>
          <w:highlight w:val="yellow"/>
        </w:rPr>
      </w:pPr>
      <w:r w:rsidRPr="00A41EC8">
        <w:rPr>
          <w:sz w:val="26"/>
        </w:rPr>
        <w:t xml:space="preserve">В целях поддержки субъектов малого предпринимательства в области подготовки, переподготовки и повышения квалификации кадров на базе МАУ «Центр содействия развитию малого и среднего предпринимательства» проведены </w:t>
      </w:r>
      <w:r w:rsidRPr="00A41EC8">
        <w:rPr>
          <w:rFonts w:eastAsia="MS Mincho"/>
          <w:sz w:val="26"/>
          <w:lang w:eastAsia="ja-JP"/>
        </w:rPr>
        <w:t xml:space="preserve">семинары. Тематика семинаров направлена на повышение конкурентоспособности малых предприятий Дальнегорского городского округа: </w:t>
      </w:r>
      <w:r w:rsidRPr="00A41EC8">
        <w:rPr>
          <w:sz w:val="26"/>
        </w:rPr>
        <w:t>«Исполнение закона о защите прав потребителей», «Правовые основы предпринимательской деятельности при осуществлении розничных продаж», «Качество предоставления финансовых услуг населению», «выполнение работодателем требований ТК РФ».</w:t>
      </w:r>
      <w:r w:rsidRPr="00A41EC8">
        <w:rPr>
          <w:sz w:val="26"/>
          <w:highlight w:val="yellow"/>
        </w:rPr>
        <w:t xml:space="preserve">  </w:t>
      </w:r>
    </w:p>
    <w:p w:rsidR="0067682B" w:rsidRPr="00A41EC8" w:rsidRDefault="0067682B" w:rsidP="004D32BD">
      <w:pPr>
        <w:spacing w:line="276" w:lineRule="auto"/>
        <w:ind w:firstLine="708"/>
        <w:jc w:val="both"/>
        <w:rPr>
          <w:sz w:val="26"/>
        </w:rPr>
      </w:pPr>
      <w:r w:rsidRPr="00A41EC8">
        <w:rPr>
          <w:sz w:val="26"/>
        </w:rPr>
        <w:t>В целях пропаганды и популяризации предпринимательской деятельности в 2013 году опубликованы статьи об успешных примерах предпринимательской деятельности, а также об инструментах поддержки Программы в печатных средствах массовой информации Дальнегорского городского округа;</w:t>
      </w:r>
    </w:p>
    <w:p w:rsidR="0067682B" w:rsidRPr="00A41EC8" w:rsidRDefault="0067682B" w:rsidP="004D32BD">
      <w:pPr>
        <w:spacing w:line="276" w:lineRule="auto"/>
        <w:ind w:firstLine="708"/>
        <w:jc w:val="both"/>
        <w:rPr>
          <w:sz w:val="26"/>
        </w:rPr>
      </w:pPr>
      <w:r w:rsidRPr="00A41EC8">
        <w:rPr>
          <w:sz w:val="26"/>
        </w:rPr>
        <w:t xml:space="preserve">Муниципальным  автономным учреждением «Центр содействия малому и среднему  предпринимательства»  выдано  субъектам  МСП  51 </w:t>
      </w:r>
      <w:proofErr w:type="spellStart"/>
      <w:r w:rsidRPr="00A41EC8">
        <w:rPr>
          <w:sz w:val="26"/>
        </w:rPr>
        <w:t>микрозайм</w:t>
      </w:r>
      <w:proofErr w:type="spellEnd"/>
      <w:r w:rsidRPr="00A41EC8">
        <w:rPr>
          <w:sz w:val="26"/>
        </w:rPr>
        <w:t xml:space="preserve"> на сумму 27 630,0 тыс. рублей.</w:t>
      </w:r>
    </w:p>
    <w:p w:rsidR="0067682B" w:rsidRPr="00A41EC8" w:rsidRDefault="0067682B" w:rsidP="00BF6EBA">
      <w:pPr>
        <w:spacing w:line="276" w:lineRule="auto"/>
        <w:ind w:firstLine="708"/>
        <w:jc w:val="both"/>
        <w:rPr>
          <w:rFonts w:eastAsia="MS Mincho"/>
          <w:sz w:val="26"/>
          <w:szCs w:val="26"/>
          <w:lang w:eastAsia="ja-JP"/>
        </w:rPr>
      </w:pPr>
      <w:r w:rsidRPr="00A41EC8">
        <w:rPr>
          <w:rFonts w:eastAsia="MS Mincho"/>
          <w:sz w:val="26"/>
          <w:szCs w:val="26"/>
          <w:lang w:eastAsia="ja-JP"/>
        </w:rPr>
        <w:t>В результате реализации мероприятий программы в 2013 году:</w:t>
      </w:r>
    </w:p>
    <w:p w:rsidR="0067682B" w:rsidRPr="00A41EC8" w:rsidRDefault="0067682B" w:rsidP="00BF6EBA">
      <w:pPr>
        <w:spacing w:line="276" w:lineRule="auto"/>
        <w:ind w:firstLine="709"/>
        <w:jc w:val="both"/>
        <w:rPr>
          <w:rFonts w:eastAsia="MS Mincho"/>
          <w:sz w:val="26"/>
          <w:szCs w:val="26"/>
          <w:lang w:eastAsia="ja-JP"/>
        </w:rPr>
      </w:pPr>
      <w:r w:rsidRPr="00A41EC8">
        <w:rPr>
          <w:rFonts w:eastAsia="MS Mincho"/>
          <w:sz w:val="26"/>
          <w:szCs w:val="26"/>
          <w:lang w:eastAsia="ja-JP"/>
        </w:rPr>
        <w:t>- создано 189 постоянных и 24 временных рабочих мест;</w:t>
      </w:r>
    </w:p>
    <w:p w:rsidR="0067682B" w:rsidRPr="00A41EC8" w:rsidRDefault="0067682B" w:rsidP="00BF6EBA">
      <w:pPr>
        <w:spacing w:line="276" w:lineRule="auto"/>
        <w:ind w:firstLine="708"/>
        <w:jc w:val="both"/>
        <w:rPr>
          <w:bCs/>
          <w:sz w:val="26"/>
          <w:szCs w:val="26"/>
        </w:rPr>
      </w:pPr>
      <w:r w:rsidRPr="00A41EC8">
        <w:rPr>
          <w:bCs/>
          <w:sz w:val="26"/>
          <w:szCs w:val="26"/>
        </w:rPr>
        <w:t>- обеспечено снижение уровня безработицы в моногороде с 5,0% в 2009 году до 1,66 % в 2012 году.</w:t>
      </w:r>
    </w:p>
    <w:p w:rsidR="0067682B" w:rsidRPr="00A41EC8" w:rsidRDefault="0067682B" w:rsidP="00BF6EBA">
      <w:pPr>
        <w:spacing w:line="276" w:lineRule="auto"/>
        <w:ind w:firstLine="708"/>
        <w:jc w:val="both"/>
        <w:rPr>
          <w:bCs/>
          <w:sz w:val="26"/>
          <w:szCs w:val="26"/>
        </w:rPr>
      </w:pPr>
      <w:r w:rsidRPr="00A41EC8">
        <w:rPr>
          <w:bCs/>
          <w:sz w:val="26"/>
          <w:szCs w:val="26"/>
        </w:rPr>
        <w:t xml:space="preserve">- среднемесячная заработная плата работников малых предприятий выросла с </w:t>
      </w:r>
      <w:r w:rsidRPr="00A41EC8">
        <w:rPr>
          <w:sz w:val="26"/>
          <w:szCs w:val="26"/>
        </w:rPr>
        <w:t xml:space="preserve">8322 </w:t>
      </w:r>
      <w:r w:rsidRPr="00A41EC8">
        <w:rPr>
          <w:bCs/>
          <w:sz w:val="26"/>
          <w:szCs w:val="26"/>
        </w:rPr>
        <w:t xml:space="preserve"> руб. в 2009 году до 13251 руб. по итогам 2013 года; </w:t>
      </w:r>
    </w:p>
    <w:p w:rsidR="0067682B" w:rsidRPr="00A41EC8" w:rsidRDefault="0067682B" w:rsidP="00BF6EBA">
      <w:pPr>
        <w:spacing w:line="276" w:lineRule="auto"/>
        <w:ind w:firstLine="709"/>
        <w:jc w:val="both"/>
        <w:rPr>
          <w:bCs/>
          <w:sz w:val="26"/>
          <w:szCs w:val="26"/>
        </w:rPr>
      </w:pPr>
      <w:r w:rsidRPr="00A41EC8">
        <w:rPr>
          <w:bCs/>
          <w:sz w:val="26"/>
          <w:szCs w:val="26"/>
        </w:rPr>
        <w:t>- доля малых предприятий в общегородском объеме отгруженной продукции выросла с 24,1% в 2009 году до 27% в 2013 году.</w:t>
      </w:r>
    </w:p>
    <w:p w:rsidR="0067682B" w:rsidRPr="00A41EC8" w:rsidRDefault="0067682B" w:rsidP="00BF6EBA">
      <w:pPr>
        <w:spacing w:line="276" w:lineRule="auto"/>
        <w:ind w:firstLine="652"/>
        <w:jc w:val="both"/>
        <w:rPr>
          <w:b/>
          <w:sz w:val="26"/>
          <w:szCs w:val="26"/>
        </w:rPr>
      </w:pPr>
      <w:r w:rsidRPr="00A41EC8">
        <w:rPr>
          <w:b/>
          <w:sz w:val="26"/>
          <w:szCs w:val="26"/>
        </w:rPr>
        <w:t xml:space="preserve">Оценка результативности и эффективности реализации Программы сложилась </w:t>
      </w:r>
    </w:p>
    <w:p w:rsidR="0067682B" w:rsidRPr="00A41EC8" w:rsidRDefault="0067682B" w:rsidP="00BF6EBA">
      <w:pPr>
        <w:spacing w:line="276" w:lineRule="auto"/>
        <w:ind w:firstLine="652"/>
        <w:jc w:val="both"/>
        <w:rPr>
          <w:b/>
          <w:sz w:val="26"/>
          <w:szCs w:val="26"/>
        </w:rPr>
      </w:pPr>
      <w:r w:rsidRPr="00A41EC8">
        <w:rPr>
          <w:b/>
          <w:sz w:val="26"/>
          <w:szCs w:val="26"/>
        </w:rPr>
        <w:t xml:space="preserve">    по основным критериям </w:t>
      </w:r>
      <w:r w:rsidRPr="00A41EC8">
        <w:rPr>
          <w:sz w:val="26"/>
          <w:szCs w:val="26"/>
        </w:rPr>
        <w:t xml:space="preserve"> -  </w:t>
      </w:r>
      <w:r w:rsidRPr="00A41EC8">
        <w:rPr>
          <w:b/>
          <w:sz w:val="26"/>
          <w:szCs w:val="26"/>
        </w:rPr>
        <w:t xml:space="preserve"> </w:t>
      </w:r>
      <w:r w:rsidR="00381F4A" w:rsidRPr="00A41EC8">
        <w:rPr>
          <w:b/>
          <w:sz w:val="26"/>
          <w:szCs w:val="26"/>
        </w:rPr>
        <w:t>0</w:t>
      </w:r>
      <w:r w:rsidRPr="00A41EC8">
        <w:rPr>
          <w:b/>
          <w:sz w:val="26"/>
          <w:szCs w:val="26"/>
        </w:rPr>
        <w:t>,</w:t>
      </w:r>
      <w:r w:rsidR="00381F4A" w:rsidRPr="00A41EC8">
        <w:rPr>
          <w:b/>
          <w:sz w:val="26"/>
          <w:szCs w:val="26"/>
        </w:rPr>
        <w:t>6</w:t>
      </w:r>
      <w:r w:rsidRPr="00A41EC8">
        <w:rPr>
          <w:b/>
          <w:sz w:val="26"/>
          <w:szCs w:val="26"/>
        </w:rPr>
        <w:t>8</w:t>
      </w:r>
    </w:p>
    <w:p w:rsidR="0067682B" w:rsidRPr="00A41EC8" w:rsidRDefault="0067682B" w:rsidP="00BF6EBA">
      <w:pPr>
        <w:spacing w:line="276" w:lineRule="auto"/>
        <w:ind w:firstLine="652"/>
        <w:jc w:val="both"/>
        <w:rPr>
          <w:b/>
          <w:sz w:val="26"/>
          <w:szCs w:val="26"/>
        </w:rPr>
      </w:pPr>
      <w:r w:rsidRPr="00A41EC8">
        <w:rPr>
          <w:b/>
          <w:sz w:val="26"/>
          <w:szCs w:val="26"/>
        </w:rPr>
        <w:t xml:space="preserve">    в том числе:</w:t>
      </w:r>
    </w:p>
    <w:p w:rsidR="0067682B" w:rsidRPr="00A41EC8" w:rsidRDefault="0067682B" w:rsidP="00BF6EBA">
      <w:pPr>
        <w:spacing w:line="276" w:lineRule="auto"/>
        <w:ind w:firstLine="900"/>
        <w:jc w:val="both"/>
        <w:rPr>
          <w:sz w:val="26"/>
          <w:szCs w:val="26"/>
        </w:rPr>
      </w:pPr>
      <w:r w:rsidRPr="00A41EC8">
        <w:rPr>
          <w:sz w:val="26"/>
          <w:szCs w:val="26"/>
        </w:rPr>
        <w:t>- индекс результативности – 0,32;</w:t>
      </w:r>
    </w:p>
    <w:p w:rsidR="0067682B" w:rsidRPr="00A41EC8" w:rsidRDefault="0067682B" w:rsidP="00BF6EBA">
      <w:pPr>
        <w:spacing w:line="276" w:lineRule="auto"/>
        <w:ind w:firstLine="900"/>
        <w:jc w:val="both"/>
        <w:rPr>
          <w:sz w:val="26"/>
          <w:szCs w:val="26"/>
        </w:rPr>
      </w:pPr>
      <w:r w:rsidRPr="00A41EC8">
        <w:rPr>
          <w:sz w:val="26"/>
          <w:szCs w:val="26"/>
        </w:rPr>
        <w:lastRenderedPageBreak/>
        <w:t>- показатель экономической эффективности – 0,14;</w:t>
      </w:r>
    </w:p>
    <w:p w:rsidR="0067682B" w:rsidRPr="00A41EC8" w:rsidRDefault="0067682B" w:rsidP="00BF6EBA">
      <w:pPr>
        <w:spacing w:line="276" w:lineRule="auto"/>
        <w:ind w:right="-343"/>
        <w:rPr>
          <w:sz w:val="26"/>
          <w:szCs w:val="26"/>
        </w:rPr>
      </w:pPr>
      <w:r w:rsidRPr="00A41EC8">
        <w:rPr>
          <w:sz w:val="26"/>
          <w:szCs w:val="26"/>
        </w:rPr>
        <w:t>.                 - оценка социальной эффективности- 0,22</w:t>
      </w:r>
    </w:p>
    <w:p w:rsidR="0067682B" w:rsidRPr="00A41EC8" w:rsidRDefault="0067682B" w:rsidP="00BF6EBA">
      <w:pPr>
        <w:spacing w:line="276" w:lineRule="auto"/>
        <w:ind w:right="-340" w:firstLine="708"/>
        <w:rPr>
          <w:b/>
          <w:sz w:val="26"/>
          <w:szCs w:val="26"/>
        </w:rPr>
      </w:pPr>
      <w:r w:rsidRPr="00A41EC8">
        <w:rPr>
          <w:sz w:val="26"/>
          <w:szCs w:val="26"/>
        </w:rPr>
        <w:t xml:space="preserve">   </w:t>
      </w:r>
      <w:r w:rsidRPr="00A41EC8">
        <w:rPr>
          <w:b/>
          <w:sz w:val="26"/>
          <w:szCs w:val="26"/>
        </w:rPr>
        <w:t xml:space="preserve">по </w:t>
      </w:r>
      <w:r w:rsidRPr="00A41EC8">
        <w:rPr>
          <w:sz w:val="26"/>
          <w:szCs w:val="26"/>
        </w:rPr>
        <w:t>д</w:t>
      </w:r>
      <w:r w:rsidRPr="00A41EC8">
        <w:rPr>
          <w:b/>
          <w:sz w:val="26"/>
          <w:szCs w:val="26"/>
        </w:rPr>
        <w:t>ополнительным критериям - 0,3</w:t>
      </w:r>
    </w:p>
    <w:p w:rsidR="0067682B" w:rsidRPr="00A41EC8" w:rsidRDefault="0067682B" w:rsidP="00BF6EBA">
      <w:pPr>
        <w:spacing w:line="276" w:lineRule="auto"/>
        <w:ind w:right="-340" w:firstLine="708"/>
        <w:rPr>
          <w:b/>
          <w:sz w:val="26"/>
          <w:szCs w:val="26"/>
        </w:rPr>
      </w:pPr>
      <w:r w:rsidRPr="00A41EC8">
        <w:rPr>
          <w:b/>
          <w:sz w:val="26"/>
          <w:szCs w:val="26"/>
        </w:rPr>
        <w:t xml:space="preserve">   в том числе: </w:t>
      </w:r>
    </w:p>
    <w:p w:rsidR="0067682B" w:rsidRPr="00A41EC8" w:rsidRDefault="0067682B" w:rsidP="00BF6EBA">
      <w:pPr>
        <w:spacing w:line="276" w:lineRule="auto"/>
        <w:ind w:right="-343"/>
        <w:rPr>
          <w:sz w:val="26"/>
          <w:szCs w:val="26"/>
        </w:rPr>
      </w:pPr>
      <w:r w:rsidRPr="00A41EC8">
        <w:rPr>
          <w:sz w:val="26"/>
          <w:szCs w:val="26"/>
        </w:rPr>
        <w:tab/>
        <w:t xml:space="preserve">   - муниципальная  целевая  программа соответствует   социально-экономическим приоритетам Дальнегорского городского округа – 0,1;</w:t>
      </w:r>
    </w:p>
    <w:p w:rsidR="0067682B" w:rsidRPr="00A41EC8" w:rsidRDefault="0067682B" w:rsidP="00BF6EBA">
      <w:pPr>
        <w:spacing w:line="276" w:lineRule="auto"/>
        <w:ind w:right="-343"/>
        <w:rPr>
          <w:sz w:val="26"/>
          <w:szCs w:val="26"/>
        </w:rPr>
      </w:pPr>
      <w:r w:rsidRPr="00A41EC8">
        <w:rPr>
          <w:sz w:val="26"/>
          <w:szCs w:val="26"/>
        </w:rPr>
        <w:tab/>
        <w:t xml:space="preserve"> - фактическое финансирование муниципальной  целевой программы  за отчетный период – 0,1;</w:t>
      </w:r>
    </w:p>
    <w:p w:rsidR="0067682B" w:rsidRPr="00A41EC8" w:rsidRDefault="0067682B" w:rsidP="00BF6EBA">
      <w:pPr>
        <w:spacing w:line="276" w:lineRule="auto"/>
        <w:ind w:right="-343"/>
        <w:rPr>
          <w:sz w:val="26"/>
          <w:szCs w:val="26"/>
        </w:rPr>
      </w:pPr>
      <w:r w:rsidRPr="00A41EC8">
        <w:rPr>
          <w:sz w:val="26"/>
          <w:szCs w:val="26"/>
        </w:rPr>
        <w:tab/>
        <w:t xml:space="preserve">- доля финансирования муниципальной целевой программы  из федеральных и краевых средств – 0,1. </w:t>
      </w:r>
    </w:p>
    <w:p w:rsidR="0067682B" w:rsidRPr="00A41EC8" w:rsidRDefault="0067682B" w:rsidP="00BF6EBA">
      <w:pPr>
        <w:spacing w:line="276" w:lineRule="auto"/>
        <w:ind w:firstLine="708"/>
        <w:jc w:val="both"/>
        <w:rPr>
          <w:b/>
          <w:sz w:val="26"/>
          <w:szCs w:val="26"/>
        </w:rPr>
      </w:pPr>
      <w:r w:rsidRPr="00A41EC8">
        <w:rPr>
          <w:sz w:val="26"/>
          <w:szCs w:val="26"/>
        </w:rPr>
        <w:t>Оценочный показатель  результативности муниципальной целевой программы «</w:t>
      </w:r>
      <w:r w:rsidRPr="00A41EC8">
        <w:rPr>
          <w:b/>
          <w:sz w:val="26"/>
          <w:szCs w:val="26"/>
        </w:rPr>
        <w:t xml:space="preserve">Развитие и поддержка малого и среднего предпринимательства  </w:t>
      </w:r>
      <w:proofErr w:type="gramStart"/>
      <w:r w:rsidRPr="00A41EC8">
        <w:rPr>
          <w:b/>
          <w:sz w:val="26"/>
          <w:szCs w:val="26"/>
        </w:rPr>
        <w:t>в</w:t>
      </w:r>
      <w:proofErr w:type="gramEnd"/>
      <w:r w:rsidRPr="00A41EC8">
        <w:rPr>
          <w:b/>
          <w:sz w:val="26"/>
          <w:szCs w:val="26"/>
        </w:rPr>
        <w:t xml:space="preserve">  </w:t>
      </w:r>
      <w:proofErr w:type="gramStart"/>
      <w:r w:rsidRPr="00A41EC8">
        <w:rPr>
          <w:b/>
          <w:sz w:val="26"/>
          <w:szCs w:val="26"/>
        </w:rPr>
        <w:t>Дальнегорском</w:t>
      </w:r>
      <w:proofErr w:type="gramEnd"/>
      <w:r w:rsidRPr="00A41EC8">
        <w:rPr>
          <w:b/>
          <w:sz w:val="26"/>
          <w:szCs w:val="26"/>
        </w:rPr>
        <w:t xml:space="preserve"> городском округе» на 2010-2012 годы и на период до 2015 года» </w:t>
      </w:r>
      <w:r w:rsidRPr="00A41EC8">
        <w:rPr>
          <w:sz w:val="26"/>
          <w:szCs w:val="26"/>
        </w:rPr>
        <w:t xml:space="preserve"> </w:t>
      </w:r>
      <w:r w:rsidRPr="00A41EC8">
        <w:rPr>
          <w:b/>
          <w:sz w:val="26"/>
          <w:szCs w:val="26"/>
        </w:rPr>
        <w:t>по основным и дополнительным критериям за 2013 год составляет 0,98.</w:t>
      </w:r>
      <w:r w:rsidRPr="00A41EC8">
        <w:rPr>
          <w:sz w:val="26"/>
          <w:szCs w:val="26"/>
        </w:rPr>
        <w:t xml:space="preserve"> В соответствии с Порядком разработки  и реализации муниципальных целевых Программ (постановление Администрации ДГО от 18.01.02010г. № 10-па) </w:t>
      </w:r>
      <w:r w:rsidRPr="00A41EC8">
        <w:rPr>
          <w:b/>
          <w:sz w:val="26"/>
          <w:szCs w:val="26"/>
        </w:rPr>
        <w:t>Программа  оценена как эффективная.</w:t>
      </w:r>
    </w:p>
    <w:p w:rsidR="0067682B" w:rsidRPr="00A41EC8" w:rsidRDefault="0067682B" w:rsidP="00BF6EBA">
      <w:pPr>
        <w:spacing w:line="276" w:lineRule="auto"/>
        <w:ind w:firstLine="708"/>
        <w:jc w:val="both"/>
        <w:rPr>
          <w:b/>
          <w:sz w:val="26"/>
          <w:szCs w:val="26"/>
        </w:rPr>
      </w:pPr>
    </w:p>
    <w:p w:rsidR="0067682B" w:rsidRPr="0009437F" w:rsidRDefault="0067682B" w:rsidP="008B063C">
      <w:pPr>
        <w:spacing w:line="276" w:lineRule="auto"/>
        <w:ind w:firstLine="708"/>
        <w:jc w:val="center"/>
        <w:rPr>
          <w:b/>
          <w:sz w:val="26"/>
          <w:szCs w:val="26"/>
        </w:rPr>
      </w:pPr>
      <w:r w:rsidRPr="0009437F">
        <w:rPr>
          <w:b/>
          <w:sz w:val="26"/>
          <w:szCs w:val="26"/>
        </w:rPr>
        <w:t xml:space="preserve">«Социальное развитие села </w:t>
      </w:r>
      <w:proofErr w:type="gramStart"/>
      <w:r w:rsidRPr="0009437F">
        <w:rPr>
          <w:b/>
          <w:sz w:val="26"/>
          <w:szCs w:val="26"/>
        </w:rPr>
        <w:t>в</w:t>
      </w:r>
      <w:proofErr w:type="gramEnd"/>
      <w:r w:rsidRPr="0009437F">
        <w:rPr>
          <w:b/>
          <w:sz w:val="26"/>
          <w:szCs w:val="26"/>
        </w:rPr>
        <w:t xml:space="preserve"> </w:t>
      </w:r>
      <w:proofErr w:type="gramStart"/>
      <w:r w:rsidRPr="0009437F">
        <w:rPr>
          <w:b/>
          <w:sz w:val="26"/>
          <w:szCs w:val="26"/>
        </w:rPr>
        <w:t>Дальнегорском</w:t>
      </w:r>
      <w:proofErr w:type="gramEnd"/>
      <w:r w:rsidRPr="0009437F">
        <w:rPr>
          <w:b/>
          <w:sz w:val="26"/>
          <w:szCs w:val="26"/>
        </w:rPr>
        <w:t xml:space="preserve"> городском округе  на 2011-2013 годы»</w:t>
      </w:r>
    </w:p>
    <w:p w:rsidR="0067682B" w:rsidRPr="00A41EC8" w:rsidRDefault="0067682B" w:rsidP="00810DA7">
      <w:pPr>
        <w:spacing w:line="276" w:lineRule="auto"/>
        <w:ind w:firstLine="708"/>
        <w:jc w:val="both"/>
        <w:rPr>
          <w:b/>
          <w:sz w:val="26"/>
          <w:szCs w:val="26"/>
          <w:u w:val="single"/>
        </w:rPr>
      </w:pPr>
    </w:p>
    <w:p w:rsidR="00216E09" w:rsidRPr="00A41EC8" w:rsidRDefault="0067682B" w:rsidP="00216E09">
      <w:pPr>
        <w:pStyle w:val="2"/>
        <w:spacing w:line="276" w:lineRule="auto"/>
        <w:ind w:firstLine="708"/>
        <w:jc w:val="both"/>
        <w:rPr>
          <w:rFonts w:ascii="Times New Roman" w:hAnsi="Times New Roman"/>
          <w:sz w:val="26"/>
          <w:szCs w:val="26"/>
        </w:rPr>
      </w:pPr>
      <w:r w:rsidRPr="00A41EC8">
        <w:rPr>
          <w:rFonts w:ascii="Times New Roman" w:hAnsi="Times New Roman"/>
          <w:sz w:val="26"/>
          <w:szCs w:val="26"/>
        </w:rPr>
        <w:t>Программа</w:t>
      </w:r>
      <w:r w:rsidRPr="00A41EC8">
        <w:rPr>
          <w:sz w:val="26"/>
          <w:szCs w:val="26"/>
        </w:rPr>
        <w:t xml:space="preserve"> «</w:t>
      </w:r>
      <w:r w:rsidRPr="00A41EC8">
        <w:rPr>
          <w:rFonts w:ascii="Times New Roman" w:hAnsi="Times New Roman"/>
          <w:sz w:val="26"/>
          <w:szCs w:val="26"/>
        </w:rPr>
        <w:t xml:space="preserve">Социальное развитие села </w:t>
      </w:r>
      <w:proofErr w:type="gramStart"/>
      <w:r w:rsidRPr="00A41EC8">
        <w:rPr>
          <w:rFonts w:ascii="Times New Roman" w:hAnsi="Times New Roman"/>
          <w:sz w:val="26"/>
          <w:szCs w:val="26"/>
        </w:rPr>
        <w:t>в</w:t>
      </w:r>
      <w:proofErr w:type="gramEnd"/>
      <w:r w:rsidRPr="00A41EC8">
        <w:rPr>
          <w:rFonts w:ascii="Times New Roman" w:hAnsi="Times New Roman"/>
          <w:sz w:val="26"/>
          <w:szCs w:val="26"/>
        </w:rPr>
        <w:t xml:space="preserve"> </w:t>
      </w:r>
      <w:proofErr w:type="gramStart"/>
      <w:r w:rsidRPr="00A41EC8">
        <w:rPr>
          <w:rFonts w:ascii="Times New Roman" w:hAnsi="Times New Roman"/>
          <w:sz w:val="26"/>
          <w:szCs w:val="26"/>
        </w:rPr>
        <w:t>Дальнегорском</w:t>
      </w:r>
      <w:proofErr w:type="gramEnd"/>
      <w:r w:rsidRPr="00A41EC8">
        <w:rPr>
          <w:rFonts w:ascii="Times New Roman" w:hAnsi="Times New Roman"/>
          <w:sz w:val="26"/>
          <w:szCs w:val="26"/>
        </w:rPr>
        <w:t xml:space="preserve"> городском округе  на 2011-2013 годы» </w:t>
      </w:r>
      <w:r w:rsidRPr="00A41EC8">
        <w:rPr>
          <w:sz w:val="26"/>
          <w:szCs w:val="26"/>
        </w:rPr>
        <w:t>у</w:t>
      </w:r>
      <w:r w:rsidRPr="00A41EC8">
        <w:rPr>
          <w:rFonts w:ascii="Times New Roman" w:hAnsi="Times New Roman"/>
          <w:sz w:val="26"/>
          <w:szCs w:val="26"/>
        </w:rPr>
        <w:t>тверждена постановлением  администрации Дальнегорского городского округа  от 15 июля 2011 года  № 500 –па. Постановлением от 11 июля  2012 года № 441-па в Программу внесены изменения.</w:t>
      </w:r>
    </w:p>
    <w:p w:rsidR="0067682B" w:rsidRPr="00A41EC8" w:rsidRDefault="0067682B" w:rsidP="00810DA7">
      <w:pPr>
        <w:spacing w:line="276" w:lineRule="auto"/>
        <w:ind w:firstLine="708"/>
        <w:jc w:val="both"/>
        <w:rPr>
          <w:sz w:val="26"/>
          <w:szCs w:val="26"/>
        </w:rPr>
      </w:pPr>
      <w:r w:rsidRPr="00A41EC8">
        <w:rPr>
          <w:sz w:val="26"/>
          <w:szCs w:val="26"/>
        </w:rPr>
        <w:t xml:space="preserve">Обращений от граждан, проживающих  и желающих проживать и работать в сельской местности,  на получение  социальных выплат  2013 году не поступало.  </w:t>
      </w:r>
    </w:p>
    <w:p w:rsidR="0067682B" w:rsidRPr="00A41EC8" w:rsidRDefault="0067682B" w:rsidP="00BF6EBA">
      <w:pPr>
        <w:spacing w:line="276" w:lineRule="auto"/>
        <w:ind w:firstLine="708"/>
        <w:jc w:val="both"/>
        <w:rPr>
          <w:sz w:val="26"/>
          <w:szCs w:val="26"/>
        </w:rPr>
      </w:pPr>
    </w:p>
    <w:p w:rsidR="0067682B" w:rsidRPr="00A41EC8" w:rsidRDefault="0067682B" w:rsidP="00810DA7">
      <w:pPr>
        <w:spacing w:line="276" w:lineRule="auto"/>
        <w:ind w:firstLine="708"/>
        <w:jc w:val="center"/>
        <w:rPr>
          <w:b/>
          <w:sz w:val="26"/>
          <w:szCs w:val="26"/>
        </w:rPr>
      </w:pPr>
      <w:r w:rsidRPr="00A41EC8">
        <w:rPr>
          <w:b/>
          <w:sz w:val="26"/>
          <w:szCs w:val="26"/>
        </w:rPr>
        <w:t>« Улучшение  условий и охраны труда в организациях городского округа на 2013-2015 годы»</w:t>
      </w:r>
    </w:p>
    <w:p w:rsidR="0067682B" w:rsidRPr="00A41EC8" w:rsidRDefault="0067682B" w:rsidP="00810DA7">
      <w:pPr>
        <w:spacing w:line="276" w:lineRule="auto"/>
        <w:ind w:firstLine="708"/>
        <w:jc w:val="center"/>
        <w:rPr>
          <w:b/>
          <w:sz w:val="26"/>
          <w:szCs w:val="26"/>
        </w:rPr>
      </w:pPr>
    </w:p>
    <w:p w:rsidR="0067682B" w:rsidRPr="00A41EC8" w:rsidRDefault="0067682B" w:rsidP="00924C5B">
      <w:pPr>
        <w:spacing w:line="276" w:lineRule="auto"/>
        <w:ind w:firstLine="708"/>
        <w:jc w:val="both"/>
        <w:rPr>
          <w:sz w:val="26"/>
          <w:szCs w:val="26"/>
        </w:rPr>
      </w:pPr>
      <w:r w:rsidRPr="00A41EC8">
        <w:rPr>
          <w:sz w:val="26"/>
          <w:szCs w:val="26"/>
        </w:rPr>
        <w:t>Программа « Улучшение  условий и охраны труда в организациях городского округа на 2013-2015 годы»</w:t>
      </w:r>
      <w:r w:rsidRPr="00A41EC8">
        <w:rPr>
          <w:b/>
          <w:sz w:val="26"/>
          <w:szCs w:val="26"/>
        </w:rPr>
        <w:t xml:space="preserve"> </w:t>
      </w:r>
      <w:r w:rsidRPr="00A41EC8">
        <w:rPr>
          <w:sz w:val="26"/>
          <w:szCs w:val="26"/>
        </w:rPr>
        <w:t>утверждена постановлением администрации Дальнегорского городского округа  от 15 октября  2012 года  № 751 –па, постановлением от 20 ноября 2013 года № 1005-па внесены изменения.</w:t>
      </w:r>
    </w:p>
    <w:p w:rsidR="0067682B" w:rsidRPr="00A41EC8" w:rsidRDefault="0067682B" w:rsidP="00924C5B">
      <w:pPr>
        <w:spacing w:line="276" w:lineRule="auto"/>
        <w:ind w:firstLine="708"/>
        <w:jc w:val="both"/>
        <w:rPr>
          <w:sz w:val="26"/>
          <w:szCs w:val="26"/>
        </w:rPr>
      </w:pPr>
      <w:r w:rsidRPr="00A41EC8">
        <w:rPr>
          <w:sz w:val="26"/>
          <w:szCs w:val="26"/>
        </w:rPr>
        <w:t xml:space="preserve">В результате реализации Программы достигнуты следующие показатели: </w:t>
      </w:r>
    </w:p>
    <w:p w:rsidR="0067682B" w:rsidRPr="00A41EC8" w:rsidRDefault="0067682B" w:rsidP="00924C5B">
      <w:pPr>
        <w:spacing w:line="276" w:lineRule="auto"/>
        <w:ind w:firstLine="708"/>
        <w:jc w:val="both"/>
        <w:rPr>
          <w:sz w:val="26"/>
          <w:szCs w:val="26"/>
        </w:rPr>
      </w:pPr>
      <w:r w:rsidRPr="00A41EC8">
        <w:rPr>
          <w:sz w:val="26"/>
          <w:szCs w:val="26"/>
        </w:rPr>
        <w:t>- количество пострадавших в результате несчастных случаев на производстве с утратой трудоспособности на 1 день и более: фактическое значение показателя составило 21 человек, снижение к плановому показателю составило 41,7% (36 человек);</w:t>
      </w:r>
    </w:p>
    <w:p w:rsidR="0067682B" w:rsidRPr="00A41EC8" w:rsidRDefault="0067682B" w:rsidP="00924C5B">
      <w:pPr>
        <w:spacing w:line="276" w:lineRule="auto"/>
        <w:ind w:firstLine="708"/>
        <w:jc w:val="both"/>
        <w:rPr>
          <w:sz w:val="26"/>
          <w:szCs w:val="26"/>
        </w:rPr>
      </w:pPr>
      <w:r w:rsidRPr="00A41EC8">
        <w:rPr>
          <w:sz w:val="26"/>
          <w:szCs w:val="26"/>
        </w:rPr>
        <w:t>- удельный вес работников, занятых в условиях, не отвечающих санитарно-гигиеническим нормам (по результатам АРМ) - при плановом значении показателя 43% его  фактическое значение составило 42,3%. Снижение – 0,7%;</w:t>
      </w:r>
    </w:p>
    <w:p w:rsidR="0067682B" w:rsidRPr="00A41EC8" w:rsidRDefault="0067682B" w:rsidP="00924C5B">
      <w:pPr>
        <w:spacing w:line="276" w:lineRule="auto"/>
        <w:ind w:firstLine="708"/>
        <w:jc w:val="both"/>
        <w:rPr>
          <w:sz w:val="26"/>
          <w:szCs w:val="26"/>
        </w:rPr>
      </w:pPr>
      <w:r w:rsidRPr="00A41EC8">
        <w:rPr>
          <w:sz w:val="26"/>
          <w:szCs w:val="26"/>
        </w:rPr>
        <w:t>- удельный вес рабочих мест, на которых проведена аттестация  по условиям труда – по плану предусматривалось провести аттестацию 40% рабочих мест, фактический показатель составил 46,9 %, рост показателя на 6,9 %;</w:t>
      </w:r>
    </w:p>
    <w:p w:rsidR="0067682B" w:rsidRPr="00A41EC8" w:rsidRDefault="0067682B" w:rsidP="00924C5B">
      <w:pPr>
        <w:spacing w:line="276" w:lineRule="auto"/>
        <w:ind w:firstLine="708"/>
        <w:jc w:val="both"/>
        <w:rPr>
          <w:sz w:val="26"/>
          <w:szCs w:val="26"/>
        </w:rPr>
      </w:pPr>
      <w:r w:rsidRPr="00A41EC8">
        <w:rPr>
          <w:sz w:val="26"/>
          <w:szCs w:val="26"/>
        </w:rPr>
        <w:lastRenderedPageBreak/>
        <w:t xml:space="preserve">- доля выявленных профессиональных заболеваний в ходе  периодических медицинских осмотров – показатель возрос  в сравнении с планом на 1,8%  </w:t>
      </w:r>
      <w:proofErr w:type="gramStart"/>
      <w:r w:rsidRPr="00A41EC8">
        <w:rPr>
          <w:sz w:val="26"/>
          <w:szCs w:val="26"/>
        </w:rPr>
        <w:t xml:space="preserve">( </w:t>
      </w:r>
      <w:proofErr w:type="gramEnd"/>
      <w:r w:rsidRPr="00A41EC8">
        <w:rPr>
          <w:sz w:val="26"/>
          <w:szCs w:val="26"/>
        </w:rPr>
        <w:t>факт 80,8%, план – 79%);</w:t>
      </w:r>
    </w:p>
    <w:p w:rsidR="0067682B" w:rsidRPr="00A41EC8" w:rsidRDefault="0067682B" w:rsidP="00924C5B">
      <w:pPr>
        <w:spacing w:line="276" w:lineRule="auto"/>
        <w:ind w:firstLine="708"/>
        <w:jc w:val="both"/>
        <w:rPr>
          <w:sz w:val="26"/>
          <w:szCs w:val="26"/>
        </w:rPr>
      </w:pPr>
      <w:r w:rsidRPr="00A41EC8">
        <w:rPr>
          <w:sz w:val="26"/>
          <w:szCs w:val="26"/>
        </w:rPr>
        <w:t>- количество погибших результате несчастных случаях на производстве – погиб 1 человек.</w:t>
      </w:r>
    </w:p>
    <w:p w:rsidR="0067682B" w:rsidRPr="00A41EC8" w:rsidRDefault="0067682B" w:rsidP="00924C5B">
      <w:pPr>
        <w:spacing w:line="276" w:lineRule="auto"/>
        <w:ind w:firstLine="708"/>
        <w:jc w:val="both"/>
        <w:rPr>
          <w:sz w:val="26"/>
          <w:szCs w:val="26"/>
        </w:rPr>
      </w:pPr>
      <w:r w:rsidRPr="00A41EC8">
        <w:rPr>
          <w:sz w:val="26"/>
          <w:szCs w:val="26"/>
        </w:rPr>
        <w:t>Фактически произведенные затраты на реализацию  Программы составили  1156,02 тыс. рублей Запланировано расходов на 2013 год в бюджете ДГО по Программе – 1300,0 тыс.  рублей</w:t>
      </w:r>
    </w:p>
    <w:p w:rsidR="0067682B" w:rsidRPr="00A41EC8" w:rsidRDefault="0067682B" w:rsidP="003F690C">
      <w:pPr>
        <w:spacing w:line="276" w:lineRule="auto"/>
        <w:ind w:firstLine="652"/>
        <w:jc w:val="both"/>
        <w:rPr>
          <w:b/>
          <w:sz w:val="26"/>
          <w:szCs w:val="26"/>
        </w:rPr>
      </w:pPr>
      <w:r w:rsidRPr="00A41EC8">
        <w:rPr>
          <w:sz w:val="26"/>
          <w:szCs w:val="26"/>
        </w:rPr>
        <w:t xml:space="preserve"> </w:t>
      </w:r>
      <w:r w:rsidRPr="00A41EC8">
        <w:rPr>
          <w:b/>
          <w:sz w:val="26"/>
          <w:szCs w:val="26"/>
        </w:rPr>
        <w:t xml:space="preserve">Оценка результативности и эффективности реализации Программы сложилась </w:t>
      </w:r>
    </w:p>
    <w:p w:rsidR="0067682B" w:rsidRPr="00A41EC8" w:rsidRDefault="0067682B" w:rsidP="003F690C">
      <w:pPr>
        <w:spacing w:line="276" w:lineRule="auto"/>
        <w:ind w:firstLine="652"/>
        <w:jc w:val="both"/>
        <w:rPr>
          <w:b/>
          <w:sz w:val="26"/>
          <w:szCs w:val="26"/>
        </w:rPr>
      </w:pPr>
      <w:r w:rsidRPr="00A41EC8">
        <w:rPr>
          <w:b/>
          <w:sz w:val="26"/>
          <w:szCs w:val="26"/>
        </w:rPr>
        <w:t xml:space="preserve">    по основным критериям </w:t>
      </w:r>
      <w:r w:rsidRPr="00A41EC8">
        <w:rPr>
          <w:sz w:val="26"/>
          <w:szCs w:val="26"/>
        </w:rPr>
        <w:t xml:space="preserve"> -  </w:t>
      </w:r>
      <w:r w:rsidRPr="00A41EC8">
        <w:rPr>
          <w:b/>
          <w:sz w:val="26"/>
          <w:szCs w:val="26"/>
        </w:rPr>
        <w:t xml:space="preserve"> 0,79</w:t>
      </w:r>
    </w:p>
    <w:p w:rsidR="0067682B" w:rsidRPr="00A41EC8" w:rsidRDefault="0067682B" w:rsidP="003F690C">
      <w:pPr>
        <w:spacing w:line="276" w:lineRule="auto"/>
        <w:ind w:firstLine="652"/>
        <w:jc w:val="both"/>
        <w:rPr>
          <w:b/>
          <w:sz w:val="26"/>
          <w:szCs w:val="26"/>
        </w:rPr>
      </w:pPr>
      <w:r w:rsidRPr="00A41EC8">
        <w:rPr>
          <w:b/>
          <w:sz w:val="26"/>
          <w:szCs w:val="26"/>
        </w:rPr>
        <w:t xml:space="preserve">    в том числе:</w:t>
      </w:r>
    </w:p>
    <w:p w:rsidR="0067682B" w:rsidRPr="00A41EC8" w:rsidRDefault="0067682B" w:rsidP="003F690C">
      <w:pPr>
        <w:spacing w:line="276" w:lineRule="auto"/>
        <w:ind w:firstLine="900"/>
        <w:jc w:val="both"/>
        <w:rPr>
          <w:sz w:val="26"/>
          <w:szCs w:val="26"/>
        </w:rPr>
      </w:pPr>
      <w:r w:rsidRPr="00A41EC8">
        <w:rPr>
          <w:sz w:val="26"/>
          <w:szCs w:val="26"/>
        </w:rPr>
        <w:t>- индекс результативности – 0,5;</w:t>
      </w:r>
    </w:p>
    <w:p w:rsidR="0067682B" w:rsidRPr="00A41EC8" w:rsidRDefault="0067682B" w:rsidP="003F690C">
      <w:pPr>
        <w:spacing w:line="276" w:lineRule="auto"/>
        <w:ind w:firstLine="900"/>
        <w:jc w:val="both"/>
        <w:rPr>
          <w:sz w:val="26"/>
          <w:szCs w:val="26"/>
        </w:rPr>
      </w:pPr>
      <w:r w:rsidRPr="00A41EC8">
        <w:rPr>
          <w:sz w:val="26"/>
          <w:szCs w:val="26"/>
        </w:rPr>
        <w:t>- показатель экономической эффективности – 0,18;</w:t>
      </w:r>
    </w:p>
    <w:p w:rsidR="0067682B" w:rsidRPr="00A41EC8" w:rsidRDefault="0067682B" w:rsidP="003F690C">
      <w:pPr>
        <w:spacing w:line="276" w:lineRule="auto"/>
        <w:ind w:right="-343"/>
        <w:rPr>
          <w:sz w:val="26"/>
          <w:szCs w:val="26"/>
        </w:rPr>
      </w:pPr>
      <w:r w:rsidRPr="00A41EC8">
        <w:rPr>
          <w:sz w:val="26"/>
          <w:szCs w:val="26"/>
        </w:rPr>
        <w:t>.                 - оценка социальной эффективности- 0,11</w:t>
      </w:r>
    </w:p>
    <w:p w:rsidR="0067682B" w:rsidRPr="00A41EC8" w:rsidRDefault="0067682B" w:rsidP="003F690C">
      <w:pPr>
        <w:spacing w:line="276" w:lineRule="auto"/>
        <w:ind w:right="-340" w:firstLine="708"/>
        <w:rPr>
          <w:b/>
          <w:sz w:val="26"/>
          <w:szCs w:val="26"/>
        </w:rPr>
      </w:pPr>
      <w:r w:rsidRPr="00A41EC8">
        <w:rPr>
          <w:b/>
          <w:sz w:val="26"/>
          <w:szCs w:val="26"/>
        </w:rPr>
        <w:t xml:space="preserve">   по </w:t>
      </w:r>
      <w:r w:rsidRPr="00A41EC8">
        <w:rPr>
          <w:sz w:val="26"/>
          <w:szCs w:val="26"/>
        </w:rPr>
        <w:t>д</w:t>
      </w:r>
      <w:r w:rsidRPr="00A41EC8">
        <w:rPr>
          <w:b/>
          <w:sz w:val="26"/>
          <w:szCs w:val="26"/>
        </w:rPr>
        <w:t xml:space="preserve">ополнительным критериям - 0,2 </w:t>
      </w:r>
    </w:p>
    <w:p w:rsidR="0067682B" w:rsidRPr="00A41EC8" w:rsidRDefault="0067682B" w:rsidP="003F690C">
      <w:pPr>
        <w:spacing w:line="276" w:lineRule="auto"/>
        <w:ind w:right="-340" w:firstLine="708"/>
        <w:rPr>
          <w:b/>
          <w:sz w:val="26"/>
          <w:szCs w:val="26"/>
        </w:rPr>
      </w:pPr>
      <w:r w:rsidRPr="00A41EC8">
        <w:rPr>
          <w:b/>
          <w:sz w:val="26"/>
          <w:szCs w:val="26"/>
        </w:rPr>
        <w:t xml:space="preserve">   в том числе: </w:t>
      </w:r>
    </w:p>
    <w:p w:rsidR="0067682B" w:rsidRPr="00A41EC8" w:rsidRDefault="0067682B" w:rsidP="003F690C">
      <w:pPr>
        <w:spacing w:line="276" w:lineRule="auto"/>
        <w:ind w:right="-343"/>
        <w:rPr>
          <w:sz w:val="26"/>
          <w:szCs w:val="26"/>
        </w:rPr>
      </w:pPr>
      <w:r w:rsidRPr="00A41EC8">
        <w:rPr>
          <w:sz w:val="26"/>
          <w:szCs w:val="26"/>
        </w:rPr>
        <w:tab/>
        <w:t xml:space="preserve">   - муниципальная  целевая  программа соответствует   социально-экономическим приоритетам Дальнегорского городского округа – 0,1;</w:t>
      </w:r>
    </w:p>
    <w:p w:rsidR="0067682B" w:rsidRPr="00A41EC8" w:rsidRDefault="0067682B" w:rsidP="003F690C">
      <w:pPr>
        <w:spacing w:line="276" w:lineRule="auto"/>
        <w:ind w:right="-343"/>
        <w:rPr>
          <w:sz w:val="26"/>
          <w:szCs w:val="26"/>
        </w:rPr>
      </w:pPr>
      <w:r w:rsidRPr="00A41EC8">
        <w:rPr>
          <w:sz w:val="26"/>
          <w:szCs w:val="26"/>
        </w:rPr>
        <w:tab/>
        <w:t xml:space="preserve"> - фактическое финансирование муниципальной  целевой программы  за отчетный период – 0,1;</w:t>
      </w:r>
    </w:p>
    <w:p w:rsidR="0067682B" w:rsidRPr="00A41EC8" w:rsidRDefault="0067682B" w:rsidP="003F690C">
      <w:pPr>
        <w:spacing w:line="276" w:lineRule="auto"/>
        <w:ind w:right="-343"/>
        <w:rPr>
          <w:sz w:val="26"/>
          <w:szCs w:val="26"/>
        </w:rPr>
      </w:pPr>
      <w:r w:rsidRPr="00A41EC8">
        <w:rPr>
          <w:sz w:val="26"/>
          <w:szCs w:val="26"/>
        </w:rPr>
        <w:tab/>
        <w:t xml:space="preserve">- доля финансирования муниципальной целевой программы  из федеральных и краевых средств – 0. </w:t>
      </w:r>
    </w:p>
    <w:p w:rsidR="0067682B" w:rsidRPr="00A41EC8" w:rsidRDefault="0067682B" w:rsidP="00323FC7">
      <w:pPr>
        <w:spacing w:line="276" w:lineRule="auto"/>
        <w:ind w:firstLine="708"/>
        <w:jc w:val="both"/>
        <w:rPr>
          <w:b/>
          <w:sz w:val="26"/>
          <w:szCs w:val="26"/>
        </w:rPr>
      </w:pPr>
      <w:r w:rsidRPr="00A41EC8">
        <w:rPr>
          <w:sz w:val="26"/>
          <w:szCs w:val="26"/>
        </w:rPr>
        <w:t>Оценочный показатель  результативности муниципальной целевой программы « Улучшение  условий и охраны труда в организациях городского округа на 2013-2015 годы»</w:t>
      </w:r>
      <w:r w:rsidRPr="00A41EC8">
        <w:rPr>
          <w:b/>
          <w:sz w:val="26"/>
          <w:szCs w:val="26"/>
        </w:rPr>
        <w:t xml:space="preserve"> по основным и дополнительным критериям за 2013 год составляет 0,99.</w:t>
      </w:r>
      <w:r w:rsidRPr="00A41EC8">
        <w:rPr>
          <w:sz w:val="26"/>
          <w:szCs w:val="26"/>
        </w:rPr>
        <w:t xml:space="preserve">  В соответствии с Порядком разработки  и реализации муниципальных целевых Программ (постановление Администрации ДГО от 18.01.02010г. № 10-па) </w:t>
      </w:r>
      <w:r w:rsidRPr="00A41EC8">
        <w:rPr>
          <w:b/>
          <w:sz w:val="26"/>
          <w:szCs w:val="26"/>
        </w:rPr>
        <w:t>Программа  оценена как эффективная.</w:t>
      </w:r>
    </w:p>
    <w:p w:rsidR="0067682B" w:rsidRPr="00A41EC8" w:rsidRDefault="0067682B" w:rsidP="00BF6EBA">
      <w:pPr>
        <w:spacing w:line="276" w:lineRule="auto"/>
        <w:ind w:firstLine="708"/>
        <w:jc w:val="both"/>
        <w:rPr>
          <w:b/>
          <w:sz w:val="26"/>
          <w:szCs w:val="26"/>
          <w:u w:val="single"/>
        </w:rPr>
      </w:pPr>
    </w:p>
    <w:p w:rsidR="0067682B" w:rsidRPr="00A41EC8" w:rsidRDefault="0067682B" w:rsidP="00BF6EBA">
      <w:pPr>
        <w:spacing w:line="276" w:lineRule="auto"/>
        <w:ind w:firstLine="708"/>
        <w:jc w:val="both"/>
        <w:rPr>
          <w:b/>
          <w:sz w:val="26"/>
          <w:szCs w:val="26"/>
          <w:u w:val="single"/>
        </w:rPr>
      </w:pPr>
    </w:p>
    <w:p w:rsidR="0067682B" w:rsidRPr="00A41EC8" w:rsidRDefault="0067682B" w:rsidP="00822CD6">
      <w:pPr>
        <w:spacing w:line="276" w:lineRule="auto"/>
        <w:ind w:firstLine="708"/>
        <w:jc w:val="center"/>
        <w:rPr>
          <w:b/>
          <w:sz w:val="28"/>
          <w:szCs w:val="28"/>
          <w:u w:val="single"/>
        </w:rPr>
      </w:pPr>
      <w:proofErr w:type="spellStart"/>
      <w:r w:rsidRPr="00A41EC8">
        <w:rPr>
          <w:b/>
          <w:sz w:val="28"/>
          <w:szCs w:val="28"/>
          <w:u w:val="single"/>
        </w:rPr>
        <w:t>ГОиЧС</w:t>
      </w:r>
      <w:proofErr w:type="spellEnd"/>
    </w:p>
    <w:p w:rsidR="0067682B" w:rsidRPr="00A41EC8" w:rsidRDefault="0067682B" w:rsidP="00822CD6">
      <w:pPr>
        <w:spacing w:line="276" w:lineRule="auto"/>
        <w:ind w:firstLine="708"/>
        <w:jc w:val="center"/>
        <w:rPr>
          <w:b/>
          <w:sz w:val="28"/>
          <w:szCs w:val="28"/>
          <w:u w:val="single"/>
        </w:rPr>
      </w:pPr>
    </w:p>
    <w:p w:rsidR="0067682B" w:rsidRPr="0009437F" w:rsidRDefault="0067682B" w:rsidP="00323FC7">
      <w:pPr>
        <w:spacing w:line="276" w:lineRule="auto"/>
        <w:ind w:firstLine="708"/>
        <w:jc w:val="center"/>
        <w:rPr>
          <w:b/>
          <w:sz w:val="26"/>
          <w:szCs w:val="26"/>
        </w:rPr>
      </w:pPr>
      <w:r w:rsidRPr="0009437F">
        <w:rPr>
          <w:sz w:val="26"/>
          <w:szCs w:val="26"/>
        </w:rPr>
        <w:t>«</w:t>
      </w:r>
      <w:r w:rsidRPr="0009437F">
        <w:rPr>
          <w:b/>
          <w:sz w:val="26"/>
          <w:szCs w:val="26"/>
        </w:rPr>
        <w:t>Пожарная безопасность Дальнегорского городского округа</w:t>
      </w:r>
    </w:p>
    <w:p w:rsidR="0067682B" w:rsidRPr="0009437F" w:rsidRDefault="0067682B" w:rsidP="00323FC7">
      <w:pPr>
        <w:spacing w:line="276" w:lineRule="auto"/>
        <w:jc w:val="center"/>
        <w:rPr>
          <w:sz w:val="26"/>
          <w:szCs w:val="26"/>
        </w:rPr>
      </w:pPr>
      <w:r w:rsidRPr="0009437F">
        <w:rPr>
          <w:b/>
          <w:sz w:val="26"/>
          <w:szCs w:val="26"/>
        </w:rPr>
        <w:t>на 2011-2015 годы</w:t>
      </w:r>
      <w:r w:rsidRPr="0009437F">
        <w:rPr>
          <w:sz w:val="26"/>
          <w:szCs w:val="26"/>
        </w:rPr>
        <w:t>»</w:t>
      </w:r>
    </w:p>
    <w:p w:rsidR="0067682B" w:rsidRPr="00A41EC8" w:rsidRDefault="0067682B" w:rsidP="00323FC7">
      <w:pPr>
        <w:spacing w:line="276" w:lineRule="auto"/>
        <w:jc w:val="both"/>
        <w:rPr>
          <w:sz w:val="26"/>
          <w:szCs w:val="26"/>
          <w:u w:val="single"/>
        </w:rPr>
      </w:pPr>
    </w:p>
    <w:p w:rsidR="0067682B" w:rsidRPr="00A41EC8" w:rsidRDefault="0067682B" w:rsidP="00323FC7">
      <w:pPr>
        <w:spacing w:line="276" w:lineRule="auto"/>
        <w:ind w:firstLine="708"/>
        <w:jc w:val="both"/>
        <w:rPr>
          <w:sz w:val="26"/>
          <w:szCs w:val="26"/>
        </w:rPr>
      </w:pPr>
      <w:r w:rsidRPr="00A41EC8">
        <w:rPr>
          <w:sz w:val="26"/>
          <w:szCs w:val="26"/>
        </w:rPr>
        <w:t>Программа «</w:t>
      </w:r>
      <w:r w:rsidRPr="00A41EC8">
        <w:rPr>
          <w:b/>
          <w:sz w:val="26"/>
          <w:szCs w:val="26"/>
        </w:rPr>
        <w:t xml:space="preserve">Пожарная безопасность Дальнегорского городского округа на 2011-2015 годы»  </w:t>
      </w:r>
      <w:r w:rsidRPr="00A41EC8">
        <w:rPr>
          <w:sz w:val="26"/>
          <w:szCs w:val="26"/>
        </w:rPr>
        <w:t>утверждена постановлением  администрации Дальнегорского городского округа  от 14 октября  2010 года  № 878 –па. В течение 2011-2013 года неоднократно вносились изменения в Программу.  В настоящее время, действующим постановлением Программы является постановление администрации Дальнегорского городского округа от 18 июня 2013 года № 498-па. Все промежуточные постановления  признаны утратившими силу.</w:t>
      </w:r>
    </w:p>
    <w:p w:rsidR="0067682B" w:rsidRPr="00A41EC8" w:rsidRDefault="0067682B" w:rsidP="00323FC7">
      <w:pPr>
        <w:spacing w:line="276" w:lineRule="auto"/>
        <w:ind w:firstLine="708"/>
        <w:jc w:val="both"/>
        <w:rPr>
          <w:sz w:val="26"/>
          <w:szCs w:val="26"/>
        </w:rPr>
      </w:pPr>
      <w:r w:rsidRPr="00A41EC8">
        <w:rPr>
          <w:sz w:val="26"/>
          <w:szCs w:val="26"/>
        </w:rPr>
        <w:t xml:space="preserve">В результате реализации Программы достигнуты следующие показатели: </w:t>
      </w:r>
    </w:p>
    <w:p w:rsidR="0067682B" w:rsidRPr="00A41EC8" w:rsidRDefault="0067682B" w:rsidP="001D5869">
      <w:pPr>
        <w:pStyle w:val="a5"/>
        <w:numPr>
          <w:ilvl w:val="0"/>
          <w:numId w:val="2"/>
        </w:numPr>
        <w:spacing w:line="276" w:lineRule="auto"/>
        <w:jc w:val="both"/>
        <w:rPr>
          <w:sz w:val="26"/>
          <w:szCs w:val="26"/>
          <w:u w:val="single"/>
        </w:rPr>
      </w:pPr>
      <w:r w:rsidRPr="00A41EC8">
        <w:rPr>
          <w:sz w:val="26"/>
          <w:szCs w:val="26"/>
          <w:u w:val="single"/>
        </w:rPr>
        <w:t>Объекты образования</w:t>
      </w:r>
    </w:p>
    <w:p w:rsidR="0067682B" w:rsidRPr="00A41EC8" w:rsidRDefault="0067682B" w:rsidP="00323FC7">
      <w:pPr>
        <w:spacing w:line="276" w:lineRule="auto"/>
        <w:ind w:left="360" w:firstLine="720"/>
        <w:jc w:val="both"/>
        <w:rPr>
          <w:bCs/>
          <w:sz w:val="26"/>
          <w:szCs w:val="26"/>
        </w:rPr>
      </w:pPr>
      <w:r w:rsidRPr="00A41EC8">
        <w:rPr>
          <w:bCs/>
          <w:sz w:val="26"/>
          <w:szCs w:val="26"/>
        </w:rPr>
        <w:lastRenderedPageBreak/>
        <w:t>Проведены 94 мероприятия по обеспечению пожарной   безопасности на  объектах образования</w:t>
      </w:r>
      <w:proofErr w:type="gramStart"/>
      <w:r w:rsidRPr="00A41EC8">
        <w:rPr>
          <w:bCs/>
          <w:sz w:val="26"/>
          <w:szCs w:val="26"/>
        </w:rPr>
        <w:t xml:space="preserve"> ,</w:t>
      </w:r>
      <w:proofErr w:type="gramEnd"/>
      <w:r w:rsidRPr="00A41EC8">
        <w:rPr>
          <w:bCs/>
          <w:sz w:val="26"/>
          <w:szCs w:val="26"/>
        </w:rPr>
        <w:t xml:space="preserve"> программой предусмотрено  71 мероприятие:</w:t>
      </w:r>
    </w:p>
    <w:p w:rsidR="0067682B" w:rsidRPr="00A41EC8" w:rsidRDefault="0067682B" w:rsidP="00323FC7">
      <w:pPr>
        <w:spacing w:line="276" w:lineRule="auto"/>
        <w:ind w:left="360" w:firstLine="720"/>
        <w:jc w:val="both"/>
        <w:rPr>
          <w:bCs/>
          <w:sz w:val="26"/>
          <w:szCs w:val="26"/>
        </w:rPr>
      </w:pPr>
      <w:r w:rsidRPr="00A41EC8">
        <w:rPr>
          <w:bCs/>
          <w:sz w:val="26"/>
          <w:szCs w:val="26"/>
        </w:rPr>
        <w:t>- техническое обслуживание АПС  в 15 учреждениях (100 %);</w:t>
      </w:r>
    </w:p>
    <w:p w:rsidR="0067682B" w:rsidRPr="00A41EC8" w:rsidRDefault="0067682B" w:rsidP="00323FC7">
      <w:pPr>
        <w:spacing w:line="276" w:lineRule="auto"/>
        <w:ind w:left="360" w:firstLine="720"/>
        <w:jc w:val="both"/>
        <w:rPr>
          <w:bCs/>
          <w:sz w:val="26"/>
          <w:szCs w:val="26"/>
        </w:rPr>
      </w:pPr>
      <w:r w:rsidRPr="00A41EC8">
        <w:rPr>
          <w:bCs/>
          <w:sz w:val="26"/>
          <w:szCs w:val="26"/>
        </w:rPr>
        <w:t xml:space="preserve">- испытание электроустановок в 31 учреждении (100%); </w:t>
      </w:r>
    </w:p>
    <w:p w:rsidR="0067682B" w:rsidRPr="00A41EC8" w:rsidRDefault="0067682B" w:rsidP="00323FC7">
      <w:pPr>
        <w:spacing w:line="276" w:lineRule="auto"/>
        <w:ind w:left="360" w:firstLine="720"/>
        <w:jc w:val="both"/>
        <w:rPr>
          <w:bCs/>
          <w:sz w:val="26"/>
        </w:rPr>
      </w:pPr>
      <w:r w:rsidRPr="00A41EC8">
        <w:rPr>
          <w:bCs/>
          <w:sz w:val="26"/>
          <w:szCs w:val="26"/>
        </w:rPr>
        <w:t xml:space="preserve">- </w:t>
      </w:r>
      <w:r w:rsidRPr="00A41EC8">
        <w:rPr>
          <w:bCs/>
          <w:sz w:val="26"/>
        </w:rPr>
        <w:t>испытание огнезащитных свойств образцов поверхностного слоя древесины проведено в 24 учреждениях при плане 22. (109,0%);</w:t>
      </w:r>
    </w:p>
    <w:p w:rsidR="0067682B" w:rsidRPr="00A41EC8" w:rsidRDefault="0067682B" w:rsidP="00323FC7">
      <w:pPr>
        <w:spacing w:line="276" w:lineRule="auto"/>
        <w:ind w:left="360" w:firstLine="720"/>
        <w:jc w:val="both"/>
        <w:rPr>
          <w:bCs/>
          <w:sz w:val="26"/>
          <w:szCs w:val="26"/>
        </w:rPr>
      </w:pPr>
      <w:r w:rsidRPr="00A41EC8">
        <w:rPr>
          <w:bCs/>
          <w:sz w:val="26"/>
          <w:szCs w:val="26"/>
        </w:rPr>
        <w:t>-  приобретен и заряжен 1 огнетушитель, программой в 2013 году данное мероприятие не предусматривалось;</w:t>
      </w:r>
    </w:p>
    <w:p w:rsidR="0067682B" w:rsidRPr="00A41EC8" w:rsidRDefault="0067682B" w:rsidP="00323FC7">
      <w:pPr>
        <w:spacing w:line="276" w:lineRule="auto"/>
        <w:ind w:left="360" w:firstLine="720"/>
        <w:jc w:val="both"/>
        <w:rPr>
          <w:bCs/>
          <w:sz w:val="26"/>
          <w:szCs w:val="26"/>
        </w:rPr>
      </w:pPr>
      <w:r w:rsidRPr="00A41EC8">
        <w:rPr>
          <w:bCs/>
          <w:sz w:val="26"/>
          <w:szCs w:val="26"/>
        </w:rPr>
        <w:t>- проведено 2 экспертизы, согласована проектно-сметная документация на установку АПС. Выполнение мероприятия составило66,7%  (3 ед.);</w:t>
      </w:r>
    </w:p>
    <w:p w:rsidR="0067682B" w:rsidRPr="00A41EC8" w:rsidRDefault="0067682B" w:rsidP="006D1C22">
      <w:pPr>
        <w:ind w:left="372" w:right="28" w:firstLine="708"/>
        <w:contextualSpacing/>
        <w:jc w:val="both"/>
        <w:rPr>
          <w:bCs/>
        </w:rPr>
      </w:pPr>
      <w:r w:rsidRPr="00A41EC8">
        <w:rPr>
          <w:bCs/>
          <w:sz w:val="26"/>
          <w:szCs w:val="26"/>
        </w:rPr>
        <w:t xml:space="preserve">- </w:t>
      </w:r>
      <w:r w:rsidRPr="00A41EC8">
        <w:rPr>
          <w:bCs/>
          <w:sz w:val="26"/>
        </w:rPr>
        <w:t>огнезащитная обработка чердачных помещений проведена в 21 учреждении, программой в 2013 году мероприятие не планировалось.</w:t>
      </w:r>
    </w:p>
    <w:p w:rsidR="0067682B" w:rsidRPr="00A41EC8" w:rsidRDefault="0067682B" w:rsidP="00323FC7">
      <w:pPr>
        <w:spacing w:line="276" w:lineRule="auto"/>
        <w:ind w:left="360" w:firstLine="720"/>
        <w:jc w:val="both"/>
        <w:rPr>
          <w:bCs/>
          <w:sz w:val="26"/>
          <w:szCs w:val="26"/>
          <w:u w:val="single"/>
        </w:rPr>
      </w:pPr>
      <w:r w:rsidRPr="00A41EC8">
        <w:rPr>
          <w:bCs/>
          <w:sz w:val="26"/>
          <w:szCs w:val="26"/>
          <w:u w:val="single"/>
        </w:rPr>
        <w:t>2. Объекты культуры</w:t>
      </w:r>
    </w:p>
    <w:p w:rsidR="0067682B" w:rsidRPr="00A41EC8" w:rsidRDefault="0067682B" w:rsidP="00323FC7">
      <w:pPr>
        <w:spacing w:line="276" w:lineRule="auto"/>
        <w:ind w:left="360" w:firstLine="720"/>
        <w:jc w:val="both"/>
        <w:rPr>
          <w:bCs/>
          <w:sz w:val="26"/>
          <w:szCs w:val="26"/>
        </w:rPr>
      </w:pPr>
      <w:r w:rsidRPr="00A41EC8">
        <w:rPr>
          <w:bCs/>
          <w:sz w:val="26"/>
          <w:szCs w:val="26"/>
        </w:rPr>
        <w:t>Проведено 20 мероприятий по обеспечению пожарной   безопасности на  объектах культуры. Плановое значение  показателя – 17 объектов. (117,6%);</w:t>
      </w:r>
    </w:p>
    <w:p w:rsidR="0067682B" w:rsidRPr="00A41EC8" w:rsidRDefault="0067682B" w:rsidP="00323FC7">
      <w:pPr>
        <w:spacing w:line="276" w:lineRule="auto"/>
        <w:ind w:left="360" w:firstLine="720"/>
        <w:jc w:val="both"/>
        <w:rPr>
          <w:bCs/>
          <w:sz w:val="28"/>
          <w:szCs w:val="26"/>
        </w:rPr>
      </w:pPr>
      <w:r w:rsidRPr="00A41EC8">
        <w:rPr>
          <w:bCs/>
          <w:sz w:val="26"/>
          <w:szCs w:val="26"/>
        </w:rPr>
        <w:t>- обработка материалов огнезащитным слоем проведена в 4 учреждениях культуры -100% к плановому значению</w:t>
      </w:r>
      <w:r w:rsidRPr="00A41EC8">
        <w:rPr>
          <w:bCs/>
          <w:sz w:val="28"/>
          <w:szCs w:val="26"/>
        </w:rPr>
        <w:t>;</w:t>
      </w:r>
    </w:p>
    <w:p w:rsidR="0067682B" w:rsidRPr="00A41EC8" w:rsidRDefault="0067682B" w:rsidP="00323FC7">
      <w:pPr>
        <w:spacing w:line="276" w:lineRule="auto"/>
        <w:ind w:left="360" w:firstLine="720"/>
        <w:jc w:val="both"/>
        <w:rPr>
          <w:bCs/>
          <w:sz w:val="26"/>
          <w:szCs w:val="26"/>
        </w:rPr>
      </w:pPr>
      <w:r w:rsidRPr="00A41EC8">
        <w:rPr>
          <w:bCs/>
          <w:sz w:val="28"/>
          <w:szCs w:val="26"/>
        </w:rPr>
        <w:t xml:space="preserve">- </w:t>
      </w:r>
      <w:r w:rsidRPr="00A41EC8">
        <w:rPr>
          <w:bCs/>
          <w:sz w:val="26"/>
          <w:szCs w:val="26"/>
        </w:rPr>
        <w:t>установлена  автоматическая пожарная сигнализация в 3 учреждениях, плановое значение – 2. (150%);</w:t>
      </w:r>
    </w:p>
    <w:p w:rsidR="0067682B" w:rsidRPr="00A41EC8" w:rsidRDefault="0067682B" w:rsidP="00323FC7">
      <w:pPr>
        <w:spacing w:line="276" w:lineRule="auto"/>
        <w:ind w:left="360" w:firstLine="720"/>
        <w:jc w:val="both"/>
        <w:rPr>
          <w:bCs/>
          <w:sz w:val="26"/>
          <w:szCs w:val="26"/>
        </w:rPr>
      </w:pPr>
      <w:r w:rsidRPr="00A41EC8">
        <w:rPr>
          <w:bCs/>
          <w:sz w:val="26"/>
          <w:szCs w:val="26"/>
        </w:rPr>
        <w:t>- подготовлена  проектно-сметная документация на установку АПС в 2 учреждениях, что к плану составило 67% (3 учреждения);</w:t>
      </w:r>
    </w:p>
    <w:p w:rsidR="0067682B" w:rsidRPr="00A41EC8" w:rsidRDefault="0067682B" w:rsidP="00323FC7">
      <w:pPr>
        <w:spacing w:line="276" w:lineRule="auto"/>
        <w:ind w:left="360" w:firstLine="720"/>
        <w:jc w:val="both"/>
        <w:rPr>
          <w:bCs/>
          <w:sz w:val="26"/>
          <w:szCs w:val="26"/>
        </w:rPr>
      </w:pPr>
      <w:r w:rsidRPr="00A41EC8">
        <w:rPr>
          <w:bCs/>
          <w:sz w:val="26"/>
          <w:szCs w:val="26"/>
        </w:rPr>
        <w:t>- приобретено средств пожаротушения для 3 учреждений, 100% к плановому значению Программы;</w:t>
      </w:r>
    </w:p>
    <w:p w:rsidR="0067682B" w:rsidRPr="00A41EC8" w:rsidRDefault="0067682B" w:rsidP="00807EA7">
      <w:pPr>
        <w:spacing w:line="276" w:lineRule="auto"/>
        <w:ind w:left="360" w:firstLine="720"/>
        <w:jc w:val="both"/>
        <w:rPr>
          <w:bCs/>
          <w:sz w:val="26"/>
          <w:szCs w:val="26"/>
        </w:rPr>
      </w:pPr>
      <w:r w:rsidRPr="00A41EC8">
        <w:rPr>
          <w:bCs/>
          <w:sz w:val="26"/>
          <w:szCs w:val="26"/>
        </w:rPr>
        <w:t>-  произведено техническое обслуживание АПС  в 3 учреждениях, плановое значение Программы 2.  (150 %);</w:t>
      </w:r>
    </w:p>
    <w:p w:rsidR="0067682B" w:rsidRPr="00A41EC8" w:rsidRDefault="0067682B" w:rsidP="00807EA7">
      <w:pPr>
        <w:spacing w:line="276" w:lineRule="auto"/>
        <w:ind w:left="360" w:firstLine="720"/>
        <w:jc w:val="both"/>
        <w:rPr>
          <w:bCs/>
          <w:sz w:val="26"/>
          <w:szCs w:val="26"/>
        </w:rPr>
      </w:pPr>
      <w:r w:rsidRPr="00A41EC8">
        <w:rPr>
          <w:bCs/>
          <w:sz w:val="26"/>
          <w:szCs w:val="26"/>
        </w:rPr>
        <w:t>- произведена реконструкция системы оповещения при пожаре в 1 учреждении (100%);</w:t>
      </w:r>
    </w:p>
    <w:p w:rsidR="0067682B" w:rsidRPr="00A41EC8" w:rsidRDefault="0067682B" w:rsidP="00807EA7">
      <w:pPr>
        <w:spacing w:line="276" w:lineRule="auto"/>
        <w:ind w:left="360" w:firstLine="720"/>
        <w:jc w:val="both"/>
        <w:rPr>
          <w:bCs/>
          <w:sz w:val="26"/>
          <w:szCs w:val="26"/>
        </w:rPr>
      </w:pPr>
      <w:r w:rsidRPr="00A41EC8">
        <w:rPr>
          <w:bCs/>
          <w:sz w:val="26"/>
          <w:szCs w:val="26"/>
        </w:rPr>
        <w:t xml:space="preserve">- приобретено и установлено 2 </w:t>
      </w:r>
      <w:proofErr w:type="gramStart"/>
      <w:r w:rsidRPr="00A41EC8">
        <w:rPr>
          <w:bCs/>
          <w:sz w:val="26"/>
          <w:szCs w:val="26"/>
        </w:rPr>
        <w:t>противопожарных</w:t>
      </w:r>
      <w:proofErr w:type="gramEnd"/>
      <w:r w:rsidRPr="00A41EC8">
        <w:rPr>
          <w:bCs/>
          <w:sz w:val="26"/>
          <w:szCs w:val="26"/>
        </w:rPr>
        <w:t xml:space="preserve"> двери, плановый показатель Программы – 1 дверь. (200%);</w:t>
      </w:r>
    </w:p>
    <w:p w:rsidR="0067682B" w:rsidRPr="00A41EC8" w:rsidRDefault="0067682B" w:rsidP="006C2C0F">
      <w:pPr>
        <w:spacing w:line="276" w:lineRule="auto"/>
        <w:ind w:left="360" w:firstLine="720"/>
        <w:jc w:val="both"/>
        <w:rPr>
          <w:bCs/>
          <w:sz w:val="26"/>
          <w:szCs w:val="26"/>
        </w:rPr>
      </w:pPr>
      <w:r w:rsidRPr="00A41EC8">
        <w:rPr>
          <w:bCs/>
          <w:sz w:val="26"/>
          <w:szCs w:val="26"/>
        </w:rPr>
        <w:t>- проведена проверка работоспособности сетей 1 наружного противопожарного  водопровода, 100% к плановому значению Программы;</w:t>
      </w:r>
    </w:p>
    <w:p w:rsidR="0067682B" w:rsidRPr="00A41EC8" w:rsidRDefault="0067682B" w:rsidP="006C2C0F">
      <w:pPr>
        <w:spacing w:line="276" w:lineRule="auto"/>
        <w:ind w:left="360" w:firstLine="720"/>
        <w:jc w:val="both"/>
        <w:rPr>
          <w:bCs/>
          <w:sz w:val="26"/>
          <w:szCs w:val="26"/>
        </w:rPr>
      </w:pPr>
      <w:r w:rsidRPr="00A41EC8">
        <w:rPr>
          <w:bCs/>
          <w:sz w:val="26"/>
          <w:szCs w:val="26"/>
        </w:rPr>
        <w:t>-  проведен ремонт  пожарной сигнализации 1 учреждения, программой не планировалось.</w:t>
      </w:r>
    </w:p>
    <w:p w:rsidR="0067682B" w:rsidRPr="00A41EC8" w:rsidRDefault="0067682B" w:rsidP="006C2C0F">
      <w:pPr>
        <w:spacing w:line="276" w:lineRule="auto"/>
        <w:ind w:left="360" w:firstLine="720"/>
        <w:jc w:val="both"/>
        <w:rPr>
          <w:bCs/>
          <w:sz w:val="26"/>
          <w:szCs w:val="26"/>
          <w:u w:val="single"/>
        </w:rPr>
      </w:pPr>
      <w:r w:rsidRPr="00A41EC8">
        <w:rPr>
          <w:bCs/>
          <w:sz w:val="26"/>
          <w:szCs w:val="26"/>
          <w:u w:val="single"/>
        </w:rPr>
        <w:t>3. Укрепление пожарной безопасности населенных пунктов</w:t>
      </w:r>
    </w:p>
    <w:p w:rsidR="0067682B" w:rsidRPr="00A41EC8" w:rsidRDefault="0067682B" w:rsidP="00EE03EC">
      <w:pPr>
        <w:spacing w:line="276" w:lineRule="auto"/>
        <w:ind w:left="360" w:firstLine="720"/>
        <w:jc w:val="both"/>
        <w:rPr>
          <w:bCs/>
          <w:sz w:val="26"/>
          <w:szCs w:val="26"/>
        </w:rPr>
      </w:pPr>
      <w:r w:rsidRPr="00A41EC8">
        <w:rPr>
          <w:bCs/>
          <w:sz w:val="26"/>
          <w:szCs w:val="26"/>
        </w:rPr>
        <w:t>Проведено 28 мероприятий по укреплению пожарной   безопасности населенных пунктов. Плановое значение  показателя – 36 объектов. (77,8%).</w:t>
      </w:r>
    </w:p>
    <w:p w:rsidR="0067682B" w:rsidRPr="00A41EC8" w:rsidRDefault="0067682B" w:rsidP="00EE03EC">
      <w:pPr>
        <w:spacing w:line="276" w:lineRule="auto"/>
        <w:ind w:left="360" w:firstLine="720"/>
        <w:jc w:val="both"/>
        <w:rPr>
          <w:bCs/>
          <w:sz w:val="26"/>
          <w:szCs w:val="26"/>
        </w:rPr>
      </w:pPr>
      <w:r w:rsidRPr="00A41EC8">
        <w:rPr>
          <w:bCs/>
          <w:sz w:val="26"/>
          <w:szCs w:val="26"/>
        </w:rPr>
        <w:t xml:space="preserve">- в рамках обучения населения мерам пожарной безопасности выполнено 1 мероприятие </w:t>
      </w:r>
      <w:r w:rsidR="00216E09" w:rsidRPr="00A41EC8">
        <w:rPr>
          <w:bCs/>
          <w:sz w:val="26"/>
          <w:szCs w:val="26"/>
        </w:rPr>
        <w:t>(напечатаны Памятки по действиям населения в период пожарной опасности в лесах)</w:t>
      </w:r>
      <w:r w:rsidRPr="00A41EC8">
        <w:rPr>
          <w:bCs/>
          <w:sz w:val="26"/>
          <w:szCs w:val="26"/>
        </w:rPr>
        <w:t>, плановое значение Программы 2. (50%);</w:t>
      </w:r>
    </w:p>
    <w:p w:rsidR="0067682B" w:rsidRPr="00A41EC8" w:rsidRDefault="0067682B" w:rsidP="00EE03EC">
      <w:pPr>
        <w:spacing w:line="276" w:lineRule="auto"/>
        <w:ind w:left="360" w:firstLine="720"/>
        <w:jc w:val="both"/>
        <w:rPr>
          <w:bCs/>
          <w:sz w:val="26"/>
          <w:szCs w:val="26"/>
        </w:rPr>
      </w:pPr>
      <w:r w:rsidRPr="00A41EC8">
        <w:rPr>
          <w:bCs/>
          <w:sz w:val="26"/>
          <w:szCs w:val="26"/>
        </w:rPr>
        <w:t>- произведено оснащение Единой диспетчерской службы Дальнегорского городского округа. Мероприятие исполнено, установлена система видеоконференцсвязи, приобретение факса;</w:t>
      </w:r>
    </w:p>
    <w:p w:rsidR="0067682B" w:rsidRPr="00A41EC8" w:rsidRDefault="0067682B" w:rsidP="00EE03EC">
      <w:pPr>
        <w:ind w:left="372" w:right="28" w:firstLine="708"/>
        <w:contextualSpacing/>
        <w:jc w:val="both"/>
        <w:rPr>
          <w:bCs/>
          <w:sz w:val="26"/>
          <w:szCs w:val="26"/>
        </w:rPr>
      </w:pPr>
      <w:r w:rsidRPr="00A41EC8">
        <w:rPr>
          <w:bCs/>
          <w:sz w:val="26"/>
          <w:szCs w:val="26"/>
        </w:rPr>
        <w:t>-  приобретено 24 пожарных гидранта, 100% к плановому значению;</w:t>
      </w:r>
    </w:p>
    <w:p w:rsidR="0067682B" w:rsidRPr="00A41EC8" w:rsidRDefault="0067682B" w:rsidP="00EE03EC">
      <w:pPr>
        <w:ind w:left="372" w:right="28" w:firstLine="708"/>
        <w:contextualSpacing/>
        <w:jc w:val="both"/>
        <w:rPr>
          <w:bCs/>
          <w:sz w:val="26"/>
          <w:szCs w:val="26"/>
        </w:rPr>
      </w:pPr>
      <w:r w:rsidRPr="00A41EC8">
        <w:rPr>
          <w:bCs/>
          <w:sz w:val="26"/>
          <w:szCs w:val="26"/>
        </w:rPr>
        <w:t xml:space="preserve">- обеспечена пожарная безопасности 1 общежития </w:t>
      </w:r>
      <w:r w:rsidR="00216E09" w:rsidRPr="00A41EC8">
        <w:rPr>
          <w:bCs/>
          <w:sz w:val="26"/>
          <w:szCs w:val="26"/>
        </w:rPr>
        <w:t>(разработана техническая документация на установку АПС 1 общежития, расположенного по адресу г</w:t>
      </w:r>
      <w:proofErr w:type="gramStart"/>
      <w:r w:rsidR="00216E09" w:rsidRPr="00A41EC8">
        <w:rPr>
          <w:bCs/>
          <w:sz w:val="26"/>
          <w:szCs w:val="26"/>
        </w:rPr>
        <w:t>.Д</w:t>
      </w:r>
      <w:proofErr w:type="gramEnd"/>
      <w:r w:rsidR="00216E09" w:rsidRPr="00A41EC8">
        <w:rPr>
          <w:bCs/>
          <w:sz w:val="26"/>
          <w:szCs w:val="26"/>
        </w:rPr>
        <w:t>альнегорск Проспект 50 лет Октября, 36)</w:t>
      </w:r>
      <w:r w:rsidRPr="00A41EC8">
        <w:rPr>
          <w:bCs/>
          <w:sz w:val="26"/>
          <w:szCs w:val="26"/>
        </w:rPr>
        <w:t>, плановое значение Программы 2. (50%);</w:t>
      </w:r>
    </w:p>
    <w:p w:rsidR="0067682B" w:rsidRPr="00A41EC8" w:rsidRDefault="0067682B" w:rsidP="00EE03EC">
      <w:pPr>
        <w:ind w:left="372" w:right="28" w:firstLine="708"/>
        <w:contextualSpacing/>
        <w:jc w:val="both"/>
        <w:rPr>
          <w:bCs/>
          <w:sz w:val="26"/>
          <w:szCs w:val="26"/>
        </w:rPr>
      </w:pPr>
      <w:r w:rsidRPr="00A41EC8">
        <w:rPr>
          <w:bCs/>
          <w:sz w:val="26"/>
          <w:szCs w:val="26"/>
        </w:rPr>
        <w:lastRenderedPageBreak/>
        <w:t>- оборудован 1 пирс пожарного водоема, 100% к плановому значению;</w:t>
      </w:r>
    </w:p>
    <w:p w:rsidR="0067682B" w:rsidRPr="00A41EC8" w:rsidRDefault="0067682B" w:rsidP="00EE03EC">
      <w:pPr>
        <w:ind w:left="372" w:right="28" w:firstLine="708"/>
        <w:contextualSpacing/>
        <w:jc w:val="both"/>
        <w:rPr>
          <w:bCs/>
          <w:sz w:val="26"/>
          <w:szCs w:val="26"/>
        </w:rPr>
      </w:pPr>
      <w:r w:rsidRPr="00A41EC8">
        <w:rPr>
          <w:bCs/>
          <w:sz w:val="26"/>
          <w:szCs w:val="26"/>
        </w:rPr>
        <w:t>- планировалось изготовить и установить 1 указатель пожарного гидранта, мероприятие не выполнено;</w:t>
      </w:r>
    </w:p>
    <w:p w:rsidR="0067682B" w:rsidRPr="00A41EC8" w:rsidRDefault="0067682B" w:rsidP="00EE03EC">
      <w:pPr>
        <w:ind w:left="372" w:right="28" w:firstLine="708"/>
        <w:contextualSpacing/>
        <w:jc w:val="both"/>
        <w:rPr>
          <w:bCs/>
          <w:sz w:val="26"/>
          <w:szCs w:val="26"/>
        </w:rPr>
      </w:pPr>
      <w:r w:rsidRPr="00A41EC8">
        <w:rPr>
          <w:bCs/>
          <w:sz w:val="26"/>
          <w:szCs w:val="26"/>
        </w:rPr>
        <w:t>- планировалось обновление 4 минерализованных полос, мероприятие не выполнено;</w:t>
      </w:r>
    </w:p>
    <w:p w:rsidR="0067682B" w:rsidRPr="00A41EC8" w:rsidRDefault="0067682B" w:rsidP="00EE03EC">
      <w:pPr>
        <w:ind w:left="372" w:right="28" w:firstLine="708"/>
        <w:contextualSpacing/>
        <w:jc w:val="both"/>
        <w:rPr>
          <w:bCs/>
          <w:sz w:val="26"/>
          <w:szCs w:val="26"/>
        </w:rPr>
      </w:pPr>
      <w:r w:rsidRPr="00A41EC8">
        <w:rPr>
          <w:bCs/>
          <w:sz w:val="26"/>
          <w:szCs w:val="26"/>
        </w:rPr>
        <w:t>- планировалось установить систему оповещения  центральной части города. Мероприятие не выполнено.</w:t>
      </w:r>
    </w:p>
    <w:p w:rsidR="0067682B" w:rsidRPr="00A41EC8" w:rsidRDefault="0067682B" w:rsidP="00EE03EC">
      <w:pPr>
        <w:ind w:left="372" w:right="28" w:firstLine="708"/>
        <w:contextualSpacing/>
        <w:jc w:val="both"/>
        <w:rPr>
          <w:bCs/>
          <w:sz w:val="26"/>
          <w:szCs w:val="26"/>
          <w:u w:val="single"/>
        </w:rPr>
      </w:pPr>
      <w:r w:rsidRPr="00A41EC8">
        <w:rPr>
          <w:bCs/>
          <w:sz w:val="26"/>
          <w:szCs w:val="26"/>
          <w:u w:val="single"/>
        </w:rPr>
        <w:t>4. Снижение пожарной опасности  здания администрации Дальнегорского городского округа</w:t>
      </w:r>
    </w:p>
    <w:p w:rsidR="0067682B" w:rsidRPr="00A41EC8" w:rsidRDefault="0067682B" w:rsidP="005D62BA">
      <w:pPr>
        <w:ind w:left="372" w:right="28" w:firstLine="708"/>
        <w:contextualSpacing/>
        <w:jc w:val="both"/>
        <w:rPr>
          <w:bCs/>
          <w:sz w:val="26"/>
          <w:szCs w:val="26"/>
        </w:rPr>
      </w:pPr>
      <w:r w:rsidRPr="00A41EC8">
        <w:rPr>
          <w:bCs/>
          <w:sz w:val="26"/>
          <w:szCs w:val="26"/>
        </w:rPr>
        <w:t>В 2013 году, согласно мероприятиям Программы, производилось  обслуживание автоматической   пожарной сигнализации  здания администрации.</w:t>
      </w:r>
    </w:p>
    <w:p w:rsidR="004740EC" w:rsidRPr="00A41EC8" w:rsidRDefault="004740EC" w:rsidP="008B063C">
      <w:pPr>
        <w:ind w:left="372" w:right="28" w:firstLine="337"/>
        <w:contextualSpacing/>
        <w:jc w:val="both"/>
        <w:rPr>
          <w:bCs/>
          <w:sz w:val="26"/>
          <w:szCs w:val="26"/>
        </w:rPr>
      </w:pPr>
      <w:r w:rsidRPr="00A41EC8">
        <w:rPr>
          <w:bCs/>
          <w:sz w:val="26"/>
          <w:szCs w:val="26"/>
        </w:rPr>
        <w:t>На реализацию Программы в отчетном году направлено 4 908,1 тыс</w:t>
      </w:r>
      <w:proofErr w:type="gramStart"/>
      <w:r w:rsidRPr="00A41EC8">
        <w:rPr>
          <w:bCs/>
          <w:sz w:val="26"/>
          <w:szCs w:val="26"/>
        </w:rPr>
        <w:t>.р</w:t>
      </w:r>
      <w:proofErr w:type="gramEnd"/>
      <w:r w:rsidRPr="00A41EC8">
        <w:rPr>
          <w:bCs/>
          <w:sz w:val="26"/>
          <w:szCs w:val="26"/>
        </w:rPr>
        <w:t xml:space="preserve">ублей средств местного бюджета при плановом значении </w:t>
      </w:r>
      <w:r w:rsidR="009434C9" w:rsidRPr="00A41EC8">
        <w:rPr>
          <w:bCs/>
          <w:sz w:val="26"/>
          <w:szCs w:val="26"/>
        </w:rPr>
        <w:t>5 148,4 тыс.рублей (95,3%)</w:t>
      </w:r>
    </w:p>
    <w:p w:rsidR="0067682B" w:rsidRPr="00A41EC8" w:rsidRDefault="0067682B" w:rsidP="00323FC7">
      <w:pPr>
        <w:spacing w:line="276" w:lineRule="auto"/>
        <w:ind w:firstLine="652"/>
        <w:jc w:val="both"/>
        <w:rPr>
          <w:b/>
          <w:sz w:val="26"/>
          <w:szCs w:val="26"/>
        </w:rPr>
      </w:pPr>
      <w:r w:rsidRPr="00A41EC8">
        <w:rPr>
          <w:sz w:val="26"/>
          <w:szCs w:val="26"/>
        </w:rPr>
        <w:tab/>
      </w:r>
      <w:r w:rsidRPr="00A41EC8">
        <w:rPr>
          <w:b/>
          <w:sz w:val="26"/>
          <w:szCs w:val="26"/>
        </w:rPr>
        <w:t xml:space="preserve">Оценка результативности и эффективности реализации Программы сложилась </w:t>
      </w:r>
    </w:p>
    <w:p w:rsidR="0067682B" w:rsidRPr="00A41EC8" w:rsidRDefault="0067682B" w:rsidP="00323FC7">
      <w:pPr>
        <w:spacing w:line="276" w:lineRule="auto"/>
        <w:ind w:firstLine="652"/>
        <w:jc w:val="both"/>
        <w:rPr>
          <w:b/>
          <w:sz w:val="26"/>
          <w:szCs w:val="26"/>
        </w:rPr>
      </w:pPr>
      <w:r w:rsidRPr="00A41EC8">
        <w:rPr>
          <w:b/>
          <w:sz w:val="26"/>
          <w:szCs w:val="26"/>
        </w:rPr>
        <w:t xml:space="preserve">     по основным критериям </w:t>
      </w:r>
      <w:r w:rsidRPr="00A41EC8">
        <w:rPr>
          <w:sz w:val="26"/>
          <w:szCs w:val="26"/>
        </w:rPr>
        <w:t xml:space="preserve"> -  </w:t>
      </w:r>
      <w:r w:rsidRPr="00A41EC8">
        <w:rPr>
          <w:b/>
          <w:sz w:val="26"/>
          <w:szCs w:val="26"/>
        </w:rPr>
        <w:t xml:space="preserve"> 0,76</w:t>
      </w:r>
    </w:p>
    <w:p w:rsidR="0067682B" w:rsidRPr="00A41EC8" w:rsidRDefault="0067682B" w:rsidP="00323FC7">
      <w:pPr>
        <w:spacing w:line="276" w:lineRule="auto"/>
        <w:ind w:firstLine="900"/>
        <w:jc w:val="both"/>
        <w:rPr>
          <w:sz w:val="26"/>
          <w:szCs w:val="26"/>
        </w:rPr>
      </w:pPr>
      <w:r w:rsidRPr="00A41EC8">
        <w:rPr>
          <w:sz w:val="26"/>
          <w:szCs w:val="26"/>
        </w:rPr>
        <w:t>в том числе:</w:t>
      </w:r>
    </w:p>
    <w:p w:rsidR="0067682B" w:rsidRPr="00A41EC8" w:rsidRDefault="0067682B" w:rsidP="00323FC7">
      <w:pPr>
        <w:spacing w:line="276" w:lineRule="auto"/>
        <w:ind w:firstLine="900"/>
        <w:jc w:val="both"/>
        <w:rPr>
          <w:sz w:val="26"/>
          <w:szCs w:val="26"/>
        </w:rPr>
      </w:pPr>
      <w:r w:rsidRPr="00A41EC8">
        <w:rPr>
          <w:sz w:val="26"/>
          <w:szCs w:val="26"/>
        </w:rPr>
        <w:t>- индекс результативности – 0,47;</w:t>
      </w:r>
    </w:p>
    <w:p w:rsidR="0067682B" w:rsidRPr="00A41EC8" w:rsidRDefault="0067682B" w:rsidP="00323FC7">
      <w:pPr>
        <w:spacing w:line="276" w:lineRule="auto"/>
        <w:ind w:firstLine="900"/>
        <w:jc w:val="both"/>
        <w:rPr>
          <w:sz w:val="26"/>
          <w:szCs w:val="26"/>
        </w:rPr>
      </w:pPr>
      <w:r w:rsidRPr="00A41EC8">
        <w:rPr>
          <w:sz w:val="26"/>
          <w:szCs w:val="26"/>
        </w:rPr>
        <w:t>- показатель экономической эффективности – 0,19;</w:t>
      </w:r>
    </w:p>
    <w:p w:rsidR="0067682B" w:rsidRPr="00A41EC8" w:rsidRDefault="0067682B" w:rsidP="00323FC7">
      <w:pPr>
        <w:spacing w:line="276" w:lineRule="auto"/>
        <w:ind w:right="-343"/>
        <w:rPr>
          <w:sz w:val="26"/>
          <w:szCs w:val="26"/>
        </w:rPr>
      </w:pPr>
      <w:r w:rsidRPr="00A41EC8">
        <w:rPr>
          <w:sz w:val="26"/>
          <w:szCs w:val="26"/>
        </w:rPr>
        <w:t>.                 - оценка социальной эффективности- 0,1</w:t>
      </w:r>
    </w:p>
    <w:p w:rsidR="0067682B" w:rsidRPr="00A41EC8" w:rsidRDefault="0067682B" w:rsidP="00323FC7">
      <w:pPr>
        <w:spacing w:line="276" w:lineRule="auto"/>
        <w:ind w:right="-340" w:firstLine="708"/>
        <w:rPr>
          <w:b/>
          <w:sz w:val="26"/>
          <w:szCs w:val="26"/>
        </w:rPr>
      </w:pPr>
      <w:r w:rsidRPr="00A41EC8">
        <w:rPr>
          <w:sz w:val="26"/>
          <w:szCs w:val="26"/>
        </w:rPr>
        <w:t xml:space="preserve">   </w:t>
      </w:r>
      <w:r w:rsidRPr="00A41EC8">
        <w:rPr>
          <w:b/>
          <w:sz w:val="26"/>
          <w:szCs w:val="26"/>
        </w:rPr>
        <w:t xml:space="preserve">по </w:t>
      </w:r>
      <w:r w:rsidRPr="00A41EC8">
        <w:rPr>
          <w:sz w:val="26"/>
          <w:szCs w:val="26"/>
        </w:rPr>
        <w:t>д</w:t>
      </w:r>
      <w:r w:rsidRPr="00A41EC8">
        <w:rPr>
          <w:b/>
          <w:sz w:val="26"/>
          <w:szCs w:val="26"/>
        </w:rPr>
        <w:t xml:space="preserve">ополнительным критериям - 0,2 </w:t>
      </w:r>
    </w:p>
    <w:p w:rsidR="0067682B" w:rsidRPr="00A41EC8" w:rsidRDefault="0067682B" w:rsidP="00323FC7">
      <w:pPr>
        <w:spacing w:line="276" w:lineRule="auto"/>
        <w:ind w:right="-340" w:firstLine="708"/>
        <w:rPr>
          <w:b/>
          <w:sz w:val="26"/>
          <w:szCs w:val="26"/>
        </w:rPr>
      </w:pPr>
      <w:r w:rsidRPr="00A41EC8">
        <w:rPr>
          <w:b/>
          <w:sz w:val="26"/>
          <w:szCs w:val="26"/>
        </w:rPr>
        <w:t xml:space="preserve">   в том числе: </w:t>
      </w:r>
    </w:p>
    <w:p w:rsidR="0067682B" w:rsidRPr="00A41EC8" w:rsidRDefault="0067682B" w:rsidP="00323FC7">
      <w:pPr>
        <w:spacing w:line="276" w:lineRule="auto"/>
        <w:ind w:right="-340"/>
        <w:rPr>
          <w:sz w:val="26"/>
          <w:szCs w:val="26"/>
        </w:rPr>
      </w:pPr>
      <w:r w:rsidRPr="00A41EC8">
        <w:rPr>
          <w:sz w:val="26"/>
          <w:szCs w:val="26"/>
        </w:rPr>
        <w:tab/>
        <w:t xml:space="preserve">   - муниципальная  целевая  программа соответствует   социально-экономическим приоритетам Дальнегорского городского округа – 0,1;</w:t>
      </w:r>
    </w:p>
    <w:p w:rsidR="0067682B" w:rsidRPr="00A41EC8" w:rsidRDefault="0067682B" w:rsidP="00323FC7">
      <w:pPr>
        <w:spacing w:line="276" w:lineRule="auto"/>
        <w:ind w:right="-343"/>
        <w:rPr>
          <w:sz w:val="26"/>
          <w:szCs w:val="26"/>
        </w:rPr>
      </w:pPr>
      <w:r w:rsidRPr="00A41EC8">
        <w:rPr>
          <w:sz w:val="26"/>
          <w:szCs w:val="26"/>
        </w:rPr>
        <w:tab/>
        <w:t xml:space="preserve"> - фактическое финансирование муниципальной  целевой программы  за отчетный период – 0,1;</w:t>
      </w:r>
    </w:p>
    <w:p w:rsidR="0067682B" w:rsidRPr="00A41EC8" w:rsidRDefault="0067682B" w:rsidP="00323FC7">
      <w:pPr>
        <w:spacing w:line="276" w:lineRule="auto"/>
        <w:ind w:right="-343"/>
        <w:rPr>
          <w:sz w:val="26"/>
          <w:szCs w:val="26"/>
        </w:rPr>
      </w:pPr>
      <w:r w:rsidRPr="00A41EC8">
        <w:rPr>
          <w:sz w:val="26"/>
          <w:szCs w:val="26"/>
        </w:rPr>
        <w:tab/>
        <w:t xml:space="preserve">- доля финансирования муниципальной целевой программы  из федеральных и краевых средств – 0. </w:t>
      </w:r>
    </w:p>
    <w:p w:rsidR="0067682B" w:rsidRPr="00A41EC8" w:rsidRDefault="0067682B" w:rsidP="00323FC7">
      <w:pPr>
        <w:spacing w:line="276" w:lineRule="auto"/>
        <w:ind w:firstLine="709"/>
        <w:jc w:val="both"/>
        <w:rPr>
          <w:b/>
          <w:sz w:val="26"/>
          <w:szCs w:val="26"/>
        </w:rPr>
      </w:pPr>
      <w:r w:rsidRPr="00A41EC8">
        <w:rPr>
          <w:sz w:val="26"/>
          <w:szCs w:val="26"/>
        </w:rPr>
        <w:tab/>
        <w:t>Оценочный показатель  результативности муниципальной целевой программы «</w:t>
      </w:r>
      <w:r w:rsidRPr="00A41EC8">
        <w:rPr>
          <w:b/>
          <w:sz w:val="26"/>
          <w:szCs w:val="26"/>
        </w:rPr>
        <w:t>Пожарная безопасность Дальнегорского городского округа»  по основным и дополнительным критериям за 201</w:t>
      </w:r>
      <w:r w:rsidR="004740EC" w:rsidRPr="00A41EC8">
        <w:rPr>
          <w:b/>
          <w:sz w:val="26"/>
          <w:szCs w:val="26"/>
        </w:rPr>
        <w:t>3</w:t>
      </w:r>
      <w:r w:rsidRPr="00A41EC8">
        <w:rPr>
          <w:b/>
          <w:sz w:val="26"/>
          <w:szCs w:val="26"/>
        </w:rPr>
        <w:t xml:space="preserve"> год составляет 0,96.</w:t>
      </w:r>
      <w:r w:rsidRPr="00A41EC8">
        <w:rPr>
          <w:sz w:val="26"/>
          <w:szCs w:val="26"/>
        </w:rPr>
        <w:t xml:space="preserve"> В соответствии с Порядком разработки  и реализации муниципальных целевых Программ (постановление Администрации ДГО от 18.01.02010г. № 10-па) </w:t>
      </w:r>
      <w:r w:rsidRPr="00A41EC8">
        <w:rPr>
          <w:b/>
          <w:sz w:val="26"/>
          <w:szCs w:val="26"/>
        </w:rPr>
        <w:t xml:space="preserve">Программа признана эффективной.  </w:t>
      </w:r>
    </w:p>
    <w:p w:rsidR="0067682B" w:rsidRPr="00A41EC8" w:rsidRDefault="0067682B" w:rsidP="008D208A">
      <w:pPr>
        <w:spacing w:line="276" w:lineRule="auto"/>
        <w:jc w:val="both"/>
        <w:rPr>
          <w:b/>
          <w:sz w:val="26"/>
          <w:szCs w:val="26"/>
          <w:u w:val="single"/>
        </w:rPr>
      </w:pPr>
    </w:p>
    <w:p w:rsidR="0067682B" w:rsidRPr="0009437F" w:rsidRDefault="0067682B" w:rsidP="008B063C">
      <w:pPr>
        <w:spacing w:line="276" w:lineRule="auto"/>
        <w:ind w:firstLine="708"/>
        <w:jc w:val="center"/>
        <w:rPr>
          <w:b/>
          <w:sz w:val="26"/>
          <w:szCs w:val="26"/>
        </w:rPr>
      </w:pPr>
      <w:r w:rsidRPr="0009437F">
        <w:rPr>
          <w:b/>
          <w:sz w:val="26"/>
          <w:szCs w:val="26"/>
        </w:rPr>
        <w:t xml:space="preserve">«Профилактика терроризма и экстремизма на территории </w:t>
      </w:r>
      <w:r w:rsidR="008B063C" w:rsidRPr="0009437F">
        <w:rPr>
          <w:b/>
          <w:sz w:val="26"/>
          <w:szCs w:val="26"/>
        </w:rPr>
        <w:t xml:space="preserve">     </w:t>
      </w:r>
      <w:r w:rsidR="0009437F">
        <w:rPr>
          <w:b/>
          <w:sz w:val="26"/>
          <w:szCs w:val="26"/>
        </w:rPr>
        <w:t xml:space="preserve">  </w:t>
      </w:r>
      <w:r w:rsidRPr="0009437F">
        <w:rPr>
          <w:b/>
          <w:sz w:val="26"/>
          <w:szCs w:val="26"/>
        </w:rPr>
        <w:t>Дальнегорского городского округа на 2012-2016 годы»</w:t>
      </w:r>
    </w:p>
    <w:p w:rsidR="0067682B" w:rsidRPr="00A41EC8" w:rsidRDefault="0067682B" w:rsidP="008B063C">
      <w:pPr>
        <w:spacing w:line="276" w:lineRule="auto"/>
        <w:ind w:firstLine="708"/>
        <w:jc w:val="center"/>
        <w:rPr>
          <w:b/>
          <w:sz w:val="26"/>
          <w:szCs w:val="26"/>
          <w:u w:val="single"/>
        </w:rPr>
      </w:pPr>
    </w:p>
    <w:p w:rsidR="0067682B" w:rsidRPr="00A41EC8" w:rsidRDefault="0067682B" w:rsidP="00BF6EBA">
      <w:pPr>
        <w:spacing w:line="276" w:lineRule="auto"/>
        <w:ind w:firstLine="708"/>
        <w:jc w:val="both"/>
        <w:rPr>
          <w:sz w:val="26"/>
          <w:szCs w:val="26"/>
        </w:rPr>
      </w:pPr>
      <w:r w:rsidRPr="00A41EC8">
        <w:rPr>
          <w:sz w:val="26"/>
          <w:szCs w:val="26"/>
        </w:rPr>
        <w:t>Программа «Профилактика терроризма и экстремизма на территории Дальнегорского городского округа на 2012-2016 годы» утверждена постановлением  администрации Дальнегорского городского округа  от 13 сентября  2011 года  № 643 –па. В течение 2012 года в Программу трижды были внесены изменения постановлениями  от 23 августа 2012 года №602-па, от10 декабря 2012 года № 916-па, от 29 декабря 2012 года №981-па, от 18 июня 2013 года №499-па.</w:t>
      </w:r>
    </w:p>
    <w:p w:rsidR="0067682B" w:rsidRPr="00A41EC8" w:rsidRDefault="0067682B" w:rsidP="00BF6EBA">
      <w:pPr>
        <w:spacing w:line="276" w:lineRule="auto"/>
        <w:ind w:firstLine="708"/>
        <w:jc w:val="both"/>
        <w:rPr>
          <w:sz w:val="26"/>
          <w:szCs w:val="26"/>
        </w:rPr>
      </w:pPr>
      <w:r w:rsidRPr="00A41EC8">
        <w:rPr>
          <w:sz w:val="26"/>
          <w:szCs w:val="26"/>
        </w:rPr>
        <w:t xml:space="preserve">В результате реализации Программы достигнуты следующие показатели: </w:t>
      </w:r>
    </w:p>
    <w:p w:rsidR="0067682B" w:rsidRPr="00A41EC8" w:rsidRDefault="0067682B" w:rsidP="00BF6EBA">
      <w:pPr>
        <w:spacing w:line="276" w:lineRule="auto"/>
        <w:ind w:firstLine="708"/>
        <w:jc w:val="both"/>
        <w:rPr>
          <w:sz w:val="26"/>
          <w:szCs w:val="26"/>
        </w:rPr>
      </w:pPr>
      <w:r w:rsidRPr="00A41EC8">
        <w:rPr>
          <w:sz w:val="26"/>
          <w:szCs w:val="26"/>
        </w:rPr>
        <w:t>1. Антитеррористическая защищенность  объектов образования:</w:t>
      </w:r>
    </w:p>
    <w:p w:rsidR="0067682B" w:rsidRPr="00A41EC8" w:rsidRDefault="0067682B" w:rsidP="009A689E">
      <w:pPr>
        <w:spacing w:line="276" w:lineRule="auto"/>
        <w:ind w:firstLine="708"/>
        <w:jc w:val="both"/>
        <w:rPr>
          <w:sz w:val="26"/>
          <w:szCs w:val="26"/>
        </w:rPr>
      </w:pPr>
      <w:r w:rsidRPr="00A41EC8">
        <w:rPr>
          <w:sz w:val="26"/>
          <w:szCs w:val="26"/>
        </w:rPr>
        <w:t>- установлено 2 камеры видеонаблюдения плановое значение – 2 ед. (100%);</w:t>
      </w:r>
    </w:p>
    <w:p w:rsidR="0067682B" w:rsidRPr="00A41EC8" w:rsidRDefault="0067682B" w:rsidP="00BF6EBA">
      <w:pPr>
        <w:spacing w:line="276" w:lineRule="auto"/>
        <w:ind w:firstLine="708"/>
        <w:jc w:val="both"/>
        <w:rPr>
          <w:sz w:val="26"/>
          <w:szCs w:val="26"/>
        </w:rPr>
      </w:pPr>
      <w:r w:rsidRPr="00A41EC8">
        <w:rPr>
          <w:sz w:val="26"/>
          <w:szCs w:val="26"/>
        </w:rPr>
        <w:lastRenderedPageBreak/>
        <w:t>-установлено 8 кнопок тревожной сигнализации, что составляет 62% к плановому значению, установленному Программой (13ед.);</w:t>
      </w:r>
    </w:p>
    <w:p w:rsidR="0067682B" w:rsidRPr="00A41EC8" w:rsidRDefault="0067682B" w:rsidP="00BF6EBA">
      <w:pPr>
        <w:spacing w:line="276" w:lineRule="auto"/>
        <w:ind w:firstLine="708"/>
        <w:jc w:val="both"/>
        <w:rPr>
          <w:sz w:val="26"/>
          <w:szCs w:val="26"/>
        </w:rPr>
      </w:pPr>
      <w:r w:rsidRPr="00A41EC8">
        <w:rPr>
          <w:sz w:val="26"/>
          <w:szCs w:val="26"/>
        </w:rPr>
        <w:t>- производилось обслуживание 11 кнопок тревожной сигнализации - 78,6% к плану (14 кнопок).</w:t>
      </w:r>
    </w:p>
    <w:p w:rsidR="0067682B" w:rsidRPr="00A41EC8" w:rsidRDefault="0067682B" w:rsidP="00BF6EBA">
      <w:pPr>
        <w:spacing w:line="276" w:lineRule="auto"/>
        <w:ind w:firstLine="708"/>
        <w:jc w:val="both"/>
        <w:rPr>
          <w:sz w:val="26"/>
          <w:szCs w:val="26"/>
        </w:rPr>
      </w:pPr>
      <w:r w:rsidRPr="00A41EC8">
        <w:rPr>
          <w:sz w:val="26"/>
          <w:szCs w:val="26"/>
        </w:rPr>
        <w:t>2. 1. Антитеррористическая защищенность  объектов культуры:</w:t>
      </w:r>
    </w:p>
    <w:p w:rsidR="0067682B" w:rsidRPr="00A41EC8" w:rsidRDefault="0067682B" w:rsidP="00BF6EBA">
      <w:pPr>
        <w:spacing w:line="276" w:lineRule="auto"/>
        <w:ind w:firstLine="708"/>
        <w:jc w:val="both"/>
        <w:rPr>
          <w:sz w:val="26"/>
          <w:szCs w:val="26"/>
        </w:rPr>
      </w:pPr>
      <w:r w:rsidRPr="00A41EC8">
        <w:rPr>
          <w:sz w:val="26"/>
          <w:szCs w:val="26"/>
        </w:rPr>
        <w:t>- установлены входные двери в количестве 6 штук, при плане 6 (100%).</w:t>
      </w:r>
    </w:p>
    <w:p w:rsidR="0067682B" w:rsidRPr="00A41EC8" w:rsidRDefault="0067682B" w:rsidP="00BF6EBA">
      <w:pPr>
        <w:spacing w:line="276" w:lineRule="auto"/>
        <w:ind w:firstLine="708"/>
        <w:jc w:val="both"/>
        <w:rPr>
          <w:sz w:val="26"/>
          <w:szCs w:val="26"/>
        </w:rPr>
      </w:pPr>
      <w:r w:rsidRPr="00A41EC8">
        <w:rPr>
          <w:sz w:val="26"/>
          <w:szCs w:val="26"/>
        </w:rPr>
        <w:t xml:space="preserve">- приобретено и установлено  3 системы оповещения, что соответствует плановому значению (100%); </w:t>
      </w:r>
    </w:p>
    <w:p w:rsidR="0067682B" w:rsidRPr="00A41EC8" w:rsidRDefault="0067682B" w:rsidP="00BF6EBA">
      <w:pPr>
        <w:spacing w:line="276" w:lineRule="auto"/>
        <w:ind w:firstLine="708"/>
        <w:jc w:val="both"/>
        <w:rPr>
          <w:sz w:val="26"/>
          <w:szCs w:val="26"/>
        </w:rPr>
      </w:pPr>
      <w:r w:rsidRPr="00A41EC8">
        <w:rPr>
          <w:sz w:val="26"/>
          <w:szCs w:val="26"/>
        </w:rPr>
        <w:t>- приобретены и установлены защитные жалюзи 1 единица, 100% к плану.</w:t>
      </w:r>
    </w:p>
    <w:p w:rsidR="0067682B" w:rsidRPr="00A41EC8" w:rsidRDefault="0067682B" w:rsidP="00BF6EBA">
      <w:pPr>
        <w:pStyle w:val="2"/>
        <w:spacing w:line="276" w:lineRule="auto"/>
        <w:ind w:firstLine="708"/>
        <w:jc w:val="both"/>
        <w:rPr>
          <w:rFonts w:ascii="Times New Roman" w:hAnsi="Times New Roman"/>
          <w:sz w:val="26"/>
          <w:szCs w:val="26"/>
        </w:rPr>
      </w:pPr>
      <w:r w:rsidRPr="00A41EC8">
        <w:rPr>
          <w:rFonts w:ascii="Times New Roman" w:hAnsi="Times New Roman"/>
          <w:sz w:val="26"/>
          <w:szCs w:val="26"/>
        </w:rPr>
        <w:t xml:space="preserve">Фактически произведенные затраты на реализацию  Программы составили   1 507,15 тыс. рублей Запланировано расходов на 2013 год в бюджете ДГО по Программе </w:t>
      </w:r>
      <w:proofErr w:type="gramStart"/>
      <w:r w:rsidRPr="00A41EC8">
        <w:rPr>
          <w:rFonts w:ascii="Times New Roman" w:hAnsi="Times New Roman"/>
          <w:sz w:val="26"/>
          <w:szCs w:val="26"/>
        </w:rPr>
        <w:t xml:space="preserve">( </w:t>
      </w:r>
      <w:proofErr w:type="gramEnd"/>
      <w:r w:rsidRPr="00A41EC8">
        <w:rPr>
          <w:rFonts w:ascii="Times New Roman" w:hAnsi="Times New Roman"/>
          <w:sz w:val="26"/>
          <w:szCs w:val="26"/>
        </w:rPr>
        <w:t>с учетом всех изменений)– 1 610,57 тыс.  рублей, в том числе:</w:t>
      </w:r>
    </w:p>
    <w:p w:rsidR="0067682B" w:rsidRPr="00A41EC8" w:rsidRDefault="0067682B" w:rsidP="00BF6EBA">
      <w:pPr>
        <w:pStyle w:val="2"/>
        <w:spacing w:line="276" w:lineRule="auto"/>
        <w:ind w:firstLine="708"/>
        <w:jc w:val="both"/>
        <w:rPr>
          <w:rFonts w:ascii="Times New Roman" w:hAnsi="Times New Roman"/>
          <w:sz w:val="26"/>
          <w:szCs w:val="26"/>
        </w:rPr>
      </w:pPr>
      <w:r w:rsidRPr="00A41EC8">
        <w:rPr>
          <w:rFonts w:ascii="Times New Roman" w:hAnsi="Times New Roman"/>
          <w:sz w:val="26"/>
          <w:szCs w:val="26"/>
        </w:rPr>
        <w:t>-на  антитеррористическую защищенность объектов  образования направлено 1 210,57 тыс. рублей, фактическое исполнение составило 1 107,15 тыс. рублей;</w:t>
      </w:r>
    </w:p>
    <w:p w:rsidR="0067682B" w:rsidRPr="00A41EC8" w:rsidRDefault="0067682B" w:rsidP="00DE1224">
      <w:pPr>
        <w:pStyle w:val="2"/>
        <w:spacing w:line="276" w:lineRule="auto"/>
        <w:ind w:firstLine="708"/>
        <w:jc w:val="both"/>
        <w:rPr>
          <w:rFonts w:ascii="Times New Roman" w:hAnsi="Times New Roman"/>
          <w:sz w:val="26"/>
          <w:szCs w:val="26"/>
        </w:rPr>
      </w:pPr>
      <w:r w:rsidRPr="00A41EC8">
        <w:rPr>
          <w:rFonts w:ascii="Times New Roman" w:hAnsi="Times New Roman"/>
          <w:sz w:val="26"/>
          <w:szCs w:val="26"/>
        </w:rPr>
        <w:t>- на  антитеррористическую защищенность объектов  культуры  направлено 400,0 тыс. рублей, фактическое исполнение составило 100%.</w:t>
      </w:r>
    </w:p>
    <w:p w:rsidR="0067682B" w:rsidRPr="00A41EC8" w:rsidRDefault="0067682B" w:rsidP="00BF6EBA">
      <w:pPr>
        <w:pStyle w:val="2"/>
        <w:spacing w:line="276" w:lineRule="auto"/>
        <w:ind w:firstLine="708"/>
        <w:jc w:val="both"/>
        <w:rPr>
          <w:rFonts w:ascii="Times New Roman" w:hAnsi="Times New Roman"/>
          <w:sz w:val="26"/>
          <w:szCs w:val="26"/>
        </w:rPr>
      </w:pPr>
      <w:r w:rsidRPr="00A41EC8">
        <w:rPr>
          <w:rFonts w:ascii="Times New Roman" w:hAnsi="Times New Roman"/>
          <w:sz w:val="26"/>
          <w:szCs w:val="26"/>
        </w:rPr>
        <w:t>.</w:t>
      </w:r>
    </w:p>
    <w:p w:rsidR="0067682B" w:rsidRPr="00A41EC8" w:rsidRDefault="0067682B" w:rsidP="00BF6EBA">
      <w:pPr>
        <w:spacing w:line="276" w:lineRule="auto"/>
        <w:ind w:firstLine="652"/>
        <w:jc w:val="both"/>
        <w:rPr>
          <w:b/>
          <w:sz w:val="26"/>
          <w:szCs w:val="26"/>
        </w:rPr>
      </w:pPr>
      <w:r w:rsidRPr="00A41EC8">
        <w:rPr>
          <w:b/>
          <w:sz w:val="26"/>
          <w:szCs w:val="26"/>
        </w:rPr>
        <w:t xml:space="preserve">Оценка результативности и эффективности реализации Программы сложилась </w:t>
      </w:r>
    </w:p>
    <w:p w:rsidR="0067682B" w:rsidRPr="00A41EC8" w:rsidRDefault="0067682B" w:rsidP="00BF6EBA">
      <w:pPr>
        <w:spacing w:line="276" w:lineRule="auto"/>
        <w:ind w:firstLine="652"/>
        <w:jc w:val="both"/>
        <w:rPr>
          <w:b/>
          <w:sz w:val="26"/>
          <w:szCs w:val="26"/>
        </w:rPr>
      </w:pPr>
      <w:r w:rsidRPr="00A41EC8">
        <w:rPr>
          <w:b/>
          <w:sz w:val="26"/>
          <w:szCs w:val="26"/>
        </w:rPr>
        <w:t xml:space="preserve">    по основным критериям </w:t>
      </w:r>
      <w:r w:rsidRPr="00A41EC8">
        <w:rPr>
          <w:sz w:val="26"/>
          <w:szCs w:val="26"/>
        </w:rPr>
        <w:t xml:space="preserve"> -  </w:t>
      </w:r>
      <w:r w:rsidRPr="00A41EC8">
        <w:rPr>
          <w:b/>
          <w:sz w:val="26"/>
          <w:szCs w:val="26"/>
        </w:rPr>
        <w:t xml:space="preserve"> 0,6</w:t>
      </w:r>
    </w:p>
    <w:p w:rsidR="0067682B" w:rsidRPr="00A41EC8" w:rsidRDefault="0067682B" w:rsidP="00BF6EBA">
      <w:pPr>
        <w:spacing w:line="276" w:lineRule="auto"/>
        <w:ind w:firstLine="652"/>
        <w:jc w:val="both"/>
        <w:rPr>
          <w:b/>
          <w:sz w:val="26"/>
          <w:szCs w:val="26"/>
        </w:rPr>
      </w:pPr>
      <w:r w:rsidRPr="00A41EC8">
        <w:rPr>
          <w:b/>
          <w:sz w:val="26"/>
          <w:szCs w:val="26"/>
        </w:rPr>
        <w:t xml:space="preserve">    в том числе:</w:t>
      </w:r>
    </w:p>
    <w:p w:rsidR="0067682B" w:rsidRPr="00A41EC8" w:rsidRDefault="0067682B" w:rsidP="00BF6EBA">
      <w:pPr>
        <w:spacing w:line="276" w:lineRule="auto"/>
        <w:ind w:firstLine="900"/>
        <w:jc w:val="both"/>
        <w:rPr>
          <w:sz w:val="26"/>
          <w:szCs w:val="26"/>
        </w:rPr>
      </w:pPr>
      <w:r w:rsidRPr="00A41EC8">
        <w:rPr>
          <w:sz w:val="26"/>
          <w:szCs w:val="26"/>
        </w:rPr>
        <w:t>- индекс результативности – 0,33;</w:t>
      </w:r>
    </w:p>
    <w:p w:rsidR="0067682B" w:rsidRPr="00A41EC8" w:rsidRDefault="0067682B" w:rsidP="00BF6EBA">
      <w:pPr>
        <w:spacing w:line="276" w:lineRule="auto"/>
        <w:ind w:firstLine="900"/>
        <w:jc w:val="both"/>
        <w:rPr>
          <w:sz w:val="26"/>
          <w:szCs w:val="26"/>
        </w:rPr>
      </w:pPr>
      <w:r w:rsidRPr="00A41EC8">
        <w:rPr>
          <w:sz w:val="26"/>
          <w:szCs w:val="26"/>
        </w:rPr>
        <w:t>- показатель экономической эффективности – 0,19;</w:t>
      </w:r>
    </w:p>
    <w:p w:rsidR="0067682B" w:rsidRPr="00A41EC8" w:rsidRDefault="0067682B" w:rsidP="00BF6EBA">
      <w:pPr>
        <w:spacing w:line="276" w:lineRule="auto"/>
        <w:ind w:right="-343"/>
        <w:rPr>
          <w:sz w:val="26"/>
          <w:szCs w:val="26"/>
        </w:rPr>
      </w:pPr>
      <w:r w:rsidRPr="00A41EC8">
        <w:rPr>
          <w:sz w:val="26"/>
          <w:szCs w:val="26"/>
        </w:rPr>
        <w:t>.                 - оценка социальной эффективности- 0,08</w:t>
      </w:r>
    </w:p>
    <w:p w:rsidR="0067682B" w:rsidRPr="00A41EC8" w:rsidRDefault="0067682B" w:rsidP="00BF6EBA">
      <w:pPr>
        <w:spacing w:line="276" w:lineRule="auto"/>
        <w:ind w:right="-340" w:firstLine="708"/>
        <w:rPr>
          <w:b/>
          <w:sz w:val="26"/>
          <w:szCs w:val="26"/>
        </w:rPr>
      </w:pPr>
      <w:r w:rsidRPr="00A41EC8">
        <w:rPr>
          <w:b/>
          <w:sz w:val="26"/>
          <w:szCs w:val="26"/>
        </w:rPr>
        <w:t xml:space="preserve">   по </w:t>
      </w:r>
      <w:r w:rsidRPr="00A41EC8">
        <w:rPr>
          <w:sz w:val="26"/>
          <w:szCs w:val="26"/>
        </w:rPr>
        <w:t>д</w:t>
      </w:r>
      <w:r w:rsidRPr="00A41EC8">
        <w:rPr>
          <w:b/>
          <w:sz w:val="26"/>
          <w:szCs w:val="26"/>
        </w:rPr>
        <w:t xml:space="preserve">ополнительным критериям - 0,2 </w:t>
      </w:r>
    </w:p>
    <w:p w:rsidR="0067682B" w:rsidRPr="00A41EC8" w:rsidRDefault="0067682B" w:rsidP="00BF6EBA">
      <w:pPr>
        <w:spacing w:line="276" w:lineRule="auto"/>
        <w:ind w:right="-340" w:firstLine="708"/>
        <w:rPr>
          <w:b/>
          <w:sz w:val="26"/>
          <w:szCs w:val="26"/>
        </w:rPr>
      </w:pPr>
      <w:r w:rsidRPr="00A41EC8">
        <w:rPr>
          <w:b/>
          <w:sz w:val="26"/>
          <w:szCs w:val="26"/>
        </w:rPr>
        <w:t xml:space="preserve">   в том числе: </w:t>
      </w:r>
    </w:p>
    <w:p w:rsidR="0067682B" w:rsidRPr="00A41EC8" w:rsidRDefault="0067682B" w:rsidP="00BF6EBA">
      <w:pPr>
        <w:spacing w:line="276" w:lineRule="auto"/>
        <w:ind w:right="-343"/>
        <w:rPr>
          <w:sz w:val="26"/>
          <w:szCs w:val="26"/>
        </w:rPr>
      </w:pPr>
      <w:r w:rsidRPr="00A41EC8">
        <w:rPr>
          <w:sz w:val="26"/>
          <w:szCs w:val="26"/>
        </w:rPr>
        <w:tab/>
        <w:t xml:space="preserve">   - муниципальная  целевая  программа соответствует   социально-экономическим приоритетам Дальнегорского городского округа – 0,1;</w:t>
      </w:r>
    </w:p>
    <w:p w:rsidR="0067682B" w:rsidRPr="00A41EC8" w:rsidRDefault="0067682B" w:rsidP="00BF6EBA">
      <w:pPr>
        <w:spacing w:line="276" w:lineRule="auto"/>
        <w:ind w:right="-343"/>
        <w:rPr>
          <w:sz w:val="26"/>
          <w:szCs w:val="26"/>
        </w:rPr>
      </w:pPr>
      <w:r w:rsidRPr="00A41EC8">
        <w:rPr>
          <w:sz w:val="26"/>
          <w:szCs w:val="26"/>
        </w:rPr>
        <w:tab/>
        <w:t xml:space="preserve"> - фактическое финансирование муниципальной  целевой программы  за отчетный период – 0,1;</w:t>
      </w:r>
    </w:p>
    <w:p w:rsidR="0067682B" w:rsidRPr="00A41EC8" w:rsidRDefault="0067682B" w:rsidP="00BF6EBA">
      <w:pPr>
        <w:spacing w:line="276" w:lineRule="auto"/>
        <w:ind w:right="-343"/>
        <w:rPr>
          <w:sz w:val="26"/>
          <w:szCs w:val="26"/>
        </w:rPr>
      </w:pPr>
      <w:r w:rsidRPr="00A41EC8">
        <w:rPr>
          <w:sz w:val="26"/>
          <w:szCs w:val="26"/>
        </w:rPr>
        <w:tab/>
        <w:t xml:space="preserve">- доля финансирования муниципальной целевой программы  из федеральных и краевых средств – 0. </w:t>
      </w:r>
    </w:p>
    <w:p w:rsidR="0067682B" w:rsidRPr="00A41EC8" w:rsidRDefault="0067682B" w:rsidP="00BF6EBA">
      <w:pPr>
        <w:spacing w:line="276" w:lineRule="auto"/>
        <w:ind w:firstLine="708"/>
        <w:jc w:val="both"/>
        <w:rPr>
          <w:b/>
          <w:sz w:val="26"/>
          <w:szCs w:val="26"/>
        </w:rPr>
      </w:pPr>
      <w:r w:rsidRPr="00A41EC8">
        <w:rPr>
          <w:sz w:val="26"/>
          <w:szCs w:val="26"/>
        </w:rPr>
        <w:t>Оценочный показатель  результативности муниципальной целевой программы «</w:t>
      </w:r>
      <w:r w:rsidRPr="00A41EC8">
        <w:rPr>
          <w:b/>
          <w:sz w:val="26"/>
          <w:szCs w:val="26"/>
        </w:rPr>
        <w:t xml:space="preserve">Профилактика терроризма и экстремизма на территории Дальнегорского городского округа на 2012-2016 годы» </w:t>
      </w:r>
      <w:r w:rsidRPr="00A41EC8">
        <w:rPr>
          <w:sz w:val="26"/>
          <w:szCs w:val="26"/>
        </w:rPr>
        <w:t xml:space="preserve"> </w:t>
      </w:r>
      <w:r w:rsidRPr="00A41EC8">
        <w:rPr>
          <w:b/>
          <w:sz w:val="26"/>
          <w:szCs w:val="26"/>
        </w:rPr>
        <w:t>по основным и дополнительным критериям за 2013 год составляет 0,8.</w:t>
      </w:r>
      <w:r w:rsidRPr="00A41EC8">
        <w:rPr>
          <w:sz w:val="26"/>
          <w:szCs w:val="26"/>
        </w:rPr>
        <w:t xml:space="preserve">  В соответствии с Порядком разработки  и реализации муниципальных целевых Программ (постановление Администрации ДГО от 18.01.02010г. № 10-па) </w:t>
      </w:r>
      <w:r w:rsidRPr="00A41EC8">
        <w:rPr>
          <w:b/>
          <w:sz w:val="26"/>
          <w:szCs w:val="26"/>
        </w:rPr>
        <w:t xml:space="preserve">рекомендуется рассмотреть вопрос  о внесении  изменений  в Программу.  </w:t>
      </w:r>
    </w:p>
    <w:p w:rsidR="0067682B" w:rsidRPr="00A41EC8" w:rsidRDefault="0067682B" w:rsidP="008B063C">
      <w:pPr>
        <w:spacing w:line="276" w:lineRule="auto"/>
        <w:jc w:val="both"/>
        <w:rPr>
          <w:b/>
          <w:sz w:val="26"/>
          <w:szCs w:val="26"/>
          <w:u w:val="single"/>
        </w:rPr>
      </w:pPr>
    </w:p>
    <w:p w:rsidR="003907CA" w:rsidRDefault="003907CA" w:rsidP="00703288">
      <w:pPr>
        <w:spacing w:line="276" w:lineRule="auto"/>
        <w:ind w:firstLine="708"/>
        <w:jc w:val="center"/>
        <w:rPr>
          <w:b/>
          <w:sz w:val="28"/>
          <w:szCs w:val="28"/>
          <w:u w:val="single"/>
        </w:rPr>
      </w:pPr>
    </w:p>
    <w:p w:rsidR="003907CA" w:rsidRDefault="003907CA" w:rsidP="00703288">
      <w:pPr>
        <w:spacing w:line="276" w:lineRule="auto"/>
        <w:ind w:firstLine="708"/>
        <w:jc w:val="center"/>
        <w:rPr>
          <w:b/>
          <w:sz w:val="28"/>
          <w:szCs w:val="28"/>
          <w:u w:val="single"/>
        </w:rPr>
      </w:pPr>
    </w:p>
    <w:p w:rsidR="003907CA" w:rsidRDefault="003907CA" w:rsidP="00703288">
      <w:pPr>
        <w:spacing w:line="276" w:lineRule="auto"/>
        <w:ind w:firstLine="708"/>
        <w:jc w:val="center"/>
        <w:rPr>
          <w:b/>
          <w:sz w:val="28"/>
          <w:szCs w:val="28"/>
          <w:u w:val="single"/>
        </w:rPr>
      </w:pPr>
    </w:p>
    <w:p w:rsidR="003907CA" w:rsidRDefault="003907CA" w:rsidP="00703288">
      <w:pPr>
        <w:spacing w:line="276" w:lineRule="auto"/>
        <w:ind w:firstLine="708"/>
        <w:jc w:val="center"/>
        <w:rPr>
          <w:b/>
          <w:sz w:val="28"/>
          <w:szCs w:val="28"/>
          <w:u w:val="single"/>
        </w:rPr>
      </w:pPr>
    </w:p>
    <w:p w:rsidR="003907CA" w:rsidRDefault="003907CA" w:rsidP="00703288">
      <w:pPr>
        <w:spacing w:line="276" w:lineRule="auto"/>
        <w:ind w:firstLine="708"/>
        <w:jc w:val="center"/>
        <w:rPr>
          <w:b/>
          <w:sz w:val="28"/>
          <w:szCs w:val="28"/>
          <w:u w:val="single"/>
        </w:rPr>
      </w:pPr>
    </w:p>
    <w:p w:rsidR="003907CA" w:rsidRDefault="003907CA" w:rsidP="00703288">
      <w:pPr>
        <w:spacing w:line="276" w:lineRule="auto"/>
        <w:ind w:firstLine="708"/>
        <w:jc w:val="center"/>
        <w:rPr>
          <w:b/>
          <w:sz w:val="28"/>
          <w:szCs w:val="28"/>
          <w:u w:val="single"/>
        </w:rPr>
      </w:pPr>
    </w:p>
    <w:p w:rsidR="0067682B" w:rsidRPr="00A41EC8" w:rsidRDefault="0067682B" w:rsidP="00703288">
      <w:pPr>
        <w:spacing w:line="276" w:lineRule="auto"/>
        <w:ind w:firstLine="708"/>
        <w:jc w:val="center"/>
        <w:rPr>
          <w:b/>
          <w:sz w:val="28"/>
          <w:szCs w:val="28"/>
          <w:u w:val="single"/>
        </w:rPr>
      </w:pPr>
      <w:r w:rsidRPr="00A41EC8">
        <w:rPr>
          <w:b/>
          <w:sz w:val="28"/>
          <w:szCs w:val="28"/>
          <w:u w:val="single"/>
        </w:rPr>
        <w:lastRenderedPageBreak/>
        <w:t>Отдел архитектуры и строительства</w:t>
      </w:r>
    </w:p>
    <w:p w:rsidR="0067682B" w:rsidRPr="00A41EC8" w:rsidRDefault="0067682B" w:rsidP="00703288">
      <w:pPr>
        <w:spacing w:line="276" w:lineRule="auto"/>
        <w:ind w:firstLine="708"/>
        <w:jc w:val="center"/>
        <w:rPr>
          <w:b/>
          <w:sz w:val="28"/>
          <w:szCs w:val="28"/>
          <w:u w:val="single"/>
        </w:rPr>
      </w:pPr>
    </w:p>
    <w:p w:rsidR="0067682B" w:rsidRPr="0009437F" w:rsidRDefault="0067682B" w:rsidP="00BF6EBA">
      <w:pPr>
        <w:spacing w:line="276" w:lineRule="auto"/>
        <w:jc w:val="center"/>
        <w:rPr>
          <w:b/>
          <w:sz w:val="26"/>
          <w:szCs w:val="26"/>
        </w:rPr>
      </w:pPr>
      <w:r w:rsidRPr="0009437F">
        <w:rPr>
          <w:b/>
          <w:sz w:val="26"/>
          <w:szCs w:val="26"/>
        </w:rPr>
        <w:t xml:space="preserve"> «Ремонт дорог и улично-дорожной сети на территории Дальнегорского городского округа» (2012-2015 годы)</w:t>
      </w:r>
    </w:p>
    <w:p w:rsidR="0067682B" w:rsidRPr="00A41EC8" w:rsidRDefault="0067682B" w:rsidP="00BF6EBA">
      <w:pPr>
        <w:spacing w:line="276" w:lineRule="auto"/>
        <w:rPr>
          <w:b/>
          <w:sz w:val="26"/>
          <w:szCs w:val="26"/>
        </w:rPr>
      </w:pPr>
    </w:p>
    <w:p w:rsidR="0067682B" w:rsidRPr="00A41EC8" w:rsidRDefault="0067682B" w:rsidP="00BF6EBA">
      <w:pPr>
        <w:pStyle w:val="2"/>
        <w:spacing w:line="276" w:lineRule="auto"/>
        <w:ind w:firstLine="708"/>
        <w:jc w:val="both"/>
        <w:rPr>
          <w:rFonts w:ascii="Times New Roman" w:hAnsi="Times New Roman"/>
          <w:sz w:val="26"/>
          <w:szCs w:val="26"/>
        </w:rPr>
      </w:pPr>
      <w:r w:rsidRPr="00A41EC8">
        <w:rPr>
          <w:rFonts w:ascii="Times New Roman" w:hAnsi="Times New Roman"/>
          <w:sz w:val="26"/>
          <w:szCs w:val="26"/>
        </w:rPr>
        <w:t>Программа</w:t>
      </w:r>
      <w:r w:rsidRPr="00A41EC8">
        <w:rPr>
          <w:sz w:val="26"/>
          <w:szCs w:val="26"/>
        </w:rPr>
        <w:t xml:space="preserve"> «</w:t>
      </w:r>
      <w:r w:rsidRPr="00A41EC8">
        <w:rPr>
          <w:rFonts w:ascii="Times New Roman" w:hAnsi="Times New Roman"/>
          <w:b/>
          <w:sz w:val="26"/>
          <w:szCs w:val="26"/>
        </w:rPr>
        <w:t xml:space="preserve">Ремонт дорог и улично-дорожной сети на территории Дальнегорского городского округа» (2012-2014 годы)» </w:t>
      </w:r>
      <w:r w:rsidRPr="00A41EC8">
        <w:rPr>
          <w:sz w:val="26"/>
          <w:szCs w:val="26"/>
        </w:rPr>
        <w:t>у</w:t>
      </w:r>
      <w:r w:rsidRPr="00A41EC8">
        <w:rPr>
          <w:rFonts w:ascii="Times New Roman" w:hAnsi="Times New Roman"/>
          <w:sz w:val="26"/>
          <w:szCs w:val="26"/>
        </w:rPr>
        <w:t>тверждена постановлением  администрации Дальнегорского городского округа  от 15 сентября  2011 года  № 652 –па. Постановлениями от 3 сентября 2012 года № 633-па и от 29 ноября  2012 года № 881-па в Программу внесены изменения.</w:t>
      </w:r>
    </w:p>
    <w:p w:rsidR="0067682B" w:rsidRPr="00A41EC8" w:rsidRDefault="0067682B" w:rsidP="00BF6EBA">
      <w:pPr>
        <w:spacing w:line="276" w:lineRule="auto"/>
        <w:ind w:firstLine="708"/>
        <w:jc w:val="both"/>
        <w:rPr>
          <w:sz w:val="26"/>
          <w:szCs w:val="26"/>
        </w:rPr>
      </w:pPr>
      <w:r w:rsidRPr="00A41EC8">
        <w:rPr>
          <w:sz w:val="26"/>
          <w:szCs w:val="26"/>
        </w:rPr>
        <w:t>При плановом значении показателя Программы  «Общая протяженность дорог, соответствующая нормативным требованиям» в количестве 12 км, фактическое значение показателя составило 17,33 км, (144,4%). К базисному значению рост составил 73,3%.</w:t>
      </w:r>
    </w:p>
    <w:p w:rsidR="0067682B" w:rsidRPr="00A41EC8" w:rsidRDefault="0067682B" w:rsidP="00BF6EBA">
      <w:pPr>
        <w:spacing w:line="276" w:lineRule="auto"/>
        <w:jc w:val="both"/>
        <w:rPr>
          <w:sz w:val="26"/>
          <w:szCs w:val="26"/>
        </w:rPr>
      </w:pPr>
      <w:r w:rsidRPr="00A41EC8">
        <w:rPr>
          <w:sz w:val="26"/>
          <w:szCs w:val="26"/>
        </w:rPr>
        <w:tab/>
        <w:t>Общая протяженность улично-дорожной сети Дальнегорского городского округа – 155 км. При реализации программы за 2013 год выполнено  - 17,33км. Доля дорог, соответствующих нормативным требованиям возросла на 11,2%.</w:t>
      </w:r>
    </w:p>
    <w:p w:rsidR="0067682B" w:rsidRPr="00A41EC8" w:rsidRDefault="0067682B" w:rsidP="008A529C">
      <w:pPr>
        <w:tabs>
          <w:tab w:val="left" w:pos="1035"/>
        </w:tabs>
        <w:spacing w:line="276" w:lineRule="auto"/>
        <w:jc w:val="both"/>
        <w:rPr>
          <w:sz w:val="26"/>
          <w:szCs w:val="26"/>
        </w:rPr>
      </w:pPr>
      <w:r w:rsidRPr="00A41EC8">
        <w:rPr>
          <w:sz w:val="26"/>
          <w:szCs w:val="26"/>
        </w:rPr>
        <w:tab/>
        <w:t>В 2013г. на исполнение полномочий по осуществлению дорожной деятельности в рамках программы предусмотрено   13700 тыс</w:t>
      </w:r>
      <w:proofErr w:type="gramStart"/>
      <w:r w:rsidRPr="00A41EC8">
        <w:rPr>
          <w:sz w:val="26"/>
          <w:szCs w:val="26"/>
        </w:rPr>
        <w:t>.р</w:t>
      </w:r>
      <w:proofErr w:type="gramEnd"/>
      <w:r w:rsidRPr="00A41EC8">
        <w:rPr>
          <w:sz w:val="26"/>
          <w:szCs w:val="26"/>
        </w:rPr>
        <w:t>ублей, в том числе за счет средств краевого бюджета – 9600,0 тыс.рублей, за счет средств местного бюджета – 4100 тыс.рублей.  Утверждено бюджетных ассигнований на реализацию Программы 13 666,9 тыс</w:t>
      </w:r>
      <w:proofErr w:type="gramStart"/>
      <w:r w:rsidRPr="00A41EC8">
        <w:rPr>
          <w:sz w:val="26"/>
          <w:szCs w:val="26"/>
        </w:rPr>
        <w:t>.р</w:t>
      </w:r>
      <w:proofErr w:type="gramEnd"/>
      <w:r w:rsidRPr="00A41EC8">
        <w:rPr>
          <w:sz w:val="26"/>
          <w:szCs w:val="26"/>
        </w:rPr>
        <w:t>ублей в том числе средства краевого бюджета – 9566,9 тыс.рублей, средства местного бюджета – 4100 тыс.рублей.  В рамках Программы предусмотрено проведение работ по ремонту улично-дорожной сети и ремонту дворовых территорий многоквартирных домов и проездов к дворовым территориям многоквартирных домов населенных пунктов Дальнегорского городского округа. Освоено всего 13 562,31 тыс</w:t>
      </w:r>
      <w:proofErr w:type="gramStart"/>
      <w:r w:rsidRPr="00A41EC8">
        <w:rPr>
          <w:sz w:val="26"/>
          <w:szCs w:val="26"/>
        </w:rPr>
        <w:t>.р</w:t>
      </w:r>
      <w:proofErr w:type="gramEnd"/>
      <w:r w:rsidRPr="00A41EC8">
        <w:rPr>
          <w:sz w:val="26"/>
          <w:szCs w:val="26"/>
        </w:rPr>
        <w:t>уб., в том числе: краевой бюджет – 9 493,62 тыс.рублей , местный бюджет – 4 068,69тыс.руб. Программа исполнена на 99,0%</w:t>
      </w:r>
    </w:p>
    <w:p w:rsidR="0067682B" w:rsidRPr="00A41EC8" w:rsidRDefault="0067682B" w:rsidP="00BF6EBA">
      <w:pPr>
        <w:spacing w:line="276" w:lineRule="auto"/>
        <w:ind w:firstLine="652"/>
        <w:jc w:val="both"/>
        <w:rPr>
          <w:b/>
          <w:sz w:val="26"/>
          <w:szCs w:val="26"/>
        </w:rPr>
      </w:pPr>
      <w:r w:rsidRPr="00A41EC8">
        <w:rPr>
          <w:b/>
          <w:sz w:val="26"/>
          <w:szCs w:val="26"/>
        </w:rPr>
        <w:t xml:space="preserve">Оценка результативности и эффективности реализации Программы сложилась </w:t>
      </w:r>
    </w:p>
    <w:p w:rsidR="0067682B" w:rsidRPr="00A41EC8" w:rsidRDefault="0067682B" w:rsidP="00BF6EBA">
      <w:pPr>
        <w:spacing w:line="276" w:lineRule="auto"/>
        <w:ind w:firstLine="652"/>
        <w:jc w:val="both"/>
        <w:rPr>
          <w:b/>
          <w:sz w:val="26"/>
          <w:szCs w:val="26"/>
        </w:rPr>
      </w:pPr>
      <w:r w:rsidRPr="00A41EC8">
        <w:rPr>
          <w:b/>
          <w:sz w:val="26"/>
          <w:szCs w:val="26"/>
        </w:rPr>
        <w:t xml:space="preserve">    по основным критериям </w:t>
      </w:r>
      <w:r w:rsidRPr="00A41EC8">
        <w:rPr>
          <w:sz w:val="26"/>
          <w:szCs w:val="26"/>
        </w:rPr>
        <w:t xml:space="preserve"> -  </w:t>
      </w:r>
      <w:r w:rsidRPr="00A41EC8">
        <w:rPr>
          <w:b/>
          <w:sz w:val="26"/>
          <w:szCs w:val="26"/>
        </w:rPr>
        <w:t xml:space="preserve"> 0,92</w:t>
      </w:r>
    </w:p>
    <w:p w:rsidR="0067682B" w:rsidRPr="00A41EC8" w:rsidRDefault="0067682B" w:rsidP="00BF6EBA">
      <w:pPr>
        <w:spacing w:line="276" w:lineRule="auto"/>
        <w:ind w:firstLine="652"/>
        <w:jc w:val="both"/>
        <w:rPr>
          <w:b/>
          <w:sz w:val="26"/>
          <w:szCs w:val="26"/>
        </w:rPr>
      </w:pPr>
      <w:r w:rsidRPr="00A41EC8">
        <w:rPr>
          <w:b/>
          <w:sz w:val="26"/>
          <w:szCs w:val="26"/>
        </w:rPr>
        <w:t xml:space="preserve">    в том числе:</w:t>
      </w:r>
    </w:p>
    <w:p w:rsidR="0067682B" w:rsidRPr="00A41EC8" w:rsidRDefault="0067682B" w:rsidP="00BF6EBA">
      <w:pPr>
        <w:spacing w:line="276" w:lineRule="auto"/>
        <w:ind w:firstLine="900"/>
        <w:jc w:val="both"/>
        <w:rPr>
          <w:sz w:val="26"/>
          <w:szCs w:val="26"/>
        </w:rPr>
      </w:pPr>
      <w:r w:rsidRPr="00A41EC8">
        <w:rPr>
          <w:sz w:val="26"/>
          <w:szCs w:val="26"/>
        </w:rPr>
        <w:t>- индекс результативности – 0,58</w:t>
      </w:r>
      <w:proofErr w:type="gramStart"/>
      <w:r w:rsidRPr="00A41EC8">
        <w:rPr>
          <w:sz w:val="26"/>
          <w:szCs w:val="26"/>
        </w:rPr>
        <w:t xml:space="preserve"> ;</w:t>
      </w:r>
      <w:proofErr w:type="gramEnd"/>
    </w:p>
    <w:p w:rsidR="0067682B" w:rsidRPr="00A41EC8" w:rsidRDefault="0067682B" w:rsidP="00BF6EBA">
      <w:pPr>
        <w:spacing w:line="276" w:lineRule="auto"/>
        <w:ind w:firstLine="900"/>
        <w:jc w:val="both"/>
        <w:rPr>
          <w:sz w:val="26"/>
          <w:szCs w:val="26"/>
        </w:rPr>
      </w:pPr>
      <w:r w:rsidRPr="00A41EC8">
        <w:rPr>
          <w:sz w:val="26"/>
          <w:szCs w:val="26"/>
        </w:rPr>
        <w:t>- показатель экономической эффективности – 0,2;</w:t>
      </w:r>
    </w:p>
    <w:p w:rsidR="0067682B" w:rsidRPr="00A41EC8" w:rsidRDefault="0067682B" w:rsidP="00BF6EBA">
      <w:pPr>
        <w:spacing w:line="276" w:lineRule="auto"/>
        <w:ind w:right="-343"/>
        <w:rPr>
          <w:sz w:val="26"/>
          <w:szCs w:val="26"/>
        </w:rPr>
      </w:pPr>
      <w:r w:rsidRPr="00A41EC8">
        <w:rPr>
          <w:sz w:val="26"/>
          <w:szCs w:val="26"/>
        </w:rPr>
        <w:t>.                 - оценка социальной эффективности- 0,14</w:t>
      </w:r>
    </w:p>
    <w:p w:rsidR="0067682B" w:rsidRPr="00A41EC8" w:rsidRDefault="0067682B" w:rsidP="00BF6EBA">
      <w:pPr>
        <w:spacing w:line="276" w:lineRule="auto"/>
        <w:ind w:right="-340" w:firstLine="708"/>
        <w:rPr>
          <w:b/>
          <w:sz w:val="26"/>
          <w:szCs w:val="26"/>
        </w:rPr>
      </w:pPr>
      <w:r w:rsidRPr="00A41EC8">
        <w:rPr>
          <w:b/>
          <w:sz w:val="26"/>
          <w:szCs w:val="26"/>
        </w:rPr>
        <w:t xml:space="preserve">   по </w:t>
      </w:r>
      <w:r w:rsidRPr="00A41EC8">
        <w:rPr>
          <w:sz w:val="26"/>
          <w:szCs w:val="26"/>
        </w:rPr>
        <w:t>д</w:t>
      </w:r>
      <w:r w:rsidRPr="00A41EC8">
        <w:rPr>
          <w:b/>
          <w:sz w:val="26"/>
          <w:szCs w:val="26"/>
        </w:rPr>
        <w:t>ополнительным критериям - 0,</w:t>
      </w:r>
      <w:r w:rsidR="00736D27" w:rsidRPr="00A41EC8">
        <w:rPr>
          <w:b/>
          <w:sz w:val="26"/>
          <w:szCs w:val="26"/>
        </w:rPr>
        <w:t>3</w:t>
      </w:r>
      <w:r w:rsidRPr="00A41EC8">
        <w:rPr>
          <w:b/>
          <w:sz w:val="26"/>
          <w:szCs w:val="26"/>
        </w:rPr>
        <w:t xml:space="preserve"> </w:t>
      </w:r>
    </w:p>
    <w:p w:rsidR="0067682B" w:rsidRPr="00A41EC8" w:rsidRDefault="0067682B" w:rsidP="00BF6EBA">
      <w:pPr>
        <w:spacing w:line="276" w:lineRule="auto"/>
        <w:ind w:right="-340" w:firstLine="708"/>
        <w:rPr>
          <w:b/>
          <w:sz w:val="26"/>
          <w:szCs w:val="26"/>
        </w:rPr>
      </w:pPr>
      <w:r w:rsidRPr="00A41EC8">
        <w:rPr>
          <w:b/>
          <w:sz w:val="26"/>
          <w:szCs w:val="26"/>
        </w:rPr>
        <w:t xml:space="preserve">   в том числе: </w:t>
      </w:r>
    </w:p>
    <w:p w:rsidR="0067682B" w:rsidRPr="00A41EC8" w:rsidRDefault="0067682B" w:rsidP="00BF6EBA">
      <w:pPr>
        <w:spacing w:line="276" w:lineRule="auto"/>
        <w:ind w:right="-343"/>
        <w:rPr>
          <w:sz w:val="26"/>
          <w:szCs w:val="26"/>
        </w:rPr>
      </w:pPr>
      <w:r w:rsidRPr="00A41EC8">
        <w:rPr>
          <w:sz w:val="26"/>
          <w:szCs w:val="26"/>
        </w:rPr>
        <w:tab/>
        <w:t xml:space="preserve">   - муниципальная  целевая  программа соответствует   социально-экономическим приоритетам Дальнегорского городского округа – 0,1;</w:t>
      </w:r>
    </w:p>
    <w:p w:rsidR="0067682B" w:rsidRPr="00A41EC8" w:rsidRDefault="0067682B" w:rsidP="00BF6EBA">
      <w:pPr>
        <w:spacing w:line="276" w:lineRule="auto"/>
        <w:ind w:right="-343"/>
        <w:rPr>
          <w:sz w:val="26"/>
          <w:szCs w:val="26"/>
        </w:rPr>
      </w:pPr>
      <w:r w:rsidRPr="00A41EC8">
        <w:rPr>
          <w:sz w:val="26"/>
          <w:szCs w:val="26"/>
        </w:rPr>
        <w:tab/>
        <w:t xml:space="preserve"> - фактическое финансирование муниципальной  целевой программы  за отчетный период –0,1;</w:t>
      </w:r>
    </w:p>
    <w:p w:rsidR="0067682B" w:rsidRPr="00A41EC8" w:rsidRDefault="0067682B" w:rsidP="00BF6EBA">
      <w:pPr>
        <w:spacing w:line="276" w:lineRule="auto"/>
        <w:ind w:right="-343"/>
        <w:rPr>
          <w:sz w:val="26"/>
          <w:szCs w:val="26"/>
        </w:rPr>
      </w:pPr>
      <w:r w:rsidRPr="00A41EC8">
        <w:rPr>
          <w:sz w:val="26"/>
          <w:szCs w:val="26"/>
        </w:rPr>
        <w:tab/>
        <w:t xml:space="preserve">- доля финансирования муниципальной целевой программы  из федеральных и краевых средств – 0,1. </w:t>
      </w:r>
    </w:p>
    <w:p w:rsidR="0067682B" w:rsidRPr="00A41EC8" w:rsidRDefault="0067682B" w:rsidP="00BF6EBA">
      <w:pPr>
        <w:spacing w:line="276" w:lineRule="auto"/>
        <w:ind w:firstLine="708"/>
        <w:jc w:val="both"/>
        <w:rPr>
          <w:b/>
          <w:sz w:val="26"/>
          <w:szCs w:val="26"/>
        </w:rPr>
      </w:pPr>
      <w:r w:rsidRPr="00A41EC8">
        <w:rPr>
          <w:sz w:val="26"/>
          <w:szCs w:val="26"/>
        </w:rPr>
        <w:t>Оценочный показатель  результативности муниципальной целевой программы «</w:t>
      </w:r>
      <w:r w:rsidRPr="00A41EC8">
        <w:rPr>
          <w:b/>
          <w:sz w:val="26"/>
          <w:szCs w:val="26"/>
        </w:rPr>
        <w:t>Ремонт дорог и уличной дорожной сети на территории Дальнегорского городского округа</w:t>
      </w:r>
      <w:r w:rsidRPr="00A41EC8">
        <w:rPr>
          <w:sz w:val="26"/>
          <w:szCs w:val="26"/>
        </w:rPr>
        <w:t xml:space="preserve">» </w:t>
      </w:r>
      <w:r w:rsidRPr="00A41EC8">
        <w:rPr>
          <w:b/>
          <w:sz w:val="26"/>
          <w:szCs w:val="26"/>
        </w:rPr>
        <w:t>по основным и дополнительным критериям за 2013 год составляет 1,22.</w:t>
      </w:r>
      <w:r w:rsidRPr="00A41EC8">
        <w:rPr>
          <w:sz w:val="26"/>
          <w:szCs w:val="26"/>
        </w:rPr>
        <w:t xml:space="preserve"> В </w:t>
      </w:r>
      <w:r w:rsidRPr="00A41EC8">
        <w:rPr>
          <w:sz w:val="26"/>
          <w:szCs w:val="26"/>
        </w:rPr>
        <w:lastRenderedPageBreak/>
        <w:t xml:space="preserve">соответствии с Порядком разработки  и реализации муниципальных целевых Программ (постановление Администрации ДГО от 18.01.2010г. № 10-па) </w:t>
      </w:r>
      <w:r w:rsidRPr="00A41EC8">
        <w:rPr>
          <w:b/>
          <w:sz w:val="26"/>
          <w:szCs w:val="26"/>
        </w:rPr>
        <w:t>программа в 2013 году признана эффективной.</w:t>
      </w:r>
    </w:p>
    <w:p w:rsidR="0067682B" w:rsidRPr="00A41EC8" w:rsidRDefault="0067682B" w:rsidP="00BF6EBA">
      <w:pPr>
        <w:spacing w:line="276" w:lineRule="auto"/>
        <w:jc w:val="both"/>
        <w:rPr>
          <w:sz w:val="26"/>
          <w:szCs w:val="26"/>
        </w:rPr>
      </w:pPr>
    </w:p>
    <w:p w:rsidR="0067682B" w:rsidRPr="00A41EC8" w:rsidRDefault="0067682B" w:rsidP="00F51E14">
      <w:pPr>
        <w:spacing w:line="276" w:lineRule="auto"/>
        <w:jc w:val="center"/>
        <w:rPr>
          <w:b/>
          <w:sz w:val="28"/>
          <w:szCs w:val="28"/>
          <w:u w:val="single"/>
        </w:rPr>
      </w:pPr>
      <w:r w:rsidRPr="00A41EC8">
        <w:rPr>
          <w:b/>
          <w:sz w:val="28"/>
          <w:szCs w:val="28"/>
          <w:u w:val="single"/>
        </w:rPr>
        <w:t>Многофункциональный центр</w:t>
      </w:r>
    </w:p>
    <w:p w:rsidR="0067682B" w:rsidRPr="00A41EC8" w:rsidRDefault="0067682B" w:rsidP="00F51E14">
      <w:pPr>
        <w:spacing w:line="276" w:lineRule="auto"/>
        <w:jc w:val="center"/>
        <w:rPr>
          <w:b/>
          <w:sz w:val="28"/>
          <w:szCs w:val="28"/>
          <w:u w:val="single"/>
        </w:rPr>
      </w:pPr>
    </w:p>
    <w:p w:rsidR="0067682B" w:rsidRPr="0009437F" w:rsidRDefault="0067682B" w:rsidP="00F51E14">
      <w:pPr>
        <w:spacing w:line="276" w:lineRule="auto"/>
        <w:jc w:val="center"/>
        <w:rPr>
          <w:b/>
          <w:sz w:val="28"/>
          <w:szCs w:val="28"/>
        </w:rPr>
      </w:pPr>
      <w:r w:rsidRPr="0009437F">
        <w:rPr>
          <w:b/>
          <w:sz w:val="28"/>
          <w:szCs w:val="28"/>
        </w:rPr>
        <w:t>«Повышение качества предоставления государственных и муниципальных услуг на базе многофункционального центра».</w:t>
      </w:r>
    </w:p>
    <w:p w:rsidR="0067682B" w:rsidRPr="0009437F" w:rsidRDefault="0067682B" w:rsidP="00F51E14">
      <w:pPr>
        <w:spacing w:line="276" w:lineRule="auto"/>
        <w:jc w:val="center"/>
        <w:rPr>
          <w:b/>
          <w:sz w:val="28"/>
          <w:szCs w:val="28"/>
        </w:rPr>
      </w:pPr>
    </w:p>
    <w:p w:rsidR="0067682B" w:rsidRPr="00A41EC8" w:rsidRDefault="0067682B" w:rsidP="003A3537">
      <w:pPr>
        <w:spacing w:line="276" w:lineRule="auto"/>
        <w:ind w:firstLine="708"/>
        <w:jc w:val="both"/>
        <w:rPr>
          <w:sz w:val="26"/>
          <w:szCs w:val="26"/>
        </w:rPr>
      </w:pPr>
      <w:r w:rsidRPr="00A41EC8">
        <w:rPr>
          <w:sz w:val="26"/>
          <w:szCs w:val="26"/>
        </w:rPr>
        <w:t>Программа «Повышение качества предоставления государственных и муниципальных услуг на базе многофункционального центра» утверждена постановлением  администрации Дальнегорского городского округа  от 18 сентября 2013 года  № 821 –па</w:t>
      </w:r>
    </w:p>
    <w:p w:rsidR="0067682B" w:rsidRPr="00A41EC8" w:rsidRDefault="0067682B" w:rsidP="003A3537">
      <w:pPr>
        <w:spacing w:line="276" w:lineRule="auto"/>
        <w:ind w:firstLine="708"/>
        <w:jc w:val="both"/>
        <w:rPr>
          <w:sz w:val="26"/>
        </w:rPr>
      </w:pPr>
      <w:r w:rsidRPr="00A41EC8">
        <w:rPr>
          <w:sz w:val="26"/>
          <w:szCs w:val="26"/>
        </w:rPr>
        <w:t xml:space="preserve">Цель Программы - </w:t>
      </w:r>
      <w:r w:rsidRPr="00A41EC8">
        <w:rPr>
          <w:sz w:val="26"/>
        </w:rPr>
        <w:t>создание условий для повышения качества и доступности предоставления государственных и муниципальных услуг на территории Дальнегорского городского округа на основе создания многофункционального центра организации предоставления государственных и муниципальных услуг.</w:t>
      </w:r>
    </w:p>
    <w:p w:rsidR="0067682B" w:rsidRPr="00A41EC8" w:rsidRDefault="0067682B" w:rsidP="003A3537">
      <w:pPr>
        <w:widowControl w:val="0"/>
        <w:autoSpaceDE w:val="0"/>
        <w:autoSpaceDN w:val="0"/>
        <w:adjustRightInd w:val="0"/>
        <w:spacing w:line="276" w:lineRule="auto"/>
        <w:ind w:firstLine="540"/>
        <w:jc w:val="both"/>
        <w:rPr>
          <w:sz w:val="26"/>
          <w:szCs w:val="26"/>
        </w:rPr>
      </w:pPr>
      <w:r w:rsidRPr="00A41EC8">
        <w:rPr>
          <w:sz w:val="26"/>
        </w:rPr>
        <w:t xml:space="preserve">Основной задачей Программы в 2013 году являлось </w:t>
      </w:r>
      <w:r w:rsidRPr="00A41EC8">
        <w:rPr>
          <w:sz w:val="26"/>
          <w:szCs w:val="26"/>
        </w:rPr>
        <w:t>создание инфраструктуры для организации предоставления государственных и муниципальных услуг за счет реализации принципа «одного окна».  На реализацию мероприятий Программы  планировалось направить в 2013 году 10 000,0 тыс. рублей, в том числе 70% (7 000,0 тыс</w:t>
      </w:r>
      <w:proofErr w:type="gramStart"/>
      <w:r w:rsidRPr="00A41EC8">
        <w:rPr>
          <w:sz w:val="26"/>
          <w:szCs w:val="26"/>
        </w:rPr>
        <w:t>.р</w:t>
      </w:r>
      <w:proofErr w:type="gramEnd"/>
      <w:r w:rsidRPr="00A41EC8">
        <w:rPr>
          <w:sz w:val="26"/>
          <w:szCs w:val="26"/>
        </w:rPr>
        <w:t>ублей) – за счет средств краевого бюджета. В бюджете Дальнегорского городского округа предусмотрено 9 407,31 тыс</w:t>
      </w:r>
      <w:proofErr w:type="gramStart"/>
      <w:r w:rsidRPr="00A41EC8">
        <w:rPr>
          <w:sz w:val="26"/>
          <w:szCs w:val="26"/>
        </w:rPr>
        <w:t>.р</w:t>
      </w:r>
      <w:proofErr w:type="gramEnd"/>
      <w:r w:rsidRPr="00A41EC8">
        <w:rPr>
          <w:sz w:val="26"/>
          <w:szCs w:val="26"/>
        </w:rPr>
        <w:t>ублей, в том  числе краевой бюджет – 6 579,31 тыс.рублей, местный бюджет – 2 828,0 тыс.рублей. Фактически профинансировано мероприятий на сумму 9 386,8 тыс</w:t>
      </w:r>
      <w:proofErr w:type="gramStart"/>
      <w:r w:rsidRPr="00A41EC8">
        <w:rPr>
          <w:sz w:val="26"/>
          <w:szCs w:val="26"/>
        </w:rPr>
        <w:t>.р</w:t>
      </w:r>
      <w:proofErr w:type="gramEnd"/>
      <w:r w:rsidRPr="00A41EC8">
        <w:rPr>
          <w:sz w:val="26"/>
          <w:szCs w:val="26"/>
        </w:rPr>
        <w:t>ублей в том  числе краевой бюджет – 6 559, 1 тыс.рублей, местный бюджет – 2 827,7 тыс.рублей.</w:t>
      </w:r>
    </w:p>
    <w:p w:rsidR="0067682B" w:rsidRPr="00A41EC8" w:rsidRDefault="0067682B" w:rsidP="003A3537">
      <w:pPr>
        <w:widowControl w:val="0"/>
        <w:autoSpaceDE w:val="0"/>
        <w:autoSpaceDN w:val="0"/>
        <w:adjustRightInd w:val="0"/>
        <w:spacing w:line="276" w:lineRule="auto"/>
        <w:ind w:firstLine="540"/>
        <w:jc w:val="both"/>
        <w:rPr>
          <w:sz w:val="26"/>
          <w:szCs w:val="26"/>
        </w:rPr>
      </w:pPr>
      <w:r w:rsidRPr="00A41EC8">
        <w:rPr>
          <w:sz w:val="26"/>
          <w:szCs w:val="26"/>
        </w:rPr>
        <w:t>В отчетном году выполнено:</w:t>
      </w:r>
    </w:p>
    <w:p w:rsidR="0067682B" w:rsidRPr="00A41EC8" w:rsidRDefault="0067682B" w:rsidP="003A3537">
      <w:pPr>
        <w:widowControl w:val="0"/>
        <w:autoSpaceDE w:val="0"/>
        <w:autoSpaceDN w:val="0"/>
        <w:adjustRightInd w:val="0"/>
        <w:spacing w:line="276" w:lineRule="auto"/>
        <w:ind w:firstLine="540"/>
        <w:jc w:val="both"/>
        <w:rPr>
          <w:sz w:val="26"/>
          <w:szCs w:val="26"/>
        </w:rPr>
      </w:pPr>
      <w:r w:rsidRPr="00A41EC8">
        <w:rPr>
          <w:sz w:val="26"/>
          <w:szCs w:val="26"/>
        </w:rPr>
        <w:t>- создана информационно-коммуникационная структура МФЦ, на ее создание Программой предусматривалось направить 3369,3 тыс</w:t>
      </w:r>
      <w:proofErr w:type="gramStart"/>
      <w:r w:rsidRPr="00A41EC8">
        <w:rPr>
          <w:sz w:val="26"/>
          <w:szCs w:val="26"/>
        </w:rPr>
        <w:t>.р</w:t>
      </w:r>
      <w:proofErr w:type="gramEnd"/>
      <w:r w:rsidRPr="00A41EC8">
        <w:rPr>
          <w:sz w:val="26"/>
          <w:szCs w:val="26"/>
        </w:rPr>
        <w:t>ублей, фактически направлено 3238,9 тыс.рублей.</w:t>
      </w:r>
    </w:p>
    <w:p w:rsidR="0067682B" w:rsidRPr="00A41EC8" w:rsidRDefault="0067682B" w:rsidP="003A3537">
      <w:pPr>
        <w:widowControl w:val="0"/>
        <w:autoSpaceDE w:val="0"/>
        <w:autoSpaceDN w:val="0"/>
        <w:adjustRightInd w:val="0"/>
        <w:spacing w:line="276" w:lineRule="auto"/>
        <w:ind w:firstLine="540"/>
        <w:jc w:val="both"/>
        <w:rPr>
          <w:sz w:val="26"/>
          <w:szCs w:val="26"/>
        </w:rPr>
      </w:pPr>
      <w:r w:rsidRPr="00A41EC8">
        <w:rPr>
          <w:sz w:val="26"/>
          <w:szCs w:val="26"/>
        </w:rPr>
        <w:t>- приобретено оборудование  для работы МФЦ на сумму 1255,9 тыс</w:t>
      </w:r>
      <w:proofErr w:type="gramStart"/>
      <w:r w:rsidRPr="00A41EC8">
        <w:rPr>
          <w:sz w:val="26"/>
          <w:szCs w:val="26"/>
        </w:rPr>
        <w:t>.р</w:t>
      </w:r>
      <w:proofErr w:type="gramEnd"/>
      <w:r w:rsidRPr="00A41EC8">
        <w:rPr>
          <w:sz w:val="26"/>
          <w:szCs w:val="26"/>
        </w:rPr>
        <w:t>ублей, планировалось по Программе – 1474,0 тыс.рублей;</w:t>
      </w:r>
    </w:p>
    <w:p w:rsidR="0067682B" w:rsidRPr="00A41EC8" w:rsidRDefault="0067682B" w:rsidP="003A3537">
      <w:pPr>
        <w:widowControl w:val="0"/>
        <w:autoSpaceDE w:val="0"/>
        <w:autoSpaceDN w:val="0"/>
        <w:adjustRightInd w:val="0"/>
        <w:spacing w:line="276" w:lineRule="auto"/>
        <w:ind w:firstLine="540"/>
        <w:jc w:val="both"/>
        <w:rPr>
          <w:sz w:val="26"/>
          <w:szCs w:val="26"/>
        </w:rPr>
      </w:pPr>
      <w:r w:rsidRPr="00A41EC8">
        <w:rPr>
          <w:sz w:val="26"/>
          <w:szCs w:val="26"/>
        </w:rPr>
        <w:t>- выполнены работы по вводу объекта  в эксплуатацию на сумму 4892,0 тыс</w:t>
      </w:r>
      <w:proofErr w:type="gramStart"/>
      <w:r w:rsidRPr="00A41EC8">
        <w:rPr>
          <w:sz w:val="26"/>
          <w:szCs w:val="26"/>
        </w:rPr>
        <w:t>.р</w:t>
      </w:r>
      <w:proofErr w:type="gramEnd"/>
      <w:r w:rsidRPr="00A41EC8">
        <w:rPr>
          <w:sz w:val="26"/>
          <w:szCs w:val="26"/>
        </w:rPr>
        <w:t>ублей, планировалось по Программе – 5156,7 тыс.рублей.</w:t>
      </w:r>
    </w:p>
    <w:p w:rsidR="0067682B" w:rsidRPr="00A41EC8" w:rsidRDefault="0067682B" w:rsidP="007357FB">
      <w:pPr>
        <w:spacing w:line="276" w:lineRule="auto"/>
        <w:ind w:firstLine="652"/>
        <w:jc w:val="both"/>
        <w:rPr>
          <w:b/>
          <w:sz w:val="26"/>
          <w:szCs w:val="26"/>
        </w:rPr>
      </w:pPr>
      <w:r w:rsidRPr="00A41EC8">
        <w:rPr>
          <w:sz w:val="26"/>
          <w:szCs w:val="26"/>
        </w:rPr>
        <w:tab/>
      </w:r>
      <w:r w:rsidRPr="00A41EC8">
        <w:rPr>
          <w:b/>
          <w:sz w:val="26"/>
          <w:szCs w:val="26"/>
        </w:rPr>
        <w:t xml:space="preserve">Оценка результативности и эффективности реализации Программы сложилась </w:t>
      </w:r>
    </w:p>
    <w:p w:rsidR="0067682B" w:rsidRPr="00A41EC8" w:rsidRDefault="0067682B" w:rsidP="007357FB">
      <w:pPr>
        <w:spacing w:line="276" w:lineRule="auto"/>
        <w:ind w:firstLine="652"/>
        <w:jc w:val="both"/>
        <w:rPr>
          <w:b/>
          <w:sz w:val="26"/>
          <w:szCs w:val="26"/>
        </w:rPr>
      </w:pPr>
      <w:r w:rsidRPr="00A41EC8">
        <w:rPr>
          <w:b/>
          <w:sz w:val="26"/>
          <w:szCs w:val="26"/>
        </w:rPr>
        <w:t xml:space="preserve">     по основным критериям </w:t>
      </w:r>
      <w:r w:rsidRPr="00A41EC8">
        <w:rPr>
          <w:sz w:val="26"/>
          <w:szCs w:val="26"/>
        </w:rPr>
        <w:t xml:space="preserve"> -  </w:t>
      </w:r>
      <w:r w:rsidRPr="00A41EC8">
        <w:rPr>
          <w:b/>
          <w:sz w:val="26"/>
          <w:szCs w:val="26"/>
        </w:rPr>
        <w:t xml:space="preserve"> 0,66</w:t>
      </w:r>
    </w:p>
    <w:p w:rsidR="0067682B" w:rsidRPr="00A41EC8" w:rsidRDefault="0067682B" w:rsidP="007357FB">
      <w:pPr>
        <w:spacing w:line="276" w:lineRule="auto"/>
        <w:ind w:firstLine="900"/>
        <w:jc w:val="both"/>
        <w:rPr>
          <w:sz w:val="26"/>
          <w:szCs w:val="26"/>
        </w:rPr>
      </w:pPr>
      <w:r w:rsidRPr="00A41EC8">
        <w:rPr>
          <w:sz w:val="26"/>
          <w:szCs w:val="26"/>
        </w:rPr>
        <w:t>в том числе:</w:t>
      </w:r>
    </w:p>
    <w:p w:rsidR="0067682B" w:rsidRPr="00A41EC8" w:rsidRDefault="0067682B" w:rsidP="007357FB">
      <w:pPr>
        <w:spacing w:line="276" w:lineRule="auto"/>
        <w:ind w:firstLine="900"/>
        <w:jc w:val="both"/>
        <w:rPr>
          <w:sz w:val="26"/>
          <w:szCs w:val="26"/>
        </w:rPr>
      </w:pPr>
      <w:r w:rsidRPr="00A41EC8">
        <w:rPr>
          <w:sz w:val="26"/>
          <w:szCs w:val="26"/>
        </w:rPr>
        <w:t>- индекс результативности – 0,38;</w:t>
      </w:r>
    </w:p>
    <w:p w:rsidR="0067682B" w:rsidRPr="00A41EC8" w:rsidRDefault="0067682B" w:rsidP="007357FB">
      <w:pPr>
        <w:spacing w:line="276" w:lineRule="auto"/>
        <w:ind w:firstLine="900"/>
        <w:jc w:val="both"/>
        <w:rPr>
          <w:sz w:val="26"/>
          <w:szCs w:val="26"/>
        </w:rPr>
      </w:pPr>
      <w:r w:rsidRPr="00A41EC8">
        <w:rPr>
          <w:sz w:val="26"/>
          <w:szCs w:val="26"/>
        </w:rPr>
        <w:t>- показатель экономической эффективности – 0,2;</w:t>
      </w:r>
    </w:p>
    <w:p w:rsidR="0067682B" w:rsidRPr="00A41EC8" w:rsidRDefault="0067682B" w:rsidP="007357FB">
      <w:pPr>
        <w:spacing w:line="276" w:lineRule="auto"/>
        <w:ind w:right="-343"/>
        <w:rPr>
          <w:sz w:val="26"/>
          <w:szCs w:val="26"/>
        </w:rPr>
      </w:pPr>
      <w:r w:rsidRPr="00A41EC8">
        <w:rPr>
          <w:sz w:val="26"/>
          <w:szCs w:val="26"/>
        </w:rPr>
        <w:t>.                 - оценка социальной эффективности- 0,09</w:t>
      </w:r>
    </w:p>
    <w:p w:rsidR="0067682B" w:rsidRPr="00A41EC8" w:rsidRDefault="0067682B" w:rsidP="007357FB">
      <w:pPr>
        <w:spacing w:line="276" w:lineRule="auto"/>
        <w:ind w:right="-340" w:firstLine="708"/>
        <w:rPr>
          <w:b/>
          <w:sz w:val="26"/>
          <w:szCs w:val="26"/>
        </w:rPr>
      </w:pPr>
      <w:r w:rsidRPr="00A41EC8">
        <w:rPr>
          <w:sz w:val="26"/>
          <w:szCs w:val="26"/>
        </w:rPr>
        <w:t xml:space="preserve">   </w:t>
      </w:r>
      <w:r w:rsidRPr="00A41EC8">
        <w:rPr>
          <w:b/>
          <w:sz w:val="26"/>
          <w:szCs w:val="26"/>
        </w:rPr>
        <w:t xml:space="preserve">по </w:t>
      </w:r>
      <w:r w:rsidRPr="00A41EC8">
        <w:rPr>
          <w:sz w:val="26"/>
          <w:szCs w:val="26"/>
        </w:rPr>
        <w:t>д</w:t>
      </w:r>
      <w:r w:rsidRPr="00A41EC8">
        <w:rPr>
          <w:b/>
          <w:sz w:val="26"/>
          <w:szCs w:val="26"/>
        </w:rPr>
        <w:t xml:space="preserve">ополнительным критериям - 0,3 </w:t>
      </w:r>
    </w:p>
    <w:p w:rsidR="0067682B" w:rsidRPr="00A41EC8" w:rsidRDefault="0067682B" w:rsidP="007357FB">
      <w:pPr>
        <w:spacing w:line="276" w:lineRule="auto"/>
        <w:ind w:right="-340" w:firstLine="708"/>
        <w:rPr>
          <w:b/>
          <w:sz w:val="26"/>
          <w:szCs w:val="26"/>
        </w:rPr>
      </w:pPr>
      <w:r w:rsidRPr="00A41EC8">
        <w:rPr>
          <w:b/>
          <w:sz w:val="26"/>
          <w:szCs w:val="26"/>
        </w:rPr>
        <w:t xml:space="preserve">   в том числе: </w:t>
      </w:r>
    </w:p>
    <w:p w:rsidR="0067682B" w:rsidRPr="00A41EC8" w:rsidRDefault="0067682B" w:rsidP="007357FB">
      <w:pPr>
        <w:spacing w:line="276" w:lineRule="auto"/>
        <w:ind w:right="-340"/>
        <w:rPr>
          <w:sz w:val="26"/>
          <w:szCs w:val="26"/>
        </w:rPr>
      </w:pPr>
      <w:r w:rsidRPr="00A41EC8">
        <w:rPr>
          <w:sz w:val="26"/>
          <w:szCs w:val="26"/>
        </w:rPr>
        <w:tab/>
        <w:t xml:space="preserve">   - муниципальная  целевая  программа соответствует   социально-экономическим приоритетам Дальнегорского городского округа – 0,1;</w:t>
      </w:r>
    </w:p>
    <w:p w:rsidR="0067682B" w:rsidRPr="00A41EC8" w:rsidRDefault="0067682B" w:rsidP="007357FB">
      <w:pPr>
        <w:spacing w:line="276" w:lineRule="auto"/>
        <w:ind w:right="-343"/>
        <w:rPr>
          <w:sz w:val="26"/>
          <w:szCs w:val="26"/>
        </w:rPr>
      </w:pPr>
      <w:r w:rsidRPr="00A41EC8">
        <w:rPr>
          <w:sz w:val="26"/>
          <w:szCs w:val="26"/>
        </w:rPr>
        <w:lastRenderedPageBreak/>
        <w:tab/>
        <w:t xml:space="preserve"> - фактическое финансирование муниципальной  целевой программы  за отчетный период – 0,1;</w:t>
      </w:r>
    </w:p>
    <w:p w:rsidR="0067682B" w:rsidRPr="00A41EC8" w:rsidRDefault="0067682B" w:rsidP="007357FB">
      <w:pPr>
        <w:spacing w:line="276" w:lineRule="auto"/>
        <w:ind w:right="-343"/>
        <w:rPr>
          <w:sz w:val="26"/>
          <w:szCs w:val="26"/>
        </w:rPr>
      </w:pPr>
      <w:r w:rsidRPr="00A41EC8">
        <w:rPr>
          <w:sz w:val="26"/>
          <w:szCs w:val="26"/>
        </w:rPr>
        <w:tab/>
        <w:t xml:space="preserve">- доля финансирования муниципальной целевой программы  из федеральных и краевых средств – 0,1. </w:t>
      </w:r>
    </w:p>
    <w:p w:rsidR="0067682B" w:rsidRPr="00A41EC8" w:rsidRDefault="0067682B" w:rsidP="007357FB">
      <w:pPr>
        <w:spacing w:line="276" w:lineRule="auto"/>
        <w:ind w:firstLine="709"/>
        <w:jc w:val="both"/>
        <w:rPr>
          <w:b/>
          <w:sz w:val="26"/>
          <w:szCs w:val="26"/>
        </w:rPr>
      </w:pPr>
      <w:r w:rsidRPr="00A41EC8">
        <w:rPr>
          <w:sz w:val="26"/>
          <w:szCs w:val="26"/>
        </w:rPr>
        <w:tab/>
        <w:t xml:space="preserve">Оценочный показатель  результативности муниципальной целевой программы «Повышение качества предоставления государственных и муниципальных услуг на базе многофункционального центра» </w:t>
      </w:r>
      <w:r w:rsidRPr="00A41EC8">
        <w:rPr>
          <w:b/>
          <w:sz w:val="26"/>
          <w:szCs w:val="26"/>
        </w:rPr>
        <w:t>по основным и дополнительным критериям за 2013 год составляет 0,96.</w:t>
      </w:r>
      <w:r w:rsidRPr="00A41EC8">
        <w:rPr>
          <w:sz w:val="26"/>
          <w:szCs w:val="26"/>
        </w:rPr>
        <w:t xml:space="preserve"> В соответствии с Порядком разработки  и реализации муниципальных целевых Программ (постановление Администрации ДГО от 18.01.02010г. № 10-па) </w:t>
      </w:r>
      <w:r w:rsidRPr="00A41EC8">
        <w:rPr>
          <w:b/>
          <w:sz w:val="26"/>
          <w:szCs w:val="26"/>
        </w:rPr>
        <w:t xml:space="preserve">Программа признана эффективной.  </w:t>
      </w:r>
    </w:p>
    <w:p w:rsidR="0067682B" w:rsidRPr="00A41EC8" w:rsidRDefault="0067682B" w:rsidP="008B063C">
      <w:pPr>
        <w:spacing w:line="276" w:lineRule="auto"/>
        <w:rPr>
          <w:b/>
          <w:sz w:val="28"/>
          <w:szCs w:val="28"/>
          <w:u w:val="single"/>
        </w:rPr>
      </w:pPr>
    </w:p>
    <w:p w:rsidR="0067682B" w:rsidRPr="00A41EC8" w:rsidRDefault="0067682B" w:rsidP="00207D3A">
      <w:pPr>
        <w:spacing w:line="276" w:lineRule="auto"/>
        <w:jc w:val="center"/>
        <w:rPr>
          <w:b/>
          <w:sz w:val="28"/>
          <w:szCs w:val="28"/>
          <w:u w:val="single"/>
        </w:rPr>
      </w:pPr>
      <w:r w:rsidRPr="00A41EC8">
        <w:rPr>
          <w:b/>
          <w:sz w:val="28"/>
          <w:szCs w:val="28"/>
          <w:u w:val="single"/>
        </w:rPr>
        <w:t>Реализация ведомственных целевых  программ</w:t>
      </w:r>
    </w:p>
    <w:p w:rsidR="0067682B" w:rsidRPr="00A41EC8" w:rsidRDefault="0067682B" w:rsidP="00BF6EBA">
      <w:pPr>
        <w:spacing w:line="276" w:lineRule="auto"/>
        <w:jc w:val="center"/>
        <w:rPr>
          <w:b/>
          <w:sz w:val="26"/>
          <w:szCs w:val="26"/>
          <w:u w:val="single"/>
        </w:rPr>
      </w:pPr>
    </w:p>
    <w:p w:rsidR="0067682B" w:rsidRDefault="0067682B" w:rsidP="00BF6EBA">
      <w:pPr>
        <w:spacing w:line="276" w:lineRule="auto"/>
        <w:jc w:val="both"/>
        <w:rPr>
          <w:sz w:val="26"/>
          <w:szCs w:val="26"/>
        </w:rPr>
      </w:pPr>
      <w:r w:rsidRPr="00A41EC8">
        <w:rPr>
          <w:sz w:val="26"/>
          <w:szCs w:val="26"/>
        </w:rPr>
        <w:tab/>
        <w:t xml:space="preserve">В 2013 году на территории Дальнегорского городского округа действовало 3 </w:t>
      </w:r>
      <w:proofErr w:type="gramStart"/>
      <w:r w:rsidRPr="00A41EC8">
        <w:rPr>
          <w:sz w:val="26"/>
          <w:szCs w:val="26"/>
        </w:rPr>
        <w:t>ведомственных</w:t>
      </w:r>
      <w:proofErr w:type="gramEnd"/>
      <w:r w:rsidRPr="00A41EC8">
        <w:rPr>
          <w:sz w:val="26"/>
          <w:szCs w:val="26"/>
        </w:rPr>
        <w:t xml:space="preserve"> целевых программы. Оценка реализации Программ проводилась в соответствии с порядком разработки и реализации ведомственных целевых программ, утвержденным   постановлением администрации Дальнегорского городского округа  от 20 августа 2010 года № 679-па</w:t>
      </w:r>
      <w:proofErr w:type="gramStart"/>
      <w:r w:rsidRPr="00A41EC8">
        <w:rPr>
          <w:sz w:val="26"/>
          <w:szCs w:val="26"/>
        </w:rPr>
        <w:t xml:space="preserve"> .</w:t>
      </w:r>
      <w:proofErr w:type="gramEnd"/>
      <w:r w:rsidRPr="00A41EC8">
        <w:rPr>
          <w:sz w:val="26"/>
          <w:szCs w:val="26"/>
        </w:rPr>
        <w:t xml:space="preserve"> </w:t>
      </w:r>
    </w:p>
    <w:p w:rsidR="003907CA" w:rsidRPr="00A41EC8" w:rsidRDefault="003907CA" w:rsidP="00BF6EBA">
      <w:pPr>
        <w:spacing w:line="276" w:lineRule="auto"/>
        <w:jc w:val="both"/>
        <w:rPr>
          <w:sz w:val="26"/>
          <w:szCs w:val="26"/>
        </w:rPr>
      </w:pPr>
    </w:p>
    <w:p w:rsidR="0067682B" w:rsidRPr="0009437F" w:rsidRDefault="0067682B" w:rsidP="0009437F">
      <w:pPr>
        <w:pStyle w:val="a4"/>
        <w:spacing w:before="0" w:beforeAutospacing="0" w:after="0" w:afterAutospacing="0" w:line="276" w:lineRule="auto"/>
        <w:ind w:firstLine="708"/>
        <w:jc w:val="center"/>
        <w:rPr>
          <w:sz w:val="26"/>
          <w:szCs w:val="26"/>
        </w:rPr>
      </w:pPr>
      <w:r w:rsidRPr="0009437F">
        <w:rPr>
          <w:b/>
          <w:sz w:val="26"/>
          <w:szCs w:val="26"/>
        </w:rPr>
        <w:t>Ведомственная целевая программа «Обеспечение сохранности  музейного фонда и развитие Музейно-выставочного центра  г</w:t>
      </w:r>
      <w:proofErr w:type="gramStart"/>
      <w:r w:rsidRPr="0009437F">
        <w:rPr>
          <w:b/>
          <w:sz w:val="26"/>
          <w:szCs w:val="26"/>
        </w:rPr>
        <w:t>.Д</w:t>
      </w:r>
      <w:proofErr w:type="gramEnd"/>
      <w:r w:rsidRPr="0009437F">
        <w:rPr>
          <w:b/>
          <w:sz w:val="26"/>
          <w:szCs w:val="26"/>
        </w:rPr>
        <w:t>альнегорска на 2012-2014 годы»</w:t>
      </w:r>
    </w:p>
    <w:p w:rsidR="0067682B" w:rsidRPr="00A41EC8" w:rsidRDefault="0067682B" w:rsidP="00BF6EBA">
      <w:pPr>
        <w:spacing w:line="276" w:lineRule="auto"/>
        <w:jc w:val="both"/>
        <w:rPr>
          <w:sz w:val="26"/>
          <w:szCs w:val="26"/>
        </w:rPr>
      </w:pPr>
    </w:p>
    <w:p w:rsidR="0067682B" w:rsidRPr="00A41EC8" w:rsidRDefault="0067682B" w:rsidP="00BF6EBA">
      <w:pPr>
        <w:spacing w:line="276" w:lineRule="auto"/>
        <w:jc w:val="both"/>
        <w:rPr>
          <w:sz w:val="26"/>
          <w:szCs w:val="26"/>
        </w:rPr>
      </w:pPr>
      <w:r w:rsidRPr="00A41EC8">
        <w:rPr>
          <w:sz w:val="26"/>
          <w:szCs w:val="26"/>
        </w:rPr>
        <w:tab/>
        <w:t xml:space="preserve">Программа </w:t>
      </w:r>
      <w:r w:rsidRPr="00A41EC8">
        <w:rPr>
          <w:b/>
          <w:sz w:val="26"/>
          <w:szCs w:val="26"/>
        </w:rPr>
        <w:t xml:space="preserve">«Обеспечение сохранности  музейного фонда и развитие Музейно-выставочного центра  </w:t>
      </w:r>
      <w:proofErr w:type="gramStart"/>
      <w:r w:rsidRPr="00A41EC8">
        <w:rPr>
          <w:b/>
          <w:sz w:val="26"/>
          <w:szCs w:val="26"/>
        </w:rPr>
        <w:t>г</w:t>
      </w:r>
      <w:proofErr w:type="gramEnd"/>
      <w:r w:rsidRPr="00A41EC8">
        <w:rPr>
          <w:b/>
          <w:sz w:val="26"/>
          <w:szCs w:val="26"/>
        </w:rPr>
        <w:t xml:space="preserve">. Дальнегорска на 2012-2014 годы» </w:t>
      </w:r>
      <w:r w:rsidRPr="00A41EC8">
        <w:rPr>
          <w:sz w:val="26"/>
          <w:szCs w:val="26"/>
        </w:rPr>
        <w:t>утверждена постановлением администрации Дальнегорского городского округа  от 6 февраля  2012 года № 66-па, с учетом изменений  от 19 ноября 2012 года № 858-па и от 29 декабря 2012 года № 944-па, от 4 декабря 2013 года 877-па.</w:t>
      </w:r>
    </w:p>
    <w:p w:rsidR="0067682B" w:rsidRPr="00A41EC8" w:rsidRDefault="0067682B" w:rsidP="002543F7">
      <w:pPr>
        <w:spacing w:line="276" w:lineRule="auto"/>
        <w:jc w:val="both"/>
        <w:rPr>
          <w:sz w:val="26"/>
          <w:szCs w:val="26"/>
        </w:rPr>
      </w:pPr>
      <w:r w:rsidRPr="00A41EC8">
        <w:rPr>
          <w:sz w:val="26"/>
          <w:szCs w:val="26"/>
        </w:rPr>
        <w:tab/>
        <w:t xml:space="preserve"> В результате реализации мероприятий Программы выполнено:</w:t>
      </w:r>
    </w:p>
    <w:p w:rsidR="0067682B" w:rsidRPr="00A41EC8" w:rsidRDefault="0067682B" w:rsidP="002543F7">
      <w:pPr>
        <w:spacing w:line="276" w:lineRule="auto"/>
        <w:jc w:val="both"/>
        <w:rPr>
          <w:sz w:val="26"/>
          <w:szCs w:val="26"/>
        </w:rPr>
      </w:pPr>
      <w:r w:rsidRPr="00A41EC8">
        <w:rPr>
          <w:sz w:val="26"/>
          <w:szCs w:val="26"/>
        </w:rPr>
        <w:t xml:space="preserve"> </w:t>
      </w:r>
      <w:r w:rsidRPr="00A41EC8">
        <w:rPr>
          <w:sz w:val="26"/>
          <w:szCs w:val="26"/>
        </w:rPr>
        <w:tab/>
        <w:t>- установлена вентиляционная система  на сумму 709,4  тыс. рублей (100% к плану);</w:t>
      </w:r>
    </w:p>
    <w:p w:rsidR="0067682B" w:rsidRPr="00A41EC8" w:rsidRDefault="0067682B" w:rsidP="002543F7">
      <w:pPr>
        <w:tabs>
          <w:tab w:val="center" w:pos="0"/>
        </w:tabs>
        <w:jc w:val="both"/>
        <w:rPr>
          <w:sz w:val="26"/>
          <w:szCs w:val="26"/>
        </w:rPr>
      </w:pPr>
      <w:r w:rsidRPr="00A41EC8">
        <w:rPr>
          <w:sz w:val="26"/>
          <w:szCs w:val="26"/>
        </w:rPr>
        <w:tab/>
        <w:t>- проведены дренажные работы в подвальном помещении здания                   (в ливневую канализацию), выполнены работы по бетонной стяжке пола с гидроизоляцией на сумму 80,0 тыс. рублей (100% к плану)</w:t>
      </w:r>
      <w:proofErr w:type="gramStart"/>
      <w:r w:rsidRPr="00A41EC8">
        <w:rPr>
          <w:sz w:val="26"/>
          <w:szCs w:val="26"/>
        </w:rPr>
        <w:t xml:space="preserve"> ;</w:t>
      </w:r>
      <w:proofErr w:type="gramEnd"/>
    </w:p>
    <w:p w:rsidR="0067682B" w:rsidRPr="00A41EC8" w:rsidRDefault="0067682B" w:rsidP="002543F7">
      <w:pPr>
        <w:tabs>
          <w:tab w:val="center" w:pos="0"/>
        </w:tabs>
        <w:jc w:val="both"/>
        <w:rPr>
          <w:sz w:val="26"/>
          <w:szCs w:val="26"/>
        </w:rPr>
      </w:pPr>
      <w:r w:rsidRPr="00A41EC8">
        <w:rPr>
          <w:sz w:val="26"/>
          <w:szCs w:val="26"/>
        </w:rPr>
        <w:tab/>
        <w:t>- обучен  персонал на семинаре - практикуме «Информационные технологии в музее» (4 человека) – 36,9 тыс. рублей (планировалось 38,2 тыс</w:t>
      </w:r>
      <w:proofErr w:type="gramStart"/>
      <w:r w:rsidRPr="00A41EC8">
        <w:rPr>
          <w:sz w:val="26"/>
          <w:szCs w:val="26"/>
        </w:rPr>
        <w:t>.р</w:t>
      </w:r>
      <w:proofErr w:type="gramEnd"/>
      <w:r w:rsidRPr="00A41EC8">
        <w:rPr>
          <w:sz w:val="26"/>
          <w:szCs w:val="26"/>
        </w:rPr>
        <w:t>ублей);</w:t>
      </w:r>
    </w:p>
    <w:p w:rsidR="0067682B" w:rsidRPr="00A41EC8" w:rsidRDefault="0067682B" w:rsidP="003058B2">
      <w:pPr>
        <w:tabs>
          <w:tab w:val="center" w:pos="0"/>
        </w:tabs>
        <w:jc w:val="both"/>
        <w:rPr>
          <w:sz w:val="26"/>
          <w:szCs w:val="26"/>
        </w:rPr>
      </w:pPr>
      <w:r w:rsidRPr="00A41EC8">
        <w:rPr>
          <w:sz w:val="26"/>
          <w:szCs w:val="26"/>
        </w:rPr>
        <w:tab/>
        <w:t>- приобретена комплексная автоматизированная музейная информационная система АС «Музей-3» стоимостью 70,0 тыс</w:t>
      </w:r>
      <w:proofErr w:type="gramStart"/>
      <w:r w:rsidRPr="00A41EC8">
        <w:rPr>
          <w:sz w:val="26"/>
          <w:szCs w:val="26"/>
        </w:rPr>
        <w:t>.р</w:t>
      </w:r>
      <w:proofErr w:type="gramEnd"/>
      <w:r w:rsidRPr="00A41EC8">
        <w:rPr>
          <w:sz w:val="26"/>
          <w:szCs w:val="26"/>
        </w:rPr>
        <w:t>ублей (100% к плану);</w:t>
      </w:r>
    </w:p>
    <w:p w:rsidR="0067682B" w:rsidRPr="00A41EC8" w:rsidRDefault="0067682B" w:rsidP="003058B2">
      <w:pPr>
        <w:ind w:firstLine="708"/>
        <w:jc w:val="both"/>
        <w:rPr>
          <w:sz w:val="26"/>
          <w:szCs w:val="26"/>
        </w:rPr>
      </w:pPr>
      <w:r w:rsidRPr="00A41EC8">
        <w:rPr>
          <w:sz w:val="26"/>
          <w:szCs w:val="26"/>
        </w:rPr>
        <w:t xml:space="preserve"> - приобретена плазменная панель стоимостью 27,5 тыс. рублей ( в плане – 28,0 тыс</w:t>
      </w:r>
      <w:proofErr w:type="gramStart"/>
      <w:r w:rsidRPr="00A41EC8">
        <w:rPr>
          <w:sz w:val="26"/>
          <w:szCs w:val="26"/>
        </w:rPr>
        <w:t>.р</w:t>
      </w:r>
      <w:proofErr w:type="gramEnd"/>
      <w:r w:rsidRPr="00A41EC8">
        <w:rPr>
          <w:sz w:val="26"/>
          <w:szCs w:val="26"/>
        </w:rPr>
        <w:t>ублей);</w:t>
      </w:r>
    </w:p>
    <w:p w:rsidR="0067682B" w:rsidRPr="00A41EC8" w:rsidRDefault="0067682B" w:rsidP="003058B2">
      <w:pPr>
        <w:tabs>
          <w:tab w:val="center" w:pos="0"/>
        </w:tabs>
        <w:jc w:val="both"/>
        <w:rPr>
          <w:sz w:val="26"/>
          <w:szCs w:val="26"/>
        </w:rPr>
      </w:pPr>
      <w:r w:rsidRPr="00A41EC8">
        <w:rPr>
          <w:sz w:val="26"/>
          <w:szCs w:val="26"/>
        </w:rPr>
        <w:tab/>
        <w:t xml:space="preserve"> -приобретено  2 компьютера на сумму 34,4 тыс. рублей (100% к плану).     </w:t>
      </w:r>
    </w:p>
    <w:p w:rsidR="0067682B" w:rsidRPr="00A41EC8" w:rsidRDefault="0067682B" w:rsidP="00BF6EBA">
      <w:pPr>
        <w:spacing w:line="276" w:lineRule="auto"/>
        <w:jc w:val="both"/>
        <w:rPr>
          <w:sz w:val="26"/>
          <w:szCs w:val="26"/>
        </w:rPr>
      </w:pPr>
      <w:r w:rsidRPr="00A41EC8">
        <w:rPr>
          <w:sz w:val="26"/>
          <w:szCs w:val="26"/>
        </w:rPr>
        <w:tab/>
      </w:r>
      <w:r w:rsidRPr="00A41EC8">
        <w:rPr>
          <w:b/>
          <w:sz w:val="26"/>
          <w:szCs w:val="26"/>
        </w:rPr>
        <w:t>Степень соответствия запланированному уровню расходов  Программы составляет 0,998</w:t>
      </w:r>
      <w:r w:rsidRPr="00A41EC8">
        <w:rPr>
          <w:sz w:val="26"/>
          <w:szCs w:val="26"/>
        </w:rPr>
        <w:t xml:space="preserve"> ( утверждено Программой – 960,0 тыс</w:t>
      </w:r>
      <w:proofErr w:type="gramStart"/>
      <w:r w:rsidRPr="00A41EC8">
        <w:rPr>
          <w:sz w:val="26"/>
          <w:szCs w:val="26"/>
        </w:rPr>
        <w:t>.р</w:t>
      </w:r>
      <w:proofErr w:type="gramEnd"/>
      <w:r w:rsidRPr="00A41EC8">
        <w:rPr>
          <w:sz w:val="26"/>
          <w:szCs w:val="26"/>
        </w:rPr>
        <w:t xml:space="preserve">ублей, фактически выполнено запланированных мероприятий на сумму 958,2 тыс.рублей. </w:t>
      </w:r>
    </w:p>
    <w:p w:rsidR="0067682B" w:rsidRPr="00A41EC8" w:rsidRDefault="0067682B" w:rsidP="00F806B1">
      <w:pPr>
        <w:spacing w:line="276" w:lineRule="auto"/>
        <w:ind w:firstLine="708"/>
        <w:jc w:val="both"/>
        <w:rPr>
          <w:sz w:val="26"/>
          <w:szCs w:val="26"/>
        </w:rPr>
      </w:pPr>
      <w:r w:rsidRPr="00A41EC8">
        <w:rPr>
          <w:b/>
          <w:sz w:val="26"/>
          <w:szCs w:val="26"/>
        </w:rPr>
        <w:t>Степень достижения запланированных результатов и намеченных целей</w:t>
      </w:r>
      <w:r w:rsidRPr="00A41EC8">
        <w:rPr>
          <w:sz w:val="26"/>
          <w:szCs w:val="26"/>
        </w:rPr>
        <w:t xml:space="preserve">  </w:t>
      </w:r>
      <w:r w:rsidRPr="00A41EC8">
        <w:rPr>
          <w:b/>
          <w:sz w:val="26"/>
          <w:szCs w:val="26"/>
        </w:rPr>
        <w:t xml:space="preserve">Программы </w:t>
      </w:r>
      <w:proofErr w:type="gramStart"/>
      <w:r w:rsidRPr="00A41EC8">
        <w:rPr>
          <w:b/>
          <w:sz w:val="26"/>
          <w:szCs w:val="26"/>
        </w:rPr>
        <w:t xml:space="preserve">( </w:t>
      </w:r>
      <w:proofErr w:type="gramEnd"/>
      <w:r w:rsidRPr="00A41EC8">
        <w:rPr>
          <w:b/>
          <w:sz w:val="26"/>
          <w:szCs w:val="26"/>
        </w:rPr>
        <w:t>1,0) :</w:t>
      </w:r>
    </w:p>
    <w:p w:rsidR="0067682B" w:rsidRPr="00A41EC8" w:rsidRDefault="0067682B" w:rsidP="00F806B1">
      <w:pPr>
        <w:pStyle w:val="ConsPlusCell"/>
        <w:widowControl/>
        <w:ind w:firstLine="708"/>
        <w:rPr>
          <w:rFonts w:ascii="Times New Roman" w:hAnsi="Times New Roman" w:cs="Times New Roman"/>
          <w:sz w:val="26"/>
          <w:szCs w:val="26"/>
        </w:rPr>
      </w:pPr>
      <w:r w:rsidRPr="00A41EC8">
        <w:rPr>
          <w:sz w:val="26"/>
          <w:szCs w:val="26"/>
        </w:rPr>
        <w:lastRenderedPageBreak/>
        <w:t xml:space="preserve">- </w:t>
      </w:r>
      <w:r w:rsidRPr="00A41EC8">
        <w:rPr>
          <w:rFonts w:ascii="Times New Roman" w:hAnsi="Times New Roman" w:cs="Times New Roman"/>
          <w:sz w:val="26"/>
          <w:szCs w:val="26"/>
        </w:rPr>
        <w:t>количество внесенных музейных предметов в электронные базы данных (электронный каталог).  На   2013 год данное мероприятие не планировалось,  фактически внесено 253 музейных предмета ( степень достижения -1,0);</w:t>
      </w:r>
    </w:p>
    <w:p w:rsidR="0067682B" w:rsidRPr="00A41EC8" w:rsidRDefault="0067682B" w:rsidP="00F806B1">
      <w:pPr>
        <w:pStyle w:val="ConsPlusCell"/>
        <w:widowControl/>
        <w:ind w:firstLine="708"/>
        <w:rPr>
          <w:rFonts w:ascii="Times New Roman" w:hAnsi="Times New Roman" w:cs="Times New Roman"/>
          <w:sz w:val="26"/>
          <w:szCs w:val="26"/>
        </w:rPr>
      </w:pPr>
      <w:r w:rsidRPr="00A41EC8">
        <w:rPr>
          <w:rFonts w:ascii="Times New Roman" w:hAnsi="Times New Roman" w:cs="Times New Roman"/>
          <w:sz w:val="26"/>
          <w:szCs w:val="26"/>
        </w:rPr>
        <w:t>- количество представленных (во всех формах) зрителю музейных предметов – 8,9 тыс. единиц, плановое значение 9,0 тыс</w:t>
      </w:r>
      <w:proofErr w:type="gramStart"/>
      <w:r w:rsidRPr="00A41EC8">
        <w:rPr>
          <w:rFonts w:ascii="Times New Roman" w:hAnsi="Times New Roman" w:cs="Times New Roman"/>
          <w:sz w:val="26"/>
          <w:szCs w:val="26"/>
        </w:rPr>
        <w:t>.е</w:t>
      </w:r>
      <w:proofErr w:type="gramEnd"/>
      <w:r w:rsidRPr="00A41EC8">
        <w:rPr>
          <w:rFonts w:ascii="Times New Roman" w:hAnsi="Times New Roman" w:cs="Times New Roman"/>
          <w:sz w:val="26"/>
          <w:szCs w:val="26"/>
        </w:rPr>
        <w:t>диниц (98,9%), базовое значение 2011 года 8,1 тыс.единиц ( степень достижения -0,99);</w:t>
      </w:r>
    </w:p>
    <w:p w:rsidR="0067682B" w:rsidRPr="00A41EC8" w:rsidRDefault="0067682B" w:rsidP="00291563">
      <w:pPr>
        <w:pStyle w:val="ConsPlusCell"/>
        <w:widowControl/>
        <w:spacing w:line="276" w:lineRule="auto"/>
        <w:ind w:firstLine="708"/>
        <w:rPr>
          <w:rFonts w:ascii="Times New Roman" w:hAnsi="Times New Roman" w:cs="Times New Roman"/>
          <w:sz w:val="26"/>
          <w:szCs w:val="26"/>
        </w:rPr>
      </w:pPr>
      <w:r w:rsidRPr="00A41EC8">
        <w:rPr>
          <w:rFonts w:ascii="Times New Roman" w:hAnsi="Times New Roman" w:cs="Times New Roman"/>
          <w:sz w:val="26"/>
          <w:szCs w:val="26"/>
        </w:rPr>
        <w:t xml:space="preserve">- количество проведенных выставок – 23 выставки, плановое значение Программы  -24 выставки (95,8%), базовое значение 2011 года – 23 выставки </w:t>
      </w:r>
      <w:proofErr w:type="gramStart"/>
      <w:r w:rsidRPr="00A41EC8">
        <w:rPr>
          <w:rFonts w:ascii="Times New Roman" w:hAnsi="Times New Roman" w:cs="Times New Roman"/>
          <w:sz w:val="26"/>
          <w:szCs w:val="26"/>
        </w:rPr>
        <w:t xml:space="preserve">( </w:t>
      </w:r>
      <w:proofErr w:type="gramEnd"/>
      <w:r w:rsidRPr="00A41EC8">
        <w:rPr>
          <w:rFonts w:ascii="Times New Roman" w:hAnsi="Times New Roman" w:cs="Times New Roman"/>
          <w:sz w:val="26"/>
          <w:szCs w:val="26"/>
        </w:rPr>
        <w:t>степень достижения -0,96) ;</w:t>
      </w:r>
    </w:p>
    <w:p w:rsidR="0067682B" w:rsidRPr="00A41EC8" w:rsidRDefault="0067682B" w:rsidP="00291563">
      <w:pPr>
        <w:pStyle w:val="ConsPlusCell"/>
        <w:widowControl/>
        <w:spacing w:line="276" w:lineRule="auto"/>
        <w:ind w:firstLine="708"/>
        <w:rPr>
          <w:rFonts w:ascii="Times New Roman" w:hAnsi="Times New Roman" w:cs="Times New Roman"/>
          <w:sz w:val="26"/>
          <w:szCs w:val="26"/>
        </w:rPr>
      </w:pPr>
      <w:r w:rsidRPr="00A41EC8">
        <w:rPr>
          <w:rFonts w:ascii="Times New Roman" w:hAnsi="Times New Roman" w:cs="Times New Roman"/>
          <w:sz w:val="26"/>
          <w:szCs w:val="26"/>
        </w:rPr>
        <w:t>-  количество посетителей – 17,5 тыс. человек при плане 16,6 тыс. человек (105,4%), базовое значение 2011 года 15,5 тыс</w:t>
      </w:r>
      <w:proofErr w:type="gramStart"/>
      <w:r w:rsidRPr="00A41EC8">
        <w:rPr>
          <w:rFonts w:ascii="Times New Roman" w:hAnsi="Times New Roman" w:cs="Times New Roman"/>
          <w:sz w:val="26"/>
          <w:szCs w:val="26"/>
        </w:rPr>
        <w:t>.ч</w:t>
      </w:r>
      <w:proofErr w:type="gramEnd"/>
      <w:r w:rsidRPr="00A41EC8">
        <w:rPr>
          <w:rFonts w:ascii="Times New Roman" w:hAnsi="Times New Roman" w:cs="Times New Roman"/>
          <w:sz w:val="26"/>
          <w:szCs w:val="26"/>
        </w:rPr>
        <w:t>еловек ( степень достижения -1,05);</w:t>
      </w:r>
    </w:p>
    <w:p w:rsidR="0067682B" w:rsidRPr="00A41EC8" w:rsidRDefault="0067682B" w:rsidP="00291563">
      <w:pPr>
        <w:pStyle w:val="ConsPlusCell"/>
        <w:widowControl/>
        <w:spacing w:line="276" w:lineRule="auto"/>
        <w:ind w:firstLine="708"/>
        <w:rPr>
          <w:rFonts w:ascii="Times New Roman" w:hAnsi="Times New Roman" w:cs="Times New Roman"/>
          <w:sz w:val="26"/>
          <w:szCs w:val="26"/>
        </w:rPr>
      </w:pPr>
      <w:r w:rsidRPr="00A41EC8">
        <w:rPr>
          <w:rFonts w:ascii="Times New Roman" w:hAnsi="Times New Roman" w:cs="Times New Roman"/>
          <w:sz w:val="26"/>
          <w:szCs w:val="26"/>
        </w:rPr>
        <w:t xml:space="preserve">- количество созданных музейных  экспозиций – 1. В 2013 году не планировалось </w:t>
      </w:r>
      <w:proofErr w:type="gramStart"/>
      <w:r w:rsidRPr="00A41EC8">
        <w:rPr>
          <w:rFonts w:ascii="Times New Roman" w:hAnsi="Times New Roman" w:cs="Times New Roman"/>
          <w:sz w:val="26"/>
          <w:szCs w:val="26"/>
        </w:rPr>
        <w:t xml:space="preserve">( </w:t>
      </w:r>
      <w:proofErr w:type="gramEnd"/>
      <w:r w:rsidRPr="00A41EC8">
        <w:rPr>
          <w:rFonts w:ascii="Times New Roman" w:hAnsi="Times New Roman" w:cs="Times New Roman"/>
          <w:sz w:val="26"/>
          <w:szCs w:val="26"/>
        </w:rPr>
        <w:t>степень достижения -1,0);</w:t>
      </w:r>
    </w:p>
    <w:p w:rsidR="0067682B" w:rsidRPr="00A41EC8" w:rsidRDefault="0067682B" w:rsidP="00291563">
      <w:pPr>
        <w:pStyle w:val="ConsPlusCell"/>
        <w:widowControl/>
        <w:spacing w:line="276" w:lineRule="auto"/>
        <w:ind w:firstLine="708"/>
        <w:rPr>
          <w:rFonts w:ascii="Times New Roman" w:hAnsi="Times New Roman" w:cs="Times New Roman"/>
          <w:sz w:val="26"/>
          <w:szCs w:val="26"/>
        </w:rPr>
      </w:pPr>
      <w:r w:rsidRPr="00A41EC8">
        <w:rPr>
          <w:rFonts w:ascii="Times New Roman" w:hAnsi="Times New Roman" w:cs="Times New Roman"/>
          <w:sz w:val="26"/>
          <w:szCs w:val="26"/>
        </w:rPr>
        <w:t xml:space="preserve">- количество оцифрованных музейных предметов – 0,3 единиц. В 2013 году не планировалось </w:t>
      </w:r>
      <w:proofErr w:type="gramStart"/>
      <w:r w:rsidRPr="00A41EC8">
        <w:rPr>
          <w:rFonts w:ascii="Times New Roman" w:hAnsi="Times New Roman" w:cs="Times New Roman"/>
          <w:sz w:val="26"/>
          <w:szCs w:val="26"/>
        </w:rPr>
        <w:t xml:space="preserve">( </w:t>
      </w:r>
      <w:proofErr w:type="gramEnd"/>
      <w:r w:rsidRPr="00A41EC8">
        <w:rPr>
          <w:rFonts w:ascii="Times New Roman" w:hAnsi="Times New Roman" w:cs="Times New Roman"/>
          <w:sz w:val="26"/>
          <w:szCs w:val="26"/>
        </w:rPr>
        <w:t>степень достижения -1,0) .</w:t>
      </w:r>
    </w:p>
    <w:p w:rsidR="0067682B" w:rsidRPr="00A41EC8" w:rsidRDefault="0067682B" w:rsidP="00291563">
      <w:pPr>
        <w:pStyle w:val="ConsPlusCell"/>
        <w:widowControl/>
        <w:spacing w:line="276" w:lineRule="auto"/>
        <w:ind w:firstLine="708"/>
        <w:rPr>
          <w:rFonts w:ascii="Times New Roman" w:hAnsi="Times New Roman" w:cs="Times New Roman"/>
          <w:b/>
          <w:sz w:val="26"/>
          <w:szCs w:val="26"/>
        </w:rPr>
      </w:pPr>
      <w:r w:rsidRPr="00A41EC8">
        <w:rPr>
          <w:rFonts w:ascii="Times New Roman" w:hAnsi="Times New Roman" w:cs="Times New Roman"/>
          <w:b/>
          <w:sz w:val="26"/>
          <w:szCs w:val="26"/>
        </w:rPr>
        <w:t xml:space="preserve">Социально-экономическая эффективность  программы – 1,0 </w:t>
      </w:r>
    </w:p>
    <w:p w:rsidR="0067682B" w:rsidRPr="00A41EC8" w:rsidRDefault="0067682B" w:rsidP="00291563">
      <w:pPr>
        <w:pStyle w:val="ConsPlusCell"/>
        <w:widowControl/>
        <w:spacing w:line="276" w:lineRule="auto"/>
        <w:ind w:firstLine="708"/>
        <w:rPr>
          <w:rFonts w:ascii="Times New Roman" w:hAnsi="Times New Roman" w:cs="Times New Roman"/>
          <w:sz w:val="26"/>
          <w:szCs w:val="26"/>
        </w:rPr>
      </w:pPr>
      <w:r w:rsidRPr="00A41EC8">
        <w:rPr>
          <w:rFonts w:ascii="Times New Roman" w:hAnsi="Times New Roman" w:cs="Times New Roman"/>
          <w:sz w:val="26"/>
          <w:szCs w:val="26"/>
        </w:rPr>
        <w:t xml:space="preserve">В результате реализации Программы  укрепляется материально-техническая база музейно-выставочного центра,  обеспечивается сохранность музейного фонда, доступ граждан  к музейным предметам и музейным коллекциям. </w:t>
      </w:r>
    </w:p>
    <w:p w:rsidR="0067682B" w:rsidRDefault="0067682B" w:rsidP="00AE167E">
      <w:pPr>
        <w:spacing w:line="276" w:lineRule="auto"/>
        <w:ind w:firstLine="708"/>
        <w:jc w:val="both"/>
        <w:rPr>
          <w:b/>
          <w:sz w:val="26"/>
          <w:szCs w:val="26"/>
        </w:rPr>
      </w:pPr>
      <w:r w:rsidRPr="00A41EC8">
        <w:rPr>
          <w:sz w:val="26"/>
          <w:szCs w:val="26"/>
        </w:rPr>
        <w:t>В соответствии с п.6.6.  постановления администрации Дальнегорского городского округа  от 20.08.2010 года № 679-па « Об утверждении Порядка разработки, утверждения и реализации ведомственных целевых программ в администрации Дальнегорского городского округа»  показатель освоения  финансовых сре</w:t>
      </w:r>
      <w:proofErr w:type="gramStart"/>
      <w:r w:rsidRPr="00A41EC8">
        <w:rPr>
          <w:sz w:val="26"/>
          <w:szCs w:val="26"/>
        </w:rPr>
        <w:t>дств  Пр</w:t>
      </w:r>
      <w:proofErr w:type="gramEnd"/>
      <w:r w:rsidRPr="00A41EC8">
        <w:rPr>
          <w:sz w:val="26"/>
          <w:szCs w:val="26"/>
        </w:rPr>
        <w:t xml:space="preserve">ограммы равен 0,998. </w:t>
      </w:r>
      <w:r w:rsidRPr="00A41EC8">
        <w:rPr>
          <w:b/>
          <w:sz w:val="26"/>
          <w:szCs w:val="26"/>
        </w:rPr>
        <w:t>Программа является эффективной.</w:t>
      </w:r>
    </w:p>
    <w:p w:rsidR="0009437F" w:rsidRPr="00A41EC8" w:rsidRDefault="0009437F" w:rsidP="00AE167E">
      <w:pPr>
        <w:spacing w:line="276" w:lineRule="auto"/>
        <w:ind w:firstLine="708"/>
        <w:jc w:val="both"/>
        <w:rPr>
          <w:b/>
          <w:sz w:val="26"/>
          <w:szCs w:val="26"/>
        </w:rPr>
      </w:pPr>
    </w:p>
    <w:p w:rsidR="0067682B" w:rsidRDefault="0067682B" w:rsidP="0009437F">
      <w:pPr>
        <w:spacing w:line="276" w:lineRule="auto"/>
        <w:ind w:firstLine="708"/>
        <w:jc w:val="center"/>
        <w:rPr>
          <w:b/>
          <w:sz w:val="26"/>
          <w:szCs w:val="26"/>
        </w:rPr>
      </w:pPr>
      <w:r w:rsidRPr="0009437F">
        <w:rPr>
          <w:b/>
          <w:sz w:val="26"/>
          <w:szCs w:val="26"/>
        </w:rPr>
        <w:t xml:space="preserve">«Модернизация  муниципальных библиотек </w:t>
      </w:r>
      <w:proofErr w:type="gramStart"/>
      <w:r w:rsidRPr="0009437F">
        <w:rPr>
          <w:b/>
          <w:sz w:val="26"/>
          <w:szCs w:val="26"/>
        </w:rPr>
        <w:t>в</w:t>
      </w:r>
      <w:proofErr w:type="gramEnd"/>
      <w:r w:rsidRPr="0009437F">
        <w:rPr>
          <w:b/>
          <w:sz w:val="26"/>
          <w:szCs w:val="26"/>
        </w:rPr>
        <w:t xml:space="preserve"> </w:t>
      </w:r>
      <w:proofErr w:type="gramStart"/>
      <w:r w:rsidRPr="0009437F">
        <w:rPr>
          <w:b/>
          <w:sz w:val="26"/>
          <w:szCs w:val="26"/>
        </w:rPr>
        <w:t>Дальнегорском</w:t>
      </w:r>
      <w:proofErr w:type="gramEnd"/>
      <w:r w:rsidRPr="0009437F">
        <w:rPr>
          <w:b/>
          <w:sz w:val="26"/>
          <w:szCs w:val="26"/>
        </w:rPr>
        <w:t xml:space="preserve"> городском округе на 2013-2015 годы»</w:t>
      </w:r>
    </w:p>
    <w:p w:rsidR="0009437F" w:rsidRPr="0009437F" w:rsidRDefault="0009437F" w:rsidP="0009437F">
      <w:pPr>
        <w:spacing w:line="276" w:lineRule="auto"/>
        <w:ind w:firstLine="708"/>
        <w:jc w:val="center"/>
        <w:rPr>
          <w:b/>
          <w:sz w:val="26"/>
          <w:szCs w:val="26"/>
        </w:rPr>
      </w:pPr>
    </w:p>
    <w:p w:rsidR="0067682B" w:rsidRPr="00A41EC8" w:rsidRDefault="0067682B" w:rsidP="009C761B">
      <w:pPr>
        <w:spacing w:line="276" w:lineRule="auto"/>
        <w:ind w:firstLine="708"/>
        <w:jc w:val="both"/>
        <w:rPr>
          <w:sz w:val="26"/>
          <w:szCs w:val="26"/>
        </w:rPr>
      </w:pPr>
      <w:r w:rsidRPr="00A41EC8">
        <w:rPr>
          <w:sz w:val="26"/>
          <w:szCs w:val="26"/>
        </w:rPr>
        <w:t xml:space="preserve">Программа «Модернизация  муниципальных библиотек </w:t>
      </w:r>
      <w:proofErr w:type="gramStart"/>
      <w:r w:rsidRPr="00A41EC8">
        <w:rPr>
          <w:sz w:val="26"/>
          <w:szCs w:val="26"/>
        </w:rPr>
        <w:t>в</w:t>
      </w:r>
      <w:proofErr w:type="gramEnd"/>
      <w:r w:rsidRPr="00A41EC8">
        <w:rPr>
          <w:sz w:val="26"/>
          <w:szCs w:val="26"/>
        </w:rPr>
        <w:t xml:space="preserve"> </w:t>
      </w:r>
      <w:proofErr w:type="gramStart"/>
      <w:r w:rsidRPr="00A41EC8">
        <w:rPr>
          <w:sz w:val="26"/>
          <w:szCs w:val="26"/>
        </w:rPr>
        <w:t>Дальнегорском</w:t>
      </w:r>
      <w:proofErr w:type="gramEnd"/>
      <w:r w:rsidRPr="00A41EC8">
        <w:rPr>
          <w:sz w:val="26"/>
          <w:szCs w:val="26"/>
        </w:rPr>
        <w:t xml:space="preserve"> городском округе на 2013-2015 годы» утверждена постановлением администрации Дальнегорского городского округа  от 18 октября  2012 года № 759-па, с учетом изменений  от 15 ноября 2013 года № 985-па. </w:t>
      </w:r>
    </w:p>
    <w:p w:rsidR="0067682B" w:rsidRPr="00A41EC8" w:rsidRDefault="0067682B" w:rsidP="009C761B">
      <w:pPr>
        <w:spacing w:line="276" w:lineRule="auto"/>
        <w:ind w:firstLine="708"/>
        <w:jc w:val="both"/>
        <w:rPr>
          <w:b/>
          <w:sz w:val="26"/>
          <w:szCs w:val="26"/>
        </w:rPr>
      </w:pPr>
      <w:r w:rsidRPr="00A41EC8">
        <w:rPr>
          <w:b/>
          <w:sz w:val="26"/>
          <w:szCs w:val="26"/>
        </w:rPr>
        <w:t>Степень соответствия запланированному уровню расходов</w:t>
      </w:r>
      <w:r w:rsidRPr="00A41EC8">
        <w:rPr>
          <w:sz w:val="26"/>
          <w:szCs w:val="26"/>
        </w:rPr>
        <w:t xml:space="preserve">  </w:t>
      </w:r>
      <w:r w:rsidRPr="00A41EC8">
        <w:rPr>
          <w:b/>
          <w:sz w:val="26"/>
          <w:szCs w:val="26"/>
        </w:rPr>
        <w:t>Программы составляет 1,0:</w:t>
      </w:r>
    </w:p>
    <w:p w:rsidR="0067682B" w:rsidRPr="00A41EC8" w:rsidRDefault="0067682B" w:rsidP="009C761B">
      <w:pPr>
        <w:spacing w:line="276" w:lineRule="auto"/>
        <w:ind w:firstLine="708"/>
        <w:jc w:val="both"/>
        <w:rPr>
          <w:sz w:val="26"/>
          <w:szCs w:val="26"/>
        </w:rPr>
      </w:pPr>
      <w:r w:rsidRPr="00A41EC8">
        <w:rPr>
          <w:sz w:val="26"/>
          <w:szCs w:val="26"/>
        </w:rPr>
        <w:t>На реализацию Программы в 2013 году планировалось направить 240,0 тыс. рублей средств местного бюджета. По лицензионному договору № 032/2013-М от 07.06.2013года приобретено право использования экземпляра Автоматизированной информационно-библиотечной системы «</w:t>
      </w:r>
      <w:r w:rsidRPr="00A41EC8">
        <w:rPr>
          <w:sz w:val="26"/>
          <w:szCs w:val="26"/>
          <w:lang w:val="en-US"/>
        </w:rPr>
        <w:t>MA</w:t>
      </w:r>
      <w:proofErr w:type="gramStart"/>
      <w:r w:rsidRPr="00A41EC8">
        <w:rPr>
          <w:sz w:val="26"/>
          <w:szCs w:val="26"/>
        </w:rPr>
        <w:t>Р</w:t>
      </w:r>
      <w:proofErr w:type="gramEnd"/>
      <w:r w:rsidRPr="00A41EC8">
        <w:rPr>
          <w:sz w:val="26"/>
          <w:szCs w:val="26"/>
          <w:lang w:val="en-US"/>
        </w:rPr>
        <w:t>K</w:t>
      </w:r>
      <w:r w:rsidRPr="00A41EC8">
        <w:rPr>
          <w:sz w:val="26"/>
          <w:szCs w:val="26"/>
        </w:rPr>
        <w:t>-</w:t>
      </w:r>
      <w:r w:rsidRPr="00A41EC8">
        <w:rPr>
          <w:sz w:val="26"/>
          <w:szCs w:val="26"/>
          <w:lang w:val="en-US"/>
        </w:rPr>
        <w:t>SQL</w:t>
      </w:r>
      <w:r w:rsidRPr="00A41EC8">
        <w:rPr>
          <w:sz w:val="26"/>
          <w:szCs w:val="26"/>
        </w:rPr>
        <w:t xml:space="preserve">» для учреждений культуры, включая все модули, кроме модуля </w:t>
      </w:r>
      <w:proofErr w:type="spellStart"/>
      <w:r w:rsidRPr="00A41EC8">
        <w:rPr>
          <w:sz w:val="26"/>
          <w:szCs w:val="26"/>
        </w:rPr>
        <w:t>книгообеспеченность</w:t>
      </w:r>
      <w:proofErr w:type="spellEnd"/>
      <w:r w:rsidRPr="00A41EC8">
        <w:rPr>
          <w:sz w:val="26"/>
          <w:szCs w:val="26"/>
        </w:rPr>
        <w:t>. Сумма договора составила   228500 рублей. Расходы осуществлены по фактическим затратам.</w:t>
      </w:r>
    </w:p>
    <w:p w:rsidR="0067682B" w:rsidRPr="00A41EC8" w:rsidRDefault="0067682B" w:rsidP="002250D5">
      <w:pPr>
        <w:spacing w:line="276" w:lineRule="auto"/>
        <w:ind w:firstLine="708"/>
        <w:jc w:val="both"/>
        <w:rPr>
          <w:b/>
          <w:sz w:val="26"/>
          <w:szCs w:val="26"/>
        </w:rPr>
      </w:pPr>
      <w:r w:rsidRPr="00A41EC8">
        <w:rPr>
          <w:b/>
          <w:sz w:val="26"/>
          <w:szCs w:val="26"/>
        </w:rPr>
        <w:t>Степень достижения запланированных результатов и намеченных целей</w:t>
      </w:r>
      <w:r w:rsidRPr="00A41EC8">
        <w:rPr>
          <w:sz w:val="26"/>
          <w:szCs w:val="26"/>
        </w:rPr>
        <w:t xml:space="preserve">  </w:t>
      </w:r>
      <w:r w:rsidRPr="00A41EC8">
        <w:rPr>
          <w:b/>
          <w:sz w:val="26"/>
          <w:szCs w:val="26"/>
        </w:rPr>
        <w:t>Программы (0,97):</w:t>
      </w:r>
    </w:p>
    <w:p w:rsidR="0067682B" w:rsidRPr="00A41EC8" w:rsidRDefault="0067682B" w:rsidP="00410E08">
      <w:pPr>
        <w:spacing w:line="276" w:lineRule="auto"/>
        <w:ind w:firstLine="708"/>
        <w:jc w:val="both"/>
        <w:rPr>
          <w:sz w:val="26"/>
          <w:szCs w:val="26"/>
        </w:rPr>
      </w:pPr>
      <w:r w:rsidRPr="00A41EC8">
        <w:rPr>
          <w:sz w:val="26"/>
          <w:szCs w:val="26"/>
        </w:rPr>
        <w:t xml:space="preserve">- компьютеризация    сети муниципальных библиотек. Плановое значение программы – 44%, фактическое значение показателя- 55,6 </w:t>
      </w:r>
      <w:proofErr w:type="gramStart"/>
      <w:r w:rsidRPr="00A41EC8">
        <w:rPr>
          <w:sz w:val="26"/>
          <w:szCs w:val="26"/>
        </w:rPr>
        <w:t xml:space="preserve">( </w:t>
      </w:r>
      <w:proofErr w:type="gramEnd"/>
      <w:r w:rsidRPr="00A41EC8">
        <w:rPr>
          <w:sz w:val="26"/>
          <w:szCs w:val="26"/>
        </w:rPr>
        <w:t xml:space="preserve">рост на 11,6%).              Базовое значение 2011 года -  44%.  </w:t>
      </w:r>
      <w:r w:rsidRPr="00A41EC8">
        <w:rPr>
          <w:b/>
          <w:sz w:val="26"/>
          <w:szCs w:val="26"/>
        </w:rPr>
        <w:t>Степень достижения показателя-1,3;</w:t>
      </w:r>
    </w:p>
    <w:p w:rsidR="0067682B" w:rsidRPr="00A41EC8" w:rsidRDefault="0067682B" w:rsidP="001E54F5">
      <w:pPr>
        <w:spacing w:line="276" w:lineRule="auto"/>
        <w:ind w:firstLine="708"/>
        <w:jc w:val="both"/>
        <w:rPr>
          <w:sz w:val="26"/>
          <w:szCs w:val="26"/>
        </w:rPr>
      </w:pPr>
      <w:r w:rsidRPr="00A41EC8">
        <w:rPr>
          <w:sz w:val="26"/>
          <w:szCs w:val="26"/>
        </w:rPr>
        <w:tab/>
        <w:t xml:space="preserve">- повышение охвата населения информационно-библиотечным обслуживанием. Плановое значение программы – 32%, фактическое значение </w:t>
      </w:r>
      <w:r w:rsidRPr="00A41EC8">
        <w:rPr>
          <w:sz w:val="26"/>
          <w:szCs w:val="26"/>
        </w:rPr>
        <w:lastRenderedPageBreak/>
        <w:t xml:space="preserve">показателя- 34,9 (рост на 2,9%). Базовое значение 2011 года – 32% . </w:t>
      </w:r>
      <w:r w:rsidRPr="00A41EC8">
        <w:rPr>
          <w:b/>
          <w:sz w:val="26"/>
          <w:szCs w:val="26"/>
        </w:rPr>
        <w:t>Степень достижения показателя-1,09;</w:t>
      </w:r>
    </w:p>
    <w:p w:rsidR="0067682B" w:rsidRPr="00A41EC8" w:rsidRDefault="0067682B" w:rsidP="001E54F5">
      <w:pPr>
        <w:spacing w:line="276" w:lineRule="auto"/>
        <w:ind w:firstLine="708"/>
        <w:jc w:val="both"/>
        <w:rPr>
          <w:b/>
          <w:sz w:val="26"/>
          <w:szCs w:val="26"/>
        </w:rPr>
      </w:pPr>
      <w:r w:rsidRPr="00A41EC8">
        <w:rPr>
          <w:sz w:val="26"/>
          <w:szCs w:val="26"/>
        </w:rPr>
        <w:t>- рост числа читателей. Плановое значение программы – 15,2 тыс</w:t>
      </w:r>
      <w:proofErr w:type="gramStart"/>
      <w:r w:rsidRPr="00A41EC8">
        <w:rPr>
          <w:sz w:val="26"/>
          <w:szCs w:val="26"/>
        </w:rPr>
        <w:t>.ч</w:t>
      </w:r>
      <w:proofErr w:type="gramEnd"/>
      <w:r w:rsidRPr="00A41EC8">
        <w:rPr>
          <w:sz w:val="26"/>
          <w:szCs w:val="26"/>
        </w:rPr>
        <w:t xml:space="preserve">еловек, фактическое значение показателя- 15,7 тыс.человек ( рост на 3,3%). Базовое значение 2011 года -15,2%.   </w:t>
      </w:r>
      <w:r w:rsidRPr="00A41EC8">
        <w:rPr>
          <w:b/>
          <w:sz w:val="26"/>
          <w:szCs w:val="26"/>
        </w:rPr>
        <w:t>Степень достижения показателя-1,03;</w:t>
      </w:r>
    </w:p>
    <w:p w:rsidR="0067682B" w:rsidRPr="00A41EC8" w:rsidRDefault="0067682B" w:rsidP="001E54F5">
      <w:pPr>
        <w:spacing w:line="276" w:lineRule="auto"/>
        <w:ind w:firstLine="708"/>
        <w:jc w:val="both"/>
        <w:rPr>
          <w:sz w:val="26"/>
          <w:szCs w:val="26"/>
        </w:rPr>
      </w:pPr>
      <w:r w:rsidRPr="00A41EC8">
        <w:rPr>
          <w:sz w:val="26"/>
          <w:szCs w:val="26"/>
        </w:rPr>
        <w:t>- увеличение доли цифровых информационных ресурсов в объеме фондов. Плановое значение программы – 0,05 тыс</w:t>
      </w:r>
      <w:proofErr w:type="gramStart"/>
      <w:r w:rsidRPr="00A41EC8">
        <w:rPr>
          <w:sz w:val="26"/>
          <w:szCs w:val="26"/>
        </w:rPr>
        <w:t>.ч</w:t>
      </w:r>
      <w:proofErr w:type="gramEnd"/>
      <w:r w:rsidRPr="00A41EC8">
        <w:rPr>
          <w:sz w:val="26"/>
          <w:szCs w:val="26"/>
        </w:rPr>
        <w:t xml:space="preserve">еловек, фактическое значение показателя- 0,04 тыс.человек ( снижение  на 20%). Базовое значение 2011года – 0,03%. </w:t>
      </w:r>
      <w:r w:rsidRPr="00A41EC8">
        <w:rPr>
          <w:b/>
          <w:sz w:val="26"/>
          <w:szCs w:val="26"/>
        </w:rPr>
        <w:t>Степень достижения показателя - 0,8;</w:t>
      </w:r>
    </w:p>
    <w:p w:rsidR="0067682B" w:rsidRPr="00A41EC8" w:rsidRDefault="0067682B" w:rsidP="001E54F5">
      <w:pPr>
        <w:spacing w:line="276" w:lineRule="auto"/>
        <w:ind w:firstLine="708"/>
        <w:jc w:val="both"/>
        <w:rPr>
          <w:sz w:val="26"/>
          <w:szCs w:val="26"/>
        </w:rPr>
      </w:pPr>
      <w:r w:rsidRPr="00A41EC8">
        <w:rPr>
          <w:sz w:val="26"/>
          <w:szCs w:val="26"/>
        </w:rPr>
        <w:t xml:space="preserve">- подключение и обслуживание Интернета во всех библиотеках-филиалах, в том числе сельских. Показатель в 2013 году не планировался, Базовое значение 2011года </w:t>
      </w:r>
      <w:proofErr w:type="gramStart"/>
      <w:r w:rsidRPr="00A41EC8">
        <w:rPr>
          <w:sz w:val="26"/>
          <w:szCs w:val="26"/>
        </w:rPr>
        <w:t>–п</w:t>
      </w:r>
      <w:proofErr w:type="gramEnd"/>
      <w:r w:rsidRPr="00A41EC8">
        <w:rPr>
          <w:sz w:val="26"/>
          <w:szCs w:val="26"/>
        </w:rPr>
        <w:t>одключена 1 библиотека;</w:t>
      </w:r>
    </w:p>
    <w:p w:rsidR="0067682B" w:rsidRPr="00A41EC8" w:rsidRDefault="0067682B" w:rsidP="00AF17DC">
      <w:pPr>
        <w:spacing w:line="276" w:lineRule="auto"/>
        <w:ind w:firstLine="708"/>
        <w:jc w:val="both"/>
        <w:rPr>
          <w:sz w:val="26"/>
          <w:szCs w:val="26"/>
        </w:rPr>
      </w:pPr>
      <w:r w:rsidRPr="00A41EC8">
        <w:rPr>
          <w:sz w:val="26"/>
          <w:szCs w:val="26"/>
        </w:rPr>
        <w:t xml:space="preserve">- создание и поддержка сайта центральной городской библиотеки – сайт создан. </w:t>
      </w:r>
      <w:r w:rsidRPr="00A41EC8">
        <w:rPr>
          <w:b/>
          <w:sz w:val="26"/>
          <w:szCs w:val="26"/>
        </w:rPr>
        <w:t>Степень достижения показателя-1,0;</w:t>
      </w:r>
    </w:p>
    <w:p w:rsidR="0067682B" w:rsidRPr="00A41EC8" w:rsidRDefault="0067682B" w:rsidP="00291563">
      <w:pPr>
        <w:spacing w:line="276" w:lineRule="auto"/>
        <w:ind w:firstLine="708"/>
        <w:jc w:val="both"/>
        <w:rPr>
          <w:sz w:val="26"/>
          <w:szCs w:val="26"/>
        </w:rPr>
      </w:pPr>
      <w:r w:rsidRPr="00A41EC8">
        <w:rPr>
          <w:sz w:val="26"/>
          <w:szCs w:val="26"/>
        </w:rPr>
        <w:t xml:space="preserve">- создание электронных баз данных, в том числе электронного каталога. Плановое значение Программы – 4,0 тыс. единиц, в том числе 2 электронных каталога, фактически  создано 2,3 тыс. единиц, в том числе  2 электронных каталога  </w:t>
      </w:r>
      <w:proofErr w:type="gramStart"/>
      <w:r w:rsidRPr="00A41EC8">
        <w:rPr>
          <w:sz w:val="26"/>
          <w:szCs w:val="26"/>
        </w:rPr>
        <w:t xml:space="preserve">( </w:t>
      </w:r>
      <w:proofErr w:type="gramEnd"/>
      <w:r w:rsidRPr="00A41EC8">
        <w:rPr>
          <w:sz w:val="26"/>
          <w:szCs w:val="26"/>
        </w:rPr>
        <w:t xml:space="preserve">невыполнение показателя составляет 43%). </w:t>
      </w:r>
      <w:r w:rsidRPr="00A41EC8">
        <w:rPr>
          <w:b/>
          <w:sz w:val="26"/>
          <w:szCs w:val="26"/>
        </w:rPr>
        <w:t>Степень достижения показателя - 0,58;</w:t>
      </w:r>
    </w:p>
    <w:p w:rsidR="0067682B" w:rsidRPr="00A41EC8" w:rsidRDefault="0067682B" w:rsidP="002717C5">
      <w:pPr>
        <w:spacing w:line="276" w:lineRule="auto"/>
        <w:ind w:firstLine="708"/>
        <w:jc w:val="both"/>
        <w:rPr>
          <w:sz w:val="26"/>
          <w:szCs w:val="26"/>
        </w:rPr>
      </w:pPr>
      <w:r w:rsidRPr="00A41EC8">
        <w:rPr>
          <w:b/>
          <w:sz w:val="26"/>
          <w:szCs w:val="26"/>
        </w:rPr>
        <w:t>Социально-экономическая эффективность Программы – 0,97</w:t>
      </w:r>
    </w:p>
    <w:p w:rsidR="0067682B" w:rsidRPr="00A41EC8" w:rsidRDefault="0067682B" w:rsidP="002717C5">
      <w:pPr>
        <w:spacing w:line="276" w:lineRule="auto"/>
        <w:ind w:firstLine="708"/>
        <w:jc w:val="both"/>
        <w:rPr>
          <w:sz w:val="26"/>
          <w:szCs w:val="26"/>
        </w:rPr>
      </w:pPr>
      <w:r w:rsidRPr="00A41EC8">
        <w:rPr>
          <w:sz w:val="26"/>
          <w:szCs w:val="26"/>
        </w:rPr>
        <w:t xml:space="preserve"> Реализация Программы  способствует дальнейшему развитию библиотечного обслуживания жителей округа, создания единых информационных ресурсов муниципальных библиотек Дальнегорского городского округа.</w:t>
      </w:r>
    </w:p>
    <w:p w:rsidR="0067682B" w:rsidRPr="00A41EC8" w:rsidRDefault="0067682B" w:rsidP="003331D7">
      <w:pPr>
        <w:spacing w:line="276" w:lineRule="auto"/>
        <w:ind w:firstLine="708"/>
        <w:jc w:val="both"/>
        <w:rPr>
          <w:b/>
          <w:sz w:val="26"/>
          <w:szCs w:val="26"/>
        </w:rPr>
      </w:pPr>
      <w:r w:rsidRPr="00A41EC8">
        <w:rPr>
          <w:sz w:val="26"/>
          <w:szCs w:val="26"/>
        </w:rPr>
        <w:t>В соответствии с п.6.6.  постановления администрации Дальнегорского городского округа  от 20.08.2010 года № 679-па « Об утверждении Порядка разработки, утверждения и реализации ведомственных целевых программ в администрации Дальнегорского городского округа»  показатель освоения  финансовых сре</w:t>
      </w:r>
      <w:proofErr w:type="gramStart"/>
      <w:r w:rsidRPr="00A41EC8">
        <w:rPr>
          <w:sz w:val="26"/>
          <w:szCs w:val="26"/>
        </w:rPr>
        <w:t>дств  Пр</w:t>
      </w:r>
      <w:proofErr w:type="gramEnd"/>
      <w:r w:rsidRPr="00A41EC8">
        <w:rPr>
          <w:sz w:val="26"/>
          <w:szCs w:val="26"/>
        </w:rPr>
        <w:t xml:space="preserve">ограммы равен 0,95. </w:t>
      </w:r>
      <w:r w:rsidRPr="00A41EC8">
        <w:rPr>
          <w:b/>
          <w:sz w:val="26"/>
          <w:szCs w:val="26"/>
        </w:rPr>
        <w:t>Программа является эффективной.</w:t>
      </w:r>
    </w:p>
    <w:p w:rsidR="007B2FB6" w:rsidRDefault="007B2FB6" w:rsidP="00D0582A">
      <w:pPr>
        <w:spacing w:line="276" w:lineRule="auto"/>
        <w:ind w:firstLine="708"/>
        <w:jc w:val="center"/>
        <w:rPr>
          <w:b/>
          <w:sz w:val="28"/>
          <w:szCs w:val="28"/>
          <w:u w:val="single"/>
        </w:rPr>
      </w:pPr>
    </w:p>
    <w:p w:rsidR="0067682B" w:rsidRPr="0009437F" w:rsidRDefault="0067682B" w:rsidP="00D0582A">
      <w:pPr>
        <w:spacing w:line="276" w:lineRule="auto"/>
        <w:ind w:firstLine="708"/>
        <w:jc w:val="center"/>
        <w:rPr>
          <w:b/>
          <w:sz w:val="26"/>
          <w:szCs w:val="26"/>
        </w:rPr>
      </w:pPr>
      <w:r w:rsidRPr="0009437F">
        <w:rPr>
          <w:b/>
          <w:sz w:val="26"/>
          <w:szCs w:val="26"/>
        </w:rPr>
        <w:t xml:space="preserve">«Развитие земельной реформы </w:t>
      </w:r>
      <w:proofErr w:type="spellStart"/>
      <w:r w:rsidRPr="0009437F">
        <w:rPr>
          <w:b/>
          <w:sz w:val="26"/>
          <w:szCs w:val="26"/>
        </w:rPr>
        <w:t>ина</w:t>
      </w:r>
      <w:proofErr w:type="spellEnd"/>
      <w:r w:rsidRPr="0009437F">
        <w:rPr>
          <w:b/>
          <w:sz w:val="26"/>
          <w:szCs w:val="26"/>
        </w:rPr>
        <w:t xml:space="preserve"> территории Дальнегорского городского округа на 2011-2013 годы»</w:t>
      </w:r>
    </w:p>
    <w:p w:rsidR="0067682B" w:rsidRPr="00A41EC8" w:rsidRDefault="0067682B" w:rsidP="003331D7">
      <w:pPr>
        <w:spacing w:line="276" w:lineRule="auto"/>
        <w:ind w:firstLine="708"/>
        <w:jc w:val="both"/>
        <w:rPr>
          <w:sz w:val="26"/>
          <w:szCs w:val="26"/>
        </w:rPr>
      </w:pPr>
    </w:p>
    <w:p w:rsidR="0067682B" w:rsidRPr="00A41EC8" w:rsidRDefault="0067682B" w:rsidP="00D0582A">
      <w:pPr>
        <w:spacing w:line="276" w:lineRule="auto"/>
        <w:ind w:firstLine="708"/>
        <w:jc w:val="both"/>
        <w:rPr>
          <w:sz w:val="26"/>
          <w:szCs w:val="26"/>
        </w:rPr>
      </w:pPr>
      <w:r w:rsidRPr="00A41EC8">
        <w:rPr>
          <w:sz w:val="26"/>
          <w:szCs w:val="26"/>
        </w:rPr>
        <w:t xml:space="preserve">Программа «Развитие земельной реформы </w:t>
      </w:r>
      <w:proofErr w:type="spellStart"/>
      <w:r w:rsidRPr="00A41EC8">
        <w:rPr>
          <w:sz w:val="26"/>
          <w:szCs w:val="26"/>
        </w:rPr>
        <w:t>ина</w:t>
      </w:r>
      <w:proofErr w:type="spellEnd"/>
      <w:r w:rsidRPr="00A41EC8">
        <w:rPr>
          <w:sz w:val="26"/>
          <w:szCs w:val="26"/>
        </w:rPr>
        <w:t xml:space="preserve"> территории Дальнегорского городского округа на 2011-2013 годы» утверждена постановлением администрации Дальнегорского городского округа  от 20 октября  2010 года № 799-па, с учетом изменений  от 31 октября 2012 года № 799-п</w:t>
      </w:r>
      <w:proofErr w:type="gramStart"/>
      <w:r w:rsidRPr="00A41EC8">
        <w:rPr>
          <w:sz w:val="26"/>
          <w:szCs w:val="26"/>
        </w:rPr>
        <w:t>а(</w:t>
      </w:r>
      <w:proofErr w:type="gramEnd"/>
      <w:r w:rsidRPr="00A41EC8">
        <w:rPr>
          <w:sz w:val="26"/>
          <w:szCs w:val="26"/>
        </w:rPr>
        <w:t xml:space="preserve"> отменены), постановлением от 26 декабря 2013 года № 1128-па.</w:t>
      </w:r>
    </w:p>
    <w:p w:rsidR="0067682B" w:rsidRPr="00A41EC8" w:rsidRDefault="0067682B" w:rsidP="00CE5C42">
      <w:pPr>
        <w:spacing w:line="276" w:lineRule="auto"/>
        <w:ind w:firstLine="708"/>
        <w:jc w:val="both"/>
        <w:rPr>
          <w:b/>
          <w:sz w:val="26"/>
          <w:szCs w:val="26"/>
        </w:rPr>
      </w:pPr>
      <w:r w:rsidRPr="00A41EC8">
        <w:rPr>
          <w:b/>
          <w:sz w:val="26"/>
          <w:szCs w:val="26"/>
        </w:rPr>
        <w:t>Степень достижения запланированных результатов и намеченных целей</w:t>
      </w:r>
      <w:r w:rsidRPr="00A41EC8">
        <w:rPr>
          <w:sz w:val="26"/>
          <w:szCs w:val="26"/>
        </w:rPr>
        <w:t xml:space="preserve">  </w:t>
      </w:r>
      <w:r w:rsidRPr="00A41EC8">
        <w:rPr>
          <w:b/>
          <w:sz w:val="26"/>
          <w:szCs w:val="26"/>
        </w:rPr>
        <w:t>Программы – (1,02):</w:t>
      </w:r>
    </w:p>
    <w:p w:rsidR="0067682B" w:rsidRPr="00A41EC8" w:rsidRDefault="0067682B" w:rsidP="00291563">
      <w:pPr>
        <w:spacing w:line="276" w:lineRule="auto"/>
        <w:ind w:firstLine="708"/>
        <w:jc w:val="both"/>
        <w:rPr>
          <w:sz w:val="26"/>
          <w:szCs w:val="26"/>
        </w:rPr>
      </w:pPr>
      <w:r w:rsidRPr="00A41EC8">
        <w:rPr>
          <w:sz w:val="25"/>
          <w:szCs w:val="25"/>
        </w:rPr>
        <w:t>-сформировано и поставлено на кадастровый учет 8 земельных участков под линейными объектами муниципальной собственности, 100% к плановому значению.</w:t>
      </w:r>
      <w:r w:rsidRPr="00A41EC8">
        <w:rPr>
          <w:b/>
          <w:sz w:val="26"/>
          <w:szCs w:val="26"/>
        </w:rPr>
        <w:t xml:space="preserve"> Степень достижения показателя – 1,0;</w:t>
      </w:r>
    </w:p>
    <w:p w:rsidR="0067682B" w:rsidRPr="00A41EC8" w:rsidRDefault="0067682B" w:rsidP="00291563">
      <w:pPr>
        <w:spacing w:line="276" w:lineRule="auto"/>
        <w:ind w:firstLine="708"/>
        <w:jc w:val="both"/>
        <w:rPr>
          <w:sz w:val="26"/>
          <w:szCs w:val="26"/>
        </w:rPr>
      </w:pPr>
      <w:r w:rsidRPr="00A41EC8">
        <w:rPr>
          <w:sz w:val="25"/>
          <w:szCs w:val="25"/>
        </w:rPr>
        <w:t xml:space="preserve">- сформировано и  поставлено на кадастровый учет 35 земельных участков под   объектами муниципальной собственности (школы, объекты культуры), плановое значение показателей – 34 участка (102,9%). </w:t>
      </w:r>
      <w:r w:rsidRPr="00A41EC8">
        <w:rPr>
          <w:b/>
          <w:sz w:val="26"/>
          <w:szCs w:val="26"/>
        </w:rPr>
        <w:t>Степень достижения показателя – 1,03;</w:t>
      </w:r>
    </w:p>
    <w:p w:rsidR="0067682B" w:rsidRPr="00A41EC8" w:rsidRDefault="0067682B" w:rsidP="00291563">
      <w:pPr>
        <w:spacing w:line="276" w:lineRule="auto"/>
        <w:ind w:firstLine="708"/>
        <w:jc w:val="both"/>
        <w:rPr>
          <w:sz w:val="26"/>
          <w:szCs w:val="26"/>
        </w:rPr>
      </w:pPr>
      <w:r w:rsidRPr="00A41EC8">
        <w:rPr>
          <w:sz w:val="25"/>
          <w:szCs w:val="25"/>
        </w:rPr>
        <w:t xml:space="preserve"> -сформировано и  поставлено на кадастровый учет 29 земельных участков земельных участков для жилищного строительства (в том числе: 4 участка для </w:t>
      </w:r>
      <w:r w:rsidRPr="00A41EC8">
        <w:rPr>
          <w:sz w:val="25"/>
          <w:szCs w:val="25"/>
        </w:rPr>
        <w:lastRenderedPageBreak/>
        <w:t xml:space="preserve">малоэтажных многоквартирных домов, 25 – для индивидуального жилищного строительства) 100% к плану. </w:t>
      </w:r>
      <w:r w:rsidRPr="00A41EC8">
        <w:rPr>
          <w:b/>
          <w:sz w:val="26"/>
          <w:szCs w:val="26"/>
        </w:rPr>
        <w:t>Степень достижения показателя – 1,0;</w:t>
      </w:r>
    </w:p>
    <w:p w:rsidR="0067682B" w:rsidRPr="00A41EC8" w:rsidRDefault="0067682B" w:rsidP="00291563">
      <w:pPr>
        <w:spacing w:line="276" w:lineRule="auto"/>
        <w:ind w:firstLine="708"/>
        <w:jc w:val="both"/>
        <w:rPr>
          <w:sz w:val="26"/>
          <w:szCs w:val="26"/>
        </w:rPr>
      </w:pPr>
      <w:r w:rsidRPr="00A41EC8">
        <w:rPr>
          <w:sz w:val="25"/>
          <w:szCs w:val="25"/>
        </w:rPr>
        <w:t xml:space="preserve"> -выполнены кадастровые работы на 119 земельных участков под многоквартирными домами, из них  94 участка поставлены на кадастровый учет,  постановка на кадастровый учет 25 участков будет произведена  в 2014 году, согласно переходящему контракту (28.11.2013-28.01.2014).  Плановое значение показателя – 115 земельных участков (103,5%). </w:t>
      </w:r>
      <w:r w:rsidRPr="00A41EC8">
        <w:rPr>
          <w:b/>
          <w:sz w:val="26"/>
          <w:szCs w:val="26"/>
        </w:rPr>
        <w:t>Степень достижения показателя – 1,0;</w:t>
      </w:r>
    </w:p>
    <w:p w:rsidR="0067682B" w:rsidRPr="00A41EC8" w:rsidRDefault="0067682B" w:rsidP="00CE5C42">
      <w:pPr>
        <w:spacing w:line="276" w:lineRule="auto"/>
        <w:ind w:firstLine="708"/>
        <w:jc w:val="both"/>
        <w:rPr>
          <w:b/>
          <w:sz w:val="26"/>
          <w:szCs w:val="26"/>
        </w:rPr>
      </w:pPr>
      <w:r w:rsidRPr="00A41EC8">
        <w:rPr>
          <w:b/>
          <w:sz w:val="26"/>
          <w:szCs w:val="26"/>
        </w:rPr>
        <w:t>Степень соответствия запланированному уровню расходов</w:t>
      </w:r>
      <w:r w:rsidRPr="00A41EC8">
        <w:rPr>
          <w:sz w:val="26"/>
          <w:szCs w:val="26"/>
        </w:rPr>
        <w:t xml:space="preserve">  </w:t>
      </w:r>
      <w:r w:rsidRPr="00A41EC8">
        <w:rPr>
          <w:b/>
          <w:sz w:val="26"/>
          <w:szCs w:val="26"/>
        </w:rPr>
        <w:t>Программы (0,88):</w:t>
      </w:r>
    </w:p>
    <w:p w:rsidR="0067682B" w:rsidRPr="00A41EC8" w:rsidRDefault="0067682B" w:rsidP="00A163C0">
      <w:pPr>
        <w:pStyle w:val="a4"/>
        <w:spacing w:before="0" w:beforeAutospacing="0" w:after="0" w:afterAutospacing="0" w:line="276" w:lineRule="auto"/>
        <w:ind w:firstLine="708"/>
        <w:jc w:val="both"/>
        <w:rPr>
          <w:sz w:val="25"/>
          <w:szCs w:val="25"/>
        </w:rPr>
      </w:pPr>
      <w:r w:rsidRPr="00A41EC8">
        <w:rPr>
          <w:sz w:val="25"/>
          <w:szCs w:val="25"/>
        </w:rPr>
        <w:t>в  рамках реализации программы в 2013 году запланировано 3277,8 тыс</w:t>
      </w:r>
      <w:proofErr w:type="gramStart"/>
      <w:r w:rsidRPr="00A41EC8">
        <w:rPr>
          <w:sz w:val="25"/>
          <w:szCs w:val="25"/>
        </w:rPr>
        <w:t>.р</w:t>
      </w:r>
      <w:proofErr w:type="gramEnd"/>
      <w:r w:rsidRPr="00A41EC8">
        <w:rPr>
          <w:sz w:val="25"/>
          <w:szCs w:val="25"/>
        </w:rPr>
        <w:t xml:space="preserve">ублей, </w:t>
      </w:r>
    </w:p>
    <w:p w:rsidR="0067682B" w:rsidRPr="00A41EC8" w:rsidRDefault="0067682B" w:rsidP="00A163C0">
      <w:pPr>
        <w:spacing w:line="276" w:lineRule="auto"/>
        <w:jc w:val="both"/>
        <w:rPr>
          <w:sz w:val="25"/>
          <w:szCs w:val="25"/>
        </w:rPr>
      </w:pPr>
      <w:r w:rsidRPr="00A41EC8">
        <w:rPr>
          <w:sz w:val="25"/>
          <w:szCs w:val="25"/>
        </w:rPr>
        <w:t>Фактически  освоено в 2013 году 2897,8 тыс</w:t>
      </w:r>
      <w:proofErr w:type="gramStart"/>
      <w:r w:rsidRPr="00A41EC8">
        <w:rPr>
          <w:sz w:val="25"/>
          <w:szCs w:val="25"/>
        </w:rPr>
        <w:t>.р</w:t>
      </w:r>
      <w:proofErr w:type="gramEnd"/>
      <w:r w:rsidRPr="00A41EC8">
        <w:rPr>
          <w:sz w:val="25"/>
          <w:szCs w:val="25"/>
        </w:rPr>
        <w:t xml:space="preserve">ублей.   На 380,0 тыс. рублей 28.11.2013 года  был заключен контракт на   оказание услуг   по  выполнению  кадастровых  работ  и формированию межевых планов 25  земельных участков  под многоквартирными домами с постановкой этих  земельных участков на кадастровый учет. По срокам  исполнения,   данный контракт, </w:t>
      </w:r>
      <w:bookmarkStart w:id="0" w:name="_GoBack"/>
      <w:bookmarkEnd w:id="0"/>
      <w:r w:rsidRPr="00A41EC8">
        <w:rPr>
          <w:sz w:val="25"/>
          <w:szCs w:val="25"/>
        </w:rPr>
        <w:t xml:space="preserve"> переходящий на 2014год  (кадастровые работы по данным участкам выполнены в 2013 году, работы по постановке на кадастровый учет будут проведены в 2014 году).  </w:t>
      </w:r>
    </w:p>
    <w:p w:rsidR="0067682B" w:rsidRPr="00A41EC8" w:rsidRDefault="0067682B" w:rsidP="00A163C0">
      <w:pPr>
        <w:spacing w:line="276" w:lineRule="auto"/>
        <w:jc w:val="both"/>
        <w:rPr>
          <w:sz w:val="26"/>
          <w:szCs w:val="26"/>
        </w:rPr>
      </w:pPr>
      <w:r w:rsidRPr="00A41EC8">
        <w:rPr>
          <w:sz w:val="25"/>
          <w:szCs w:val="25"/>
        </w:rPr>
        <w:t xml:space="preserve"> </w:t>
      </w:r>
      <w:r w:rsidRPr="00A41EC8">
        <w:rPr>
          <w:sz w:val="25"/>
          <w:szCs w:val="25"/>
        </w:rPr>
        <w:tab/>
      </w:r>
      <w:r w:rsidRPr="00A41EC8">
        <w:rPr>
          <w:b/>
          <w:sz w:val="26"/>
          <w:szCs w:val="26"/>
        </w:rPr>
        <w:t>Социально-экономическая эффективность</w:t>
      </w:r>
      <w:r w:rsidRPr="00A41EC8">
        <w:rPr>
          <w:sz w:val="26"/>
          <w:szCs w:val="26"/>
        </w:rPr>
        <w:t xml:space="preserve"> </w:t>
      </w:r>
      <w:r w:rsidRPr="00A41EC8">
        <w:rPr>
          <w:b/>
          <w:sz w:val="26"/>
          <w:szCs w:val="26"/>
        </w:rPr>
        <w:t>программы составляет 1,2</w:t>
      </w:r>
    </w:p>
    <w:p w:rsidR="0067682B" w:rsidRPr="00A41EC8" w:rsidRDefault="0067682B" w:rsidP="00A163C0">
      <w:pPr>
        <w:spacing w:line="276" w:lineRule="auto"/>
        <w:jc w:val="both"/>
        <w:rPr>
          <w:sz w:val="25"/>
          <w:szCs w:val="25"/>
        </w:rPr>
      </w:pPr>
      <w:r w:rsidRPr="00A41EC8">
        <w:rPr>
          <w:sz w:val="26"/>
          <w:szCs w:val="26"/>
        </w:rPr>
        <w:t xml:space="preserve"> </w:t>
      </w:r>
      <w:r w:rsidRPr="00A41EC8">
        <w:rPr>
          <w:sz w:val="26"/>
          <w:szCs w:val="26"/>
        </w:rPr>
        <w:tab/>
        <w:t>Реализация Программы  позволила увеличить площади сформированных земельных участков многоквартирными домами, увеличить количество земельных участков, на которые зарегистрировано право собственности Дальнегорского городского округа, увеличению количества  земельных  участков, поставленных на государственный кадастровый учет для целей налогообложения.</w:t>
      </w:r>
    </w:p>
    <w:p w:rsidR="0067682B" w:rsidRDefault="0067682B" w:rsidP="00C81213">
      <w:pPr>
        <w:spacing w:line="276" w:lineRule="auto"/>
        <w:ind w:firstLine="708"/>
        <w:jc w:val="both"/>
        <w:rPr>
          <w:b/>
          <w:sz w:val="26"/>
          <w:szCs w:val="26"/>
        </w:rPr>
      </w:pPr>
      <w:r w:rsidRPr="00A41EC8">
        <w:rPr>
          <w:sz w:val="26"/>
          <w:szCs w:val="26"/>
        </w:rPr>
        <w:t>В соответствии с п.6.6.  постановления администрации Дальнегорского городского округа  от 20.08.2010 года № 679-па « Об утверждении Порядка разработки, утверждения и реализации ведомственных целевых программ в администрации Дальнегорского городского округа»  показатель освоения  финансовых сре</w:t>
      </w:r>
      <w:proofErr w:type="gramStart"/>
      <w:r w:rsidRPr="00A41EC8">
        <w:rPr>
          <w:sz w:val="26"/>
          <w:szCs w:val="26"/>
        </w:rPr>
        <w:t>дств Пр</w:t>
      </w:r>
      <w:proofErr w:type="gramEnd"/>
      <w:r w:rsidRPr="00A41EC8">
        <w:rPr>
          <w:sz w:val="26"/>
          <w:szCs w:val="26"/>
        </w:rPr>
        <w:t xml:space="preserve">ограммы равен  0,884. </w:t>
      </w:r>
      <w:r w:rsidRPr="00A41EC8">
        <w:rPr>
          <w:b/>
          <w:sz w:val="26"/>
          <w:szCs w:val="26"/>
        </w:rPr>
        <w:t>Программа является эффективной.</w:t>
      </w:r>
    </w:p>
    <w:p w:rsidR="0009437F" w:rsidRDefault="0009437F" w:rsidP="00C81213">
      <w:pPr>
        <w:spacing w:line="276" w:lineRule="auto"/>
        <w:ind w:firstLine="708"/>
        <w:jc w:val="both"/>
        <w:rPr>
          <w:b/>
          <w:sz w:val="26"/>
          <w:szCs w:val="26"/>
        </w:rPr>
      </w:pPr>
    </w:p>
    <w:p w:rsidR="0009437F" w:rsidRDefault="0009437F" w:rsidP="00C81213">
      <w:pPr>
        <w:spacing w:line="276" w:lineRule="auto"/>
        <w:ind w:firstLine="708"/>
        <w:jc w:val="both"/>
        <w:rPr>
          <w:b/>
          <w:sz w:val="26"/>
          <w:szCs w:val="26"/>
        </w:rPr>
      </w:pPr>
    </w:p>
    <w:p w:rsidR="0009437F" w:rsidRDefault="0009437F" w:rsidP="00C81213">
      <w:pPr>
        <w:spacing w:line="276" w:lineRule="auto"/>
        <w:ind w:firstLine="708"/>
        <w:jc w:val="both"/>
        <w:rPr>
          <w:b/>
          <w:sz w:val="26"/>
          <w:szCs w:val="26"/>
        </w:rPr>
      </w:pPr>
    </w:p>
    <w:p w:rsidR="0009437F" w:rsidRDefault="0009437F" w:rsidP="00C81213">
      <w:pPr>
        <w:spacing w:line="276" w:lineRule="auto"/>
        <w:ind w:firstLine="708"/>
        <w:jc w:val="both"/>
        <w:rPr>
          <w:b/>
          <w:sz w:val="26"/>
          <w:szCs w:val="26"/>
        </w:rPr>
      </w:pPr>
    </w:p>
    <w:p w:rsidR="0009437F" w:rsidRDefault="0009437F" w:rsidP="0009437F">
      <w:pPr>
        <w:spacing w:line="276" w:lineRule="auto"/>
        <w:jc w:val="both"/>
        <w:rPr>
          <w:sz w:val="26"/>
          <w:szCs w:val="26"/>
        </w:rPr>
      </w:pPr>
      <w:r w:rsidRPr="0009437F">
        <w:rPr>
          <w:sz w:val="26"/>
          <w:szCs w:val="26"/>
        </w:rPr>
        <w:t xml:space="preserve">Глава </w:t>
      </w:r>
      <w:r>
        <w:rPr>
          <w:sz w:val="26"/>
          <w:szCs w:val="26"/>
        </w:rPr>
        <w:t xml:space="preserve">Дальнегорского </w:t>
      </w:r>
    </w:p>
    <w:p w:rsidR="0009437F" w:rsidRDefault="0009437F" w:rsidP="0009437F">
      <w:pPr>
        <w:spacing w:line="276" w:lineRule="auto"/>
        <w:jc w:val="both"/>
        <w:rPr>
          <w:sz w:val="26"/>
          <w:szCs w:val="26"/>
        </w:rPr>
      </w:pPr>
      <w:r>
        <w:rPr>
          <w:sz w:val="26"/>
          <w:szCs w:val="26"/>
        </w:rPr>
        <w:t xml:space="preserve">городского округа                                                                                                  </w:t>
      </w:r>
      <w:proofErr w:type="spellStart"/>
      <w:r>
        <w:rPr>
          <w:sz w:val="26"/>
          <w:szCs w:val="26"/>
        </w:rPr>
        <w:t>И.В.Сахута</w:t>
      </w:r>
      <w:proofErr w:type="spellEnd"/>
    </w:p>
    <w:p w:rsidR="0009437F" w:rsidRDefault="0009437F" w:rsidP="0009437F">
      <w:pPr>
        <w:spacing w:line="276" w:lineRule="auto"/>
        <w:jc w:val="both"/>
        <w:rPr>
          <w:sz w:val="26"/>
          <w:szCs w:val="26"/>
        </w:rPr>
      </w:pPr>
    </w:p>
    <w:p w:rsidR="0009437F" w:rsidRDefault="0009437F" w:rsidP="0009437F">
      <w:pPr>
        <w:spacing w:line="276" w:lineRule="auto"/>
        <w:jc w:val="both"/>
        <w:rPr>
          <w:sz w:val="26"/>
          <w:szCs w:val="26"/>
        </w:rPr>
      </w:pPr>
    </w:p>
    <w:p w:rsidR="0009437F" w:rsidRDefault="0009437F" w:rsidP="0009437F">
      <w:pPr>
        <w:spacing w:line="276" w:lineRule="auto"/>
        <w:jc w:val="both"/>
        <w:rPr>
          <w:sz w:val="26"/>
          <w:szCs w:val="26"/>
        </w:rPr>
      </w:pPr>
    </w:p>
    <w:p w:rsidR="0009437F" w:rsidRDefault="0009437F" w:rsidP="0009437F">
      <w:pPr>
        <w:spacing w:line="276" w:lineRule="auto"/>
        <w:jc w:val="both"/>
        <w:rPr>
          <w:sz w:val="26"/>
          <w:szCs w:val="26"/>
        </w:rPr>
      </w:pPr>
    </w:p>
    <w:p w:rsidR="0009437F" w:rsidRPr="0009437F" w:rsidRDefault="0009437F" w:rsidP="0009437F">
      <w:pPr>
        <w:spacing w:line="276" w:lineRule="auto"/>
        <w:jc w:val="both"/>
        <w:rPr>
          <w:sz w:val="22"/>
          <w:szCs w:val="22"/>
        </w:rPr>
      </w:pPr>
      <w:proofErr w:type="spellStart"/>
      <w:r w:rsidRPr="0009437F">
        <w:rPr>
          <w:sz w:val="22"/>
          <w:szCs w:val="22"/>
        </w:rPr>
        <w:t>Фукалова</w:t>
      </w:r>
      <w:proofErr w:type="spellEnd"/>
      <w:r w:rsidRPr="0009437F">
        <w:rPr>
          <w:sz w:val="22"/>
          <w:szCs w:val="22"/>
        </w:rPr>
        <w:t xml:space="preserve"> Т.В.</w:t>
      </w:r>
    </w:p>
    <w:p w:rsidR="0009437F" w:rsidRPr="0009437F" w:rsidRDefault="0009437F" w:rsidP="0009437F">
      <w:pPr>
        <w:spacing w:line="276" w:lineRule="auto"/>
        <w:jc w:val="both"/>
        <w:rPr>
          <w:sz w:val="22"/>
          <w:szCs w:val="22"/>
        </w:rPr>
      </w:pPr>
      <w:r w:rsidRPr="0009437F">
        <w:rPr>
          <w:sz w:val="22"/>
          <w:szCs w:val="22"/>
        </w:rPr>
        <w:t>3-10-17</w:t>
      </w:r>
    </w:p>
    <w:p w:rsidR="0009437F" w:rsidRPr="0009437F" w:rsidRDefault="0009437F" w:rsidP="00C81213">
      <w:pPr>
        <w:spacing w:line="276" w:lineRule="auto"/>
        <w:ind w:firstLine="708"/>
        <w:jc w:val="both"/>
        <w:rPr>
          <w:sz w:val="26"/>
          <w:szCs w:val="26"/>
        </w:rPr>
      </w:pPr>
    </w:p>
    <w:p w:rsidR="0009437F" w:rsidRDefault="0009437F" w:rsidP="00C81213">
      <w:pPr>
        <w:spacing w:line="276" w:lineRule="auto"/>
        <w:ind w:firstLine="708"/>
        <w:jc w:val="both"/>
        <w:rPr>
          <w:b/>
          <w:sz w:val="26"/>
          <w:szCs w:val="26"/>
        </w:rPr>
      </w:pPr>
    </w:p>
    <w:p w:rsidR="0009437F" w:rsidRDefault="0009437F" w:rsidP="00C81213">
      <w:pPr>
        <w:spacing w:line="276" w:lineRule="auto"/>
        <w:ind w:firstLine="708"/>
        <w:jc w:val="both"/>
        <w:rPr>
          <w:b/>
          <w:sz w:val="26"/>
          <w:szCs w:val="26"/>
        </w:rPr>
      </w:pPr>
    </w:p>
    <w:p w:rsidR="0009437F" w:rsidRDefault="0009437F" w:rsidP="00C81213">
      <w:pPr>
        <w:spacing w:line="276" w:lineRule="auto"/>
        <w:ind w:firstLine="708"/>
        <w:jc w:val="both"/>
        <w:rPr>
          <w:b/>
          <w:sz w:val="26"/>
          <w:szCs w:val="26"/>
        </w:rPr>
      </w:pPr>
    </w:p>
    <w:p w:rsidR="0009437F" w:rsidRDefault="0009437F" w:rsidP="00C81213">
      <w:pPr>
        <w:spacing w:line="276" w:lineRule="auto"/>
        <w:ind w:firstLine="708"/>
        <w:jc w:val="both"/>
        <w:rPr>
          <w:b/>
          <w:sz w:val="26"/>
          <w:szCs w:val="26"/>
        </w:rPr>
      </w:pPr>
    </w:p>
    <w:p w:rsidR="0009437F" w:rsidRDefault="0009437F" w:rsidP="0009437F">
      <w:pPr>
        <w:spacing w:line="276" w:lineRule="auto"/>
        <w:jc w:val="both"/>
        <w:rPr>
          <w:b/>
          <w:sz w:val="26"/>
          <w:szCs w:val="26"/>
        </w:rPr>
      </w:pPr>
    </w:p>
    <w:p w:rsidR="0009437F" w:rsidRPr="00A41EC8" w:rsidRDefault="0009437F" w:rsidP="0009437F">
      <w:pPr>
        <w:spacing w:line="276" w:lineRule="auto"/>
        <w:jc w:val="both"/>
        <w:rPr>
          <w:b/>
          <w:sz w:val="26"/>
          <w:szCs w:val="26"/>
        </w:rPr>
      </w:pPr>
    </w:p>
    <w:sectPr w:rsidR="0009437F" w:rsidRPr="00A41EC8" w:rsidSect="00F21D1C">
      <w:pgSz w:w="11906" w:h="16838"/>
      <w:pgMar w:top="567" w:right="851"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9578B"/>
    <w:multiLevelType w:val="hybridMultilevel"/>
    <w:tmpl w:val="655E3642"/>
    <w:lvl w:ilvl="0" w:tplc="E0AA8FD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0376E3E"/>
    <w:multiLevelType w:val="hybridMultilevel"/>
    <w:tmpl w:val="EE48F53C"/>
    <w:lvl w:ilvl="0" w:tplc="04190001">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77E5595E"/>
    <w:multiLevelType w:val="hybridMultilevel"/>
    <w:tmpl w:val="D246525A"/>
    <w:lvl w:ilvl="0" w:tplc="BFBAC38C">
      <w:start w:val="1"/>
      <w:numFmt w:val="decimal"/>
      <w:lvlText w:val="%1."/>
      <w:lvlJc w:val="left"/>
      <w:pPr>
        <w:ind w:left="1440" w:hanging="360"/>
      </w:pPr>
      <w:rPr>
        <w:rFonts w:cs="Times New Roman" w:hint="default"/>
        <w:color w:val="auto"/>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6EFE"/>
    <w:rsid w:val="00004CBB"/>
    <w:rsid w:val="00014CE2"/>
    <w:rsid w:val="000153ED"/>
    <w:rsid w:val="00017310"/>
    <w:rsid w:val="00060F03"/>
    <w:rsid w:val="00063096"/>
    <w:rsid w:val="000842F3"/>
    <w:rsid w:val="0009437F"/>
    <w:rsid w:val="000A50FE"/>
    <w:rsid w:val="000A6790"/>
    <w:rsid w:val="000B4324"/>
    <w:rsid w:val="000B498B"/>
    <w:rsid w:val="000B6E63"/>
    <w:rsid w:val="000C150F"/>
    <w:rsid w:val="000C2F4A"/>
    <w:rsid w:val="000C5774"/>
    <w:rsid w:val="000C63D3"/>
    <w:rsid w:val="000D2E39"/>
    <w:rsid w:val="000D7C4C"/>
    <w:rsid w:val="000E63A6"/>
    <w:rsid w:val="000F298F"/>
    <w:rsid w:val="000F7F99"/>
    <w:rsid w:val="00112545"/>
    <w:rsid w:val="00166F25"/>
    <w:rsid w:val="00173464"/>
    <w:rsid w:val="00177834"/>
    <w:rsid w:val="00185F35"/>
    <w:rsid w:val="00186EFE"/>
    <w:rsid w:val="001A5C3F"/>
    <w:rsid w:val="001B0126"/>
    <w:rsid w:val="001B42DD"/>
    <w:rsid w:val="001B6A30"/>
    <w:rsid w:val="001D5869"/>
    <w:rsid w:val="001E54F5"/>
    <w:rsid w:val="00203E94"/>
    <w:rsid w:val="0020653D"/>
    <w:rsid w:val="00207BA1"/>
    <w:rsid w:val="00207D3A"/>
    <w:rsid w:val="00216E09"/>
    <w:rsid w:val="002243E6"/>
    <w:rsid w:val="002250D5"/>
    <w:rsid w:val="0022782E"/>
    <w:rsid w:val="002543F7"/>
    <w:rsid w:val="002553AA"/>
    <w:rsid w:val="00261FED"/>
    <w:rsid w:val="002717C5"/>
    <w:rsid w:val="002735C9"/>
    <w:rsid w:val="0027623B"/>
    <w:rsid w:val="00281097"/>
    <w:rsid w:val="00291563"/>
    <w:rsid w:val="00292E8B"/>
    <w:rsid w:val="002A01EE"/>
    <w:rsid w:val="002C1163"/>
    <w:rsid w:val="002D18D7"/>
    <w:rsid w:val="002D7034"/>
    <w:rsid w:val="002E40E8"/>
    <w:rsid w:val="002F65F6"/>
    <w:rsid w:val="003058B2"/>
    <w:rsid w:val="0030738E"/>
    <w:rsid w:val="003146AB"/>
    <w:rsid w:val="00315E5F"/>
    <w:rsid w:val="00323CC8"/>
    <w:rsid w:val="00323FC7"/>
    <w:rsid w:val="00326AB3"/>
    <w:rsid w:val="003331D7"/>
    <w:rsid w:val="00341851"/>
    <w:rsid w:val="00342ED2"/>
    <w:rsid w:val="003565AA"/>
    <w:rsid w:val="003574EC"/>
    <w:rsid w:val="00361078"/>
    <w:rsid w:val="00364201"/>
    <w:rsid w:val="00365DD9"/>
    <w:rsid w:val="00381F4A"/>
    <w:rsid w:val="003872BA"/>
    <w:rsid w:val="003907CA"/>
    <w:rsid w:val="00391A44"/>
    <w:rsid w:val="00392CC9"/>
    <w:rsid w:val="00395CFC"/>
    <w:rsid w:val="003A3537"/>
    <w:rsid w:val="003A369C"/>
    <w:rsid w:val="003B7266"/>
    <w:rsid w:val="003C0414"/>
    <w:rsid w:val="003C6726"/>
    <w:rsid w:val="003D4C9B"/>
    <w:rsid w:val="003D4E9F"/>
    <w:rsid w:val="003E2CA2"/>
    <w:rsid w:val="003F460F"/>
    <w:rsid w:val="003F690C"/>
    <w:rsid w:val="00410E08"/>
    <w:rsid w:val="00423B3E"/>
    <w:rsid w:val="00431B11"/>
    <w:rsid w:val="00432C58"/>
    <w:rsid w:val="00433D28"/>
    <w:rsid w:val="00434364"/>
    <w:rsid w:val="00434E00"/>
    <w:rsid w:val="00435662"/>
    <w:rsid w:val="004619ED"/>
    <w:rsid w:val="004740EC"/>
    <w:rsid w:val="00486EDA"/>
    <w:rsid w:val="004941A1"/>
    <w:rsid w:val="004A3DB8"/>
    <w:rsid w:val="004C616D"/>
    <w:rsid w:val="004D13CD"/>
    <w:rsid w:val="004D227C"/>
    <w:rsid w:val="004D2532"/>
    <w:rsid w:val="004D32BD"/>
    <w:rsid w:val="004D3E5A"/>
    <w:rsid w:val="004D432A"/>
    <w:rsid w:val="004E4BAF"/>
    <w:rsid w:val="004E5F76"/>
    <w:rsid w:val="004F77B6"/>
    <w:rsid w:val="00504A11"/>
    <w:rsid w:val="005102F2"/>
    <w:rsid w:val="0051205D"/>
    <w:rsid w:val="005209BF"/>
    <w:rsid w:val="00521656"/>
    <w:rsid w:val="00530447"/>
    <w:rsid w:val="00532723"/>
    <w:rsid w:val="00534E58"/>
    <w:rsid w:val="00535810"/>
    <w:rsid w:val="0053616E"/>
    <w:rsid w:val="005444E5"/>
    <w:rsid w:val="00550AC6"/>
    <w:rsid w:val="005510E4"/>
    <w:rsid w:val="00552DBA"/>
    <w:rsid w:val="00555CC6"/>
    <w:rsid w:val="005633E4"/>
    <w:rsid w:val="00564784"/>
    <w:rsid w:val="00565573"/>
    <w:rsid w:val="00582A5D"/>
    <w:rsid w:val="00594FD7"/>
    <w:rsid w:val="005A2ACA"/>
    <w:rsid w:val="005A481D"/>
    <w:rsid w:val="005D62BA"/>
    <w:rsid w:val="005E4C93"/>
    <w:rsid w:val="005F0DD8"/>
    <w:rsid w:val="005F4AED"/>
    <w:rsid w:val="0060007B"/>
    <w:rsid w:val="0061367C"/>
    <w:rsid w:val="00616144"/>
    <w:rsid w:val="00644728"/>
    <w:rsid w:val="00646442"/>
    <w:rsid w:val="00663C7E"/>
    <w:rsid w:val="00666D78"/>
    <w:rsid w:val="0067682B"/>
    <w:rsid w:val="00677108"/>
    <w:rsid w:val="00684898"/>
    <w:rsid w:val="00695359"/>
    <w:rsid w:val="006A12C9"/>
    <w:rsid w:val="006A40E9"/>
    <w:rsid w:val="006A4759"/>
    <w:rsid w:val="006A59BC"/>
    <w:rsid w:val="006A7F97"/>
    <w:rsid w:val="006B26B6"/>
    <w:rsid w:val="006B26DC"/>
    <w:rsid w:val="006B2C0B"/>
    <w:rsid w:val="006B324D"/>
    <w:rsid w:val="006C16F3"/>
    <w:rsid w:val="006C2C0F"/>
    <w:rsid w:val="006D1C22"/>
    <w:rsid w:val="006D2625"/>
    <w:rsid w:val="006D3DDA"/>
    <w:rsid w:val="006F1347"/>
    <w:rsid w:val="006F7A55"/>
    <w:rsid w:val="00702C71"/>
    <w:rsid w:val="00703288"/>
    <w:rsid w:val="00714BE0"/>
    <w:rsid w:val="007357FB"/>
    <w:rsid w:val="00736D27"/>
    <w:rsid w:val="007370AE"/>
    <w:rsid w:val="00740E08"/>
    <w:rsid w:val="007443FD"/>
    <w:rsid w:val="007513BF"/>
    <w:rsid w:val="00763681"/>
    <w:rsid w:val="00781243"/>
    <w:rsid w:val="007831AB"/>
    <w:rsid w:val="007932BC"/>
    <w:rsid w:val="0079701D"/>
    <w:rsid w:val="007B2FB6"/>
    <w:rsid w:val="007C1BB7"/>
    <w:rsid w:val="007C3AF6"/>
    <w:rsid w:val="007D41C0"/>
    <w:rsid w:val="007E5E01"/>
    <w:rsid w:val="007F372D"/>
    <w:rsid w:val="007F61BE"/>
    <w:rsid w:val="0080162D"/>
    <w:rsid w:val="00804134"/>
    <w:rsid w:val="00806B0C"/>
    <w:rsid w:val="00807EA7"/>
    <w:rsid w:val="00810DA7"/>
    <w:rsid w:val="008159D5"/>
    <w:rsid w:val="0082017F"/>
    <w:rsid w:val="00820AEA"/>
    <w:rsid w:val="00821ABB"/>
    <w:rsid w:val="00822CD6"/>
    <w:rsid w:val="008244CE"/>
    <w:rsid w:val="00826287"/>
    <w:rsid w:val="00850687"/>
    <w:rsid w:val="00854946"/>
    <w:rsid w:val="008606C9"/>
    <w:rsid w:val="00860833"/>
    <w:rsid w:val="00880704"/>
    <w:rsid w:val="008829E9"/>
    <w:rsid w:val="00892E1B"/>
    <w:rsid w:val="00892F66"/>
    <w:rsid w:val="008A529C"/>
    <w:rsid w:val="008B03DC"/>
    <w:rsid w:val="008B063C"/>
    <w:rsid w:val="008B19E6"/>
    <w:rsid w:val="008B659B"/>
    <w:rsid w:val="008C1856"/>
    <w:rsid w:val="008C1A24"/>
    <w:rsid w:val="008D208A"/>
    <w:rsid w:val="008D5950"/>
    <w:rsid w:val="008E3DDC"/>
    <w:rsid w:val="008E466D"/>
    <w:rsid w:val="008E54C8"/>
    <w:rsid w:val="008F031E"/>
    <w:rsid w:val="00901769"/>
    <w:rsid w:val="00910EF1"/>
    <w:rsid w:val="009175EA"/>
    <w:rsid w:val="00924C5B"/>
    <w:rsid w:val="0092566D"/>
    <w:rsid w:val="009434C9"/>
    <w:rsid w:val="00944FF0"/>
    <w:rsid w:val="009452A4"/>
    <w:rsid w:val="00964A35"/>
    <w:rsid w:val="009666C6"/>
    <w:rsid w:val="00966FBC"/>
    <w:rsid w:val="00973835"/>
    <w:rsid w:val="00977D93"/>
    <w:rsid w:val="009A5366"/>
    <w:rsid w:val="009A5AEA"/>
    <w:rsid w:val="009A689E"/>
    <w:rsid w:val="009B073E"/>
    <w:rsid w:val="009B3D50"/>
    <w:rsid w:val="009C0D38"/>
    <w:rsid w:val="009C761B"/>
    <w:rsid w:val="009D1B52"/>
    <w:rsid w:val="009E5615"/>
    <w:rsid w:val="009E5694"/>
    <w:rsid w:val="009F5670"/>
    <w:rsid w:val="009F5E0B"/>
    <w:rsid w:val="009F7996"/>
    <w:rsid w:val="00A04FFB"/>
    <w:rsid w:val="00A07CAD"/>
    <w:rsid w:val="00A11FA5"/>
    <w:rsid w:val="00A163C0"/>
    <w:rsid w:val="00A16DDE"/>
    <w:rsid w:val="00A16F9C"/>
    <w:rsid w:val="00A244A1"/>
    <w:rsid w:val="00A25896"/>
    <w:rsid w:val="00A41EC8"/>
    <w:rsid w:val="00A51621"/>
    <w:rsid w:val="00A72917"/>
    <w:rsid w:val="00A80581"/>
    <w:rsid w:val="00A81AEF"/>
    <w:rsid w:val="00A86EEA"/>
    <w:rsid w:val="00A870DA"/>
    <w:rsid w:val="00A91194"/>
    <w:rsid w:val="00A915A7"/>
    <w:rsid w:val="00A93662"/>
    <w:rsid w:val="00A944A4"/>
    <w:rsid w:val="00AA33EB"/>
    <w:rsid w:val="00AA4886"/>
    <w:rsid w:val="00AA70B4"/>
    <w:rsid w:val="00AA77FC"/>
    <w:rsid w:val="00AC24C6"/>
    <w:rsid w:val="00AC3662"/>
    <w:rsid w:val="00AD4A05"/>
    <w:rsid w:val="00AE167E"/>
    <w:rsid w:val="00AE6E99"/>
    <w:rsid w:val="00AF17DC"/>
    <w:rsid w:val="00B032E8"/>
    <w:rsid w:val="00B10ABE"/>
    <w:rsid w:val="00B1481F"/>
    <w:rsid w:val="00B26EE5"/>
    <w:rsid w:val="00B337A9"/>
    <w:rsid w:val="00B40ED5"/>
    <w:rsid w:val="00B5707D"/>
    <w:rsid w:val="00B635D8"/>
    <w:rsid w:val="00B72292"/>
    <w:rsid w:val="00B76078"/>
    <w:rsid w:val="00B85184"/>
    <w:rsid w:val="00BA7AB7"/>
    <w:rsid w:val="00BB30A1"/>
    <w:rsid w:val="00BC1B45"/>
    <w:rsid w:val="00BC5F49"/>
    <w:rsid w:val="00BD1DA5"/>
    <w:rsid w:val="00BD5A09"/>
    <w:rsid w:val="00BE3392"/>
    <w:rsid w:val="00BE681C"/>
    <w:rsid w:val="00BF6EBA"/>
    <w:rsid w:val="00C03394"/>
    <w:rsid w:val="00C117A5"/>
    <w:rsid w:val="00C12A91"/>
    <w:rsid w:val="00C24433"/>
    <w:rsid w:val="00C25EBB"/>
    <w:rsid w:val="00C27118"/>
    <w:rsid w:val="00C2754C"/>
    <w:rsid w:val="00C409A5"/>
    <w:rsid w:val="00C4593F"/>
    <w:rsid w:val="00C64FF2"/>
    <w:rsid w:val="00C6582E"/>
    <w:rsid w:val="00C81213"/>
    <w:rsid w:val="00C861BD"/>
    <w:rsid w:val="00CA403C"/>
    <w:rsid w:val="00CA7D04"/>
    <w:rsid w:val="00CB26D9"/>
    <w:rsid w:val="00CC3C64"/>
    <w:rsid w:val="00CD02EA"/>
    <w:rsid w:val="00CD60AE"/>
    <w:rsid w:val="00CE3F8F"/>
    <w:rsid w:val="00CE5C42"/>
    <w:rsid w:val="00D052C8"/>
    <w:rsid w:val="00D0582A"/>
    <w:rsid w:val="00D16088"/>
    <w:rsid w:val="00D225F0"/>
    <w:rsid w:val="00D23624"/>
    <w:rsid w:val="00D43D5E"/>
    <w:rsid w:val="00D47591"/>
    <w:rsid w:val="00D51DF1"/>
    <w:rsid w:val="00D572C5"/>
    <w:rsid w:val="00D70D5E"/>
    <w:rsid w:val="00D80449"/>
    <w:rsid w:val="00D81AAB"/>
    <w:rsid w:val="00D87E35"/>
    <w:rsid w:val="00D91359"/>
    <w:rsid w:val="00DA3A9E"/>
    <w:rsid w:val="00DA69C1"/>
    <w:rsid w:val="00DA7D14"/>
    <w:rsid w:val="00DB75EB"/>
    <w:rsid w:val="00DB76DD"/>
    <w:rsid w:val="00DE1224"/>
    <w:rsid w:val="00DE4FAE"/>
    <w:rsid w:val="00DE5EFF"/>
    <w:rsid w:val="00E07838"/>
    <w:rsid w:val="00E15CFD"/>
    <w:rsid w:val="00E20C50"/>
    <w:rsid w:val="00E20CE0"/>
    <w:rsid w:val="00E21900"/>
    <w:rsid w:val="00E33DFE"/>
    <w:rsid w:val="00E41F36"/>
    <w:rsid w:val="00E44498"/>
    <w:rsid w:val="00E47364"/>
    <w:rsid w:val="00E52839"/>
    <w:rsid w:val="00E577B4"/>
    <w:rsid w:val="00E6117E"/>
    <w:rsid w:val="00E622A5"/>
    <w:rsid w:val="00E6590B"/>
    <w:rsid w:val="00E71238"/>
    <w:rsid w:val="00E72685"/>
    <w:rsid w:val="00E75EB1"/>
    <w:rsid w:val="00E827C7"/>
    <w:rsid w:val="00E86AC1"/>
    <w:rsid w:val="00E90BBA"/>
    <w:rsid w:val="00E914A0"/>
    <w:rsid w:val="00E9356B"/>
    <w:rsid w:val="00EB4AA4"/>
    <w:rsid w:val="00EB6D70"/>
    <w:rsid w:val="00EC1C8C"/>
    <w:rsid w:val="00ED1B98"/>
    <w:rsid w:val="00ED61EC"/>
    <w:rsid w:val="00EE03EC"/>
    <w:rsid w:val="00EE1B79"/>
    <w:rsid w:val="00EE2438"/>
    <w:rsid w:val="00EE4E43"/>
    <w:rsid w:val="00EF2BDA"/>
    <w:rsid w:val="00F02E92"/>
    <w:rsid w:val="00F03F09"/>
    <w:rsid w:val="00F06457"/>
    <w:rsid w:val="00F13F4F"/>
    <w:rsid w:val="00F21CAE"/>
    <w:rsid w:val="00F21D1C"/>
    <w:rsid w:val="00F25263"/>
    <w:rsid w:val="00F3255D"/>
    <w:rsid w:val="00F32D54"/>
    <w:rsid w:val="00F34116"/>
    <w:rsid w:val="00F47423"/>
    <w:rsid w:val="00F51E14"/>
    <w:rsid w:val="00F7317F"/>
    <w:rsid w:val="00F75840"/>
    <w:rsid w:val="00F775D1"/>
    <w:rsid w:val="00F806B1"/>
    <w:rsid w:val="00F81D8C"/>
    <w:rsid w:val="00F91CB0"/>
    <w:rsid w:val="00F95D4B"/>
    <w:rsid w:val="00FA202D"/>
    <w:rsid w:val="00FA6E6F"/>
    <w:rsid w:val="00FC1017"/>
    <w:rsid w:val="00FC2BFD"/>
    <w:rsid w:val="00FC347E"/>
    <w:rsid w:val="00FC63F1"/>
    <w:rsid w:val="00FD4D12"/>
    <w:rsid w:val="00FD70C6"/>
    <w:rsid w:val="00FD7839"/>
    <w:rsid w:val="00FE0183"/>
    <w:rsid w:val="00FE68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EFE"/>
    <w:rPr>
      <w:rFonts w:ascii="Times New Roman" w:eastAsia="Times New Roman" w:hAnsi="Times New Roman"/>
      <w:sz w:val="24"/>
      <w:szCs w:val="24"/>
    </w:rPr>
  </w:style>
  <w:style w:type="paragraph" w:styleId="1">
    <w:name w:val="heading 1"/>
    <w:basedOn w:val="a"/>
    <w:next w:val="a"/>
    <w:link w:val="10"/>
    <w:uiPriority w:val="99"/>
    <w:qFormat/>
    <w:rsid w:val="000F7F9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7F99"/>
    <w:rPr>
      <w:rFonts w:ascii="Arial" w:hAnsi="Arial" w:cs="Arial"/>
      <w:b/>
      <w:bCs/>
      <w:kern w:val="32"/>
      <w:sz w:val="32"/>
      <w:szCs w:val="32"/>
      <w:lang w:eastAsia="ru-RU"/>
    </w:rPr>
  </w:style>
  <w:style w:type="paragraph" w:customStyle="1" w:styleId="11">
    <w:name w:val="Без интервала1"/>
    <w:uiPriority w:val="99"/>
    <w:rsid w:val="008C1A24"/>
    <w:rPr>
      <w:rFonts w:eastAsia="Times New Roman"/>
      <w:sz w:val="22"/>
      <w:szCs w:val="22"/>
    </w:rPr>
  </w:style>
  <w:style w:type="paragraph" w:customStyle="1" w:styleId="2">
    <w:name w:val="Без интервала2"/>
    <w:uiPriority w:val="99"/>
    <w:rsid w:val="00BF6EBA"/>
    <w:rPr>
      <w:rFonts w:eastAsia="Times New Roman"/>
      <w:sz w:val="22"/>
      <w:szCs w:val="22"/>
    </w:rPr>
  </w:style>
  <w:style w:type="paragraph" w:styleId="a3">
    <w:name w:val="No Spacing"/>
    <w:uiPriority w:val="99"/>
    <w:qFormat/>
    <w:rsid w:val="00BF6EBA"/>
    <w:rPr>
      <w:rFonts w:eastAsia="Times New Roman"/>
      <w:sz w:val="22"/>
      <w:szCs w:val="22"/>
    </w:rPr>
  </w:style>
  <w:style w:type="paragraph" w:customStyle="1" w:styleId="ConsPlusNormal">
    <w:name w:val="ConsPlusNormal"/>
    <w:uiPriority w:val="99"/>
    <w:rsid w:val="00BF6EBA"/>
    <w:pPr>
      <w:widowControl w:val="0"/>
      <w:autoSpaceDE w:val="0"/>
      <w:autoSpaceDN w:val="0"/>
      <w:adjustRightInd w:val="0"/>
      <w:ind w:firstLine="720"/>
    </w:pPr>
    <w:rPr>
      <w:rFonts w:ascii="Arial" w:eastAsia="Times New Roman" w:hAnsi="Arial" w:cs="Arial"/>
    </w:rPr>
  </w:style>
  <w:style w:type="paragraph" w:styleId="a4">
    <w:name w:val="Normal (Web)"/>
    <w:basedOn w:val="a"/>
    <w:uiPriority w:val="99"/>
    <w:rsid w:val="00BF6EBA"/>
    <w:pPr>
      <w:spacing w:before="100" w:beforeAutospacing="1" w:after="100" w:afterAutospacing="1"/>
    </w:pPr>
  </w:style>
  <w:style w:type="paragraph" w:customStyle="1" w:styleId="ConsPlusCell">
    <w:name w:val="ConsPlusCell"/>
    <w:uiPriority w:val="99"/>
    <w:rsid w:val="00F806B1"/>
    <w:pPr>
      <w:widowControl w:val="0"/>
      <w:autoSpaceDE w:val="0"/>
      <w:autoSpaceDN w:val="0"/>
      <w:adjustRightInd w:val="0"/>
      <w:jc w:val="both"/>
    </w:pPr>
    <w:rPr>
      <w:rFonts w:ascii="Arial" w:eastAsia="Times New Roman" w:hAnsi="Arial" w:cs="Arial"/>
    </w:rPr>
  </w:style>
  <w:style w:type="paragraph" w:styleId="a5">
    <w:name w:val="List Paragraph"/>
    <w:basedOn w:val="a"/>
    <w:uiPriority w:val="99"/>
    <w:qFormat/>
    <w:rsid w:val="001D5869"/>
    <w:pPr>
      <w:ind w:left="720"/>
      <w:contextualSpacing/>
    </w:pPr>
  </w:style>
</w:styles>
</file>

<file path=word/webSettings.xml><?xml version="1.0" encoding="utf-8"?>
<w:webSettings xmlns:r="http://schemas.openxmlformats.org/officeDocument/2006/relationships" xmlns:w="http://schemas.openxmlformats.org/wordprocessingml/2006/main">
  <w:divs>
    <w:div w:id="135214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26</Pages>
  <Words>10179</Words>
  <Characters>58021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АНАЛИТИЧЕСКИЙ  ОТЧЕТ</vt:lpstr>
    </vt:vector>
  </TitlesOfParts>
  <Company>RePack by SPecialiST</Company>
  <LinksUpToDate>false</LinksUpToDate>
  <CharactersWithSpaces>68064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ОТЧЕТ</dc:title>
  <dc:subject/>
  <dc:creator>RePack by SPecialiST</dc:creator>
  <cp:keywords/>
  <dc:description/>
  <cp:lastModifiedBy>RePack by SPecialiST</cp:lastModifiedBy>
  <cp:revision>28</cp:revision>
  <cp:lastPrinted>2014-03-18T07:50:00Z</cp:lastPrinted>
  <dcterms:created xsi:type="dcterms:W3CDTF">2014-03-18T06:40:00Z</dcterms:created>
  <dcterms:modified xsi:type="dcterms:W3CDTF">2014-03-21T02:05:00Z</dcterms:modified>
</cp:coreProperties>
</file>