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BB" w:rsidRPr="00043F2D" w:rsidRDefault="00015CBB" w:rsidP="00043F2D">
      <w:pPr>
        <w:jc w:val="center"/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b/>
          <w:sz w:val="28"/>
          <w:szCs w:val="28"/>
        </w:rPr>
        <w:t>СОВЕТ  МУНИЦИПАЛЬНОГО ОБРАЗОВАНИЯ ГОРОДЕЦКОЕ</w:t>
      </w:r>
    </w:p>
    <w:p w:rsidR="00015CBB" w:rsidRPr="00043F2D" w:rsidRDefault="00015CBB" w:rsidP="00043F2D">
      <w:pPr>
        <w:jc w:val="center"/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Кичменгско- Городецкого  муниципального  района</w:t>
      </w:r>
    </w:p>
    <w:p w:rsidR="00015CBB" w:rsidRPr="00043F2D" w:rsidRDefault="00015CBB" w:rsidP="00043F2D">
      <w:pPr>
        <w:jc w:val="center"/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Вологодской области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</w:p>
    <w:p w:rsidR="00015CBB" w:rsidRPr="00043F2D" w:rsidRDefault="00015CBB" w:rsidP="00043F2D">
      <w:pPr>
        <w:jc w:val="center"/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Р Е Ш Е Н И Е</w:t>
      </w:r>
    </w:p>
    <w:p w:rsidR="00015CBB" w:rsidRPr="00043F2D" w:rsidRDefault="00015CBB" w:rsidP="00043F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23.11.2018</w:t>
      </w:r>
      <w:r w:rsidRPr="00043F2D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49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Об  утверждении  структуры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администрации  муниципального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образования Городецкое</w:t>
      </w:r>
    </w:p>
    <w:p w:rsidR="00015CBB" w:rsidRDefault="00015CBB" w:rsidP="00043F2D">
      <w:pPr>
        <w:rPr>
          <w:rFonts w:ascii="Times New Roman" w:hAnsi="Times New Roman"/>
          <w:sz w:val="28"/>
          <w:szCs w:val="28"/>
        </w:rPr>
      </w:pPr>
    </w:p>
    <w:p w:rsidR="00015CBB" w:rsidRPr="00043F2D" w:rsidRDefault="00015CBB" w:rsidP="00043F2D">
      <w:pPr>
        <w:ind w:firstLine="360"/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 xml:space="preserve"> В  соответствии  со  статьей  21  Устава  муниципального образования Городецкое Совет  муниципального образования  р е ш и л: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</w:p>
    <w:p w:rsidR="00015CBB" w:rsidRPr="00043F2D" w:rsidRDefault="00015CBB" w:rsidP="00043F2D">
      <w:pPr>
        <w:ind w:firstLine="360"/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1.  Утвердить  структуру  администрации муниципального образования Городецкое  согласно   приложению.</w:t>
      </w:r>
    </w:p>
    <w:p w:rsidR="00015CBB" w:rsidRPr="00043F2D" w:rsidRDefault="00015CBB" w:rsidP="00043F2D">
      <w:pPr>
        <w:ind w:firstLine="360"/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- Решение совета  муниципального образования  от 0</w:t>
      </w:r>
      <w:r>
        <w:rPr>
          <w:rFonts w:ascii="Times New Roman" w:hAnsi="Times New Roman"/>
          <w:sz w:val="28"/>
          <w:szCs w:val="28"/>
        </w:rPr>
        <w:t>9.11.2016 № 42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« Об  утверждении  структуры администрации  муниципального образования Городецкое»;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 xml:space="preserve">- Решение совета  муниципального образования  </w:t>
      </w:r>
      <w:r>
        <w:rPr>
          <w:rFonts w:ascii="Times New Roman" w:hAnsi="Times New Roman"/>
          <w:sz w:val="28"/>
          <w:szCs w:val="28"/>
        </w:rPr>
        <w:t>16.06.2017 № 27</w:t>
      </w:r>
      <w:r w:rsidRPr="00043F2D">
        <w:rPr>
          <w:rFonts w:ascii="Times New Roman" w:hAnsi="Times New Roman"/>
          <w:sz w:val="28"/>
          <w:szCs w:val="28"/>
        </w:rPr>
        <w:t xml:space="preserve"> «О внесении изменений  в решение от 0</w:t>
      </w:r>
      <w:r>
        <w:rPr>
          <w:rFonts w:ascii="Times New Roman" w:hAnsi="Times New Roman"/>
          <w:sz w:val="28"/>
          <w:szCs w:val="28"/>
        </w:rPr>
        <w:t xml:space="preserve">9.11.2016 № 42 </w:t>
      </w:r>
      <w:r w:rsidRPr="00043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F2D">
        <w:rPr>
          <w:rFonts w:ascii="Times New Roman" w:hAnsi="Times New Roman"/>
          <w:sz w:val="28"/>
          <w:szCs w:val="28"/>
        </w:rPr>
        <w:t>Об  утверждении  структуры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>администрации  муниципального образования Городецкое ».</w:t>
      </w:r>
    </w:p>
    <w:p w:rsidR="00015CBB" w:rsidRPr="007E6731" w:rsidRDefault="00015CBB" w:rsidP="00043F2D">
      <w:pPr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Pr="007E6731">
        <w:rPr>
          <w:rFonts w:ascii="Times New Roman" w:hAnsi="Times New Roman"/>
          <w:sz w:val="28"/>
          <w:szCs w:val="28"/>
        </w:rPr>
        <w:t>с 1 января 2019 года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  <w:r w:rsidRPr="00043F2D">
        <w:rPr>
          <w:rFonts w:ascii="Times New Roman" w:hAnsi="Times New Roman"/>
          <w:sz w:val="28"/>
          <w:szCs w:val="28"/>
        </w:rPr>
        <w:t xml:space="preserve">Глава   муниципального образования -           </w:t>
      </w:r>
      <w:r>
        <w:rPr>
          <w:rFonts w:ascii="Times New Roman" w:hAnsi="Times New Roman"/>
          <w:sz w:val="28"/>
          <w:szCs w:val="28"/>
        </w:rPr>
        <w:t xml:space="preserve">                               И.В. Некипелова</w:t>
      </w:r>
    </w:p>
    <w:p w:rsidR="00015CBB" w:rsidRPr="00043F2D" w:rsidRDefault="00015CBB" w:rsidP="00043F2D">
      <w:pPr>
        <w:rPr>
          <w:rFonts w:ascii="Times New Roman" w:hAnsi="Times New Roman"/>
          <w:sz w:val="28"/>
          <w:szCs w:val="28"/>
        </w:rPr>
      </w:pPr>
    </w:p>
    <w:p w:rsidR="00015CBB" w:rsidRDefault="00015CBB" w:rsidP="00043F2D">
      <w:pPr>
        <w:rPr>
          <w:sz w:val="28"/>
          <w:szCs w:val="28"/>
        </w:rPr>
      </w:pPr>
    </w:p>
    <w:p w:rsidR="00015CBB" w:rsidRDefault="00015CBB" w:rsidP="00043F2D">
      <w:pPr>
        <w:rPr>
          <w:sz w:val="28"/>
          <w:szCs w:val="28"/>
        </w:rPr>
      </w:pPr>
    </w:p>
    <w:p w:rsidR="00015CBB" w:rsidRDefault="00015CBB" w:rsidP="00043F2D">
      <w:pPr>
        <w:rPr>
          <w:sz w:val="28"/>
          <w:szCs w:val="28"/>
        </w:rPr>
        <w:sectPr w:rsidR="00015CBB" w:rsidSect="00F73CA3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015CBB" w:rsidRDefault="00015CBB" w:rsidP="00A75F24">
      <w:pPr>
        <w:jc w:val="right"/>
        <w:rPr>
          <w:rFonts w:ascii="Times New Roman" w:hAnsi="Times New Roman"/>
          <w:bCs/>
          <w:sz w:val="20"/>
          <w:szCs w:val="20"/>
        </w:rPr>
      </w:pPr>
      <w:r w:rsidRPr="00A75F24">
        <w:rPr>
          <w:rFonts w:ascii="Times New Roman" w:hAnsi="Times New Roman"/>
          <w:bCs/>
          <w:sz w:val="20"/>
          <w:szCs w:val="20"/>
        </w:rPr>
        <w:t>Приложение к решению Совета муниципального образования Г</w:t>
      </w:r>
      <w:r>
        <w:rPr>
          <w:rFonts w:ascii="Times New Roman" w:hAnsi="Times New Roman"/>
          <w:bCs/>
          <w:sz w:val="20"/>
          <w:szCs w:val="20"/>
        </w:rPr>
        <w:t xml:space="preserve">ородецкое от 23.11.2018г. № 49 </w:t>
      </w:r>
    </w:p>
    <w:p w:rsidR="00015CBB" w:rsidRPr="00A75F24" w:rsidRDefault="00015CBB" w:rsidP="00A75F24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Pr="00A75F24">
        <w:rPr>
          <w:rFonts w:ascii="Times New Roman" w:hAnsi="Times New Roman"/>
          <w:bCs/>
          <w:sz w:val="20"/>
          <w:szCs w:val="20"/>
        </w:rPr>
        <w:t>Об утверждении структуры администра</w:t>
      </w:r>
      <w:r>
        <w:rPr>
          <w:rFonts w:ascii="Times New Roman" w:hAnsi="Times New Roman"/>
          <w:bCs/>
          <w:sz w:val="20"/>
          <w:szCs w:val="20"/>
        </w:rPr>
        <w:t>ции муниципального образования Г</w:t>
      </w:r>
      <w:r w:rsidRPr="00A75F24">
        <w:rPr>
          <w:rFonts w:ascii="Times New Roman" w:hAnsi="Times New Roman"/>
          <w:bCs/>
          <w:sz w:val="20"/>
          <w:szCs w:val="20"/>
        </w:rPr>
        <w:t>ородецкое»</w:t>
      </w:r>
    </w:p>
    <w:p w:rsidR="00015CBB" w:rsidRPr="003C175E" w:rsidRDefault="00015CBB" w:rsidP="00DA172C">
      <w:pPr>
        <w:jc w:val="center"/>
        <w:rPr>
          <w:rFonts w:ascii="Times New Roman" w:hAnsi="Times New Roman"/>
          <w:bCs/>
          <w:sz w:val="40"/>
          <w:szCs w:val="40"/>
        </w:rPr>
      </w:pPr>
      <w:r w:rsidRPr="003C175E">
        <w:rPr>
          <w:rFonts w:ascii="Times New Roman" w:hAnsi="Times New Roman"/>
          <w:bCs/>
          <w:sz w:val="40"/>
          <w:szCs w:val="40"/>
        </w:rPr>
        <w:t>Структура администрации муниципального образования Городецкое</w:t>
      </w:r>
    </w:p>
    <w:p w:rsidR="00015CBB" w:rsidRDefault="00015CBB" w:rsidP="00DA172C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555.5pt;margin-top:160.1pt;width:189.6pt;height:99.6pt;z-index:251657728">
            <v:textbox style="mso-next-textbox:#_x0000_s1026">
              <w:txbxContent>
                <w:p w:rsidR="00015CBB" w:rsidRDefault="00015CBB">
                  <w:r>
                    <w:t>Финансовый отдел:Начальник отдела – финансист</w:t>
                  </w:r>
                </w:p>
                <w:p w:rsidR="00015CBB" w:rsidRPr="007E6731" w:rsidRDefault="00015CBB">
                  <w:r w:rsidRPr="007E6731">
                    <w:t xml:space="preserve">Главный специалист- контрактный управляющий  </w:t>
                  </w:r>
                </w:p>
                <w:p w:rsidR="00015CBB" w:rsidRPr="007E6731" w:rsidRDefault="00015CBB">
                  <w:r w:rsidRPr="007E6731">
                    <w:t>экономист</w:t>
                  </w:r>
                </w:p>
                <w:p w:rsidR="00015CBB" w:rsidRDefault="00015CBB"/>
                <w:p w:rsidR="00015CBB" w:rsidRDefault="00015CBB"/>
                <w:p w:rsidR="00015CBB" w:rsidRPr="00392CC3" w:rsidRDefault="00015CBB"/>
                <w:p w:rsidR="00015CBB" w:rsidRPr="00FA094C" w:rsidRDefault="00015CBB">
                  <w:pPr>
                    <w:rPr>
                      <w:b/>
                      <w:i/>
                      <w:color w:val="FF0000"/>
                    </w:rPr>
                  </w:pPr>
                  <w:r w:rsidRPr="00FA094C">
                    <w:rPr>
                      <w:b/>
                      <w:i/>
                      <w:color w:val="FF0000"/>
                    </w:rPr>
                    <w:t>экономист</w:t>
                  </w:r>
                </w:p>
                <w:p w:rsidR="00015CBB" w:rsidRDefault="00015CBB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605.7pt;margin-top:286.05pt;width:124.2pt;height:160.8pt;z-index:251659776">
            <v:textbox style="mso-next-textbox:#_x0000_s1027">
              <w:txbxContent>
                <w:p w:rsidR="00015CBB" w:rsidRDefault="00015CBB">
                  <w:r>
                    <w:t>Военно-учетный стол:</w:t>
                  </w:r>
                </w:p>
                <w:p w:rsidR="00015CBB" w:rsidRDefault="00015CBB">
                  <w:r>
                    <w:t>Начальник военно-учетного стола</w:t>
                  </w:r>
                </w:p>
                <w:p w:rsidR="00015CBB" w:rsidRPr="00B83881" w:rsidRDefault="00015CBB" w:rsidP="00B83881">
                  <w:r>
                    <w:t>Главный специалист ВУС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233.7pt;margin-top:8.25pt;width:173.4pt;height:37.8pt;z-index:251651584">
            <v:textbox style="mso-next-textbox:#_x0000_s1028">
              <w:txbxContent>
                <w:p w:rsidR="00015CBB" w:rsidRPr="00DA172C" w:rsidRDefault="00015CB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Pr="00DA172C"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DA172C">
                    <w:rPr>
                      <w:sz w:val="32"/>
                      <w:szCs w:val="32"/>
                    </w:rPr>
                    <w:t>Глава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358.5pt;margin-top:286.05pt;width:81.6pt;height:60.6pt;z-index:251663872">
            <v:textbox style="mso-next-textbox:#_x0000_s1029">
              <w:txbxContent>
                <w:p w:rsidR="00015CBB" w:rsidRPr="00797E87" w:rsidRDefault="00015CBB">
                  <w:pPr>
                    <w:rPr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797E87">
                    <w:rPr>
                      <w:b/>
                      <w:i/>
                      <w:color w:val="FF0000"/>
                      <w:sz w:val="18"/>
                      <w:szCs w:val="18"/>
                    </w:rPr>
                    <w:t>юристконсульт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209.7pt;margin-top:277.65pt;width:94.2pt;height:1in;z-index:251661824">
            <v:textbox style="mso-next-textbox:#_x0000_s1030">
              <w:txbxContent>
                <w:p w:rsidR="00015CBB" w:rsidRDefault="00015CBB">
                  <w:r>
                    <w:t>Главный специалист по работе с населением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5.7pt;margin-top:218.85pt;width:58.8pt;height:67.2pt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47.5pt;margin-top:218.85pt;width:61.8pt;height:58.8pt;flip:x;z-index:2516608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left:0;text-align:left;margin-left:6.3pt;margin-top:113.85pt;width:175.8pt;height:224.4pt;z-index:251656704">
            <v:textbox style="mso-next-textbox:#_x0000_s1033">
              <w:txbxContent>
                <w:p w:rsidR="00015CBB" w:rsidRDefault="00015CBB">
                  <w:r>
                    <w:t>Отдел развития территорий:</w:t>
                  </w:r>
                </w:p>
                <w:p w:rsidR="00015CBB" w:rsidRDefault="00015CBB">
                  <w:r>
                    <w:t>Начальник отдела</w:t>
                  </w:r>
                </w:p>
                <w:p w:rsidR="00015CBB" w:rsidRDefault="00015CBB">
                  <w:r>
                    <w:t>Заместитель начальника отдела</w:t>
                  </w:r>
                </w:p>
                <w:p w:rsidR="00015CBB" w:rsidRDefault="00015CBB">
                  <w:r>
                    <w:t>Главный специалист-5</w:t>
                  </w:r>
                </w:p>
                <w:p w:rsidR="00015CBB" w:rsidRPr="00FA094C" w:rsidRDefault="00015CBB">
                  <w:pPr>
                    <w:rPr>
                      <w:b/>
                      <w:i/>
                      <w:color w:val="FF0000"/>
                    </w:rPr>
                  </w:pPr>
                  <w:r w:rsidRPr="00FA094C">
                    <w:rPr>
                      <w:b/>
                      <w:i/>
                      <w:color w:val="FF0000"/>
                    </w:rPr>
                    <w:t>Главный эксперт по имуществу</w:t>
                  </w:r>
                </w:p>
                <w:p w:rsidR="00015CBB" w:rsidRPr="00FA094C" w:rsidRDefault="00015CBB">
                  <w:pPr>
                    <w:rPr>
                      <w:b/>
                      <w:i/>
                      <w:color w:val="FF0000"/>
                    </w:rPr>
                  </w:pPr>
                  <w:r w:rsidRPr="00FA094C">
                    <w:rPr>
                      <w:b/>
                      <w:i/>
                      <w:color w:val="FF0000"/>
                    </w:rPr>
                    <w:t>Водители-3</w:t>
                  </w:r>
                </w:p>
                <w:p w:rsidR="00015CBB" w:rsidRPr="00FA094C" w:rsidRDefault="00015CBB">
                  <w:pPr>
                    <w:rPr>
                      <w:b/>
                      <w:i/>
                      <w:color w:val="FF0000"/>
                    </w:rPr>
                  </w:pPr>
                  <w:r w:rsidRPr="00FA094C">
                    <w:rPr>
                      <w:b/>
                      <w:i/>
                      <w:color w:val="FF0000"/>
                    </w:rPr>
                    <w:t>Кочегары- 3</w:t>
                  </w:r>
                </w:p>
                <w:p w:rsidR="00015CBB" w:rsidRPr="00FA094C" w:rsidRDefault="00015CBB">
                  <w:pPr>
                    <w:rPr>
                      <w:b/>
                      <w:i/>
                      <w:color w:val="FF0000"/>
                    </w:rPr>
                  </w:pPr>
                  <w:r w:rsidRPr="00FA094C">
                    <w:rPr>
                      <w:b/>
                      <w:i/>
                      <w:color w:val="FF0000"/>
                    </w:rPr>
                    <w:t>Техслужащие-4</w:t>
                  </w:r>
                </w:p>
                <w:p w:rsidR="00015CBB" w:rsidRDefault="00015CBB"/>
                <w:p w:rsidR="00015CBB" w:rsidRDefault="00015CBB"/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left:0;text-align:left;margin-left:352.5pt;margin-top:46.05pt;width:248.4pt;height:292.2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left:0;text-align:left;margin-left:247.5pt;margin-top:135.45pt;width:151.8pt;height:83.4pt;z-index:251655680">
            <v:textbox>
              <w:txbxContent>
                <w:p w:rsidR="00015CBB" w:rsidRPr="00DA172C" w:rsidRDefault="00015CB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Первый заместитель Г</w:t>
                  </w:r>
                  <w:r w:rsidRPr="00DA172C">
                    <w:rPr>
                      <w:sz w:val="32"/>
                      <w:szCs w:val="32"/>
                    </w:rPr>
                    <w:t>лавы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left:0;text-align:left;margin-left:74.1pt;margin-top:28.05pt;width:159.6pt;height:85.8pt;flip:x;z-index:251654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318.3pt;margin-top:46.05pt;width:4.8pt;height:95.4pt;z-index:251653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362.7pt;margin-top:46.05pt;width:219pt;height:106.2pt;z-index:251652608" o:connectortype="straight">
            <v:stroke endarrow="block"/>
          </v:shape>
        </w:pict>
      </w:r>
    </w:p>
    <w:sectPr w:rsidR="00015CBB" w:rsidSect="00DA1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82F"/>
    <w:rsid w:val="00015CBB"/>
    <w:rsid w:val="00027C44"/>
    <w:rsid w:val="00043F2D"/>
    <w:rsid w:val="00392CC3"/>
    <w:rsid w:val="003C175E"/>
    <w:rsid w:val="004B6192"/>
    <w:rsid w:val="004C04C4"/>
    <w:rsid w:val="006D5C63"/>
    <w:rsid w:val="00797E87"/>
    <w:rsid w:val="007E6731"/>
    <w:rsid w:val="007F1209"/>
    <w:rsid w:val="00893FC5"/>
    <w:rsid w:val="008A4D48"/>
    <w:rsid w:val="009049DE"/>
    <w:rsid w:val="00985183"/>
    <w:rsid w:val="00A75F24"/>
    <w:rsid w:val="00A77D69"/>
    <w:rsid w:val="00AA176C"/>
    <w:rsid w:val="00B550C4"/>
    <w:rsid w:val="00B83881"/>
    <w:rsid w:val="00C1582F"/>
    <w:rsid w:val="00C20AA7"/>
    <w:rsid w:val="00C93F83"/>
    <w:rsid w:val="00DA172C"/>
    <w:rsid w:val="00E527EE"/>
    <w:rsid w:val="00F73CA3"/>
    <w:rsid w:val="00F839CD"/>
    <w:rsid w:val="00FA094C"/>
    <w:rsid w:val="00FD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2018-11-22T07:38:00Z</cp:lastPrinted>
  <dcterms:created xsi:type="dcterms:W3CDTF">2018-11-22T06:35:00Z</dcterms:created>
  <dcterms:modified xsi:type="dcterms:W3CDTF">2018-11-27T09:21:00Z</dcterms:modified>
</cp:coreProperties>
</file>