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1A" w:rsidRPr="00991E36" w:rsidRDefault="007E631A" w:rsidP="00991E36">
      <w:pPr>
        <w:pStyle w:val="a4"/>
        <w:jc w:val="center"/>
        <w:rPr>
          <w:rFonts w:ascii="Times New Roman" w:hAnsi="Times New Roman" w:cs="Times New Roman"/>
          <w:b/>
          <w:sz w:val="32"/>
          <w:szCs w:val="32"/>
        </w:rPr>
      </w:pPr>
      <w:r>
        <w:rPr>
          <w:rFonts w:ascii="Times New Roman" w:hAnsi="Times New Roman" w:cs="Times New Roman"/>
          <w:b/>
          <w:sz w:val="32"/>
          <w:szCs w:val="32"/>
        </w:rPr>
        <w:t xml:space="preserve">                                                                                             </w:t>
      </w:r>
      <w:r w:rsidRPr="00991E36">
        <w:rPr>
          <w:rFonts w:ascii="Times New Roman" w:hAnsi="Times New Roman" w:cs="Times New Roman"/>
          <w:b/>
          <w:sz w:val="32"/>
          <w:szCs w:val="32"/>
        </w:rPr>
        <w:t>ПРОЕКТ</w:t>
      </w:r>
    </w:p>
    <w:p w:rsidR="007E631A" w:rsidRPr="00991E36" w:rsidRDefault="007E631A" w:rsidP="00991E36">
      <w:pPr>
        <w:pStyle w:val="a4"/>
        <w:jc w:val="center"/>
        <w:rPr>
          <w:rFonts w:ascii="Times New Roman" w:hAnsi="Times New Roman" w:cs="Times New Roman"/>
          <w:sz w:val="32"/>
          <w:szCs w:val="32"/>
        </w:rPr>
      </w:pPr>
      <w:r w:rsidRPr="00991E36">
        <w:rPr>
          <w:rFonts w:ascii="Times New Roman" w:hAnsi="Times New Roman" w:cs="Times New Roman"/>
          <w:sz w:val="32"/>
          <w:szCs w:val="32"/>
        </w:rPr>
        <w:t xml:space="preserve">Администрация муниципального образования </w:t>
      </w:r>
      <w:proofErr w:type="gramStart"/>
      <w:r w:rsidRPr="00991E36">
        <w:rPr>
          <w:rFonts w:ascii="Times New Roman" w:hAnsi="Times New Roman" w:cs="Times New Roman"/>
          <w:sz w:val="32"/>
          <w:szCs w:val="32"/>
        </w:rPr>
        <w:t>Городецкое</w:t>
      </w:r>
      <w:proofErr w:type="gramEnd"/>
    </w:p>
    <w:p w:rsidR="007E631A" w:rsidRPr="00991E36" w:rsidRDefault="007E631A" w:rsidP="00991E36">
      <w:pPr>
        <w:pStyle w:val="a4"/>
        <w:jc w:val="center"/>
        <w:rPr>
          <w:rFonts w:ascii="Times New Roman" w:hAnsi="Times New Roman" w:cs="Times New Roman"/>
          <w:sz w:val="32"/>
          <w:szCs w:val="32"/>
        </w:rPr>
      </w:pPr>
      <w:proofErr w:type="spellStart"/>
      <w:r w:rsidRPr="00991E36">
        <w:rPr>
          <w:rFonts w:ascii="Times New Roman" w:hAnsi="Times New Roman" w:cs="Times New Roman"/>
          <w:sz w:val="32"/>
          <w:szCs w:val="32"/>
        </w:rPr>
        <w:t>Кичменгск</w:t>
      </w:r>
      <w:proofErr w:type="gramStart"/>
      <w:r w:rsidRPr="00991E36">
        <w:rPr>
          <w:rFonts w:ascii="Times New Roman" w:hAnsi="Times New Roman" w:cs="Times New Roman"/>
          <w:sz w:val="32"/>
          <w:szCs w:val="32"/>
        </w:rPr>
        <w:t>о</w:t>
      </w:r>
      <w:proofErr w:type="spellEnd"/>
      <w:r w:rsidRPr="00991E36">
        <w:rPr>
          <w:rFonts w:ascii="Times New Roman" w:hAnsi="Times New Roman" w:cs="Times New Roman"/>
          <w:sz w:val="32"/>
          <w:szCs w:val="32"/>
        </w:rPr>
        <w:t>-</w:t>
      </w:r>
      <w:proofErr w:type="gramEnd"/>
      <w:r w:rsidRPr="00991E36">
        <w:rPr>
          <w:rFonts w:ascii="Times New Roman" w:hAnsi="Times New Roman" w:cs="Times New Roman"/>
          <w:sz w:val="32"/>
          <w:szCs w:val="32"/>
        </w:rPr>
        <w:t xml:space="preserve"> Городецкого муниципального района</w:t>
      </w:r>
    </w:p>
    <w:p w:rsidR="007E631A" w:rsidRPr="00991E36" w:rsidRDefault="007E631A" w:rsidP="00991E36">
      <w:pPr>
        <w:pStyle w:val="a4"/>
        <w:jc w:val="center"/>
        <w:rPr>
          <w:rFonts w:ascii="Times New Roman" w:hAnsi="Times New Roman" w:cs="Times New Roman"/>
          <w:sz w:val="32"/>
          <w:szCs w:val="32"/>
        </w:rPr>
      </w:pPr>
      <w:r w:rsidRPr="00991E36">
        <w:rPr>
          <w:rFonts w:ascii="Times New Roman" w:hAnsi="Times New Roman" w:cs="Times New Roman"/>
          <w:sz w:val="32"/>
          <w:szCs w:val="32"/>
        </w:rPr>
        <w:t>Вологодской области</w:t>
      </w:r>
    </w:p>
    <w:p w:rsidR="007E631A" w:rsidRPr="00991E36" w:rsidRDefault="007E631A" w:rsidP="00991E36">
      <w:pPr>
        <w:pStyle w:val="a4"/>
        <w:rPr>
          <w:rFonts w:ascii="Times New Roman" w:hAnsi="Times New Roman" w:cs="Times New Roman"/>
          <w:sz w:val="28"/>
          <w:szCs w:val="28"/>
        </w:rPr>
      </w:pPr>
    </w:p>
    <w:p w:rsidR="007E631A" w:rsidRPr="00991E36" w:rsidRDefault="007E631A" w:rsidP="00991E36">
      <w:pPr>
        <w:pStyle w:val="a4"/>
        <w:rPr>
          <w:rFonts w:ascii="Times New Roman" w:hAnsi="Times New Roman" w:cs="Times New Roman"/>
          <w:sz w:val="28"/>
          <w:szCs w:val="28"/>
        </w:rPr>
      </w:pPr>
    </w:p>
    <w:p w:rsidR="007E631A" w:rsidRPr="00991E36" w:rsidRDefault="007E631A" w:rsidP="00991E36">
      <w:pPr>
        <w:pStyle w:val="a4"/>
        <w:jc w:val="center"/>
        <w:rPr>
          <w:rFonts w:ascii="Times New Roman" w:hAnsi="Times New Roman" w:cs="Times New Roman"/>
          <w:sz w:val="32"/>
          <w:szCs w:val="32"/>
        </w:rPr>
      </w:pPr>
      <w:r w:rsidRPr="00991E36">
        <w:rPr>
          <w:rFonts w:ascii="Times New Roman" w:hAnsi="Times New Roman" w:cs="Times New Roman"/>
          <w:sz w:val="32"/>
          <w:szCs w:val="32"/>
        </w:rPr>
        <w:t>ПОСТАНОВЛЕНИЕ</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 xml:space="preserve">  </w:t>
      </w:r>
      <w:r w:rsidR="00E42372">
        <w:rPr>
          <w:rStyle w:val="3"/>
          <w:rFonts w:ascii="Times New Roman" w:hAnsi="Times New Roman" w:cs="Times New Roman"/>
          <w:b w:val="0"/>
          <w:bCs w:val="0"/>
          <w:sz w:val="28"/>
          <w:szCs w:val="28"/>
        </w:rPr>
        <w:t>от  .11.2017 №</w:t>
      </w:r>
      <w:r w:rsidRPr="00991E36">
        <w:rPr>
          <w:rFonts w:ascii="Times New Roman" w:hAnsi="Times New Roman" w:cs="Times New Roman"/>
          <w:sz w:val="28"/>
          <w:szCs w:val="28"/>
        </w:rPr>
        <w:t xml:space="preserve">                                                  </w:t>
      </w:r>
      <w:r w:rsidR="00E42372">
        <w:rPr>
          <w:rFonts w:ascii="Times New Roman" w:hAnsi="Times New Roman" w:cs="Times New Roman"/>
          <w:sz w:val="28"/>
          <w:szCs w:val="28"/>
        </w:rPr>
        <w:t xml:space="preserve">       </w:t>
      </w:r>
      <w:r w:rsidRPr="00991E36">
        <w:rPr>
          <w:rFonts w:ascii="Times New Roman" w:hAnsi="Times New Roman" w:cs="Times New Roman"/>
          <w:sz w:val="28"/>
          <w:szCs w:val="28"/>
        </w:rPr>
        <w:t xml:space="preserve">                                    </w:t>
      </w:r>
      <w:proofErr w:type="spellStart"/>
      <w:r w:rsidRPr="00991E36">
        <w:rPr>
          <w:rFonts w:ascii="Times New Roman" w:hAnsi="Times New Roman" w:cs="Times New Roman"/>
          <w:sz w:val="28"/>
          <w:szCs w:val="28"/>
        </w:rPr>
        <w:t>№</w:t>
      </w:r>
      <w:proofErr w:type="spellEnd"/>
      <w:r w:rsidRPr="00991E36">
        <w:rPr>
          <w:rFonts w:ascii="Times New Roman" w:hAnsi="Times New Roman" w:cs="Times New Roman"/>
          <w:sz w:val="28"/>
          <w:szCs w:val="28"/>
        </w:rPr>
        <w:t xml:space="preserve">                                                                                             </w:t>
      </w:r>
    </w:p>
    <w:p w:rsidR="007E631A" w:rsidRPr="00991E36" w:rsidRDefault="0019017A" w:rsidP="00991E36">
      <w:pPr>
        <w:pStyle w:val="a4"/>
        <w:rPr>
          <w:rFonts w:ascii="Times New Roman" w:hAnsi="Times New Roman" w:cs="Times New Roman"/>
          <w:sz w:val="28"/>
          <w:szCs w:val="28"/>
        </w:rPr>
      </w:pPr>
      <w:r w:rsidRPr="00991E36">
        <w:rPr>
          <w:rFonts w:ascii="Times New Roman" w:hAnsi="Times New Roman" w:cs="Times New Roman"/>
          <w:sz w:val="28"/>
          <w:szCs w:val="28"/>
        </w:rPr>
        <w:t>с</w:t>
      </w:r>
      <w:r w:rsidR="007E631A" w:rsidRPr="00991E36">
        <w:rPr>
          <w:rFonts w:ascii="Times New Roman" w:hAnsi="Times New Roman" w:cs="Times New Roman"/>
          <w:sz w:val="28"/>
          <w:szCs w:val="28"/>
        </w:rPr>
        <w:t xml:space="preserve">. </w:t>
      </w:r>
      <w:proofErr w:type="spellStart"/>
      <w:r w:rsidR="007E631A" w:rsidRPr="00991E36">
        <w:rPr>
          <w:rFonts w:ascii="Times New Roman" w:hAnsi="Times New Roman" w:cs="Times New Roman"/>
          <w:sz w:val="28"/>
          <w:szCs w:val="28"/>
        </w:rPr>
        <w:t>Кичменгский</w:t>
      </w:r>
      <w:proofErr w:type="spellEnd"/>
      <w:r w:rsidR="007E631A" w:rsidRPr="00991E36">
        <w:rPr>
          <w:rFonts w:ascii="Times New Roman" w:hAnsi="Times New Roman" w:cs="Times New Roman"/>
          <w:sz w:val="28"/>
          <w:szCs w:val="28"/>
        </w:rPr>
        <w:t xml:space="preserve"> Городок</w:t>
      </w:r>
    </w:p>
    <w:p w:rsidR="007E631A" w:rsidRPr="00991E36" w:rsidRDefault="007E631A" w:rsidP="00991E36">
      <w:pPr>
        <w:pStyle w:val="a4"/>
        <w:rPr>
          <w:rFonts w:ascii="Times New Roman" w:hAnsi="Times New Roman" w:cs="Times New Roman"/>
          <w:sz w:val="28"/>
          <w:szCs w:val="28"/>
        </w:rPr>
      </w:pP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Об утверждении административного регламента</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 xml:space="preserve">предоставления муниципальной услуги </w:t>
      </w:r>
      <w:proofErr w:type="gramStart"/>
      <w:r w:rsidRPr="00991E36">
        <w:rPr>
          <w:rFonts w:ascii="Times New Roman" w:hAnsi="Times New Roman" w:cs="Times New Roman"/>
          <w:sz w:val="28"/>
          <w:szCs w:val="28"/>
        </w:rPr>
        <w:t>по</w:t>
      </w:r>
      <w:proofErr w:type="gramEnd"/>
      <w:r w:rsidRPr="00991E36">
        <w:rPr>
          <w:rFonts w:ascii="Times New Roman" w:hAnsi="Times New Roman" w:cs="Times New Roman"/>
          <w:sz w:val="28"/>
          <w:szCs w:val="28"/>
        </w:rPr>
        <w:t xml:space="preserve">  </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предоставлению порубочного билета и (или)</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разрешения на пересадку деревьев и кустарников</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 xml:space="preserve">    </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изменениями и дополнениями), постановлением администрации муниципального образования Городецкое от 25.02.2014 № 46 «О порядке разработки и утверждения административных регламентов предоставления муниципальных услуг администрацией муниципального образования Городецкое»,  администрация </w:t>
      </w:r>
      <w:r w:rsidRPr="00991E36">
        <w:rPr>
          <w:rFonts w:ascii="Times New Roman" w:hAnsi="Times New Roman" w:cs="Times New Roman"/>
          <w:b/>
          <w:sz w:val="28"/>
          <w:szCs w:val="28"/>
        </w:rPr>
        <w:t>ПОСТАНОВЛЯЕТ</w:t>
      </w:r>
      <w:r w:rsidRPr="00991E36">
        <w:rPr>
          <w:rFonts w:ascii="Times New Roman" w:hAnsi="Times New Roman" w:cs="Times New Roman"/>
          <w:sz w:val="28"/>
          <w:szCs w:val="28"/>
        </w:rPr>
        <w:t>:</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 xml:space="preserve"> </w:t>
      </w:r>
    </w:p>
    <w:p w:rsidR="007E631A" w:rsidRPr="00991E36" w:rsidRDefault="007E631A" w:rsidP="00991E36">
      <w:pPr>
        <w:pStyle w:val="a4"/>
        <w:rPr>
          <w:rStyle w:val="21"/>
          <w:sz w:val="28"/>
          <w:szCs w:val="28"/>
        </w:rPr>
      </w:pPr>
      <w:r w:rsidRPr="00991E36">
        <w:rPr>
          <w:rFonts w:ascii="Times New Roman" w:hAnsi="Times New Roman" w:cs="Times New Roman"/>
          <w:sz w:val="28"/>
          <w:szCs w:val="28"/>
        </w:rPr>
        <w:t xml:space="preserve"> 1. Утвердить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w:t>
      </w:r>
      <w:r w:rsidRPr="00991E36">
        <w:rPr>
          <w:rStyle w:val="21"/>
          <w:sz w:val="28"/>
          <w:szCs w:val="28"/>
        </w:rPr>
        <w:t xml:space="preserve"> (прилагается).</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 xml:space="preserve">2. </w:t>
      </w:r>
      <w:proofErr w:type="gramStart"/>
      <w:r w:rsidRPr="00991E36">
        <w:rPr>
          <w:rFonts w:ascii="Times New Roman" w:hAnsi="Times New Roman" w:cs="Times New Roman"/>
          <w:sz w:val="28"/>
          <w:szCs w:val="28"/>
        </w:rPr>
        <w:t>Контроль за</w:t>
      </w:r>
      <w:proofErr w:type="gramEnd"/>
      <w:r w:rsidRPr="00991E36">
        <w:rPr>
          <w:rFonts w:ascii="Times New Roman" w:hAnsi="Times New Roman" w:cs="Times New Roman"/>
          <w:sz w:val="28"/>
          <w:szCs w:val="28"/>
        </w:rPr>
        <w:t xml:space="preserve"> исполнением настоящего постановления оставляю за собой.</w:t>
      </w:r>
    </w:p>
    <w:p w:rsidR="007E631A" w:rsidRPr="00991E36" w:rsidRDefault="007E631A" w:rsidP="00991E36">
      <w:pPr>
        <w:pStyle w:val="a4"/>
        <w:rPr>
          <w:rFonts w:ascii="Times New Roman" w:hAnsi="Times New Roman" w:cs="Times New Roman"/>
          <w:sz w:val="28"/>
          <w:szCs w:val="28"/>
        </w:rPr>
      </w:pPr>
      <w:r w:rsidRPr="00991E36">
        <w:rPr>
          <w:rFonts w:ascii="Times New Roman" w:hAnsi="Times New Roman" w:cs="Times New Roman"/>
          <w:sz w:val="28"/>
          <w:szCs w:val="28"/>
        </w:rPr>
        <w:t>3. Признать утратившими силу:</w:t>
      </w:r>
    </w:p>
    <w:p w:rsidR="007E631A" w:rsidRPr="00991E36" w:rsidRDefault="007E631A" w:rsidP="00991E36">
      <w:pPr>
        <w:jc w:val="both"/>
        <w:rPr>
          <w:rFonts w:ascii="Times New Roman" w:hAnsi="Times New Roman" w:cs="Times New Roman"/>
          <w:sz w:val="28"/>
          <w:szCs w:val="28"/>
        </w:rPr>
      </w:pPr>
      <w:r w:rsidRPr="00991E36">
        <w:rPr>
          <w:rFonts w:ascii="Times New Roman" w:hAnsi="Times New Roman" w:cs="Times New Roman"/>
          <w:sz w:val="28"/>
          <w:szCs w:val="28"/>
        </w:rPr>
        <w:t>- постановление администрации муниципального образования Городецкое от 16.05.2016 №102 «Об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p>
    <w:p w:rsidR="007E631A" w:rsidRPr="00991E36" w:rsidRDefault="007E631A" w:rsidP="00991E36">
      <w:pPr>
        <w:jc w:val="both"/>
        <w:rPr>
          <w:rFonts w:ascii="Times New Roman" w:hAnsi="Times New Roman" w:cs="Times New Roman"/>
          <w:sz w:val="28"/>
          <w:szCs w:val="28"/>
        </w:rPr>
      </w:pPr>
      <w:r w:rsidRPr="00991E36">
        <w:rPr>
          <w:rFonts w:ascii="Times New Roman" w:hAnsi="Times New Roman" w:cs="Times New Roman"/>
          <w:sz w:val="28"/>
          <w:szCs w:val="28"/>
        </w:rPr>
        <w:t>- постановление администрации муниципального образования Городецкое от 02.05.2017 №53 «О внесении изменений в постановление от 16.05.2016 №102 «</w:t>
      </w:r>
      <w:r w:rsidR="00530A17" w:rsidRPr="00991E36">
        <w:rPr>
          <w:rFonts w:ascii="Times New Roman" w:hAnsi="Times New Roman" w:cs="Times New Roman"/>
          <w:sz w:val="28"/>
          <w:szCs w:val="28"/>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991E36">
        <w:rPr>
          <w:rFonts w:ascii="Times New Roman" w:hAnsi="Times New Roman" w:cs="Times New Roman"/>
          <w:sz w:val="28"/>
          <w:szCs w:val="28"/>
        </w:rPr>
        <w:t>;</w:t>
      </w:r>
    </w:p>
    <w:p w:rsidR="007E631A" w:rsidRPr="00991E36" w:rsidRDefault="007E631A" w:rsidP="00991E36">
      <w:pPr>
        <w:jc w:val="both"/>
        <w:rPr>
          <w:rFonts w:ascii="Times New Roman" w:hAnsi="Times New Roman" w:cs="Times New Roman"/>
          <w:sz w:val="28"/>
          <w:szCs w:val="28"/>
        </w:rPr>
      </w:pPr>
    </w:p>
    <w:p w:rsidR="007E631A" w:rsidRPr="00991E36" w:rsidRDefault="007E631A" w:rsidP="00991E36">
      <w:pPr>
        <w:jc w:val="both"/>
        <w:rPr>
          <w:rFonts w:ascii="Times New Roman" w:hAnsi="Times New Roman" w:cs="Times New Roman"/>
          <w:sz w:val="28"/>
          <w:szCs w:val="28"/>
        </w:rPr>
      </w:pPr>
      <w:r w:rsidRPr="00991E36">
        <w:rPr>
          <w:rFonts w:ascii="Times New Roman" w:hAnsi="Times New Roman" w:cs="Times New Roman"/>
          <w:sz w:val="28"/>
          <w:szCs w:val="28"/>
        </w:rPr>
        <w:t xml:space="preserve">Глава муниципального образования  </w:t>
      </w:r>
      <w:proofErr w:type="gramStart"/>
      <w:r w:rsidRPr="00991E36">
        <w:rPr>
          <w:rFonts w:ascii="Times New Roman" w:hAnsi="Times New Roman" w:cs="Times New Roman"/>
          <w:sz w:val="28"/>
          <w:szCs w:val="28"/>
        </w:rPr>
        <w:t>Городецкое</w:t>
      </w:r>
      <w:proofErr w:type="gramEnd"/>
      <w:r w:rsidRPr="00991E36">
        <w:rPr>
          <w:rFonts w:ascii="Times New Roman" w:hAnsi="Times New Roman" w:cs="Times New Roman"/>
          <w:sz w:val="28"/>
          <w:szCs w:val="28"/>
        </w:rPr>
        <w:t xml:space="preserve">                   И.В.Некипелова</w:t>
      </w:r>
    </w:p>
    <w:p w:rsidR="00E42372" w:rsidRPr="00A41103" w:rsidRDefault="00E42372" w:rsidP="00E42372">
      <w:pPr>
        <w:pStyle w:val="ConsPlusNormal"/>
        <w:widowControl/>
        <w:ind w:firstLine="0"/>
        <w:jc w:val="right"/>
        <w:rPr>
          <w:rStyle w:val="3"/>
          <w:rFonts w:ascii="Times New Roman" w:hAnsi="Times New Roman" w:cs="Times New Roman"/>
          <w:sz w:val="28"/>
          <w:szCs w:val="28"/>
        </w:rPr>
      </w:pPr>
      <w:proofErr w:type="gramStart"/>
      <w:r w:rsidRPr="00A41103">
        <w:rPr>
          <w:rStyle w:val="3"/>
          <w:rFonts w:ascii="Times New Roman" w:hAnsi="Times New Roman" w:cs="Times New Roman"/>
          <w:b w:val="0"/>
          <w:bCs w:val="0"/>
          <w:sz w:val="28"/>
          <w:szCs w:val="28"/>
        </w:rPr>
        <w:lastRenderedPageBreak/>
        <w:t>Утвержден</w:t>
      </w:r>
      <w:proofErr w:type="gramEnd"/>
      <w:r w:rsidRPr="00A41103">
        <w:rPr>
          <w:rStyle w:val="3"/>
          <w:rFonts w:ascii="Times New Roman" w:hAnsi="Times New Roman" w:cs="Times New Roman"/>
          <w:b w:val="0"/>
          <w:bCs w:val="0"/>
          <w:sz w:val="28"/>
          <w:szCs w:val="28"/>
        </w:rPr>
        <w:t xml:space="preserve"> постановлением администрации  </w:t>
      </w:r>
    </w:p>
    <w:p w:rsidR="00E42372" w:rsidRPr="00A41103" w:rsidRDefault="00E42372" w:rsidP="00E42372">
      <w:pPr>
        <w:pStyle w:val="ConsPlusNormal"/>
        <w:widowControl/>
        <w:jc w:val="right"/>
        <w:rPr>
          <w:rStyle w:val="3"/>
          <w:rFonts w:ascii="Times New Roman" w:hAnsi="Times New Roman" w:cs="Times New Roman"/>
          <w:b w:val="0"/>
          <w:bCs w:val="0"/>
          <w:sz w:val="28"/>
          <w:szCs w:val="28"/>
        </w:rPr>
      </w:pPr>
      <w:r w:rsidRPr="00A41103">
        <w:rPr>
          <w:rStyle w:val="3"/>
          <w:rFonts w:ascii="Times New Roman" w:hAnsi="Times New Roman" w:cs="Times New Roman"/>
          <w:b w:val="0"/>
          <w:bCs w:val="0"/>
          <w:sz w:val="28"/>
          <w:szCs w:val="28"/>
        </w:rPr>
        <w:t xml:space="preserve">                                 </w:t>
      </w:r>
      <w:r>
        <w:rPr>
          <w:rStyle w:val="3"/>
          <w:rFonts w:ascii="Times New Roman" w:hAnsi="Times New Roman" w:cs="Times New Roman"/>
          <w:b w:val="0"/>
          <w:bCs w:val="0"/>
          <w:sz w:val="28"/>
          <w:szCs w:val="28"/>
        </w:rPr>
        <w:t xml:space="preserve">                      </w:t>
      </w:r>
      <w:r w:rsidRPr="00A41103">
        <w:rPr>
          <w:rStyle w:val="3"/>
          <w:rFonts w:ascii="Times New Roman" w:hAnsi="Times New Roman" w:cs="Times New Roman"/>
          <w:b w:val="0"/>
          <w:bCs w:val="0"/>
          <w:sz w:val="28"/>
          <w:szCs w:val="28"/>
        </w:rPr>
        <w:t xml:space="preserve">муниципального образования </w:t>
      </w:r>
      <w:proofErr w:type="gramStart"/>
      <w:r w:rsidRPr="00A41103">
        <w:rPr>
          <w:rStyle w:val="3"/>
          <w:rFonts w:ascii="Times New Roman" w:hAnsi="Times New Roman" w:cs="Times New Roman"/>
          <w:b w:val="0"/>
          <w:bCs w:val="0"/>
          <w:sz w:val="28"/>
          <w:szCs w:val="28"/>
        </w:rPr>
        <w:t>Городецкое</w:t>
      </w:r>
      <w:proofErr w:type="gramEnd"/>
    </w:p>
    <w:p w:rsidR="007E631A" w:rsidRDefault="00E42372" w:rsidP="00E42372">
      <w:pPr>
        <w:spacing w:after="0" w:line="240" w:lineRule="auto"/>
        <w:jc w:val="right"/>
        <w:rPr>
          <w:rStyle w:val="3"/>
          <w:rFonts w:ascii="Times New Roman" w:hAnsi="Times New Roman" w:cs="Times New Roman"/>
          <w:b w:val="0"/>
          <w:bCs w:val="0"/>
          <w:sz w:val="28"/>
          <w:szCs w:val="28"/>
        </w:rPr>
      </w:pPr>
      <w:r w:rsidRPr="00A41103">
        <w:rPr>
          <w:rStyle w:val="3"/>
          <w:rFonts w:ascii="Times New Roman" w:hAnsi="Times New Roman" w:cs="Times New Roman"/>
          <w:b w:val="0"/>
          <w:bCs w:val="0"/>
          <w:sz w:val="28"/>
          <w:szCs w:val="28"/>
        </w:rPr>
        <w:t xml:space="preserve">                                           </w:t>
      </w:r>
      <w:r>
        <w:rPr>
          <w:rStyle w:val="3"/>
          <w:rFonts w:ascii="Times New Roman" w:hAnsi="Times New Roman" w:cs="Times New Roman"/>
          <w:b w:val="0"/>
          <w:bCs w:val="0"/>
          <w:sz w:val="28"/>
          <w:szCs w:val="28"/>
        </w:rPr>
        <w:t xml:space="preserve">            от  .11.2017 №</w:t>
      </w:r>
    </w:p>
    <w:p w:rsidR="00E42372" w:rsidRPr="00991E36" w:rsidRDefault="00E42372" w:rsidP="00E42372">
      <w:pPr>
        <w:spacing w:after="0" w:line="240" w:lineRule="auto"/>
        <w:jc w:val="right"/>
        <w:rPr>
          <w:rFonts w:ascii="Times New Roman" w:eastAsia="Times New Roman" w:hAnsi="Times New Roman" w:cs="Times New Roman"/>
          <w:color w:val="000000"/>
          <w:sz w:val="28"/>
          <w:szCs w:val="28"/>
          <w:lang w:eastAsia="ru-RU"/>
        </w:rPr>
      </w:pPr>
    </w:p>
    <w:p w:rsidR="0074578E" w:rsidRPr="00991E36" w:rsidRDefault="0074578E" w:rsidP="00991E36">
      <w:pPr>
        <w:spacing w:after="0" w:line="240" w:lineRule="auto"/>
        <w:jc w:val="center"/>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АДМИНИСТРАТИВНЫЙ РЕГЛАМЕНТ</w:t>
      </w:r>
      <w:r w:rsidRPr="00991E36">
        <w:rPr>
          <w:rFonts w:ascii="Times New Roman" w:eastAsia="Times New Roman" w:hAnsi="Times New Roman" w:cs="Times New Roman"/>
          <w:color w:val="000000"/>
          <w:sz w:val="28"/>
          <w:szCs w:val="28"/>
          <w:lang w:eastAsia="ru-RU"/>
        </w:rPr>
        <w:br/>
        <w:t>ПРЕДОСТАВЛЕНИЯ МУНИЦИПАЛЬНОЙ УСЛУГИ ПО  ПРЕДОСТАВЛЕНИЮ ПОРУБОЧНОГО БИЛЕТА И (ИЛИ) РАЗРЕШЕНИЯ НА ПЕРЕСАДКУ ДЕРЕВЬЕВ И КУСТАРНИКОВ</w:t>
      </w:r>
    </w:p>
    <w:p w:rsidR="00823192" w:rsidRPr="00991E36" w:rsidRDefault="0074578E" w:rsidP="00991E36">
      <w:pPr>
        <w:autoSpaceDE w:val="0"/>
        <w:autoSpaceDN w:val="0"/>
        <w:adjustRightInd w:val="0"/>
        <w:ind w:firstLine="540"/>
        <w:jc w:val="center"/>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1. ОБЩИЕ ПОЛОЖЕНИЯ</w:t>
      </w:r>
    </w:p>
    <w:p w:rsidR="00690AE9" w:rsidRPr="00991E36" w:rsidRDefault="0074578E" w:rsidP="00991E36">
      <w:pPr>
        <w:autoSpaceDE w:val="0"/>
        <w:autoSpaceDN w:val="0"/>
        <w:adjustRightInd w:val="0"/>
        <w:ind w:firstLine="540"/>
        <w:jc w:val="both"/>
        <w:rPr>
          <w:rFonts w:ascii="Times New Roman" w:hAnsi="Times New Roman" w:cs="Times New Roman"/>
          <w:sz w:val="28"/>
          <w:szCs w:val="28"/>
        </w:rPr>
      </w:pPr>
      <w:r w:rsidRPr="00991E36">
        <w:rPr>
          <w:rFonts w:ascii="Times New Roman" w:eastAsia="Times New Roman" w:hAnsi="Times New Roman" w:cs="Times New Roman"/>
          <w:color w:val="000000"/>
          <w:sz w:val="28"/>
          <w:szCs w:val="28"/>
          <w:lang w:eastAsia="ru-RU"/>
        </w:rPr>
        <w:br/>
      </w:r>
      <w:r w:rsidR="00690AE9" w:rsidRPr="00991E36">
        <w:rPr>
          <w:rFonts w:ascii="Times New Roman" w:hAnsi="Times New Roman" w:cs="Times New Roman"/>
          <w:sz w:val="28"/>
          <w:szCs w:val="28"/>
        </w:rPr>
        <w:t>1.1.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 муниципальная услуга) устанавливает порядок и стандарт предоставления муниципальной услуги.</w:t>
      </w:r>
    </w:p>
    <w:p w:rsidR="00690AE9" w:rsidRPr="00991E36" w:rsidRDefault="00690AE9" w:rsidP="00991E36">
      <w:pPr>
        <w:autoSpaceDE w:val="0"/>
        <w:autoSpaceDN w:val="0"/>
        <w:adjustRightInd w:val="0"/>
        <w:jc w:val="both"/>
        <w:rPr>
          <w:rFonts w:ascii="Times New Roman" w:hAnsi="Times New Roman" w:cs="Times New Roman"/>
          <w:sz w:val="28"/>
          <w:szCs w:val="28"/>
        </w:rPr>
      </w:pPr>
      <w:r w:rsidRPr="00991E36">
        <w:rPr>
          <w:rFonts w:ascii="Times New Roman" w:hAnsi="Times New Roman" w:cs="Times New Roman"/>
          <w:sz w:val="28"/>
          <w:szCs w:val="28"/>
        </w:rPr>
        <w:t>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690AE9" w:rsidRPr="00991E36" w:rsidRDefault="00690AE9" w:rsidP="00991E36">
      <w:pPr>
        <w:pStyle w:val="ConsPlusNormal"/>
        <w:widowControl/>
        <w:ind w:firstLine="0"/>
        <w:jc w:val="both"/>
        <w:rPr>
          <w:rFonts w:ascii="Times New Roman" w:hAnsi="Times New Roman" w:cs="Times New Roman"/>
          <w:sz w:val="28"/>
          <w:szCs w:val="28"/>
        </w:rPr>
      </w:pPr>
      <w:r w:rsidRPr="00991E36">
        <w:rPr>
          <w:rFonts w:ascii="Times New Roman" w:hAnsi="Times New Roman" w:cs="Times New Roman"/>
          <w:sz w:val="28"/>
          <w:szCs w:val="28"/>
        </w:rPr>
        <w:t>1.3. Порядок информирования о предоставлении муниципальной услуги:</w:t>
      </w:r>
    </w:p>
    <w:p w:rsidR="00690AE9" w:rsidRPr="00991E36" w:rsidRDefault="00690AE9" w:rsidP="00991E36">
      <w:pPr>
        <w:widowControl w:val="0"/>
        <w:suppressAutoHyphens/>
        <w:autoSpaceDE w:val="0"/>
        <w:autoSpaceDN w:val="0"/>
        <w:adjustRightInd w:val="0"/>
        <w:jc w:val="both"/>
        <w:rPr>
          <w:rFonts w:ascii="Times New Roman" w:hAnsi="Times New Roman" w:cs="Times New Roman"/>
          <w:color w:val="000000"/>
          <w:sz w:val="28"/>
          <w:szCs w:val="28"/>
        </w:rPr>
      </w:pPr>
      <w:r w:rsidRPr="00991E36">
        <w:rPr>
          <w:rFonts w:ascii="Times New Roman" w:hAnsi="Times New Roman" w:cs="Times New Roman"/>
          <w:color w:val="000000"/>
          <w:sz w:val="28"/>
          <w:szCs w:val="28"/>
        </w:rPr>
        <w:t xml:space="preserve">Место нахождения </w:t>
      </w:r>
      <w:r w:rsidRPr="00991E36">
        <w:rPr>
          <w:rFonts w:ascii="Times New Roman" w:hAnsi="Times New Roman" w:cs="Times New Roman"/>
          <w:iCs/>
          <w:color w:val="000000"/>
          <w:sz w:val="28"/>
          <w:szCs w:val="28"/>
        </w:rPr>
        <w:t xml:space="preserve">Администрации муниципального образования Городецкое, </w:t>
      </w:r>
      <w:r w:rsidRPr="00991E36">
        <w:rPr>
          <w:rFonts w:ascii="Times New Roman" w:hAnsi="Times New Roman" w:cs="Times New Roman"/>
          <w:iCs/>
          <w:sz w:val="28"/>
          <w:szCs w:val="28"/>
        </w:rPr>
        <w:t>его структурных подразделений (далее – Уполномоченный орган)</w:t>
      </w:r>
      <w:r w:rsidRPr="00991E36">
        <w:rPr>
          <w:rFonts w:ascii="Times New Roman" w:hAnsi="Times New Roman" w:cs="Times New Roman"/>
          <w:color w:val="000000"/>
          <w:sz w:val="28"/>
          <w:szCs w:val="28"/>
        </w:rPr>
        <w:t>:</w:t>
      </w:r>
    </w:p>
    <w:p w:rsidR="00690AE9" w:rsidRPr="00991E36" w:rsidRDefault="00690AE9" w:rsidP="00991E36">
      <w:pPr>
        <w:widowControl w:val="0"/>
        <w:suppressAutoHyphens/>
        <w:autoSpaceDE w:val="0"/>
        <w:autoSpaceDN w:val="0"/>
        <w:adjustRightInd w:val="0"/>
        <w:jc w:val="both"/>
        <w:rPr>
          <w:rFonts w:ascii="Times New Roman" w:hAnsi="Times New Roman" w:cs="Times New Roman"/>
          <w:sz w:val="28"/>
          <w:szCs w:val="28"/>
        </w:rPr>
      </w:pPr>
      <w:r w:rsidRPr="00991E36">
        <w:rPr>
          <w:rFonts w:ascii="Times New Roman" w:hAnsi="Times New Roman" w:cs="Times New Roman"/>
          <w:color w:val="000000"/>
          <w:sz w:val="28"/>
          <w:szCs w:val="28"/>
        </w:rPr>
        <w:t xml:space="preserve">Почтовый адрес </w:t>
      </w:r>
      <w:r w:rsidRPr="00991E36">
        <w:rPr>
          <w:rFonts w:ascii="Times New Roman" w:hAnsi="Times New Roman" w:cs="Times New Roman"/>
          <w:iCs/>
          <w:sz w:val="28"/>
          <w:szCs w:val="28"/>
        </w:rPr>
        <w:t>Уполномоченного органа</w:t>
      </w:r>
      <w:r w:rsidRPr="00991E36">
        <w:rPr>
          <w:rFonts w:ascii="Times New Roman" w:hAnsi="Times New Roman" w:cs="Times New Roman"/>
          <w:color w:val="000000"/>
          <w:sz w:val="28"/>
          <w:szCs w:val="28"/>
        </w:rPr>
        <w:t>:</w:t>
      </w:r>
      <w:r w:rsidRPr="00991E36">
        <w:rPr>
          <w:rFonts w:ascii="Times New Roman" w:hAnsi="Times New Roman" w:cs="Times New Roman"/>
          <w:sz w:val="28"/>
          <w:szCs w:val="28"/>
        </w:rPr>
        <w:t xml:space="preserve"> 161400, Вологодская область, с. </w:t>
      </w:r>
      <w:proofErr w:type="spellStart"/>
      <w:r w:rsidRPr="00991E36">
        <w:rPr>
          <w:rFonts w:ascii="Times New Roman" w:hAnsi="Times New Roman" w:cs="Times New Roman"/>
          <w:sz w:val="28"/>
          <w:szCs w:val="28"/>
        </w:rPr>
        <w:t>Кичменгский</w:t>
      </w:r>
      <w:proofErr w:type="spellEnd"/>
      <w:r w:rsidRPr="00991E36">
        <w:rPr>
          <w:rFonts w:ascii="Times New Roman" w:hAnsi="Times New Roman" w:cs="Times New Roman"/>
          <w:sz w:val="28"/>
          <w:szCs w:val="28"/>
        </w:rPr>
        <w:t xml:space="preserve"> Городок, ул. Пионерская, 2.</w:t>
      </w:r>
    </w:p>
    <w:p w:rsidR="00690AE9" w:rsidRPr="00991E36" w:rsidRDefault="00690AE9" w:rsidP="00991E36">
      <w:pPr>
        <w:tabs>
          <w:tab w:val="left" w:pos="1134"/>
        </w:tabs>
        <w:autoSpaceDE w:val="0"/>
        <w:autoSpaceDN w:val="0"/>
        <w:adjustRightInd w:val="0"/>
        <w:jc w:val="both"/>
        <w:rPr>
          <w:rFonts w:ascii="Times New Roman" w:hAnsi="Times New Roman" w:cs="Times New Roman"/>
          <w:sz w:val="28"/>
          <w:szCs w:val="28"/>
        </w:rPr>
      </w:pPr>
      <w:r w:rsidRPr="00991E36">
        <w:rPr>
          <w:rFonts w:ascii="Times New Roman" w:hAnsi="Times New Roman" w:cs="Times New Roman"/>
          <w:sz w:val="28"/>
          <w:szCs w:val="28"/>
        </w:rPr>
        <w:t>Телефон/факс: 8 (817-40) 2-15-07</w:t>
      </w:r>
    </w:p>
    <w:p w:rsidR="00690AE9" w:rsidRPr="00991E36" w:rsidRDefault="00690AE9" w:rsidP="00991E36">
      <w:pPr>
        <w:tabs>
          <w:tab w:val="left" w:pos="1134"/>
        </w:tabs>
        <w:autoSpaceDE w:val="0"/>
        <w:autoSpaceDN w:val="0"/>
        <w:adjustRightInd w:val="0"/>
        <w:jc w:val="both"/>
        <w:rPr>
          <w:rFonts w:ascii="Times New Roman" w:hAnsi="Times New Roman" w:cs="Times New Roman"/>
          <w:sz w:val="28"/>
          <w:szCs w:val="28"/>
        </w:rPr>
      </w:pPr>
      <w:r w:rsidRPr="00991E36">
        <w:rPr>
          <w:rFonts w:ascii="Times New Roman" w:hAnsi="Times New Roman" w:cs="Times New Roman"/>
          <w:sz w:val="28"/>
          <w:szCs w:val="28"/>
        </w:rPr>
        <w:t xml:space="preserve">Адрес электронной почты: </w:t>
      </w:r>
      <w:proofErr w:type="spellStart"/>
      <w:r w:rsidRPr="00991E36">
        <w:rPr>
          <w:rFonts w:ascii="Times New Roman" w:hAnsi="Times New Roman" w:cs="Times New Roman"/>
          <w:sz w:val="28"/>
          <w:szCs w:val="28"/>
          <w:lang w:val="en-US"/>
        </w:rPr>
        <w:t>gorodok</w:t>
      </w:r>
      <w:proofErr w:type="spellEnd"/>
      <w:r w:rsidRPr="00991E36">
        <w:rPr>
          <w:rFonts w:ascii="Times New Roman" w:hAnsi="Times New Roman" w:cs="Times New Roman"/>
          <w:sz w:val="28"/>
          <w:szCs w:val="28"/>
        </w:rPr>
        <w:t>.</w:t>
      </w:r>
      <w:r w:rsidRPr="00991E36">
        <w:rPr>
          <w:rFonts w:ascii="Times New Roman" w:hAnsi="Times New Roman" w:cs="Times New Roman"/>
          <w:sz w:val="28"/>
          <w:szCs w:val="28"/>
          <w:lang w:val="en-US"/>
        </w:rPr>
        <w:t>pos</w:t>
      </w:r>
      <w:r w:rsidRPr="00991E36">
        <w:rPr>
          <w:rFonts w:ascii="Times New Roman" w:hAnsi="Times New Roman" w:cs="Times New Roman"/>
          <w:sz w:val="28"/>
          <w:szCs w:val="28"/>
        </w:rPr>
        <w:t>@</w:t>
      </w:r>
      <w:r w:rsidRPr="00991E36">
        <w:rPr>
          <w:rFonts w:ascii="Times New Roman" w:hAnsi="Times New Roman" w:cs="Times New Roman"/>
          <w:sz w:val="28"/>
          <w:szCs w:val="28"/>
          <w:lang w:val="en-US"/>
        </w:rPr>
        <w:t>mail</w:t>
      </w:r>
      <w:r w:rsidRPr="00991E36">
        <w:rPr>
          <w:rFonts w:ascii="Times New Roman" w:hAnsi="Times New Roman" w:cs="Times New Roman"/>
          <w:sz w:val="28"/>
          <w:szCs w:val="28"/>
        </w:rPr>
        <w:t>.</w:t>
      </w:r>
      <w:proofErr w:type="spellStart"/>
      <w:r w:rsidRPr="00991E36">
        <w:rPr>
          <w:rFonts w:ascii="Times New Roman" w:hAnsi="Times New Roman" w:cs="Times New Roman"/>
          <w:sz w:val="28"/>
          <w:szCs w:val="28"/>
          <w:lang w:val="en-US"/>
        </w:rPr>
        <w:t>ru</w:t>
      </w:r>
      <w:proofErr w:type="spellEnd"/>
    </w:p>
    <w:p w:rsidR="00690AE9" w:rsidRPr="00991E36" w:rsidRDefault="00690AE9" w:rsidP="00991E36">
      <w:pPr>
        <w:pStyle w:val="ConsPlusNormal"/>
        <w:widowControl/>
        <w:tabs>
          <w:tab w:val="left" w:pos="1134"/>
        </w:tabs>
        <w:ind w:firstLine="0"/>
        <w:jc w:val="both"/>
        <w:rPr>
          <w:rFonts w:ascii="Times New Roman" w:hAnsi="Times New Roman" w:cs="Times New Roman"/>
          <w:sz w:val="28"/>
          <w:szCs w:val="28"/>
        </w:rPr>
      </w:pPr>
      <w:r w:rsidRPr="00991E36">
        <w:rPr>
          <w:rFonts w:ascii="Times New Roman" w:hAnsi="Times New Roman" w:cs="Times New Roman"/>
          <w:sz w:val="28"/>
          <w:szCs w:val="28"/>
        </w:rPr>
        <w:t>Телефон для информирования по вопросам, связанным с предоставлением муниципальной услуги: 8 (817-40)2-15-07</w:t>
      </w:r>
    </w:p>
    <w:p w:rsidR="00690AE9" w:rsidRPr="00991E36" w:rsidRDefault="00690AE9" w:rsidP="00991E36">
      <w:pPr>
        <w:autoSpaceDE w:val="0"/>
        <w:autoSpaceDN w:val="0"/>
        <w:adjustRightInd w:val="0"/>
        <w:jc w:val="both"/>
        <w:rPr>
          <w:rFonts w:ascii="Times New Roman" w:hAnsi="Times New Roman" w:cs="Times New Roman"/>
          <w:sz w:val="28"/>
          <w:szCs w:val="28"/>
        </w:rPr>
      </w:pPr>
      <w:r w:rsidRPr="00991E36">
        <w:rPr>
          <w:rFonts w:ascii="Times New Roman" w:hAnsi="Times New Roman" w:cs="Times New Roman"/>
          <w:sz w:val="28"/>
          <w:szCs w:val="28"/>
        </w:rPr>
        <w:t xml:space="preserve">Адрес официального сайта </w:t>
      </w:r>
      <w:r w:rsidRPr="00991E36">
        <w:rPr>
          <w:rFonts w:ascii="Times New Roman" w:hAnsi="Times New Roman" w:cs="Times New Roman"/>
          <w:iCs/>
          <w:sz w:val="28"/>
          <w:szCs w:val="28"/>
        </w:rPr>
        <w:t>Уполномоченного органа</w:t>
      </w:r>
      <w:r w:rsidRPr="00991E36">
        <w:rPr>
          <w:rFonts w:ascii="Times New Roman" w:hAnsi="Times New Roman" w:cs="Times New Roman"/>
          <w:sz w:val="28"/>
          <w:szCs w:val="28"/>
        </w:rPr>
        <w:t xml:space="preserve"> в информационно-телекоммуникационной сети «Интернет» (далее – сайт): </w:t>
      </w:r>
      <w:hyperlink r:id="rId6" w:history="1">
        <w:r w:rsidRPr="00991E36">
          <w:rPr>
            <w:rStyle w:val="a3"/>
            <w:rFonts w:ascii="Times New Roman" w:hAnsi="Times New Roman"/>
            <w:sz w:val="28"/>
            <w:szCs w:val="28"/>
            <w:lang w:val="en-US"/>
          </w:rPr>
          <w:t>www</w:t>
        </w:r>
        <w:r w:rsidRPr="00991E36">
          <w:rPr>
            <w:rStyle w:val="a3"/>
            <w:rFonts w:ascii="Times New Roman" w:hAnsi="Times New Roman"/>
            <w:sz w:val="28"/>
            <w:szCs w:val="28"/>
          </w:rPr>
          <w:t>.</w:t>
        </w:r>
      </w:hyperlink>
      <w:r w:rsidRPr="00991E36">
        <w:rPr>
          <w:rStyle w:val="a3"/>
          <w:rFonts w:ascii="Times New Roman" w:hAnsi="Times New Roman"/>
          <w:sz w:val="28"/>
          <w:szCs w:val="28"/>
        </w:rPr>
        <w:t xml:space="preserve"> </w:t>
      </w:r>
      <w:proofErr w:type="spellStart"/>
      <w:r w:rsidRPr="00991E36">
        <w:rPr>
          <w:rStyle w:val="a3"/>
          <w:rFonts w:ascii="Times New Roman" w:hAnsi="Times New Roman"/>
          <w:sz w:val="28"/>
          <w:szCs w:val="28"/>
        </w:rPr>
        <w:t>gorodetskoe.ru</w:t>
      </w:r>
      <w:proofErr w:type="spellEnd"/>
      <w:r w:rsidRPr="00991E36">
        <w:rPr>
          <w:rFonts w:ascii="Times New Roman" w:hAnsi="Times New Roman" w:cs="Times New Roman"/>
          <w:sz w:val="28"/>
          <w:szCs w:val="28"/>
        </w:rPr>
        <w:t xml:space="preserve"> </w:t>
      </w:r>
    </w:p>
    <w:p w:rsidR="00690AE9" w:rsidRPr="00991E36" w:rsidRDefault="00690AE9" w:rsidP="00991E36">
      <w:pPr>
        <w:autoSpaceDE w:val="0"/>
        <w:autoSpaceDN w:val="0"/>
        <w:adjustRightInd w:val="0"/>
        <w:jc w:val="both"/>
        <w:outlineLvl w:val="0"/>
        <w:rPr>
          <w:rFonts w:ascii="Times New Roman" w:hAnsi="Times New Roman" w:cs="Times New Roman"/>
          <w:sz w:val="28"/>
          <w:szCs w:val="28"/>
        </w:rPr>
      </w:pPr>
      <w:r w:rsidRPr="00991E36">
        <w:rPr>
          <w:rFonts w:ascii="Times New Roman" w:hAnsi="Times New Roman" w:cs="Times New Roman"/>
          <w:sz w:val="28"/>
          <w:szCs w:val="28"/>
        </w:rPr>
        <w:t xml:space="preserve">Адрес Единого портала государственных и муниципальных услуг (функций): </w:t>
      </w:r>
      <w:proofErr w:type="spellStart"/>
      <w:r w:rsidRPr="00991E36">
        <w:rPr>
          <w:rFonts w:ascii="Times New Roman" w:hAnsi="Times New Roman" w:cs="Times New Roman"/>
          <w:sz w:val="28"/>
          <w:szCs w:val="28"/>
        </w:rPr>
        <w:t>www.gosuslugi</w:t>
      </w:r>
      <w:proofErr w:type="spellEnd"/>
      <w:r w:rsidRPr="00991E36">
        <w:rPr>
          <w:rFonts w:ascii="Times New Roman" w:hAnsi="Times New Roman" w:cs="Times New Roman"/>
          <w:sz w:val="28"/>
          <w:szCs w:val="28"/>
        </w:rPr>
        <w:t>.</w:t>
      </w:r>
      <w:proofErr w:type="spellStart"/>
      <w:r w:rsidRPr="00991E36">
        <w:rPr>
          <w:rFonts w:ascii="Times New Roman" w:hAnsi="Times New Roman" w:cs="Times New Roman"/>
          <w:sz w:val="28"/>
          <w:szCs w:val="28"/>
          <w:lang w:val="en-US"/>
        </w:rPr>
        <w:t>ru</w:t>
      </w:r>
      <w:proofErr w:type="spellEnd"/>
    </w:p>
    <w:p w:rsidR="00690AE9" w:rsidRPr="00991E36" w:rsidRDefault="00690AE9" w:rsidP="00991E36">
      <w:pPr>
        <w:autoSpaceDE w:val="0"/>
        <w:autoSpaceDN w:val="0"/>
        <w:adjustRightInd w:val="0"/>
        <w:jc w:val="both"/>
        <w:outlineLvl w:val="0"/>
        <w:rPr>
          <w:rFonts w:ascii="Times New Roman" w:hAnsi="Times New Roman" w:cs="Times New Roman"/>
          <w:sz w:val="28"/>
          <w:szCs w:val="28"/>
        </w:rPr>
      </w:pPr>
      <w:r w:rsidRPr="00991E36">
        <w:rPr>
          <w:rFonts w:ascii="Times New Roman" w:hAnsi="Times New Roman" w:cs="Times New Roman"/>
          <w:sz w:val="28"/>
          <w:szCs w:val="28"/>
        </w:rPr>
        <w:lastRenderedPageBreak/>
        <w:t xml:space="preserve">Адрес Портала государственных и муниципальных услуг (функций) области: </w:t>
      </w:r>
      <w:hyperlink r:id="rId7" w:history="1">
        <w:r w:rsidRPr="00991E36">
          <w:rPr>
            <w:rStyle w:val="a3"/>
            <w:rFonts w:ascii="Times New Roman" w:hAnsi="Times New Roman"/>
            <w:sz w:val="28"/>
            <w:szCs w:val="28"/>
          </w:rPr>
          <w:t>www.gosuslugi.gov35.ru.</w:t>
        </w:r>
      </w:hyperlink>
    </w:p>
    <w:p w:rsidR="00690AE9" w:rsidRPr="00991E36" w:rsidRDefault="00690AE9" w:rsidP="00991E36">
      <w:pPr>
        <w:pStyle w:val="ConsPlusNormal"/>
        <w:ind w:firstLine="0"/>
        <w:jc w:val="both"/>
        <w:rPr>
          <w:rFonts w:ascii="Times New Roman" w:hAnsi="Times New Roman" w:cs="Times New Roman"/>
          <w:sz w:val="28"/>
          <w:szCs w:val="28"/>
        </w:rPr>
      </w:pPr>
      <w:r w:rsidRPr="00991E36">
        <w:rPr>
          <w:rFonts w:ascii="Times New Roman" w:hAnsi="Times New Roman" w:cs="Times New Roman"/>
          <w:sz w:val="28"/>
          <w:szCs w:val="28"/>
        </w:rPr>
        <w:t>Место нахождения бюджетного учреждения Кичменгско-Городецкого муниципального района "Многофункциональный центр предоставления государственных и муниципальных услуг" (далее - МФЦ):</w:t>
      </w:r>
    </w:p>
    <w:p w:rsidR="00690AE9" w:rsidRPr="00991E36" w:rsidRDefault="00690AE9" w:rsidP="00991E36">
      <w:pPr>
        <w:pStyle w:val="ConsPlusNormal"/>
        <w:ind w:firstLine="0"/>
        <w:jc w:val="both"/>
        <w:rPr>
          <w:rFonts w:ascii="Times New Roman" w:hAnsi="Times New Roman" w:cs="Times New Roman"/>
          <w:sz w:val="28"/>
          <w:szCs w:val="28"/>
        </w:rPr>
      </w:pPr>
      <w:r w:rsidRPr="00991E36">
        <w:rPr>
          <w:rFonts w:ascii="Times New Roman" w:hAnsi="Times New Roman" w:cs="Times New Roman"/>
          <w:sz w:val="28"/>
          <w:szCs w:val="28"/>
        </w:rPr>
        <w:t xml:space="preserve">Почтовый адрес МФЦ: 161400, село </w:t>
      </w:r>
      <w:proofErr w:type="spellStart"/>
      <w:r w:rsidRPr="00991E36">
        <w:rPr>
          <w:rFonts w:ascii="Times New Roman" w:hAnsi="Times New Roman" w:cs="Times New Roman"/>
          <w:sz w:val="28"/>
          <w:szCs w:val="28"/>
        </w:rPr>
        <w:t>Кичменгский</w:t>
      </w:r>
      <w:proofErr w:type="spellEnd"/>
      <w:r w:rsidRPr="00991E36">
        <w:rPr>
          <w:rFonts w:ascii="Times New Roman" w:hAnsi="Times New Roman" w:cs="Times New Roman"/>
          <w:sz w:val="28"/>
          <w:szCs w:val="28"/>
        </w:rPr>
        <w:t xml:space="preserve"> Городок, ул. </w:t>
      </w:r>
      <w:proofErr w:type="gramStart"/>
      <w:r w:rsidRPr="00991E36">
        <w:rPr>
          <w:rFonts w:ascii="Times New Roman" w:hAnsi="Times New Roman" w:cs="Times New Roman"/>
          <w:sz w:val="28"/>
          <w:szCs w:val="28"/>
        </w:rPr>
        <w:t>Садовая</w:t>
      </w:r>
      <w:proofErr w:type="gramEnd"/>
      <w:r w:rsidRPr="00991E36">
        <w:rPr>
          <w:rFonts w:ascii="Times New Roman" w:hAnsi="Times New Roman" w:cs="Times New Roman"/>
          <w:sz w:val="28"/>
          <w:szCs w:val="28"/>
        </w:rPr>
        <w:t>, д. 5.</w:t>
      </w:r>
    </w:p>
    <w:p w:rsidR="00690AE9" w:rsidRPr="00991E36" w:rsidRDefault="00690AE9" w:rsidP="00991E36">
      <w:pPr>
        <w:pStyle w:val="ConsPlusNormal"/>
        <w:ind w:firstLine="0"/>
        <w:jc w:val="both"/>
        <w:rPr>
          <w:rFonts w:ascii="Times New Roman" w:hAnsi="Times New Roman" w:cs="Times New Roman"/>
          <w:sz w:val="28"/>
          <w:szCs w:val="28"/>
        </w:rPr>
      </w:pPr>
      <w:r w:rsidRPr="00991E36">
        <w:rPr>
          <w:rFonts w:ascii="Times New Roman" w:hAnsi="Times New Roman" w:cs="Times New Roman"/>
          <w:sz w:val="28"/>
          <w:szCs w:val="28"/>
        </w:rPr>
        <w:t>Телефон/факс МФЦ: 8(81740) 2-13-95.</w:t>
      </w:r>
    </w:p>
    <w:p w:rsidR="00690AE9" w:rsidRPr="00991E36" w:rsidRDefault="00690AE9" w:rsidP="00991E36">
      <w:pPr>
        <w:pStyle w:val="ConsPlusNormal"/>
        <w:ind w:firstLine="0"/>
        <w:jc w:val="both"/>
        <w:rPr>
          <w:rFonts w:ascii="Times New Roman" w:hAnsi="Times New Roman" w:cs="Times New Roman"/>
          <w:sz w:val="28"/>
          <w:szCs w:val="28"/>
        </w:rPr>
      </w:pPr>
      <w:r w:rsidRPr="00991E36">
        <w:rPr>
          <w:rFonts w:ascii="Times New Roman" w:hAnsi="Times New Roman" w:cs="Times New Roman"/>
          <w:sz w:val="28"/>
          <w:szCs w:val="28"/>
        </w:rPr>
        <w:t xml:space="preserve">Адрес электронной почты МФЦ: </w:t>
      </w:r>
      <w:proofErr w:type="spellStart"/>
      <w:r w:rsidRPr="00991E36">
        <w:rPr>
          <w:rFonts w:ascii="Times New Roman" w:hAnsi="Times New Roman" w:cs="Times New Roman"/>
          <w:sz w:val="28"/>
          <w:szCs w:val="28"/>
          <w:lang w:val="en-US"/>
        </w:rPr>
        <w:t>kgora</w:t>
      </w:r>
      <w:proofErr w:type="spellEnd"/>
      <w:r w:rsidRPr="00991E36">
        <w:rPr>
          <w:rFonts w:ascii="Times New Roman" w:hAnsi="Times New Roman" w:cs="Times New Roman"/>
          <w:sz w:val="28"/>
          <w:szCs w:val="28"/>
        </w:rPr>
        <w:t>-</w:t>
      </w:r>
      <w:proofErr w:type="spellStart"/>
      <w:r w:rsidRPr="00991E36">
        <w:rPr>
          <w:rFonts w:ascii="Times New Roman" w:hAnsi="Times New Roman" w:cs="Times New Roman"/>
          <w:sz w:val="28"/>
          <w:szCs w:val="28"/>
        </w:rPr>
        <w:t>mfc@mail.ru</w:t>
      </w:r>
      <w:proofErr w:type="spellEnd"/>
      <w:r w:rsidRPr="00991E36">
        <w:rPr>
          <w:rFonts w:ascii="Times New Roman" w:hAnsi="Times New Roman" w:cs="Times New Roman"/>
          <w:sz w:val="28"/>
          <w:szCs w:val="28"/>
        </w:rPr>
        <w:t>.</w:t>
      </w:r>
    </w:p>
    <w:p w:rsidR="00690AE9" w:rsidRPr="00991E36" w:rsidRDefault="00690AE9" w:rsidP="00991E36">
      <w:pPr>
        <w:pStyle w:val="ConsPlusNormal"/>
        <w:ind w:firstLine="0"/>
        <w:jc w:val="both"/>
        <w:rPr>
          <w:rFonts w:ascii="Times New Roman" w:hAnsi="Times New Roman" w:cs="Times New Roman"/>
          <w:sz w:val="28"/>
          <w:szCs w:val="28"/>
        </w:rPr>
      </w:pPr>
      <w:r w:rsidRPr="00991E36">
        <w:rPr>
          <w:rFonts w:ascii="Times New Roman" w:hAnsi="Times New Roman" w:cs="Times New Roman"/>
          <w:sz w:val="28"/>
          <w:szCs w:val="28"/>
        </w:rPr>
        <w:t>График работы МФЦ: понедельник - пятница: с 08.30 до 17.00 (обед: с 12.30 до 14.00), выходные дни: суббота, воскресенье.</w:t>
      </w:r>
    </w:p>
    <w:p w:rsidR="00690AE9" w:rsidRPr="00991E36" w:rsidRDefault="00690AE9" w:rsidP="00991E36">
      <w:pPr>
        <w:pStyle w:val="ConsPlusNormal"/>
        <w:widowControl/>
        <w:ind w:right="-5" w:firstLine="0"/>
        <w:jc w:val="both"/>
        <w:rPr>
          <w:rFonts w:ascii="Times New Roman" w:hAnsi="Times New Roman" w:cs="Times New Roman"/>
          <w:sz w:val="28"/>
          <w:szCs w:val="28"/>
        </w:rPr>
      </w:pPr>
      <w:r w:rsidRPr="00991E36">
        <w:rPr>
          <w:rFonts w:ascii="Times New Roman" w:hAnsi="Times New Roman" w:cs="Times New Roman"/>
          <w:sz w:val="28"/>
          <w:szCs w:val="28"/>
        </w:rPr>
        <w:t xml:space="preserve">График работы </w:t>
      </w:r>
      <w:r w:rsidRPr="00991E36">
        <w:rPr>
          <w:rFonts w:ascii="Times New Roman" w:hAnsi="Times New Roman" w:cs="Times New Roman"/>
          <w:iCs/>
          <w:sz w:val="28"/>
          <w:szCs w:val="28"/>
        </w:rPr>
        <w:t>Уполномоченного органа</w:t>
      </w:r>
      <w:r w:rsidRPr="00991E36">
        <w:rPr>
          <w:rFonts w:ascii="Times New Roman" w:hAnsi="Times New Roman" w:cs="Times New Roman"/>
          <w:sz w:val="28"/>
          <w:szCs w:val="28"/>
        </w:rPr>
        <w:t>:</w:t>
      </w:r>
    </w:p>
    <w:p w:rsidR="00690AE9" w:rsidRPr="00991E36" w:rsidRDefault="00690AE9" w:rsidP="00991E36">
      <w:pPr>
        <w:pStyle w:val="ConsPlusNormal"/>
        <w:widowControl/>
        <w:ind w:right="-5" w:firstLine="540"/>
        <w:jc w:val="both"/>
        <w:rPr>
          <w:rFonts w:ascii="Times New Roman" w:hAnsi="Times New Roman" w:cs="Times New Roman"/>
          <w:sz w:val="28"/>
          <w:szCs w:val="28"/>
        </w:rPr>
      </w:pPr>
    </w:p>
    <w:p w:rsidR="00690AE9" w:rsidRPr="00991E36" w:rsidRDefault="00690AE9" w:rsidP="00991E36">
      <w:pPr>
        <w:pStyle w:val="ConsPlusNormal"/>
        <w:widowControl/>
        <w:ind w:right="-5" w:firstLine="540"/>
        <w:jc w:val="both"/>
        <w:rPr>
          <w:rFonts w:ascii="Times New Roman" w:hAnsi="Times New Roman" w:cs="Times New Roman"/>
          <w:sz w:val="28"/>
          <w:szCs w:val="28"/>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145"/>
        <w:gridCol w:w="1701"/>
      </w:tblGrid>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Понедельник</w:t>
            </w:r>
          </w:p>
        </w:tc>
        <w:tc>
          <w:tcPr>
            <w:tcW w:w="3145" w:type="dxa"/>
            <w:tcBorders>
              <w:top w:val="single" w:sz="4" w:space="0" w:color="auto"/>
              <w:left w:val="single" w:sz="4" w:space="0" w:color="auto"/>
              <w:bottom w:val="single" w:sz="4" w:space="0" w:color="auto"/>
              <w:right w:val="single" w:sz="4" w:space="0" w:color="auto"/>
            </w:tcBorders>
            <w:vAlign w:val="center"/>
          </w:tcPr>
          <w:p w:rsidR="00690AE9" w:rsidRPr="00991E36" w:rsidRDefault="00690AE9" w:rsidP="00991E36">
            <w:pPr>
              <w:pStyle w:val="ConsPlusNormal"/>
              <w:ind w:right="-5" w:firstLine="0"/>
              <w:jc w:val="both"/>
              <w:rPr>
                <w:rFonts w:ascii="Times New Roman" w:hAnsi="Times New Roman" w:cs="Times New Roman"/>
                <w:sz w:val="28"/>
                <w:szCs w:val="28"/>
                <w:lang w:val="en-US"/>
              </w:rPr>
            </w:pPr>
            <w:r w:rsidRPr="00991E36">
              <w:rPr>
                <w:rFonts w:ascii="Times New Roman" w:hAnsi="Times New Roman" w:cs="Times New Roman"/>
                <w:sz w:val="28"/>
                <w:szCs w:val="28"/>
              </w:rPr>
              <w:t xml:space="preserve">            </w:t>
            </w:r>
            <w:r w:rsidRPr="00991E36">
              <w:rPr>
                <w:rFonts w:ascii="Times New Roman" w:hAnsi="Times New Roman" w:cs="Times New Roman"/>
                <w:sz w:val="28"/>
                <w:szCs w:val="28"/>
                <w:lang w:val="en-US"/>
              </w:rPr>
              <w:t>8.00-17.15</w:t>
            </w:r>
          </w:p>
        </w:tc>
        <w:tc>
          <w:tcPr>
            <w:tcW w:w="1701" w:type="dxa"/>
            <w:vMerge w:val="restart"/>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ind w:right="-5" w:firstLine="540"/>
              <w:jc w:val="both"/>
              <w:rPr>
                <w:rFonts w:ascii="Times New Roman" w:hAnsi="Times New Roman" w:cs="Times New Roman"/>
                <w:sz w:val="28"/>
                <w:szCs w:val="28"/>
              </w:rPr>
            </w:pPr>
          </w:p>
        </w:tc>
      </w:tr>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Вторник</w:t>
            </w:r>
          </w:p>
        </w:tc>
        <w:tc>
          <w:tcPr>
            <w:tcW w:w="3145"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ind w:right="-5"/>
              <w:jc w:val="both"/>
              <w:rPr>
                <w:rFonts w:ascii="Times New Roman" w:hAnsi="Times New Roman" w:cs="Times New Roman"/>
                <w:sz w:val="28"/>
                <w:szCs w:val="28"/>
              </w:rPr>
            </w:pPr>
            <w:r w:rsidRPr="00991E36">
              <w:rPr>
                <w:rFonts w:ascii="Times New Roman" w:hAnsi="Times New Roman" w:cs="Times New Roman"/>
                <w:sz w:val="28"/>
                <w:szCs w:val="28"/>
              </w:rPr>
              <w:t xml:space="preserve">  </w:t>
            </w:r>
            <w:r w:rsidRPr="00991E36">
              <w:rPr>
                <w:rFonts w:ascii="Times New Roman" w:hAnsi="Times New Roman" w:cs="Times New Roman"/>
                <w:sz w:val="28"/>
                <w:szCs w:val="28"/>
                <w:lang w:val="en-US"/>
              </w:rPr>
              <w:t>8.00-17.15</w:t>
            </w:r>
          </w:p>
        </w:tc>
        <w:tc>
          <w:tcPr>
            <w:tcW w:w="1701" w:type="dxa"/>
            <w:vMerge/>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ind w:right="-5" w:firstLine="540"/>
              <w:jc w:val="both"/>
              <w:rPr>
                <w:rFonts w:ascii="Times New Roman" w:hAnsi="Times New Roman" w:cs="Times New Roman"/>
                <w:sz w:val="28"/>
                <w:szCs w:val="28"/>
              </w:rPr>
            </w:pPr>
          </w:p>
        </w:tc>
      </w:tr>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Среда</w:t>
            </w:r>
          </w:p>
        </w:tc>
        <w:tc>
          <w:tcPr>
            <w:tcW w:w="3145"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ind w:right="-5"/>
              <w:jc w:val="both"/>
              <w:rPr>
                <w:rFonts w:ascii="Times New Roman" w:hAnsi="Times New Roman" w:cs="Times New Roman"/>
                <w:sz w:val="28"/>
                <w:szCs w:val="28"/>
              </w:rPr>
            </w:pPr>
            <w:r w:rsidRPr="00991E36">
              <w:rPr>
                <w:rFonts w:ascii="Times New Roman" w:hAnsi="Times New Roman" w:cs="Times New Roman"/>
                <w:sz w:val="28"/>
                <w:szCs w:val="28"/>
              </w:rPr>
              <w:t xml:space="preserve">  </w:t>
            </w:r>
            <w:r w:rsidRPr="00991E36">
              <w:rPr>
                <w:rFonts w:ascii="Times New Roman" w:hAnsi="Times New Roman" w:cs="Times New Roman"/>
                <w:sz w:val="28"/>
                <w:szCs w:val="28"/>
                <w:lang w:val="en-US"/>
              </w:rPr>
              <w:t>8.00-17.15</w:t>
            </w:r>
          </w:p>
        </w:tc>
        <w:tc>
          <w:tcPr>
            <w:tcW w:w="1701" w:type="dxa"/>
            <w:vMerge/>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ind w:right="-5" w:firstLine="540"/>
              <w:jc w:val="both"/>
              <w:rPr>
                <w:rFonts w:ascii="Times New Roman" w:hAnsi="Times New Roman" w:cs="Times New Roman"/>
                <w:sz w:val="28"/>
                <w:szCs w:val="28"/>
              </w:rPr>
            </w:pPr>
          </w:p>
        </w:tc>
      </w:tr>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Четверг</w:t>
            </w:r>
          </w:p>
        </w:tc>
        <w:tc>
          <w:tcPr>
            <w:tcW w:w="3145"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0"/>
              <w:jc w:val="both"/>
              <w:rPr>
                <w:rFonts w:ascii="Times New Roman" w:hAnsi="Times New Roman" w:cs="Times New Roman"/>
                <w:sz w:val="28"/>
                <w:szCs w:val="28"/>
              </w:rPr>
            </w:pPr>
            <w:r w:rsidRPr="00991E36">
              <w:rPr>
                <w:rFonts w:ascii="Times New Roman" w:hAnsi="Times New Roman" w:cs="Times New Roman"/>
                <w:sz w:val="28"/>
                <w:szCs w:val="28"/>
                <w:lang w:val="en-US"/>
              </w:rPr>
              <w:t>8.00-17.15</w:t>
            </w:r>
          </w:p>
        </w:tc>
        <w:tc>
          <w:tcPr>
            <w:tcW w:w="1701" w:type="dxa"/>
            <w:vMerge/>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p>
        </w:tc>
      </w:tr>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Пятница</w:t>
            </w:r>
          </w:p>
        </w:tc>
        <w:tc>
          <w:tcPr>
            <w:tcW w:w="3145" w:type="dxa"/>
            <w:tcBorders>
              <w:top w:val="single" w:sz="4" w:space="0" w:color="auto"/>
              <w:left w:val="single" w:sz="4" w:space="0" w:color="auto"/>
              <w:bottom w:val="single" w:sz="4" w:space="0" w:color="auto"/>
              <w:right w:val="single" w:sz="4" w:space="0" w:color="auto"/>
            </w:tcBorders>
            <w:vAlign w:val="center"/>
          </w:tcPr>
          <w:p w:rsidR="00690AE9" w:rsidRPr="00991E36" w:rsidRDefault="00690AE9" w:rsidP="00991E36">
            <w:pPr>
              <w:pStyle w:val="ConsPlusNormal"/>
              <w:widowControl/>
              <w:ind w:right="-5" w:firstLine="0"/>
              <w:jc w:val="both"/>
              <w:rPr>
                <w:rFonts w:ascii="Times New Roman" w:hAnsi="Times New Roman" w:cs="Times New Roman"/>
                <w:sz w:val="28"/>
                <w:szCs w:val="28"/>
                <w:lang w:val="en-US"/>
              </w:rPr>
            </w:pPr>
            <w:r w:rsidRPr="00991E36">
              <w:rPr>
                <w:rFonts w:ascii="Times New Roman" w:hAnsi="Times New Roman" w:cs="Times New Roman"/>
                <w:sz w:val="28"/>
                <w:szCs w:val="28"/>
                <w:lang w:val="en-US"/>
              </w:rPr>
              <w:t>8.00-16.00</w:t>
            </w:r>
          </w:p>
        </w:tc>
        <w:tc>
          <w:tcPr>
            <w:tcW w:w="1701"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p>
        </w:tc>
      </w:tr>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Суббота</w:t>
            </w:r>
          </w:p>
        </w:tc>
        <w:tc>
          <w:tcPr>
            <w:tcW w:w="3145" w:type="dxa"/>
            <w:tcBorders>
              <w:top w:val="single" w:sz="4" w:space="0" w:color="auto"/>
              <w:left w:val="single" w:sz="4" w:space="0" w:color="auto"/>
              <w:bottom w:val="single" w:sz="4" w:space="0" w:color="auto"/>
              <w:right w:val="single" w:sz="4" w:space="0" w:color="auto"/>
            </w:tcBorders>
            <w:vAlign w:val="center"/>
          </w:tcPr>
          <w:p w:rsidR="00690AE9" w:rsidRPr="00991E36" w:rsidRDefault="00690AE9" w:rsidP="00991E36">
            <w:pPr>
              <w:pStyle w:val="ConsPlusNormal"/>
              <w:widowControl/>
              <w:ind w:right="-5" w:firstLine="0"/>
              <w:jc w:val="both"/>
              <w:rPr>
                <w:rFonts w:ascii="Times New Roman" w:hAnsi="Times New Roman" w:cs="Times New Roman"/>
                <w:sz w:val="28"/>
                <w:szCs w:val="28"/>
              </w:rPr>
            </w:pPr>
            <w:r w:rsidRPr="00991E36">
              <w:rPr>
                <w:rFonts w:ascii="Times New Roman" w:hAnsi="Times New Roman" w:cs="Times New Roman"/>
                <w:sz w:val="28"/>
                <w:szCs w:val="28"/>
              </w:rPr>
              <w:t>выходной</w:t>
            </w:r>
          </w:p>
        </w:tc>
        <w:tc>
          <w:tcPr>
            <w:tcW w:w="1701"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p>
        </w:tc>
      </w:tr>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Воскресенье</w:t>
            </w:r>
          </w:p>
        </w:tc>
        <w:tc>
          <w:tcPr>
            <w:tcW w:w="3145" w:type="dxa"/>
            <w:tcBorders>
              <w:top w:val="single" w:sz="4" w:space="0" w:color="auto"/>
              <w:left w:val="single" w:sz="4" w:space="0" w:color="auto"/>
              <w:bottom w:val="single" w:sz="4" w:space="0" w:color="auto"/>
              <w:right w:val="single" w:sz="4" w:space="0" w:color="auto"/>
            </w:tcBorders>
            <w:vAlign w:val="center"/>
          </w:tcPr>
          <w:p w:rsidR="00690AE9" w:rsidRPr="00991E36" w:rsidRDefault="00690AE9" w:rsidP="00991E36">
            <w:pPr>
              <w:pStyle w:val="ConsPlusNormal"/>
              <w:widowControl/>
              <w:ind w:right="-5" w:firstLine="0"/>
              <w:jc w:val="both"/>
              <w:rPr>
                <w:rFonts w:ascii="Times New Roman" w:hAnsi="Times New Roman" w:cs="Times New Roman"/>
                <w:sz w:val="28"/>
                <w:szCs w:val="28"/>
              </w:rPr>
            </w:pPr>
            <w:r w:rsidRPr="00991E36">
              <w:rPr>
                <w:rFonts w:ascii="Times New Roman" w:hAnsi="Times New Roman" w:cs="Times New Roman"/>
                <w:sz w:val="28"/>
                <w:szCs w:val="28"/>
              </w:rPr>
              <w:t>выходной</w:t>
            </w:r>
          </w:p>
        </w:tc>
        <w:tc>
          <w:tcPr>
            <w:tcW w:w="1701"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p>
        </w:tc>
      </w:tr>
      <w:tr w:rsidR="00690AE9" w:rsidRPr="00991E36" w:rsidTr="000E532F">
        <w:tc>
          <w:tcPr>
            <w:tcW w:w="4077"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r w:rsidRPr="00991E36">
              <w:rPr>
                <w:rFonts w:ascii="Times New Roman" w:hAnsi="Times New Roman" w:cs="Times New Roman"/>
                <w:sz w:val="28"/>
                <w:szCs w:val="28"/>
              </w:rPr>
              <w:t>Предпраздничные дни</w:t>
            </w:r>
          </w:p>
        </w:tc>
        <w:tc>
          <w:tcPr>
            <w:tcW w:w="3145" w:type="dxa"/>
            <w:tcBorders>
              <w:top w:val="single" w:sz="4" w:space="0" w:color="auto"/>
              <w:left w:val="single" w:sz="4" w:space="0" w:color="auto"/>
              <w:bottom w:val="single" w:sz="4" w:space="0" w:color="auto"/>
              <w:right w:val="single" w:sz="4" w:space="0" w:color="auto"/>
            </w:tcBorders>
            <w:vAlign w:val="center"/>
          </w:tcPr>
          <w:p w:rsidR="00690AE9" w:rsidRPr="00991E36" w:rsidRDefault="00690AE9" w:rsidP="00991E36">
            <w:pPr>
              <w:pStyle w:val="ConsPlusNormal"/>
              <w:widowControl/>
              <w:ind w:right="-5" w:firstLine="0"/>
              <w:jc w:val="both"/>
              <w:rPr>
                <w:rFonts w:ascii="Times New Roman" w:hAnsi="Times New Roman" w:cs="Times New Roman"/>
                <w:sz w:val="28"/>
                <w:szCs w:val="28"/>
              </w:rPr>
            </w:pPr>
            <w:r w:rsidRPr="00991E36">
              <w:rPr>
                <w:rFonts w:ascii="Times New Roman" w:hAnsi="Times New Roman" w:cs="Times New Roman"/>
                <w:sz w:val="28"/>
                <w:szCs w:val="28"/>
              </w:rPr>
              <w:t>выходной</w:t>
            </w:r>
          </w:p>
        </w:tc>
        <w:tc>
          <w:tcPr>
            <w:tcW w:w="1701" w:type="dxa"/>
            <w:tcBorders>
              <w:top w:val="single" w:sz="4" w:space="0" w:color="auto"/>
              <w:left w:val="single" w:sz="4" w:space="0" w:color="auto"/>
              <w:bottom w:val="single" w:sz="4" w:space="0" w:color="auto"/>
              <w:right w:val="single" w:sz="4" w:space="0" w:color="auto"/>
            </w:tcBorders>
          </w:tcPr>
          <w:p w:rsidR="00690AE9" w:rsidRPr="00991E36" w:rsidRDefault="00690AE9" w:rsidP="00991E36">
            <w:pPr>
              <w:pStyle w:val="ConsPlusNormal"/>
              <w:widowControl/>
              <w:ind w:right="-5" w:firstLine="540"/>
              <w:jc w:val="both"/>
              <w:rPr>
                <w:rFonts w:ascii="Times New Roman" w:hAnsi="Times New Roman" w:cs="Times New Roman"/>
                <w:sz w:val="28"/>
                <w:szCs w:val="28"/>
              </w:rPr>
            </w:pPr>
          </w:p>
        </w:tc>
      </w:tr>
    </w:tbl>
    <w:p w:rsidR="0074578E" w:rsidRPr="00991E36" w:rsidRDefault="0074578E" w:rsidP="00991E36">
      <w:pPr>
        <w:spacing w:after="0" w:line="240" w:lineRule="auto"/>
        <w:rPr>
          <w:rFonts w:ascii="Times New Roman" w:eastAsia="Times New Roman" w:hAnsi="Times New Roman" w:cs="Times New Roman"/>
          <w:sz w:val="28"/>
          <w:szCs w:val="28"/>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1.4. Способы и порядок получения информации о правилах пр</w:t>
      </w:r>
      <w:r w:rsidR="00823192" w:rsidRPr="00991E36">
        <w:rPr>
          <w:rFonts w:ascii="Times New Roman" w:eastAsia="Times New Roman" w:hAnsi="Times New Roman" w:cs="Times New Roman"/>
          <w:color w:val="000000"/>
          <w:sz w:val="28"/>
          <w:szCs w:val="28"/>
          <w:shd w:val="clear" w:color="auto" w:fill="FFFFFF"/>
          <w:lang w:eastAsia="ru-RU"/>
        </w:rPr>
        <w:t xml:space="preserve">едоставления муниципальной </w:t>
      </w:r>
      <w:r w:rsidRPr="00991E36">
        <w:rPr>
          <w:rFonts w:ascii="Times New Roman" w:eastAsia="Times New Roman" w:hAnsi="Times New Roman" w:cs="Times New Roman"/>
          <w:color w:val="000000"/>
          <w:sz w:val="28"/>
          <w:szCs w:val="28"/>
          <w:shd w:val="clear" w:color="auto" w:fill="FFFFFF"/>
          <w:lang w:eastAsia="ru-RU"/>
        </w:rPr>
        <w:t>услуги:</w:t>
      </w:r>
      <w:r w:rsidRPr="00991E36">
        <w:rPr>
          <w:rFonts w:ascii="Times New Roman" w:eastAsia="Times New Roman" w:hAnsi="Times New Roman" w:cs="Times New Roman"/>
          <w:color w:val="000000"/>
          <w:sz w:val="28"/>
          <w:szCs w:val="28"/>
          <w:lang w:eastAsia="ru-RU"/>
        </w:rPr>
        <w:br/>
      </w:r>
    </w:p>
    <w:p w:rsidR="0074578E" w:rsidRPr="00991E36" w:rsidRDefault="0074578E" w:rsidP="00991E36">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Информацию о правилах предоставления муниципальной услуги заявитель может получить следующими способами:</w:t>
      </w:r>
    </w:p>
    <w:p w:rsidR="0074578E" w:rsidRPr="00991E36" w:rsidRDefault="0074578E" w:rsidP="00991E36">
      <w:pPr>
        <w:spacing w:after="0" w:line="240" w:lineRule="auto"/>
        <w:rPr>
          <w:rFonts w:ascii="Times New Roman" w:eastAsia="Times New Roman" w:hAnsi="Times New Roman" w:cs="Times New Roman"/>
          <w:sz w:val="28"/>
          <w:szCs w:val="28"/>
          <w:lang w:eastAsia="ru-RU"/>
        </w:rPr>
      </w:pPr>
      <w:r w:rsidRPr="00991E36">
        <w:rPr>
          <w:rFonts w:ascii="Times New Roman" w:eastAsia="Times New Roman" w:hAnsi="Times New Roman" w:cs="Times New Roman"/>
          <w:color w:val="000000"/>
          <w:sz w:val="28"/>
          <w:szCs w:val="28"/>
          <w:shd w:val="clear" w:color="auto" w:fill="FFFFFF"/>
          <w:lang w:eastAsia="ru-RU"/>
        </w:rPr>
        <w:t>лично;</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посредством телефонной, факсимильной связи;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посредством электронной связи,</w:t>
      </w: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посредством почтовой связи;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на информационных стендах в помещениях Уполномоченного органа, МФЦ;</w:t>
      </w:r>
      <w:r w:rsidRPr="00991E36">
        <w:rPr>
          <w:rFonts w:ascii="Times New Roman" w:eastAsia="Times New Roman" w:hAnsi="Times New Roman" w:cs="Times New Roman"/>
          <w:color w:val="000000"/>
          <w:sz w:val="28"/>
          <w:szCs w:val="28"/>
          <w:lang w:eastAsia="ru-RU"/>
        </w:rPr>
        <w:br/>
      </w:r>
    </w:p>
    <w:p w:rsidR="0074578E" w:rsidRPr="00991E36" w:rsidRDefault="0074578E" w:rsidP="00991E36">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в информационно-телекоммуникационных сетях общего пользования:</w:t>
      </w:r>
    </w:p>
    <w:p w:rsidR="0074578E" w:rsidRPr="00991E36" w:rsidRDefault="0074578E" w:rsidP="00991E36">
      <w:pPr>
        <w:spacing w:after="0" w:line="240" w:lineRule="auto"/>
        <w:rPr>
          <w:rFonts w:ascii="Times New Roman" w:eastAsia="Times New Roman" w:hAnsi="Times New Roman" w:cs="Times New Roman"/>
          <w:sz w:val="28"/>
          <w:szCs w:val="28"/>
          <w:lang w:eastAsia="ru-RU"/>
        </w:rPr>
      </w:pPr>
      <w:r w:rsidRPr="00991E36">
        <w:rPr>
          <w:rFonts w:ascii="Times New Roman" w:eastAsia="Times New Roman" w:hAnsi="Times New Roman" w:cs="Times New Roman"/>
          <w:color w:val="000000"/>
          <w:sz w:val="28"/>
          <w:szCs w:val="28"/>
          <w:shd w:val="clear" w:color="auto" w:fill="FFFFFF"/>
          <w:lang w:eastAsia="ru-RU"/>
        </w:rPr>
        <w:t>на официальном сайте Уполномоченного органа, МФЦ: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на Едином портале государственных и муниципальных услуг (функций);</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на Портале государственных и муниципальных услуг (функций) области.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991E36">
        <w:rPr>
          <w:rFonts w:ascii="Times New Roman" w:eastAsia="Times New Roman" w:hAnsi="Times New Roman" w:cs="Times New Roman"/>
          <w:color w:val="000000"/>
          <w:sz w:val="28"/>
          <w:szCs w:val="28"/>
          <w:shd w:val="clear" w:color="auto" w:fill="FFFFFF"/>
          <w:lang w:eastAsia="ru-RU"/>
        </w:rPr>
        <w:t>на</w:t>
      </w:r>
      <w:proofErr w:type="gramEnd"/>
      <w:r w:rsidRPr="00991E36">
        <w:rPr>
          <w:rFonts w:ascii="Times New Roman" w:eastAsia="Times New Roman" w:hAnsi="Times New Roman" w:cs="Times New Roman"/>
          <w:color w:val="000000"/>
          <w:sz w:val="28"/>
          <w:szCs w:val="28"/>
          <w:shd w:val="clear" w:color="auto" w:fill="FFFFFF"/>
          <w:lang w:eastAsia="ru-RU"/>
        </w:rPr>
        <w:t>:</w:t>
      </w:r>
      <w:r w:rsidRPr="00991E36">
        <w:rPr>
          <w:rFonts w:ascii="Times New Roman" w:eastAsia="Times New Roman" w:hAnsi="Times New Roman" w:cs="Times New Roman"/>
          <w:color w:val="000000"/>
          <w:sz w:val="28"/>
          <w:szCs w:val="28"/>
          <w:lang w:eastAsia="ru-RU"/>
        </w:rPr>
        <w:br/>
      </w:r>
    </w:p>
    <w:p w:rsidR="0074578E" w:rsidRPr="00991E36" w:rsidRDefault="0074578E" w:rsidP="00991E36">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 xml:space="preserve">информационных </w:t>
      </w:r>
      <w:proofErr w:type="gramStart"/>
      <w:r w:rsidRPr="00991E36">
        <w:rPr>
          <w:rFonts w:ascii="Times New Roman" w:eastAsia="Times New Roman" w:hAnsi="Times New Roman" w:cs="Times New Roman"/>
          <w:color w:val="000000"/>
          <w:sz w:val="28"/>
          <w:szCs w:val="28"/>
          <w:lang w:eastAsia="ru-RU"/>
        </w:rPr>
        <w:t>стендах</w:t>
      </w:r>
      <w:proofErr w:type="gramEnd"/>
      <w:r w:rsidRPr="00991E36">
        <w:rPr>
          <w:rFonts w:ascii="Times New Roman" w:eastAsia="Times New Roman" w:hAnsi="Times New Roman" w:cs="Times New Roman"/>
          <w:color w:val="000000"/>
          <w:sz w:val="28"/>
          <w:szCs w:val="28"/>
          <w:lang w:eastAsia="ru-RU"/>
        </w:rPr>
        <w:t xml:space="preserve"> Уполномоченного органа, МФЦ;</w:t>
      </w:r>
    </w:p>
    <w:p w:rsidR="0074578E" w:rsidRPr="00991E36" w:rsidRDefault="0074578E" w:rsidP="00991E36">
      <w:pPr>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в средствах массовой информации;</w:t>
      </w:r>
    </w:p>
    <w:p w:rsidR="0074578E" w:rsidRPr="00991E36" w:rsidRDefault="0074578E" w:rsidP="00991E36">
      <w:pPr>
        <w:numPr>
          <w:ilvl w:val="0"/>
          <w:numId w:val="5"/>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lastRenderedPageBreak/>
        <w:t>на официальном Интернет-сайте Уполномоченного органа, МФЦ;</w:t>
      </w:r>
    </w:p>
    <w:p w:rsidR="0074578E" w:rsidRPr="00991E36" w:rsidRDefault="0074578E" w:rsidP="00991E36">
      <w:pPr>
        <w:numPr>
          <w:ilvl w:val="0"/>
          <w:numId w:val="6"/>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w:t>
      </w:r>
    </w:p>
    <w:p w:rsidR="0074578E" w:rsidRPr="00991E36" w:rsidRDefault="0074578E" w:rsidP="00991E36">
      <w:pPr>
        <w:numPr>
          <w:ilvl w:val="0"/>
          <w:numId w:val="7"/>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на Портале государственных и муниципальных услуг (функций) Вологодской области.</w:t>
      </w:r>
    </w:p>
    <w:p w:rsidR="00823192"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74578E" w:rsidRPr="00991E36" w:rsidRDefault="0074578E" w:rsidP="00991E36">
      <w:pPr>
        <w:spacing w:after="0" w:line="240" w:lineRule="auto"/>
        <w:rPr>
          <w:rFonts w:ascii="Times New Roman" w:eastAsia="Times New Roman" w:hAnsi="Times New Roman" w:cs="Times New Roman"/>
          <w:sz w:val="28"/>
          <w:szCs w:val="28"/>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1.7. Информирование о правилах предоставления муниципальной услуги осуществляется по следующим вопросам:</w:t>
      </w:r>
      <w:r w:rsidRPr="00991E36">
        <w:rPr>
          <w:rFonts w:ascii="Times New Roman" w:eastAsia="Times New Roman" w:hAnsi="Times New Roman" w:cs="Times New Roman"/>
          <w:color w:val="000000"/>
          <w:sz w:val="28"/>
          <w:szCs w:val="28"/>
          <w:lang w:eastAsia="ru-RU"/>
        </w:rPr>
        <w:br/>
      </w:r>
    </w:p>
    <w:p w:rsidR="0074578E" w:rsidRPr="00991E36" w:rsidRDefault="0074578E" w:rsidP="00991E36">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место нахождения Уполномоченного органа, его структурных подразделений, МФЦ;</w:t>
      </w:r>
    </w:p>
    <w:p w:rsidR="0074578E" w:rsidRPr="00991E36" w:rsidRDefault="0074578E" w:rsidP="00991E36">
      <w:pPr>
        <w:numPr>
          <w:ilvl w:val="0"/>
          <w:numId w:val="9"/>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4578E" w:rsidRPr="00991E36" w:rsidRDefault="0074578E" w:rsidP="00991E36">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график работы Уполномоченного органа, МФЦ;</w:t>
      </w:r>
    </w:p>
    <w:p w:rsidR="0074578E" w:rsidRPr="00991E36" w:rsidRDefault="0074578E" w:rsidP="00991E36">
      <w:pPr>
        <w:numPr>
          <w:ilvl w:val="0"/>
          <w:numId w:val="11"/>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991E36">
        <w:rPr>
          <w:rFonts w:ascii="Times New Roman" w:eastAsia="Times New Roman" w:hAnsi="Times New Roman" w:cs="Times New Roman"/>
          <w:color w:val="000000"/>
          <w:sz w:val="28"/>
          <w:szCs w:val="28"/>
          <w:lang w:eastAsia="ru-RU"/>
        </w:rPr>
        <w:t>адресе</w:t>
      </w:r>
      <w:proofErr w:type="gramEnd"/>
      <w:r w:rsidRPr="00991E36">
        <w:rPr>
          <w:rFonts w:ascii="Times New Roman" w:eastAsia="Times New Roman" w:hAnsi="Times New Roman" w:cs="Times New Roman"/>
          <w:color w:val="000000"/>
          <w:sz w:val="28"/>
          <w:szCs w:val="28"/>
          <w:lang w:eastAsia="ru-RU"/>
        </w:rPr>
        <w:t xml:space="preserve"> Интернет-сайтов Уполномоченного органа, МФЦ;</w:t>
      </w:r>
    </w:p>
    <w:p w:rsidR="0074578E" w:rsidRPr="00991E36" w:rsidRDefault="0074578E" w:rsidP="00991E36">
      <w:pPr>
        <w:numPr>
          <w:ilvl w:val="0"/>
          <w:numId w:val="12"/>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991E36">
        <w:rPr>
          <w:rFonts w:ascii="Times New Roman" w:eastAsia="Times New Roman" w:hAnsi="Times New Roman" w:cs="Times New Roman"/>
          <w:color w:val="000000"/>
          <w:sz w:val="28"/>
          <w:szCs w:val="28"/>
          <w:lang w:eastAsia="ru-RU"/>
        </w:rPr>
        <w:t>адресе</w:t>
      </w:r>
      <w:proofErr w:type="gramEnd"/>
      <w:r w:rsidRPr="00991E36">
        <w:rPr>
          <w:rFonts w:ascii="Times New Roman" w:eastAsia="Times New Roman" w:hAnsi="Times New Roman" w:cs="Times New Roman"/>
          <w:color w:val="000000"/>
          <w:sz w:val="28"/>
          <w:szCs w:val="28"/>
          <w:lang w:eastAsia="ru-RU"/>
        </w:rPr>
        <w:t xml:space="preserve"> электронной почты Уполномоченного органа, МФЦ;</w:t>
      </w:r>
    </w:p>
    <w:p w:rsidR="0074578E" w:rsidRPr="00991E36" w:rsidRDefault="0074578E" w:rsidP="00991E36">
      <w:pPr>
        <w:numPr>
          <w:ilvl w:val="0"/>
          <w:numId w:val="13"/>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4578E" w:rsidRPr="00991E36" w:rsidRDefault="0074578E" w:rsidP="00991E36">
      <w:pPr>
        <w:numPr>
          <w:ilvl w:val="0"/>
          <w:numId w:val="14"/>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ход предоставления муниципальной услуги;</w:t>
      </w:r>
    </w:p>
    <w:p w:rsidR="0074578E" w:rsidRPr="00991E36" w:rsidRDefault="0074578E" w:rsidP="00991E36">
      <w:pPr>
        <w:numPr>
          <w:ilvl w:val="0"/>
          <w:numId w:val="15"/>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административные процедуры предоставления муниципальной услуги;</w:t>
      </w:r>
    </w:p>
    <w:p w:rsidR="0074578E" w:rsidRPr="00991E36" w:rsidRDefault="0074578E" w:rsidP="00991E36">
      <w:pPr>
        <w:numPr>
          <w:ilvl w:val="0"/>
          <w:numId w:val="16"/>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срок предоставления муниципальной услуги;</w:t>
      </w:r>
    </w:p>
    <w:p w:rsidR="0074578E" w:rsidRPr="00991E36" w:rsidRDefault="0074578E" w:rsidP="00991E36">
      <w:pPr>
        <w:numPr>
          <w:ilvl w:val="0"/>
          <w:numId w:val="17"/>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 xml:space="preserve">порядок и формы </w:t>
      </w:r>
      <w:proofErr w:type="gramStart"/>
      <w:r w:rsidRPr="00991E36">
        <w:rPr>
          <w:rFonts w:ascii="Times New Roman" w:eastAsia="Times New Roman" w:hAnsi="Times New Roman" w:cs="Times New Roman"/>
          <w:color w:val="000000"/>
          <w:sz w:val="28"/>
          <w:szCs w:val="28"/>
          <w:lang w:eastAsia="ru-RU"/>
        </w:rPr>
        <w:t>контроля за</w:t>
      </w:r>
      <w:proofErr w:type="gramEnd"/>
      <w:r w:rsidRPr="00991E36">
        <w:rPr>
          <w:rFonts w:ascii="Times New Roman" w:eastAsia="Times New Roman" w:hAnsi="Times New Roman" w:cs="Times New Roman"/>
          <w:color w:val="000000"/>
          <w:sz w:val="28"/>
          <w:szCs w:val="28"/>
          <w:lang w:eastAsia="ru-RU"/>
        </w:rPr>
        <w:t xml:space="preserve"> предоставлением муниципальной услуги;</w:t>
      </w:r>
    </w:p>
    <w:p w:rsidR="0074578E" w:rsidRPr="00991E36" w:rsidRDefault="0074578E" w:rsidP="00991E36">
      <w:pPr>
        <w:numPr>
          <w:ilvl w:val="0"/>
          <w:numId w:val="18"/>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74578E" w:rsidRPr="00991E36" w:rsidRDefault="0074578E" w:rsidP="00991E36">
      <w:pPr>
        <w:numPr>
          <w:ilvl w:val="0"/>
          <w:numId w:val="19"/>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4578E" w:rsidRPr="00991E36" w:rsidRDefault="0074578E" w:rsidP="00991E36">
      <w:pPr>
        <w:numPr>
          <w:ilvl w:val="0"/>
          <w:numId w:val="20"/>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23192" w:rsidRPr="00991E36" w:rsidRDefault="00823192" w:rsidP="00991E36">
      <w:pPr>
        <w:numPr>
          <w:ilvl w:val="0"/>
          <w:numId w:val="20"/>
        </w:numPr>
        <w:spacing w:after="0" w:line="240" w:lineRule="auto"/>
        <w:ind w:left="0"/>
        <w:jc w:val="both"/>
        <w:rPr>
          <w:rFonts w:ascii="Times New Roman" w:eastAsia="Times New Roman" w:hAnsi="Times New Roman" w:cs="Times New Roman"/>
          <w:color w:val="000000"/>
          <w:sz w:val="28"/>
          <w:szCs w:val="28"/>
          <w:lang w:eastAsia="ru-RU"/>
        </w:rPr>
      </w:pPr>
    </w:p>
    <w:p w:rsidR="00823192" w:rsidRPr="00991E36" w:rsidRDefault="0074578E" w:rsidP="00991E36">
      <w:pPr>
        <w:spacing w:after="0" w:line="240" w:lineRule="auto"/>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lastRenderedPageBreak/>
        <w:t>Информирование проводится на русском языке в форме: индивидуального и публичного информирования.</w:t>
      </w:r>
    </w:p>
    <w:p w:rsidR="00823192"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sidRPr="00991E36">
        <w:rPr>
          <w:rFonts w:ascii="Times New Roman" w:eastAsia="Times New Roman" w:hAnsi="Times New Roman" w:cs="Times New Roman"/>
          <w:color w:val="000000"/>
          <w:sz w:val="28"/>
          <w:szCs w:val="28"/>
          <w:shd w:val="clear" w:color="auto" w:fill="FFFFFF"/>
          <w:lang w:eastAsia="ru-RU"/>
        </w:rPr>
        <w:t xml:space="preserve">В конце информирования специалист, ответственный за информирование, должен кратко подвести итоги и перечислить меры, которые необходимо принять </w:t>
      </w:r>
      <w:r w:rsidR="00823192" w:rsidRPr="00991E36">
        <w:rPr>
          <w:rFonts w:ascii="Times New Roman" w:eastAsia="Times New Roman" w:hAnsi="Times New Roman" w:cs="Times New Roman"/>
          <w:color w:val="000000"/>
          <w:sz w:val="28"/>
          <w:szCs w:val="28"/>
          <w:shd w:val="clear" w:color="auto" w:fill="FFFFFF"/>
          <w:lang w:eastAsia="ru-RU"/>
        </w:rPr>
        <w:t xml:space="preserve">(кто именно, когда и что </w:t>
      </w:r>
      <w:proofErr w:type="gramEnd"/>
    </w:p>
    <w:p w:rsidR="00823192" w:rsidRPr="00991E36" w:rsidRDefault="00823192"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должен </w:t>
      </w:r>
      <w:r w:rsidR="0074578E" w:rsidRPr="00991E36">
        <w:rPr>
          <w:rFonts w:ascii="Times New Roman" w:eastAsia="Times New Roman" w:hAnsi="Times New Roman" w:cs="Times New Roman"/>
          <w:color w:val="000000"/>
          <w:sz w:val="28"/>
          <w:szCs w:val="28"/>
          <w:shd w:val="clear" w:color="auto" w:fill="FFFFFF"/>
          <w:lang w:eastAsia="ru-RU"/>
        </w:rPr>
        <w:t>сделать).</w:t>
      </w:r>
    </w:p>
    <w:p w:rsidR="00823192"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w:t>
      </w:r>
    </w:p>
    <w:p w:rsidR="00823192"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 руководителем Уполномоченного органа.</w:t>
      </w:r>
    </w:p>
    <w:p w:rsidR="00823192"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w:t>
      </w:r>
    </w:p>
    <w:p w:rsidR="00823192" w:rsidRPr="00991E36" w:rsidRDefault="0074578E" w:rsidP="00991E36">
      <w:pPr>
        <w:spacing w:after="0" w:line="240" w:lineRule="auto"/>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муниципального правового акта об его утверждении:</w:t>
      </w:r>
    </w:p>
    <w:p w:rsidR="0074578E" w:rsidRPr="00991E36" w:rsidRDefault="0074578E" w:rsidP="00991E36">
      <w:pPr>
        <w:numPr>
          <w:ilvl w:val="0"/>
          <w:numId w:val="21"/>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в средствах массовой информации;</w:t>
      </w:r>
    </w:p>
    <w:p w:rsidR="0074578E" w:rsidRPr="00991E36" w:rsidRDefault="0074578E" w:rsidP="00991E36">
      <w:pPr>
        <w:numPr>
          <w:ilvl w:val="0"/>
          <w:numId w:val="22"/>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на официальном Интернет-сайте;</w:t>
      </w:r>
    </w:p>
    <w:p w:rsidR="0074578E" w:rsidRPr="00991E36" w:rsidRDefault="0074578E" w:rsidP="00991E36">
      <w:pPr>
        <w:numPr>
          <w:ilvl w:val="0"/>
          <w:numId w:val="23"/>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lastRenderedPageBreak/>
        <w:t>на Едином портале государственных и муниципальных услуг (функций);</w:t>
      </w:r>
    </w:p>
    <w:p w:rsidR="0074578E" w:rsidRPr="00991E36" w:rsidRDefault="0074578E" w:rsidP="00991E36">
      <w:pPr>
        <w:numPr>
          <w:ilvl w:val="0"/>
          <w:numId w:val="24"/>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на Портале государственных и муниципальных услуг (функций) Вологодской области;</w:t>
      </w:r>
    </w:p>
    <w:p w:rsidR="0074578E" w:rsidRPr="00991E36" w:rsidRDefault="0074578E" w:rsidP="00991E36">
      <w:pPr>
        <w:numPr>
          <w:ilvl w:val="0"/>
          <w:numId w:val="25"/>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на информационных стендах Уполномоченного органа, МФЦ.</w:t>
      </w:r>
    </w:p>
    <w:p w:rsidR="00823192"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II. СТАНДАРТ ПРЕДОСТАВЛЕНИЯ МУНИЦИПАЛЬНОЙ УСЛУГИ</w:t>
      </w:r>
    </w:p>
    <w:p w:rsidR="00823192"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    Наименование муниципальной услуги</w:t>
      </w:r>
    </w:p>
    <w:p w:rsidR="003E7CB1" w:rsidRPr="00991E36" w:rsidRDefault="0074578E" w:rsidP="00991E36">
      <w:pPr>
        <w:spacing w:after="0" w:line="240" w:lineRule="auto"/>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Предоставление порубочного билета и (или) разрешения на пересадку деревьев и кустарников</w:t>
      </w: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2.2. Наименование органа местного самоуправления, предоставляющего муниципальную услугу</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2.2.1. Муниципальная услуга предоставляется:</w:t>
      </w:r>
    </w:p>
    <w:p w:rsidR="00E27447" w:rsidRPr="00991E36" w:rsidRDefault="00E27447" w:rsidP="00991E36">
      <w:pPr>
        <w:spacing w:after="0" w:line="240" w:lineRule="auto"/>
        <w:jc w:val="both"/>
        <w:rPr>
          <w:rFonts w:ascii="Times New Roman" w:hAnsi="Times New Roman" w:cs="Times New Roman"/>
          <w:sz w:val="28"/>
          <w:szCs w:val="28"/>
        </w:rPr>
      </w:pPr>
      <w:r w:rsidRPr="00991E36">
        <w:rPr>
          <w:rFonts w:ascii="Times New Roman" w:hAnsi="Times New Roman" w:cs="Times New Roman"/>
          <w:sz w:val="28"/>
          <w:szCs w:val="28"/>
        </w:rPr>
        <w:t>А</w:t>
      </w:r>
      <w:r w:rsidR="00775195" w:rsidRPr="00991E36">
        <w:rPr>
          <w:rFonts w:ascii="Times New Roman" w:hAnsi="Times New Roman" w:cs="Times New Roman"/>
          <w:sz w:val="28"/>
          <w:szCs w:val="28"/>
        </w:rPr>
        <w:t xml:space="preserve">дминистрацией муниципального образования </w:t>
      </w:r>
      <w:proofErr w:type="gramStart"/>
      <w:r w:rsidR="00775195" w:rsidRPr="00991E36">
        <w:rPr>
          <w:rFonts w:ascii="Times New Roman" w:hAnsi="Times New Roman" w:cs="Times New Roman"/>
          <w:sz w:val="28"/>
          <w:szCs w:val="28"/>
        </w:rPr>
        <w:t>Городецкое</w:t>
      </w:r>
      <w:proofErr w:type="gramEnd"/>
      <w:r w:rsidRPr="00991E36">
        <w:rPr>
          <w:rFonts w:ascii="Times New Roman" w:hAnsi="Times New Roman" w:cs="Times New Roman"/>
          <w:sz w:val="28"/>
          <w:szCs w:val="28"/>
        </w:rPr>
        <w:t>.</w:t>
      </w:r>
      <w:r w:rsidR="00775195" w:rsidRPr="00991E36">
        <w:rPr>
          <w:rFonts w:ascii="Times New Roman" w:hAnsi="Times New Roman" w:cs="Times New Roman"/>
          <w:i/>
          <w:color w:val="000000"/>
          <w:sz w:val="28"/>
          <w:szCs w:val="28"/>
        </w:rPr>
        <w:t xml:space="preserve"> </w:t>
      </w:r>
    </w:p>
    <w:p w:rsidR="000D1EFD" w:rsidRPr="00991E36" w:rsidRDefault="00775195"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МФЦ п</w:t>
      </w:r>
      <w:r w:rsidR="000D1EFD" w:rsidRPr="00991E36">
        <w:rPr>
          <w:rFonts w:ascii="Times New Roman" w:hAnsi="Times New Roman" w:cs="Times New Roman"/>
          <w:sz w:val="28"/>
          <w:szCs w:val="28"/>
        </w:rPr>
        <w:t>о месту жительства заявителя.</w:t>
      </w:r>
    </w:p>
    <w:p w:rsidR="00823192" w:rsidRPr="00991E36" w:rsidRDefault="00823192" w:rsidP="00991E36">
      <w:pPr>
        <w:pStyle w:val="a4"/>
        <w:jc w:val="both"/>
        <w:rPr>
          <w:rFonts w:ascii="Times New Roman" w:hAnsi="Times New Roman" w:cs="Times New Roman"/>
          <w:sz w:val="28"/>
          <w:szCs w:val="28"/>
        </w:rPr>
      </w:pPr>
    </w:p>
    <w:p w:rsidR="00823192" w:rsidRPr="00991E36" w:rsidRDefault="0074578E" w:rsidP="00991E36">
      <w:pPr>
        <w:pStyle w:val="a4"/>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w:t>
      </w:r>
    </w:p>
    <w:p w:rsidR="00823192" w:rsidRPr="00991E36" w:rsidRDefault="0074578E" w:rsidP="00991E36">
      <w:pPr>
        <w:pStyle w:val="a4"/>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 настоящим административным регламентом.</w:t>
      </w:r>
    </w:p>
    <w:p w:rsidR="0074578E" w:rsidRPr="00991E36" w:rsidRDefault="0074578E" w:rsidP="00991E36">
      <w:pPr>
        <w:pStyle w:val="a4"/>
        <w:rPr>
          <w:rFonts w:ascii="Times New Roman" w:hAnsi="Times New Roman" w:cs="Times New Roman"/>
          <w:sz w:val="28"/>
          <w:szCs w:val="28"/>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2.3. Результат предоставления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w:t>
      </w:r>
      <w:r w:rsidR="00775195" w:rsidRPr="00991E36">
        <w:rPr>
          <w:rFonts w:ascii="Times New Roman" w:eastAsia="Times New Roman" w:hAnsi="Times New Roman" w:cs="Times New Roman"/>
          <w:color w:val="000000"/>
          <w:sz w:val="28"/>
          <w:szCs w:val="28"/>
          <w:shd w:val="clear" w:color="auto" w:fill="FFFFFF"/>
          <w:lang w:eastAsia="ru-RU"/>
        </w:rPr>
        <w:t xml:space="preserve">2.3.1. </w:t>
      </w:r>
      <w:r w:rsidRPr="00991E36">
        <w:rPr>
          <w:rFonts w:ascii="Times New Roman" w:eastAsia="Times New Roman" w:hAnsi="Times New Roman" w:cs="Times New Roman"/>
          <w:color w:val="000000"/>
          <w:sz w:val="28"/>
          <w:szCs w:val="28"/>
          <w:shd w:val="clear" w:color="auto" w:fill="FFFFFF"/>
          <w:lang w:eastAsia="ru-RU"/>
        </w:rPr>
        <w:t>Результатом предоставления муниципальной услуги является:</w:t>
      </w:r>
      <w:r w:rsidRPr="00991E36">
        <w:rPr>
          <w:rFonts w:ascii="Times New Roman" w:eastAsia="Times New Roman" w:hAnsi="Times New Roman" w:cs="Times New Roman"/>
          <w:color w:val="000000"/>
          <w:sz w:val="28"/>
          <w:szCs w:val="28"/>
          <w:lang w:eastAsia="ru-RU"/>
        </w:rPr>
        <w:br/>
      </w:r>
    </w:p>
    <w:p w:rsidR="0074578E" w:rsidRPr="00991E36" w:rsidRDefault="0074578E" w:rsidP="00991E36">
      <w:pPr>
        <w:numPr>
          <w:ilvl w:val="0"/>
          <w:numId w:val="26"/>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предоставление порубочного билета и (или) разрешения на пересадку деревьев и кустарников;</w:t>
      </w:r>
    </w:p>
    <w:p w:rsidR="0074578E" w:rsidRPr="00991E36" w:rsidRDefault="0074578E" w:rsidP="00991E36">
      <w:pPr>
        <w:numPr>
          <w:ilvl w:val="0"/>
          <w:numId w:val="27"/>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на пересадку деревьев и кустарников.</w:t>
      </w:r>
    </w:p>
    <w:p w:rsidR="00823192" w:rsidRPr="00991E36" w:rsidRDefault="0074578E" w:rsidP="00991E36">
      <w:pPr>
        <w:pStyle w:val="a4"/>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lang w:eastAsia="ru-RU"/>
        </w:rPr>
        <w:br/>
      </w:r>
      <w:r w:rsidRPr="00991E36">
        <w:rPr>
          <w:rFonts w:ascii="Times New Roman" w:eastAsia="Times New Roman" w:hAnsi="Times New Roman" w:cs="Times New Roman"/>
          <w:color w:val="000000"/>
          <w:sz w:val="28"/>
          <w:szCs w:val="28"/>
          <w:shd w:val="clear" w:color="auto" w:fill="FFFFFF"/>
          <w:lang w:eastAsia="ru-RU"/>
        </w:rPr>
        <w:t>2.4. Срок предоставления муниципальной услуги</w:t>
      </w:r>
    </w:p>
    <w:p w:rsidR="00823192" w:rsidRPr="00991E36" w:rsidRDefault="0074578E" w:rsidP="00991E36">
      <w:pPr>
        <w:pStyle w:val="a4"/>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lastRenderedPageBreak/>
        <w:br/>
      </w:r>
      <w:r w:rsidRPr="00991E36">
        <w:rPr>
          <w:rFonts w:ascii="Times New Roman" w:eastAsia="Times New Roman" w:hAnsi="Times New Roman" w:cs="Times New Roman"/>
          <w:color w:val="000000"/>
          <w:sz w:val="28"/>
          <w:szCs w:val="28"/>
          <w:lang w:eastAsia="ru-RU"/>
        </w:rPr>
        <w:br/>
      </w:r>
      <w:proofErr w:type="gramStart"/>
      <w:r w:rsidRPr="00991E36">
        <w:rPr>
          <w:rFonts w:ascii="Times New Roman" w:eastAsia="Times New Roman" w:hAnsi="Times New Roman" w:cs="Times New Roman"/>
          <w:color w:val="000000"/>
          <w:sz w:val="28"/>
          <w:szCs w:val="28"/>
          <w:shd w:val="clear" w:color="auto" w:fill="FFFFFF"/>
          <w:lang w:eastAsia="ru-RU"/>
        </w:rPr>
        <w:t>Решение о предоставлении порубочного билета и (или) разрешения) на пересадку деревьев и кустарников должно быть принято не позднее чем через 24 дня со дня регистрации заявления.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2.5.</w:t>
      </w:r>
      <w:proofErr w:type="gramEnd"/>
      <w:r w:rsidRPr="00991E36">
        <w:rPr>
          <w:rFonts w:ascii="Times New Roman" w:eastAsia="Times New Roman" w:hAnsi="Times New Roman" w:cs="Times New Roman"/>
          <w:color w:val="000000"/>
          <w:sz w:val="28"/>
          <w:szCs w:val="28"/>
          <w:shd w:val="clear" w:color="auto" w:fill="FFFFFF"/>
          <w:lang w:eastAsia="ru-RU"/>
        </w:rPr>
        <w:t xml:space="preserve"> Правовые основания для предоставления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Предоставление муниципальной услуги осуществляется в соответствии с:</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Градостроительным кодексом Российской Федерации;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Федеральным законом от 6 октября 2003 года № 131-ФЗ «Об общих принципах организации местного самоуправления в Российской Федерации»;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Федеральный закон от 25 октября 2001 года № 137-ФЗ «О введении в действие Земельного кодекса Российской Федерации»;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Федеральным законом от 27 июля 2010 года № 210-ФЗ «Об организации предоставления государственных и муниципальных услуг»;</w:t>
      </w:r>
    </w:p>
    <w:p w:rsidR="00823192" w:rsidRPr="00991E36" w:rsidRDefault="0074578E" w:rsidP="00991E36">
      <w:pPr>
        <w:pStyle w:val="a4"/>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shd w:val="clear" w:color="auto" w:fill="FFFFFF"/>
          <w:lang w:eastAsia="ru-RU"/>
        </w:rPr>
        <w:t xml:space="preserve">Уставом муниципального образования </w:t>
      </w:r>
      <w:proofErr w:type="gramStart"/>
      <w:r w:rsidR="00775195" w:rsidRPr="00991E36">
        <w:rPr>
          <w:rFonts w:ascii="Times New Roman" w:eastAsia="Times New Roman" w:hAnsi="Times New Roman" w:cs="Times New Roman"/>
          <w:color w:val="000000"/>
          <w:sz w:val="28"/>
          <w:szCs w:val="28"/>
          <w:shd w:val="clear" w:color="auto" w:fill="FFFFFF"/>
          <w:lang w:eastAsia="ru-RU"/>
        </w:rPr>
        <w:t>Городецкое</w:t>
      </w:r>
      <w:proofErr w:type="gramEnd"/>
      <w:r w:rsidRPr="00991E36">
        <w:rPr>
          <w:rFonts w:ascii="Times New Roman" w:eastAsia="Times New Roman" w:hAnsi="Times New Roman" w:cs="Times New Roman"/>
          <w:color w:val="000000"/>
          <w:sz w:val="28"/>
          <w:szCs w:val="28"/>
          <w:lang w:eastAsia="ru-RU"/>
        </w:rPr>
        <w:br/>
      </w:r>
    </w:p>
    <w:p w:rsidR="00AC63B1" w:rsidRPr="00991E36" w:rsidRDefault="0074578E" w:rsidP="00991E36">
      <w:pPr>
        <w:pStyle w:val="a4"/>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2.6.1. Для предоставления муниципальной услуги заявитель представляет заявление по форме согласно приложению 1 к настоящему </w:t>
      </w:r>
    </w:p>
    <w:p w:rsidR="00AC63B1" w:rsidRPr="00991E36" w:rsidRDefault="0074578E" w:rsidP="00991E36">
      <w:pPr>
        <w:pStyle w:val="a4"/>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административному регламенту.</w:t>
      </w:r>
    </w:p>
    <w:p w:rsidR="00386238" w:rsidRPr="00991E36" w:rsidRDefault="0074578E" w:rsidP="00991E36">
      <w:pPr>
        <w:pStyle w:val="a4"/>
        <w:jc w:val="both"/>
        <w:rPr>
          <w:rFonts w:ascii="Times New Roman" w:hAnsi="Times New Roman" w:cs="Times New Roman"/>
          <w:sz w:val="28"/>
          <w:szCs w:val="28"/>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2.6.2. К заявлению прилагаются следующие документы:</w:t>
      </w:r>
      <w:r w:rsidRPr="00991E36">
        <w:rPr>
          <w:rFonts w:ascii="Times New Roman" w:eastAsia="Times New Roman" w:hAnsi="Times New Roman" w:cs="Times New Roman"/>
          <w:color w:val="000000"/>
          <w:sz w:val="28"/>
          <w:szCs w:val="28"/>
          <w:lang w:eastAsia="ru-RU"/>
        </w:rPr>
        <w:br/>
      </w:r>
      <w:r w:rsidR="00386238" w:rsidRPr="00991E36">
        <w:rPr>
          <w:rFonts w:ascii="Times New Roman" w:hAnsi="Times New Roman" w:cs="Times New Roman"/>
          <w:sz w:val="28"/>
          <w:szCs w:val="28"/>
        </w:rP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схема земельного участка с указанием зеленых насаждений, подлежащих вырубке;</w:t>
      </w:r>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проект благоустройства, учитывающий посадку саженцев деревьев высотой не менее 1,5м, декоративных кустарников, цветников, газонов, установку малых архитектурных форм;</w:t>
      </w:r>
    </w:p>
    <w:p w:rsidR="00386238" w:rsidRPr="00991E36" w:rsidRDefault="00386238" w:rsidP="00991E36">
      <w:pPr>
        <w:pStyle w:val="a4"/>
        <w:jc w:val="both"/>
        <w:rPr>
          <w:rFonts w:ascii="Times New Roman" w:hAnsi="Times New Roman" w:cs="Times New Roman"/>
          <w:sz w:val="28"/>
          <w:szCs w:val="28"/>
        </w:rPr>
      </w:pPr>
      <w:proofErr w:type="gramStart"/>
      <w:r w:rsidRPr="00991E36">
        <w:rPr>
          <w:rFonts w:ascii="Times New Roman" w:hAnsi="Times New Roman" w:cs="Times New Roman"/>
          <w:sz w:val="28"/>
          <w:szCs w:val="28"/>
        </w:rPr>
        <w:t xml:space="preserve">- копия протокола общего собрания собственников помещений в многоквартирном доме, которым оформлено решение о сносе (вырубке) или пересадке зеленых насаждений, принятое  в соответствии с требованиями Жилищного кодекса Российской Федерации (в случае сноса зеленых насаждений произрастающих на придомовой территории, за исключением сноса деревьев и кустарников в крайне плохом качественном состоянии, аварийных, </w:t>
      </w:r>
      <w:proofErr w:type="spellStart"/>
      <w:r w:rsidRPr="00991E36">
        <w:rPr>
          <w:rFonts w:ascii="Times New Roman" w:hAnsi="Times New Roman" w:cs="Times New Roman"/>
          <w:sz w:val="28"/>
          <w:szCs w:val="28"/>
        </w:rPr>
        <w:t>старовозрастных</w:t>
      </w:r>
      <w:proofErr w:type="spellEnd"/>
      <w:r w:rsidRPr="00991E36">
        <w:rPr>
          <w:rFonts w:ascii="Times New Roman" w:hAnsi="Times New Roman" w:cs="Times New Roman"/>
          <w:sz w:val="28"/>
          <w:szCs w:val="28"/>
        </w:rPr>
        <w:t xml:space="preserve">, сухостойных, больных, сноса зеленых насаждений, произрастающих с нарушениями требований </w:t>
      </w:r>
      <w:proofErr w:type="spellStart"/>
      <w:r w:rsidRPr="00991E36">
        <w:rPr>
          <w:rFonts w:ascii="Times New Roman" w:hAnsi="Times New Roman" w:cs="Times New Roman"/>
          <w:color w:val="000000"/>
          <w:sz w:val="28"/>
          <w:szCs w:val="28"/>
        </w:rPr>
        <w:t>СНиП</w:t>
      </w:r>
      <w:proofErr w:type="spellEnd"/>
      <w:proofErr w:type="gramEnd"/>
      <w:r w:rsidRPr="00991E36">
        <w:rPr>
          <w:rFonts w:ascii="Times New Roman" w:hAnsi="Times New Roman" w:cs="Times New Roman"/>
          <w:color w:val="000000"/>
          <w:sz w:val="28"/>
          <w:szCs w:val="28"/>
        </w:rPr>
        <w:t xml:space="preserve"> 2.07.01-89 </w:t>
      </w:r>
      <w:r w:rsidRPr="00991E36">
        <w:rPr>
          <w:rFonts w:ascii="Times New Roman" w:hAnsi="Times New Roman" w:cs="Times New Roman"/>
          <w:color w:val="000000"/>
          <w:sz w:val="28"/>
          <w:szCs w:val="28"/>
        </w:rPr>
        <w:lastRenderedPageBreak/>
        <w:t xml:space="preserve">«Градостроительство. </w:t>
      </w:r>
      <w:proofErr w:type="gramStart"/>
      <w:r w:rsidRPr="00991E36">
        <w:rPr>
          <w:rFonts w:ascii="Times New Roman" w:hAnsi="Times New Roman" w:cs="Times New Roman"/>
          <w:sz w:val="28"/>
          <w:szCs w:val="28"/>
        </w:rPr>
        <w:t>Планировка и застройка городских и сельских поселений» и других нормативных документов, устанавливающих расстояние от стен зданий и различных сооружений и коммуникаций до места произрастания зеленых насаждений);</w:t>
      </w:r>
      <w:proofErr w:type="gramEnd"/>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2) в случае обслуживания объектов инженерного благоустройства, надземных коммуникаций:</w:t>
      </w:r>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w:t>
      </w:r>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3) в случае восстановления нормативов освещения жилых и нежилых помещений:</w:t>
      </w:r>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информация о количестве деревьев, кустарников, подлежащих вырубке, диаметре их стволов и породный состав;</w:t>
      </w:r>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4) в случае удаления аварийных деревьев:</w:t>
      </w:r>
    </w:p>
    <w:p w:rsidR="00386238" w:rsidRPr="00991E36" w:rsidRDefault="00386238"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информация о количестве деревьев, кустарников, подлежащих вырубке, диаметре их стволов и породном составе.</w:t>
      </w:r>
    </w:p>
    <w:p w:rsidR="00386238" w:rsidRPr="00991E36" w:rsidRDefault="0074578E" w:rsidP="00991E36">
      <w:pPr>
        <w:pStyle w:val="a4"/>
        <w:jc w:val="both"/>
        <w:rPr>
          <w:rFonts w:ascii="Times New Roman" w:hAnsi="Times New Roman" w:cs="Times New Roman"/>
          <w:sz w:val="28"/>
          <w:szCs w:val="28"/>
        </w:rPr>
      </w:pPr>
      <w:r w:rsidRPr="00991E36">
        <w:rPr>
          <w:lang w:eastAsia="ru-RU"/>
        </w:rPr>
        <w:br/>
      </w:r>
      <w:r w:rsidRPr="00991E36">
        <w:rPr>
          <w:sz w:val="28"/>
          <w:szCs w:val="28"/>
          <w:shd w:val="clear" w:color="auto" w:fill="FFFFFF"/>
          <w:lang w:eastAsia="ru-RU"/>
        </w:rPr>
        <w:t>2.6.3</w:t>
      </w:r>
      <w:r w:rsidRPr="00991E36">
        <w:rPr>
          <w:shd w:val="clear" w:color="auto" w:fill="FFFFFF"/>
          <w:lang w:eastAsia="ru-RU"/>
        </w:rPr>
        <w:t xml:space="preserve">. </w:t>
      </w:r>
      <w:r w:rsidRPr="00991E36">
        <w:rPr>
          <w:rFonts w:ascii="Times New Roman" w:hAnsi="Times New Roman" w:cs="Times New Roman"/>
          <w:sz w:val="28"/>
          <w:szCs w:val="28"/>
          <w:shd w:val="clear" w:color="auto" w:fill="FFFFFF"/>
          <w:lang w:eastAsia="ru-RU"/>
        </w:rPr>
        <w:t xml:space="preserve">В случае обращения представителя заявителя представляется доверенность, </w:t>
      </w:r>
      <w:r w:rsidR="00386238" w:rsidRPr="00991E36">
        <w:rPr>
          <w:rFonts w:ascii="Times New Roman" w:hAnsi="Times New Roman" w:cs="Times New Roman"/>
          <w:sz w:val="28"/>
          <w:szCs w:val="28"/>
        </w:rPr>
        <w:t>оформленная в соответствии с законодательством Российской Федерации.</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2.6.4. Заявление оформляется на русском языке, заверяется подписью заявителя.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Документы, прилагаемые к заявлению, представляются в подлинниках или копиях. Копии документов, прилагаемые к заявлению, представляются </w:t>
      </w:r>
      <w:proofErr w:type="gramStart"/>
      <w:r w:rsidRPr="00991E36">
        <w:rPr>
          <w:rFonts w:ascii="Times New Roman" w:eastAsia="Times New Roman" w:hAnsi="Times New Roman" w:cs="Times New Roman"/>
          <w:color w:val="000000"/>
          <w:sz w:val="28"/>
          <w:szCs w:val="28"/>
          <w:shd w:val="clear" w:color="auto" w:fill="FFFFFF"/>
          <w:lang w:eastAsia="ru-RU"/>
        </w:rPr>
        <w:t>с</w:t>
      </w:r>
      <w:proofErr w:type="gramEnd"/>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 предъявлением подлинников.</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 2.7. </w:t>
      </w:r>
      <w:proofErr w:type="gramStart"/>
      <w:r w:rsidRPr="00991E36">
        <w:rPr>
          <w:rFonts w:ascii="Times New Roman" w:eastAsia="Times New Roman" w:hAnsi="Times New Roman" w:cs="Times New Roman"/>
          <w:color w:val="000000"/>
          <w:sz w:val="28"/>
          <w:szCs w:val="28"/>
          <w:shd w:val="clear" w:color="auto" w:fill="FFFFFF"/>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w:t>
      </w:r>
      <w:r w:rsidRPr="00991E36">
        <w:rPr>
          <w:rFonts w:ascii="Times New Roman" w:eastAsia="Times New Roman" w:hAnsi="Times New Roman" w:cs="Times New Roman"/>
          <w:color w:val="000000"/>
          <w:sz w:val="28"/>
          <w:szCs w:val="28"/>
          <w:shd w:val="clear" w:color="auto" w:fill="FFFFFF"/>
          <w:lang w:eastAsia="ru-RU"/>
        </w:rPr>
        <w:lastRenderedPageBreak/>
        <w:t>государственных органов, органов местного самоуправления и иных организаций и которые заявитель вправе представить</w:t>
      </w:r>
      <w:proofErr w:type="gramEnd"/>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2.7.1.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органов местного самоуправления и иных организаций, отсутствуют.</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2.7.2. Запрещено требовать от заявителя: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86238"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2.8. Исчерпывающий перечень оснований для отказа в приеме документов, необходимых для предоставления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Оснований для отказа в приеме заявления и документов, необходимых для предоставления муниципальной услуги, не установлено.</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2.9. Исчерпывающий перечень оснований для приостановления или  отказа в предоставлении муниципальной услуги</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2.9.1. Основания для приостановления предоставления муниципальной услуги отсутствуют.</w:t>
      </w:r>
    </w:p>
    <w:p w:rsidR="00386238" w:rsidRPr="00991E36" w:rsidRDefault="0074578E" w:rsidP="00991E36">
      <w:pPr>
        <w:spacing w:after="0" w:line="240" w:lineRule="auto"/>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2.9.2. Основания для отказа в  предоставлении порубочного билета и (или) разрешения на пересадку деревьев и кустарников:</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обнаружение неполных (недостоверных) данных в представленных документах;</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выявление возможности избежать вырубки зеленых насаждений.</w:t>
      </w:r>
    </w:p>
    <w:p w:rsidR="00386238"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238"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lastRenderedPageBreak/>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2.10.1. Услуги, которые являются необходимыми и обязательными для предоставления муниципальной услуги, отсутствуют.</w:t>
      </w:r>
    </w:p>
    <w:p w:rsidR="00386238"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2.11. Размер платы, взимаемой с заявителя при предоставлении муниципальной услуги, и способы ее взимания</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00386238" w:rsidRPr="00991E36">
        <w:rPr>
          <w:rFonts w:ascii="Times New Roman" w:eastAsia="Times New Roman" w:hAnsi="Times New Roman" w:cs="Times New Roman"/>
          <w:color w:val="000000"/>
          <w:sz w:val="28"/>
          <w:szCs w:val="28"/>
          <w:shd w:val="clear" w:color="auto" w:fill="FFFFFF"/>
          <w:lang w:eastAsia="ru-RU"/>
        </w:rPr>
        <w:t xml:space="preserve">2.11.1. </w:t>
      </w:r>
      <w:r w:rsidRPr="00991E36">
        <w:rPr>
          <w:rFonts w:ascii="Times New Roman" w:eastAsia="Times New Roman" w:hAnsi="Times New Roman" w:cs="Times New Roman"/>
          <w:color w:val="000000"/>
          <w:sz w:val="28"/>
          <w:szCs w:val="28"/>
          <w:shd w:val="clear" w:color="auto" w:fill="FFFFFF"/>
          <w:lang w:eastAsia="ru-RU"/>
        </w:rPr>
        <w:t>Предоставление муниципальной услуги осуществляется для заявителей на безвозмездной основе.</w:t>
      </w:r>
    </w:p>
    <w:p w:rsidR="00BE18BB" w:rsidRPr="00991E36" w:rsidRDefault="0074578E" w:rsidP="00991E36">
      <w:pPr>
        <w:spacing w:after="0" w:line="240" w:lineRule="auto"/>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E18BB"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00BE18BB" w:rsidRPr="00991E36">
        <w:rPr>
          <w:rFonts w:ascii="Times New Roman" w:eastAsia="Times New Roman" w:hAnsi="Times New Roman" w:cs="Times New Roman"/>
          <w:color w:val="000000"/>
          <w:sz w:val="28"/>
          <w:szCs w:val="28"/>
          <w:shd w:val="clear" w:color="auto" w:fill="FFFFFF"/>
          <w:lang w:eastAsia="ru-RU"/>
        </w:rPr>
        <w:t xml:space="preserve">2.12.1. </w:t>
      </w:r>
      <w:r w:rsidRPr="00991E36">
        <w:rPr>
          <w:rFonts w:ascii="Times New Roman" w:eastAsia="Times New Roman" w:hAnsi="Times New Roman" w:cs="Times New Roman"/>
          <w:color w:val="000000"/>
          <w:sz w:val="28"/>
          <w:szCs w:val="28"/>
          <w:shd w:val="clear" w:color="auto" w:fill="FFFFFF"/>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C63B1" w:rsidRPr="00991E36" w:rsidRDefault="00AC63B1" w:rsidP="00991E36">
      <w:pPr>
        <w:spacing w:after="0" w:line="240" w:lineRule="auto"/>
        <w:jc w:val="both"/>
        <w:rPr>
          <w:rFonts w:ascii="Times New Roman" w:eastAsia="Times New Roman" w:hAnsi="Times New Roman" w:cs="Times New Roman"/>
          <w:color w:val="000000"/>
          <w:sz w:val="28"/>
          <w:szCs w:val="28"/>
          <w:lang w:eastAsia="ru-RU"/>
        </w:rPr>
      </w:pPr>
    </w:p>
    <w:p w:rsidR="00BE18BB" w:rsidRPr="00991E36" w:rsidRDefault="0074578E" w:rsidP="00991E36">
      <w:pPr>
        <w:spacing w:after="0" w:line="240" w:lineRule="auto"/>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shd w:val="clear" w:color="auto" w:fill="FFFFFF"/>
          <w:lang w:eastAsia="ru-RU"/>
        </w:rPr>
        <w:t>2.13. Срок регистрации запроса заявителя о предоставлении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муниципальной услуги</w:t>
      </w:r>
    </w:p>
    <w:p w:rsidR="00BE18BB" w:rsidRPr="00991E36" w:rsidRDefault="00BE18BB" w:rsidP="00991E36">
      <w:pPr>
        <w:spacing w:after="0" w:line="240" w:lineRule="auto"/>
        <w:jc w:val="both"/>
        <w:rPr>
          <w:rFonts w:ascii="Times New Roman" w:eastAsia="Times New Roman" w:hAnsi="Times New Roman" w:cs="Times New Roman"/>
          <w:color w:val="000000"/>
          <w:sz w:val="28"/>
          <w:szCs w:val="28"/>
          <w:lang w:eastAsia="ru-RU"/>
        </w:rPr>
      </w:pPr>
    </w:p>
    <w:p w:rsidR="00BE18BB" w:rsidRPr="00991E36" w:rsidRDefault="00BE18BB"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2.13.1. </w:t>
      </w:r>
      <w:r w:rsidR="0074578E" w:rsidRPr="00991E36">
        <w:rPr>
          <w:rFonts w:ascii="Times New Roman" w:eastAsia="Times New Roman" w:hAnsi="Times New Roman" w:cs="Times New Roman"/>
          <w:color w:val="000000"/>
          <w:sz w:val="28"/>
          <w:szCs w:val="28"/>
          <w:shd w:val="clear" w:color="auto" w:fill="FFFFFF"/>
          <w:lang w:eastAsia="ru-RU"/>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r w:rsidR="0074578E" w:rsidRPr="00991E36">
        <w:rPr>
          <w:rFonts w:ascii="Times New Roman" w:eastAsia="Times New Roman" w:hAnsi="Times New Roman" w:cs="Times New Roman"/>
          <w:color w:val="000000"/>
          <w:sz w:val="28"/>
          <w:szCs w:val="28"/>
          <w:lang w:eastAsia="ru-RU"/>
        </w:rPr>
        <w:br/>
      </w:r>
      <w:r w:rsidR="0074578E" w:rsidRPr="00991E36">
        <w:rPr>
          <w:rFonts w:ascii="Times New Roman" w:eastAsia="Times New Roman" w:hAnsi="Times New Roman" w:cs="Times New Roman"/>
          <w:color w:val="000000"/>
          <w:sz w:val="28"/>
          <w:szCs w:val="28"/>
          <w:shd w:val="clear" w:color="auto" w:fill="FFFFFF"/>
          <w:lang w:eastAsia="ru-RU"/>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BE18BB" w:rsidRPr="00991E36" w:rsidRDefault="0074578E" w:rsidP="00991E36">
      <w:pPr>
        <w:spacing w:after="0" w:line="240" w:lineRule="auto"/>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2.14. Требования к помещениям, в которых предоставляется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муниципальная услуга, к месту ожидания и приема заявителей, размещению и оформлению визуальной, текстовой и </w:t>
      </w:r>
      <w:proofErr w:type="spellStart"/>
      <w:r w:rsidRPr="00991E36">
        <w:rPr>
          <w:rFonts w:ascii="Times New Roman" w:eastAsia="Times New Roman" w:hAnsi="Times New Roman" w:cs="Times New Roman"/>
          <w:color w:val="000000"/>
          <w:sz w:val="28"/>
          <w:szCs w:val="28"/>
          <w:shd w:val="clear" w:color="auto" w:fill="FFFFFF"/>
          <w:lang w:eastAsia="ru-RU"/>
        </w:rPr>
        <w:t>мультимедийной</w:t>
      </w:r>
      <w:proofErr w:type="spellEnd"/>
      <w:r w:rsidRPr="00991E36">
        <w:rPr>
          <w:rFonts w:ascii="Times New Roman" w:eastAsia="Times New Roman" w:hAnsi="Times New Roman" w:cs="Times New Roman"/>
          <w:color w:val="000000"/>
          <w:sz w:val="28"/>
          <w:szCs w:val="28"/>
          <w:shd w:val="clear" w:color="auto" w:fill="FFFFFF"/>
          <w:lang w:eastAsia="ru-RU"/>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r w:rsidRPr="00991E36">
        <w:rPr>
          <w:rFonts w:ascii="Times New Roman" w:eastAsia="Times New Roman" w:hAnsi="Times New Roman" w:cs="Times New Roman"/>
          <w:color w:val="000000"/>
          <w:sz w:val="28"/>
          <w:szCs w:val="28"/>
          <w:lang w:eastAsia="ru-RU"/>
        </w:rPr>
        <w:br/>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r w:rsidRPr="00991E36">
        <w:rPr>
          <w:rFonts w:ascii="Times New Roman" w:eastAsia="Times New Roman" w:hAnsi="Times New Roman" w:cs="Times New Roman"/>
          <w:color w:val="000000"/>
          <w:sz w:val="28"/>
          <w:szCs w:val="28"/>
          <w:lang w:eastAsia="ru-RU"/>
        </w:rPr>
        <w:br/>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2.14.2. Помещения, предназначенные для предоставления муниципальной услуги, соответствуют санитарным правилам и нормам.</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lastRenderedPageBreak/>
        <w:t>В помещениях на видном месте помещаются схемы размещения средств пожаротушения и путей эвакуации в экстренных случаях.</w:t>
      </w: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991E36">
        <w:rPr>
          <w:rFonts w:ascii="Times New Roman" w:eastAsia="Times New Roman" w:hAnsi="Times New Roman" w:cs="Times New Roman"/>
          <w:color w:val="000000"/>
          <w:sz w:val="28"/>
          <w:szCs w:val="28"/>
          <w:shd w:val="clear" w:color="auto" w:fill="FFFFFF"/>
          <w:lang w:eastAsia="ru-RU"/>
        </w:rPr>
        <w:t>мультимедийную</w:t>
      </w:r>
      <w:proofErr w:type="spellEnd"/>
      <w:r w:rsidRPr="00991E36">
        <w:rPr>
          <w:rFonts w:ascii="Times New Roman" w:eastAsia="Times New Roman" w:hAnsi="Times New Roman" w:cs="Times New Roman"/>
          <w:color w:val="000000"/>
          <w:sz w:val="28"/>
          <w:szCs w:val="28"/>
          <w:shd w:val="clear" w:color="auto" w:fill="FFFFFF"/>
          <w:lang w:eastAsia="ru-RU"/>
        </w:rPr>
        <w:t xml:space="preserve"> информацию о правилах предоставления муниципальной услуги. </w:t>
      </w:r>
      <w:proofErr w:type="gramStart"/>
      <w:r w:rsidRPr="00991E36">
        <w:rPr>
          <w:rFonts w:ascii="Times New Roman" w:eastAsia="Times New Roman" w:hAnsi="Times New Roman" w:cs="Times New Roman"/>
          <w:color w:val="000000"/>
          <w:sz w:val="28"/>
          <w:szCs w:val="28"/>
          <w:shd w:val="clear" w:color="auto" w:fill="FFFFFF"/>
          <w:lang w:eastAsia="ru-RU"/>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991E36">
        <w:rPr>
          <w:rFonts w:ascii="Times New Roman" w:eastAsia="Times New Roman" w:hAnsi="Times New Roman" w:cs="Times New Roman"/>
          <w:color w:val="000000"/>
          <w:sz w:val="28"/>
          <w:szCs w:val="28"/>
          <w:shd w:val="clear" w:color="auto" w:fill="FFFFFF"/>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Прием заявителей осуществляется в специально выделенных для этих целей помещениях - местах предоставления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lastRenderedPageBreak/>
        <w:t>Таблички на дверях или стенах устанавливаются таким образом, чтобы при открытой двери таблички были видны и читаемы.</w:t>
      </w:r>
    </w:p>
    <w:p w:rsidR="00BE18BB"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На автомобильных стоянках у зданий, в которых исполняется муниципальная услуга, предусматриваются места для парковки автомобилей инвалидов.</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BE18BB" w:rsidRPr="00991E36" w:rsidRDefault="0074578E" w:rsidP="00991E36">
      <w:pPr>
        <w:spacing w:after="0" w:line="240" w:lineRule="auto"/>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2.15. Показатели доступности и качества муниципальной услуги</w:t>
      </w:r>
      <w:r w:rsidRPr="00991E36">
        <w:rPr>
          <w:rFonts w:ascii="Times New Roman" w:eastAsia="Times New Roman" w:hAnsi="Times New Roman" w:cs="Times New Roman"/>
          <w:color w:val="000000"/>
          <w:sz w:val="28"/>
          <w:szCs w:val="28"/>
          <w:lang w:eastAsia="ru-RU"/>
        </w:rPr>
        <w:br/>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2.15.1. Показателями доступности муниципальной услуги являются: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информирование заявителей о предоставлении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оборудование помещений Уполномоченного органа местами хранения верхней одежды заявителей, местами общего пользования;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соблюдение графика работы Уполномоченного органа;</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время, затраченное на получение конечного результата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2.15.2. Показателями качества муниципальной услуги являются: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E18BB"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991E36">
        <w:rPr>
          <w:rFonts w:ascii="Times New Roman" w:eastAsia="Times New Roman" w:hAnsi="Times New Roman" w:cs="Times New Roman"/>
          <w:color w:val="000000"/>
          <w:sz w:val="28"/>
          <w:szCs w:val="28"/>
          <w:shd w:val="clear" w:color="auto" w:fill="FFFFFF"/>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E18BB" w:rsidRPr="00991E36" w:rsidRDefault="00BE18BB"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lastRenderedPageBreak/>
        <w:br/>
      </w:r>
      <w:r w:rsidRPr="00991E36">
        <w:rPr>
          <w:rFonts w:ascii="Times New Roman" w:eastAsia="Times New Roman" w:hAnsi="Times New Roman" w:cs="Times New Roman"/>
          <w:color w:val="000000"/>
          <w:sz w:val="28"/>
          <w:szCs w:val="28"/>
          <w:shd w:val="clear" w:color="auto" w:fill="FFFFFF"/>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3.1. Предоставление муниципальной услуги включает в себя следующие административные процедуры:</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прием и регистрация заявления и документов;</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рассмотрение заявления и принятие решения;</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выдача (направление) подготовленных документов заявителю.</w:t>
      </w:r>
    </w:p>
    <w:p w:rsidR="007621A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3.2. Блок-схема предоставления муниципальной услуги приведена в приложении 2 к настоящему административному регламенту.</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3.3. Прием и регистрация заявления и документов</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3.3.1. </w:t>
      </w:r>
      <w:proofErr w:type="gramStart"/>
      <w:r w:rsidRPr="00991E36">
        <w:rPr>
          <w:rFonts w:ascii="Times New Roman" w:eastAsia="Times New Roman" w:hAnsi="Times New Roman" w:cs="Times New Roman"/>
          <w:color w:val="000000"/>
          <w:sz w:val="28"/>
          <w:szCs w:val="28"/>
          <w:shd w:val="clear" w:color="auto" w:fill="FFFFFF"/>
          <w:lang w:eastAsia="ru-RU"/>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2.6.3 настоящего административного регламента.</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3.3.2.Специалист,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w:t>
      </w:r>
      <w:proofErr w:type="gramEnd"/>
      <w:r w:rsidRPr="00991E36">
        <w:rPr>
          <w:rFonts w:ascii="Times New Roman" w:eastAsia="Times New Roman" w:hAnsi="Times New Roman" w:cs="Times New Roman"/>
          <w:color w:val="000000"/>
          <w:sz w:val="28"/>
          <w:szCs w:val="28"/>
          <w:shd w:val="clear" w:color="auto" w:fill="FFFFFF"/>
          <w:lang w:eastAsia="ru-RU"/>
        </w:rPr>
        <w:t xml:space="preserve"> пересадку деревьев и кустарников.</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3.3.3.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AC63B1" w:rsidRPr="00991E36" w:rsidRDefault="0074578E" w:rsidP="00991E36">
      <w:pPr>
        <w:spacing w:after="0" w:line="240" w:lineRule="auto"/>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3.4. Рассмотрение заявления и принятие решения</w:t>
      </w:r>
    </w:p>
    <w:p w:rsidR="00AC63B1"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w:t>
      </w:r>
      <w:r w:rsidRPr="00991E36">
        <w:rPr>
          <w:rFonts w:ascii="Times New Roman" w:eastAsia="Times New Roman" w:hAnsi="Times New Roman" w:cs="Times New Roman"/>
          <w:color w:val="000000"/>
          <w:sz w:val="28"/>
          <w:szCs w:val="28"/>
          <w:shd w:val="clear" w:color="auto" w:fill="FFFFFF"/>
          <w:lang w:eastAsia="ru-RU"/>
        </w:rPr>
        <w:lastRenderedPageBreak/>
        <w:t>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3.4.2. Специалист, ответственный за предоставление муниципальной услуги в течение 20 дней со дня регистрации заявления:</w:t>
      </w:r>
    </w:p>
    <w:p w:rsidR="0074578E" w:rsidRPr="00991E36" w:rsidRDefault="0074578E" w:rsidP="00991E36">
      <w:pPr>
        <w:pStyle w:val="a5"/>
        <w:numPr>
          <w:ilvl w:val="0"/>
          <w:numId w:val="29"/>
        </w:numPr>
        <w:tabs>
          <w:tab w:val="num" w:pos="0"/>
        </w:tabs>
        <w:spacing w:after="0" w:line="240" w:lineRule="auto"/>
        <w:ind w:hanging="786"/>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t>осуществляет проверку представленных заявителем документов;</w:t>
      </w:r>
    </w:p>
    <w:p w:rsidR="0074578E" w:rsidRPr="00991E36" w:rsidRDefault="0074578E" w:rsidP="00991E36">
      <w:pPr>
        <w:numPr>
          <w:ilvl w:val="0"/>
          <w:numId w:val="29"/>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организует обследование зеленых насаждений, указанных в заявлении, составляет акт обследования зеленых насаждений;</w:t>
      </w:r>
    </w:p>
    <w:p w:rsidR="0074578E" w:rsidRPr="00991E36" w:rsidRDefault="0074578E" w:rsidP="00991E36">
      <w:pPr>
        <w:numPr>
          <w:ilvl w:val="0"/>
          <w:numId w:val="30"/>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991E36">
        <w:rPr>
          <w:rFonts w:ascii="Times New Roman" w:eastAsia="Times New Roman" w:hAnsi="Times New Roman" w:cs="Times New Roman"/>
          <w:color w:val="000000"/>
          <w:sz w:val="28"/>
          <w:szCs w:val="28"/>
          <w:lang w:eastAsia="ru-RU"/>
        </w:rPr>
        <w:t xml:space="preserve">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в соответствии с </w:t>
      </w:r>
      <w:r w:rsidR="00360540" w:rsidRPr="00991E36">
        <w:rPr>
          <w:rFonts w:ascii="Times New Roman" w:eastAsia="Times New Roman" w:hAnsi="Times New Roman" w:cs="Times New Roman"/>
          <w:color w:val="000000"/>
          <w:sz w:val="28"/>
          <w:szCs w:val="28"/>
          <w:lang w:eastAsia="ru-RU"/>
        </w:rPr>
        <w:t>решением Совета</w:t>
      </w:r>
      <w:r w:rsidRPr="00991E36">
        <w:rPr>
          <w:rFonts w:ascii="Times New Roman" w:eastAsia="Times New Roman" w:hAnsi="Times New Roman" w:cs="Times New Roman"/>
          <w:color w:val="000000"/>
          <w:sz w:val="28"/>
          <w:szCs w:val="28"/>
          <w:lang w:eastAsia="ru-RU"/>
        </w:rPr>
        <w:t xml:space="preserve"> муниципального образования </w:t>
      </w:r>
      <w:r w:rsidR="00360540" w:rsidRPr="00991E36">
        <w:rPr>
          <w:rFonts w:ascii="Times New Roman" w:eastAsia="Times New Roman" w:hAnsi="Times New Roman" w:cs="Times New Roman"/>
          <w:color w:val="000000"/>
          <w:sz w:val="28"/>
          <w:szCs w:val="28"/>
          <w:lang w:eastAsia="ru-RU"/>
        </w:rPr>
        <w:t>Городецкое от 09.11.2016 года № 39</w:t>
      </w:r>
      <w:r w:rsidRPr="00991E36">
        <w:rPr>
          <w:rFonts w:ascii="Times New Roman" w:eastAsia="Times New Roman" w:hAnsi="Times New Roman" w:cs="Times New Roman"/>
          <w:color w:val="000000"/>
          <w:sz w:val="28"/>
          <w:szCs w:val="28"/>
          <w:lang w:eastAsia="ru-RU"/>
        </w:rPr>
        <w:t xml:space="preserve"> «Об утверждении </w:t>
      </w:r>
      <w:r w:rsidR="00360540" w:rsidRPr="00991E36">
        <w:rPr>
          <w:rFonts w:ascii="Times New Roman" w:eastAsia="Times New Roman" w:hAnsi="Times New Roman" w:cs="Times New Roman"/>
          <w:color w:val="000000"/>
          <w:sz w:val="28"/>
          <w:szCs w:val="28"/>
          <w:lang w:eastAsia="ru-RU"/>
        </w:rPr>
        <w:t xml:space="preserve">Положения о предоставлении порубочного билета и (или) </w:t>
      </w:r>
      <w:proofErr w:type="spellStart"/>
      <w:r w:rsidR="00360540" w:rsidRPr="00991E36">
        <w:rPr>
          <w:rFonts w:ascii="Times New Roman" w:eastAsia="Times New Roman" w:hAnsi="Times New Roman" w:cs="Times New Roman"/>
          <w:color w:val="000000"/>
          <w:sz w:val="28"/>
          <w:szCs w:val="28"/>
          <w:lang w:eastAsia="ru-RU"/>
        </w:rPr>
        <w:t>разоешения</w:t>
      </w:r>
      <w:proofErr w:type="spellEnd"/>
      <w:r w:rsidR="00360540" w:rsidRPr="00991E36">
        <w:rPr>
          <w:rFonts w:ascii="Times New Roman" w:eastAsia="Times New Roman" w:hAnsi="Times New Roman" w:cs="Times New Roman"/>
          <w:color w:val="000000"/>
          <w:sz w:val="28"/>
          <w:szCs w:val="28"/>
          <w:lang w:eastAsia="ru-RU"/>
        </w:rPr>
        <w:t xml:space="preserve"> на пересадку деревьев и кустарников</w:t>
      </w:r>
      <w:r w:rsidRPr="00991E36">
        <w:rPr>
          <w:rFonts w:ascii="Times New Roman" w:eastAsia="Times New Roman" w:hAnsi="Times New Roman" w:cs="Times New Roman"/>
          <w:color w:val="000000"/>
          <w:sz w:val="28"/>
          <w:szCs w:val="28"/>
          <w:lang w:eastAsia="ru-RU"/>
        </w:rPr>
        <w:t xml:space="preserve"> на территории муниципал</w:t>
      </w:r>
      <w:r w:rsidR="00360540" w:rsidRPr="00991E36">
        <w:rPr>
          <w:rFonts w:ascii="Times New Roman" w:eastAsia="Times New Roman" w:hAnsi="Times New Roman" w:cs="Times New Roman"/>
          <w:color w:val="000000"/>
          <w:sz w:val="28"/>
          <w:szCs w:val="28"/>
          <w:lang w:eastAsia="ru-RU"/>
        </w:rPr>
        <w:t>ьного образования Городецкое</w:t>
      </w:r>
      <w:r w:rsidRPr="00991E36">
        <w:rPr>
          <w:rFonts w:ascii="Times New Roman" w:eastAsia="Times New Roman" w:hAnsi="Times New Roman" w:cs="Times New Roman"/>
          <w:color w:val="000000"/>
          <w:sz w:val="28"/>
          <w:szCs w:val="28"/>
          <w:lang w:eastAsia="ru-RU"/>
        </w:rPr>
        <w:t>;</w:t>
      </w:r>
      <w:proofErr w:type="gramEnd"/>
    </w:p>
    <w:p w:rsidR="0074578E" w:rsidRPr="00991E36" w:rsidRDefault="0074578E" w:rsidP="00991E36">
      <w:pPr>
        <w:numPr>
          <w:ilvl w:val="0"/>
          <w:numId w:val="31"/>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порубочного билета и (или) разрешения на пересадку деревьев и кустарников;</w:t>
      </w:r>
    </w:p>
    <w:p w:rsidR="0074578E" w:rsidRPr="00991E36" w:rsidRDefault="0074578E" w:rsidP="00991E36">
      <w:pPr>
        <w:numPr>
          <w:ilvl w:val="0"/>
          <w:numId w:val="32"/>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w:t>
      </w:r>
    </w:p>
    <w:p w:rsidR="007621AD" w:rsidRPr="00991E36" w:rsidRDefault="007621AD"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621AD" w:rsidRPr="00991E36" w:rsidRDefault="007621AD"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shd w:val="clear" w:color="auto" w:fill="FFFFFF"/>
        </w:rPr>
        <w:t>3.4.3.</w:t>
      </w:r>
      <w:r w:rsidRPr="00991E36">
        <w:rPr>
          <w:rFonts w:ascii="Times New Roman" w:hAnsi="Times New Roman" w:cs="Times New Roman"/>
          <w:sz w:val="28"/>
          <w:szCs w:val="28"/>
        </w:rPr>
        <w:t xml:space="preserve"> Проект решения о выдаче (либо об отказе в выдаче) по предоставлению порубочного билета и (или) разрешения на пересадку деревьев и кустарников, произрастающих на земельных участках, находящихся в муниципальной собственности ответственный исполнитель  передает специалисту, ответственному за прием и регистрацию документов. </w:t>
      </w:r>
    </w:p>
    <w:p w:rsidR="007621AD" w:rsidRPr="00991E36" w:rsidRDefault="007621AD"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xml:space="preserve">         Специалист, ответственный за прием и регистрацию документов, в день получения согласованного проекта решения передает его на подпись руководителю Уполномоченного органа. </w:t>
      </w:r>
    </w:p>
    <w:p w:rsidR="007621AD" w:rsidRPr="00991E36" w:rsidRDefault="007621AD"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xml:space="preserve">         Руководитель Уполномоченного органа в течение 1 рабочего дня </w:t>
      </w:r>
      <w:proofErr w:type="gramStart"/>
      <w:r w:rsidRPr="00991E36">
        <w:rPr>
          <w:rFonts w:ascii="Times New Roman" w:hAnsi="Times New Roman" w:cs="Times New Roman"/>
          <w:sz w:val="28"/>
          <w:szCs w:val="28"/>
        </w:rPr>
        <w:t>с даты получения</w:t>
      </w:r>
      <w:proofErr w:type="gramEnd"/>
      <w:r w:rsidRPr="00991E36">
        <w:rPr>
          <w:rFonts w:ascii="Times New Roman" w:hAnsi="Times New Roman" w:cs="Times New Roman"/>
          <w:sz w:val="28"/>
          <w:szCs w:val="28"/>
        </w:rPr>
        <w:t xml:space="preserve"> проекта решения рассматривает, подписывает решение и передает специалисту, ответственному за прием и регистрацию документов.</w:t>
      </w:r>
    </w:p>
    <w:p w:rsidR="007621AD" w:rsidRPr="00991E36" w:rsidRDefault="007621AD"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 xml:space="preserve">Специалист, ответственный за прием и регистрацию документов направляет документы заявителю почтовым отправлением с уведомлением в день поступления таких документов указанному специалисту. </w:t>
      </w:r>
    </w:p>
    <w:p w:rsidR="007621AD" w:rsidRPr="00991E36" w:rsidRDefault="007621AD"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Указанные документы могут быть выданы специалистом, ответственным за прием и регистрацию документов, заявителю лично под роспись.</w:t>
      </w:r>
    </w:p>
    <w:p w:rsidR="007621AD" w:rsidRPr="00991E36" w:rsidRDefault="007621AD" w:rsidP="00991E36">
      <w:pPr>
        <w:pStyle w:val="a4"/>
        <w:jc w:val="both"/>
        <w:rPr>
          <w:rFonts w:ascii="Times New Roman" w:hAnsi="Times New Roman" w:cs="Times New Roman"/>
          <w:sz w:val="28"/>
          <w:szCs w:val="28"/>
        </w:rPr>
      </w:pPr>
      <w:r w:rsidRPr="00991E36">
        <w:rPr>
          <w:rFonts w:ascii="Times New Roman" w:hAnsi="Times New Roman" w:cs="Times New Roman"/>
          <w:sz w:val="28"/>
          <w:szCs w:val="28"/>
        </w:rPr>
        <w:t>Кроме того, специалист Уполномоченного органа, ответственный за прием и регистрацию документов в день регистрации таких документов передает один экземпляр документа ответственному исполнителю.</w:t>
      </w:r>
    </w:p>
    <w:p w:rsidR="007621AD" w:rsidRPr="00991E36" w:rsidRDefault="007621AD"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621A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lastRenderedPageBreak/>
        <w:br/>
      </w:r>
      <w:r w:rsidRPr="00991E36">
        <w:rPr>
          <w:rFonts w:ascii="Times New Roman" w:eastAsia="Times New Roman" w:hAnsi="Times New Roman" w:cs="Times New Roman"/>
          <w:color w:val="000000"/>
          <w:sz w:val="28"/>
          <w:szCs w:val="28"/>
          <w:shd w:val="clear" w:color="auto" w:fill="FFFFFF"/>
          <w:lang w:eastAsia="ru-RU"/>
        </w:rPr>
        <w:t>3.4.4. Результатом выполнения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7621A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3.5. Выдача (направление) подготовленных документов заявителю</w:t>
      </w:r>
    </w:p>
    <w:p w:rsidR="00360540"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3.5.1. Юридическим фактом, являющимся основанием для начала исполнения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360540"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3.5.2.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решение о  предоставлении порубочного билета и (или)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360540"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В случае предоставления гражданином заявления через многофункциональный центр указанные решение (разрешение, уведомление) направляется в многофункциональный центр, если иной способ получения не указан заявителем.</w:t>
      </w:r>
    </w:p>
    <w:p w:rsidR="00360540"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3.5.3. Результатом выполнения административной процедуры является выдача (направление) заявителю решения о  предоставлении порубочного билета и (или) разрешения на пересадку деревьев и кустарников либо уведомления об отказе в предоставлении порубочного билета и (или) разрешения на пересадку деревьев и кустарников.</w:t>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IV. ФОРМЫ </w:t>
      </w:r>
      <w:proofErr w:type="gramStart"/>
      <w:r w:rsidRPr="00991E36">
        <w:rPr>
          <w:rFonts w:ascii="Times New Roman" w:eastAsia="Times New Roman" w:hAnsi="Times New Roman" w:cs="Times New Roman"/>
          <w:color w:val="000000"/>
          <w:sz w:val="28"/>
          <w:szCs w:val="28"/>
          <w:shd w:val="clear" w:color="auto" w:fill="FFFFFF"/>
          <w:lang w:eastAsia="ru-RU"/>
        </w:rPr>
        <w:t>КОНТРОЛЯ ЗА</w:t>
      </w:r>
      <w:proofErr w:type="gramEnd"/>
      <w:r w:rsidRPr="00991E36">
        <w:rPr>
          <w:rFonts w:ascii="Times New Roman" w:eastAsia="Times New Roman" w:hAnsi="Times New Roman" w:cs="Times New Roman"/>
          <w:color w:val="000000"/>
          <w:sz w:val="28"/>
          <w:szCs w:val="28"/>
          <w:shd w:val="clear" w:color="auto" w:fill="FFFFFF"/>
          <w:lang w:eastAsia="ru-RU"/>
        </w:rPr>
        <w:t xml:space="preserve"> ИСПОЛНЕНИЕМ АДМИНИСТРАТИВНОГО РЕГЛАМЕНТА</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4.1.    </w:t>
      </w:r>
      <w:proofErr w:type="gramStart"/>
      <w:r w:rsidRPr="00991E36">
        <w:rPr>
          <w:rFonts w:ascii="Times New Roman" w:eastAsia="Times New Roman" w:hAnsi="Times New Roman" w:cs="Times New Roman"/>
          <w:color w:val="000000"/>
          <w:sz w:val="28"/>
          <w:szCs w:val="28"/>
          <w:shd w:val="clear" w:color="auto" w:fill="FFFFFF"/>
          <w:lang w:eastAsia="ru-RU"/>
        </w:rPr>
        <w:t>Контроль за</w:t>
      </w:r>
      <w:proofErr w:type="gramEnd"/>
      <w:r w:rsidRPr="00991E36">
        <w:rPr>
          <w:rFonts w:ascii="Times New Roman" w:eastAsia="Times New Roman" w:hAnsi="Times New Roman" w:cs="Times New Roman"/>
          <w:color w:val="000000"/>
          <w:sz w:val="28"/>
          <w:szCs w:val="28"/>
          <w:shd w:val="clear" w:color="auto" w:fill="FFFFFF"/>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r w:rsidRPr="00991E36">
        <w:rPr>
          <w:rFonts w:ascii="Times New Roman" w:eastAsia="Times New Roman" w:hAnsi="Times New Roman" w:cs="Times New Roman"/>
          <w:color w:val="000000"/>
          <w:sz w:val="28"/>
          <w:szCs w:val="28"/>
          <w:lang w:eastAsia="ru-RU"/>
        </w:rPr>
        <w:br/>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4.2. Общий контроль над полнотой и качеством предоставления муниципальной услуги осуществляет руководитель Уполномоченного </w:t>
      </w:r>
      <w:r w:rsidRPr="00991E36">
        <w:rPr>
          <w:rFonts w:ascii="Times New Roman" w:eastAsia="Times New Roman" w:hAnsi="Times New Roman" w:cs="Times New Roman"/>
          <w:color w:val="000000"/>
          <w:sz w:val="28"/>
          <w:szCs w:val="28"/>
          <w:shd w:val="clear" w:color="auto" w:fill="FFFFFF"/>
          <w:lang w:eastAsia="ru-RU"/>
        </w:rPr>
        <w:lastRenderedPageBreak/>
        <w:t>органа.</w:t>
      </w:r>
      <w:r w:rsidRPr="00991E36">
        <w:rPr>
          <w:rFonts w:ascii="Times New Roman" w:eastAsia="Times New Roman" w:hAnsi="Times New Roman" w:cs="Times New Roman"/>
          <w:color w:val="000000"/>
          <w:sz w:val="28"/>
          <w:szCs w:val="28"/>
          <w:lang w:eastAsia="ru-RU"/>
        </w:rPr>
        <w:br/>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Периодичность проверок – </w:t>
      </w:r>
      <w:proofErr w:type="gramStart"/>
      <w:r w:rsidRPr="00991E36">
        <w:rPr>
          <w:rFonts w:ascii="Times New Roman" w:eastAsia="Times New Roman" w:hAnsi="Times New Roman" w:cs="Times New Roman"/>
          <w:color w:val="000000"/>
          <w:sz w:val="28"/>
          <w:szCs w:val="28"/>
          <w:shd w:val="clear" w:color="auto" w:fill="FFFFFF"/>
          <w:lang w:eastAsia="ru-RU"/>
        </w:rPr>
        <w:t>плановые</w:t>
      </w:r>
      <w:proofErr w:type="gramEnd"/>
      <w:r w:rsidRPr="00991E36">
        <w:rPr>
          <w:rFonts w:ascii="Times New Roman" w:eastAsia="Times New Roman" w:hAnsi="Times New Roman" w:cs="Times New Roman"/>
          <w:color w:val="000000"/>
          <w:sz w:val="28"/>
          <w:szCs w:val="28"/>
          <w:shd w:val="clear" w:color="auto" w:fill="FFFFFF"/>
          <w:lang w:eastAsia="ru-RU"/>
        </w:rPr>
        <w:t xml:space="preserve"> 1 раз в год, внеплановые – по конкретному обращению заявителя.</w:t>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w:t>
      </w:r>
      <w:r w:rsidR="008B226E" w:rsidRPr="00991E36">
        <w:rPr>
          <w:rFonts w:ascii="Times New Roman" w:hAnsi="Times New Roman" w:cs="Times New Roman"/>
          <w:sz w:val="28"/>
          <w:szCs w:val="28"/>
        </w:rPr>
        <w:t>, и работников МФЦ, ответственных за предоставление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lastRenderedPageBreak/>
        <w:t xml:space="preserve">5.1. </w:t>
      </w:r>
      <w:proofErr w:type="gramStart"/>
      <w:r w:rsidRPr="00991E36">
        <w:rPr>
          <w:rFonts w:ascii="Times New Roman" w:eastAsia="Times New Roman" w:hAnsi="Times New Roman" w:cs="Times New Roman"/>
          <w:color w:val="000000"/>
          <w:sz w:val="28"/>
          <w:szCs w:val="28"/>
          <w:shd w:val="clear" w:color="auto" w:fill="FFFFFF"/>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991E36">
        <w:rPr>
          <w:rFonts w:ascii="Times New Roman" w:eastAsia="Times New Roman" w:hAnsi="Times New Roman" w:cs="Times New Roman"/>
          <w:color w:val="000000"/>
          <w:sz w:val="28"/>
          <w:szCs w:val="28"/>
          <w:shd w:val="clear" w:color="auto" w:fill="FFFFFF"/>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4578E"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5.2. </w:t>
      </w:r>
      <w:proofErr w:type="gramStart"/>
      <w:r w:rsidRPr="00991E36">
        <w:rPr>
          <w:rFonts w:ascii="Times New Roman" w:eastAsia="Times New Roman" w:hAnsi="Times New Roman" w:cs="Times New Roman"/>
          <w:color w:val="000000"/>
          <w:sz w:val="28"/>
          <w:szCs w:val="28"/>
          <w:shd w:val="clear" w:color="auto" w:fill="FFFFFF"/>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991E36">
        <w:rPr>
          <w:rFonts w:ascii="Times New Roman" w:eastAsia="Times New Roman" w:hAnsi="Times New Roman" w:cs="Times New Roman"/>
          <w:color w:val="000000"/>
          <w:sz w:val="28"/>
          <w:szCs w:val="28"/>
          <w:shd w:val="clear" w:color="auto" w:fill="FFFFFF"/>
          <w:lang w:eastAsia="ru-RU"/>
        </w:rPr>
        <w:t xml:space="preserve"> Заявитель может обратиться с жалобой, в том числе в следующих случаях:</w:t>
      </w:r>
    </w:p>
    <w:p w:rsidR="0074578E" w:rsidRPr="00991E36" w:rsidRDefault="0074578E" w:rsidP="00991E36">
      <w:pPr>
        <w:numPr>
          <w:ilvl w:val="0"/>
          <w:numId w:val="33"/>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нарушение срока регистрации заявления о предоставлении муниципальной услуги;</w:t>
      </w:r>
    </w:p>
    <w:p w:rsidR="0074578E" w:rsidRPr="00991E36" w:rsidRDefault="0074578E" w:rsidP="00991E36">
      <w:pPr>
        <w:numPr>
          <w:ilvl w:val="0"/>
          <w:numId w:val="34"/>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74578E" w:rsidRPr="00991E36" w:rsidRDefault="0074578E" w:rsidP="00991E36">
      <w:pPr>
        <w:numPr>
          <w:ilvl w:val="0"/>
          <w:numId w:val="35"/>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B226E" w:rsidRPr="00991E36">
        <w:rPr>
          <w:rFonts w:ascii="Times New Roman" w:eastAsia="Times New Roman" w:hAnsi="Times New Roman" w:cs="Times New Roman"/>
          <w:color w:val="000000"/>
          <w:sz w:val="28"/>
          <w:szCs w:val="28"/>
          <w:lang w:eastAsia="ru-RU"/>
        </w:rPr>
        <w:t>Городецкое</w:t>
      </w:r>
      <w:r w:rsidRPr="00991E36">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74578E" w:rsidRPr="00991E36" w:rsidRDefault="0074578E" w:rsidP="00991E36">
      <w:pPr>
        <w:numPr>
          <w:ilvl w:val="0"/>
          <w:numId w:val="36"/>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B226E" w:rsidRPr="00991E36">
        <w:rPr>
          <w:rFonts w:ascii="Times New Roman" w:eastAsia="Times New Roman" w:hAnsi="Times New Roman" w:cs="Times New Roman"/>
          <w:color w:val="000000"/>
          <w:sz w:val="28"/>
          <w:szCs w:val="28"/>
          <w:lang w:eastAsia="ru-RU"/>
        </w:rPr>
        <w:t>Городецкое</w:t>
      </w:r>
      <w:r w:rsidRPr="00991E36">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74578E" w:rsidRPr="00991E36" w:rsidRDefault="0074578E" w:rsidP="00991E36">
      <w:pPr>
        <w:numPr>
          <w:ilvl w:val="0"/>
          <w:numId w:val="37"/>
        </w:numPr>
        <w:spacing w:after="0" w:line="240" w:lineRule="auto"/>
        <w:ind w:left="0"/>
        <w:jc w:val="both"/>
        <w:rPr>
          <w:rFonts w:ascii="Times New Roman" w:eastAsia="Times New Roman" w:hAnsi="Times New Roman" w:cs="Times New Roman"/>
          <w:color w:val="000000"/>
          <w:sz w:val="28"/>
          <w:szCs w:val="28"/>
          <w:lang w:eastAsia="ru-RU"/>
        </w:rPr>
      </w:pPr>
      <w:proofErr w:type="gramStart"/>
      <w:r w:rsidRPr="00991E36">
        <w:rPr>
          <w:rFonts w:ascii="Times New Roman" w:eastAsia="Times New Roman" w:hAnsi="Times New Roman" w:cs="Times New Roman"/>
          <w:color w:val="000000"/>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B226E" w:rsidRPr="00991E36">
        <w:rPr>
          <w:rFonts w:ascii="Times New Roman" w:eastAsia="Times New Roman" w:hAnsi="Times New Roman" w:cs="Times New Roman"/>
          <w:color w:val="000000"/>
          <w:sz w:val="28"/>
          <w:szCs w:val="28"/>
          <w:lang w:eastAsia="ru-RU"/>
        </w:rPr>
        <w:t>Городецкое</w:t>
      </w:r>
      <w:r w:rsidRPr="00991E36">
        <w:rPr>
          <w:rFonts w:ascii="Times New Roman" w:eastAsia="Times New Roman" w:hAnsi="Times New Roman" w:cs="Times New Roman"/>
          <w:color w:val="000000"/>
          <w:sz w:val="28"/>
          <w:szCs w:val="28"/>
          <w:lang w:eastAsia="ru-RU"/>
        </w:rPr>
        <w:t>;</w:t>
      </w:r>
      <w:proofErr w:type="gramEnd"/>
    </w:p>
    <w:p w:rsidR="008B226E" w:rsidRPr="00991E36" w:rsidRDefault="0074578E" w:rsidP="00991E36">
      <w:pPr>
        <w:numPr>
          <w:ilvl w:val="0"/>
          <w:numId w:val="38"/>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B226E" w:rsidRPr="00991E36">
        <w:rPr>
          <w:rFonts w:ascii="Times New Roman" w:eastAsia="Times New Roman" w:hAnsi="Times New Roman" w:cs="Times New Roman"/>
          <w:color w:val="000000"/>
          <w:sz w:val="28"/>
          <w:szCs w:val="28"/>
          <w:lang w:eastAsia="ru-RU"/>
        </w:rPr>
        <w:t>Городецкое</w:t>
      </w:r>
      <w:r w:rsidRPr="00991E36">
        <w:rPr>
          <w:rFonts w:ascii="Times New Roman" w:eastAsia="Times New Roman" w:hAnsi="Times New Roman" w:cs="Times New Roman"/>
          <w:color w:val="000000"/>
          <w:sz w:val="28"/>
          <w:szCs w:val="28"/>
          <w:lang w:eastAsia="ru-RU"/>
        </w:rPr>
        <w:t>;</w:t>
      </w:r>
    </w:p>
    <w:p w:rsidR="008B226E" w:rsidRPr="00991E36" w:rsidRDefault="008B226E" w:rsidP="00991E36">
      <w:pPr>
        <w:pStyle w:val="ConsPlusNormal"/>
        <w:numPr>
          <w:ilvl w:val="0"/>
          <w:numId w:val="42"/>
        </w:numPr>
        <w:ind w:left="0" w:hanging="426"/>
        <w:jc w:val="both"/>
        <w:rPr>
          <w:rFonts w:ascii="Times New Roman" w:hAnsi="Times New Roman" w:cs="Times New Roman"/>
          <w:sz w:val="28"/>
          <w:szCs w:val="28"/>
        </w:rPr>
      </w:pPr>
      <w:proofErr w:type="gramStart"/>
      <w:r w:rsidRPr="00991E36">
        <w:rPr>
          <w:rFonts w:ascii="Times New Roman" w:hAnsi="Times New Roman"/>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076D" w:rsidRPr="00991E36" w:rsidRDefault="0059076D" w:rsidP="00991E36">
      <w:pPr>
        <w:pStyle w:val="ConsPlusNormal"/>
        <w:ind w:firstLine="0"/>
        <w:jc w:val="both"/>
        <w:rPr>
          <w:rFonts w:ascii="Times New Roman" w:hAnsi="Times New Roman" w:cs="Times New Roman"/>
          <w:sz w:val="28"/>
          <w:szCs w:val="28"/>
        </w:rPr>
      </w:pPr>
    </w:p>
    <w:p w:rsidR="0059076D" w:rsidRPr="00991E36" w:rsidRDefault="0074578E" w:rsidP="00991E3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5.3. Основанием для начала процедуры досудебного (внесудебного) обжалования является поступление жалобы заявителя в Уполномоченный орган.</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 xml:space="preserve">Жалоба подается в письменной форме на бумажном носителе, в электронной форме. Жалоба может быть направлена по почте, с использованием </w:t>
      </w:r>
      <w:r w:rsidRPr="00991E36">
        <w:rPr>
          <w:rFonts w:ascii="Times New Roman" w:eastAsia="Times New Roman" w:hAnsi="Times New Roman" w:cs="Times New Roman"/>
          <w:color w:val="000000"/>
          <w:sz w:val="28"/>
          <w:szCs w:val="28"/>
          <w:shd w:val="clear" w:color="auto" w:fill="FFFFFF"/>
          <w:lang w:eastAsia="ru-RU"/>
        </w:rPr>
        <w:lastRenderedPageBreak/>
        <w:t>информационно-телекоммуникационных сетей общего пользования, а также может быть принята при личном приеме заявителя.  </w:t>
      </w:r>
    </w:p>
    <w:p w:rsidR="0074578E" w:rsidRPr="00991E36" w:rsidRDefault="0074578E" w:rsidP="00991E36">
      <w:pPr>
        <w:spacing w:after="0" w:line="240" w:lineRule="auto"/>
        <w:jc w:val="both"/>
        <w:rPr>
          <w:rFonts w:ascii="Times New Roman" w:eastAsia="Times New Roman" w:hAnsi="Times New Roman" w:cs="Times New Roman"/>
          <w:sz w:val="28"/>
          <w:szCs w:val="28"/>
          <w:lang w:eastAsia="ru-RU"/>
        </w:rPr>
      </w:pPr>
      <w:r w:rsidRPr="00991E36">
        <w:rPr>
          <w:rFonts w:ascii="Times New Roman" w:eastAsia="Times New Roman" w:hAnsi="Times New Roman" w:cs="Times New Roman"/>
          <w:color w:val="000000"/>
          <w:sz w:val="28"/>
          <w:szCs w:val="28"/>
          <w:shd w:val="clear" w:color="auto" w:fill="FFFFFF"/>
          <w:lang w:eastAsia="ru-RU"/>
        </w:rPr>
        <w:t xml:space="preserve">  </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5.4. В досудебном порядке могут быть обжалованы действия (бездействие) и решения:</w:t>
      </w:r>
    </w:p>
    <w:p w:rsidR="0074578E" w:rsidRPr="00991E36" w:rsidRDefault="0074578E" w:rsidP="00991E36">
      <w:pPr>
        <w:numPr>
          <w:ilvl w:val="0"/>
          <w:numId w:val="40"/>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должностных лиц Уполномоченного органа, муниципальных служащих – руководителю Уполномоченного орган</w:t>
      </w:r>
      <w:proofErr w:type="gramStart"/>
      <w:r w:rsidRPr="00991E36">
        <w:rPr>
          <w:rFonts w:ascii="Times New Roman" w:eastAsia="Times New Roman" w:hAnsi="Times New Roman" w:cs="Times New Roman"/>
          <w:color w:val="000000"/>
          <w:sz w:val="28"/>
          <w:szCs w:val="28"/>
          <w:lang w:eastAsia="ru-RU"/>
        </w:rPr>
        <w:t>а</w:t>
      </w:r>
      <w:r w:rsidR="008B226E" w:rsidRPr="00991E36">
        <w:rPr>
          <w:rFonts w:ascii="Times New Roman" w:eastAsia="Times New Roman" w:hAnsi="Times New Roman" w:cs="Times New Roman"/>
          <w:color w:val="000000"/>
          <w:sz w:val="28"/>
          <w:szCs w:val="28"/>
          <w:lang w:eastAsia="ru-RU"/>
        </w:rPr>
        <w:t>(</w:t>
      </w:r>
      <w:proofErr w:type="gramEnd"/>
      <w:r w:rsidR="008B226E" w:rsidRPr="00991E36">
        <w:rPr>
          <w:rFonts w:ascii="Times New Roman" w:eastAsia="Times New Roman" w:hAnsi="Times New Roman" w:cs="Times New Roman"/>
          <w:color w:val="000000"/>
          <w:sz w:val="28"/>
          <w:szCs w:val="28"/>
          <w:lang w:eastAsia="ru-RU"/>
        </w:rPr>
        <w:t xml:space="preserve"> Главе муниципального </w:t>
      </w:r>
      <w:r w:rsidR="0059076D" w:rsidRPr="00991E36">
        <w:rPr>
          <w:rFonts w:ascii="Times New Roman" w:eastAsia="Times New Roman" w:hAnsi="Times New Roman" w:cs="Times New Roman"/>
          <w:color w:val="000000"/>
          <w:sz w:val="28"/>
          <w:szCs w:val="28"/>
          <w:lang w:eastAsia="ru-RU"/>
        </w:rPr>
        <w:t>образования</w:t>
      </w:r>
      <w:r w:rsidR="008B226E" w:rsidRPr="00991E36">
        <w:rPr>
          <w:rFonts w:ascii="Times New Roman" w:eastAsia="Times New Roman" w:hAnsi="Times New Roman" w:cs="Times New Roman"/>
          <w:color w:val="000000"/>
          <w:sz w:val="28"/>
          <w:szCs w:val="28"/>
          <w:lang w:eastAsia="ru-RU"/>
        </w:rPr>
        <w:t>)</w:t>
      </w:r>
      <w:r w:rsidRPr="00991E36">
        <w:rPr>
          <w:rFonts w:ascii="Times New Roman" w:eastAsia="Times New Roman" w:hAnsi="Times New Roman" w:cs="Times New Roman"/>
          <w:color w:val="000000"/>
          <w:sz w:val="28"/>
          <w:szCs w:val="28"/>
          <w:lang w:eastAsia="ru-RU"/>
        </w:rPr>
        <w:t>;</w:t>
      </w:r>
    </w:p>
    <w:p w:rsidR="0074578E" w:rsidRPr="00991E36" w:rsidRDefault="0074578E" w:rsidP="00991E36">
      <w:pPr>
        <w:numPr>
          <w:ilvl w:val="0"/>
          <w:numId w:val="41"/>
        </w:numPr>
        <w:spacing w:after="0" w:line="240" w:lineRule="auto"/>
        <w:ind w:left="0"/>
        <w:jc w:val="both"/>
        <w:rPr>
          <w:rFonts w:ascii="Times New Roman" w:eastAsia="Times New Roman" w:hAnsi="Times New Roman" w:cs="Times New Roman"/>
          <w:color w:val="000000"/>
          <w:sz w:val="28"/>
          <w:szCs w:val="28"/>
          <w:lang w:eastAsia="ru-RU"/>
        </w:rPr>
      </w:pPr>
      <w:r w:rsidRPr="00991E36">
        <w:rPr>
          <w:rFonts w:ascii="Times New Roman" w:eastAsia="Times New Roman" w:hAnsi="Times New Roman" w:cs="Times New Roman"/>
          <w:color w:val="000000"/>
          <w:sz w:val="28"/>
          <w:szCs w:val="28"/>
          <w:lang w:eastAsia="ru-RU"/>
        </w:rPr>
        <w:t>МФЦ - в Уполномоченный орган, заключивший соглашение о взаимодействии с многофункциональным центром.   </w:t>
      </w:r>
    </w:p>
    <w:p w:rsidR="0059076D" w:rsidRPr="00991E36" w:rsidRDefault="0059076D" w:rsidP="00991E36">
      <w:pPr>
        <w:spacing w:after="0" w:line="240" w:lineRule="auto"/>
        <w:jc w:val="both"/>
        <w:rPr>
          <w:rFonts w:ascii="Times New Roman" w:eastAsia="Times New Roman" w:hAnsi="Times New Roman" w:cs="Times New Roman"/>
          <w:color w:val="000000"/>
          <w:sz w:val="28"/>
          <w:szCs w:val="28"/>
          <w:lang w:eastAsia="ru-RU"/>
        </w:rPr>
      </w:pP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5.5. </w:t>
      </w:r>
      <w:proofErr w:type="gramStart"/>
      <w:r w:rsidRPr="00991E36">
        <w:rPr>
          <w:rFonts w:ascii="Times New Roman" w:eastAsia="Times New Roman" w:hAnsi="Times New Roman" w:cs="Times New Roman"/>
          <w:color w:val="000000"/>
          <w:sz w:val="28"/>
          <w:szCs w:val="28"/>
          <w:shd w:val="clear" w:color="auto" w:fill="FFFFFF"/>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91E36">
        <w:rPr>
          <w:rFonts w:ascii="Times New Roman" w:eastAsia="Times New Roman" w:hAnsi="Times New Roman" w:cs="Times New Roman"/>
          <w:color w:val="000000"/>
          <w:sz w:val="28"/>
          <w:szCs w:val="28"/>
          <w:shd w:val="clear" w:color="auto" w:fill="FFFFFF"/>
          <w:lang w:eastAsia="ru-RU"/>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9076D" w:rsidRPr="00991E36" w:rsidRDefault="0059076D" w:rsidP="00991E36">
      <w:pPr>
        <w:jc w:val="both"/>
        <w:rPr>
          <w:rFonts w:ascii="Times New Roman" w:eastAsia="Times New Roman" w:hAnsi="Times New Roman" w:cs="Times New Roman"/>
          <w:color w:val="000000"/>
          <w:sz w:val="28"/>
          <w:szCs w:val="28"/>
          <w:shd w:val="clear" w:color="auto" w:fill="FFFFFF"/>
          <w:lang w:eastAsia="ru-RU"/>
        </w:rPr>
      </w:pPr>
    </w:p>
    <w:p w:rsidR="0059076D" w:rsidRPr="00991E36" w:rsidRDefault="0059076D" w:rsidP="00991E36">
      <w:pPr>
        <w:jc w:val="both"/>
        <w:rPr>
          <w:rFonts w:ascii="Times New Roman" w:eastAsia="Times New Roman" w:hAnsi="Times New Roman" w:cs="Times New Roman"/>
          <w:color w:val="000000"/>
          <w:sz w:val="28"/>
          <w:szCs w:val="28"/>
          <w:shd w:val="clear" w:color="auto" w:fill="FFFFFF"/>
          <w:lang w:eastAsia="ru-RU"/>
        </w:rPr>
      </w:pP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5.6. Жалоба должна содержать:</w:t>
      </w:r>
    </w:p>
    <w:p w:rsidR="0059076D" w:rsidRPr="00991E36" w:rsidRDefault="0074578E" w:rsidP="00991E36">
      <w:pPr>
        <w:pStyle w:val="a4"/>
        <w:jc w:val="both"/>
        <w:rPr>
          <w:rFonts w:ascii="Times New Roman" w:hAnsi="Times New Roman" w:cs="Times New Roman"/>
          <w:sz w:val="28"/>
          <w:szCs w:val="28"/>
          <w:shd w:val="clear" w:color="auto" w:fill="FFFFFF"/>
          <w:lang w:eastAsia="ru-RU"/>
        </w:rPr>
      </w:pPr>
      <w:r w:rsidRPr="00991E36">
        <w:rPr>
          <w:rFonts w:ascii="Times New Roman" w:hAnsi="Times New Roman" w:cs="Times New Roman"/>
          <w:sz w:val="28"/>
          <w:szCs w:val="28"/>
          <w:shd w:val="clear" w:color="auto" w:fill="FFFFFF"/>
          <w:lang w:eastAsia="ru-RU"/>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59076D" w:rsidRPr="00991E36" w:rsidRDefault="0074578E" w:rsidP="00991E36">
      <w:pPr>
        <w:pStyle w:val="a4"/>
        <w:jc w:val="both"/>
        <w:rPr>
          <w:rFonts w:ascii="Times New Roman" w:hAnsi="Times New Roman" w:cs="Times New Roman"/>
          <w:sz w:val="28"/>
          <w:szCs w:val="28"/>
          <w:shd w:val="clear" w:color="auto" w:fill="FFFFFF"/>
          <w:lang w:eastAsia="ru-RU"/>
        </w:rPr>
      </w:pPr>
      <w:proofErr w:type="gramStart"/>
      <w:r w:rsidRPr="00991E36">
        <w:rPr>
          <w:rFonts w:ascii="Times New Roman" w:hAnsi="Times New Roman" w:cs="Times New Roman"/>
          <w:sz w:val="28"/>
          <w:szCs w:val="28"/>
          <w:shd w:val="clear" w:color="auto" w:fill="FFFFFF"/>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991E36">
        <w:rPr>
          <w:rFonts w:ascii="Times New Roman" w:hAnsi="Times New Roman" w:cs="Times New Roman"/>
          <w:sz w:val="28"/>
          <w:szCs w:val="28"/>
          <w:lang w:eastAsia="ru-RU"/>
        </w:rPr>
        <w:br/>
      </w:r>
      <w:r w:rsidRPr="00991E36">
        <w:rPr>
          <w:rFonts w:ascii="Times New Roman" w:hAnsi="Times New Roman" w:cs="Times New Roman"/>
          <w:sz w:val="28"/>
          <w:szCs w:val="28"/>
          <w:shd w:val="clear" w:color="auto" w:fill="FFFFFF"/>
          <w:lang w:eastAsia="ru-RU"/>
        </w:rPr>
        <w:t>сведения об обжалуемых решениях и действиях (бездействии) Уполномоченного</w:t>
      </w:r>
      <w:r w:rsidRPr="00991E36">
        <w:rPr>
          <w:shd w:val="clear" w:color="auto" w:fill="FFFFFF"/>
          <w:lang w:eastAsia="ru-RU"/>
        </w:rPr>
        <w:t xml:space="preserve"> </w:t>
      </w:r>
      <w:r w:rsidRPr="00991E36">
        <w:rPr>
          <w:rFonts w:ascii="Times New Roman" w:hAnsi="Times New Roman" w:cs="Times New Roman"/>
          <w:sz w:val="28"/>
          <w:szCs w:val="28"/>
          <w:shd w:val="clear" w:color="auto" w:fill="FFFFFF"/>
          <w:lang w:eastAsia="ru-RU"/>
        </w:rPr>
        <w:t>органа, должностного лица Уполномоченного органа либо муниципального служащего;</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w:t>
      </w:r>
      <w:r w:rsidRPr="00991E36">
        <w:rPr>
          <w:rFonts w:ascii="Times New Roman" w:eastAsia="Times New Roman" w:hAnsi="Times New Roman" w:cs="Times New Roman"/>
          <w:color w:val="000000"/>
          <w:sz w:val="28"/>
          <w:szCs w:val="28"/>
          <w:shd w:val="clear" w:color="auto" w:fill="FFFFFF"/>
          <w:lang w:eastAsia="ru-RU"/>
        </w:rPr>
        <w:lastRenderedPageBreak/>
        <w:t>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5.7. </w:t>
      </w:r>
      <w:proofErr w:type="gramStart"/>
      <w:r w:rsidRPr="00991E36">
        <w:rPr>
          <w:rFonts w:ascii="Times New Roman" w:eastAsia="Times New Roman" w:hAnsi="Times New Roman" w:cs="Times New Roman"/>
          <w:color w:val="000000"/>
          <w:sz w:val="28"/>
          <w:szCs w:val="28"/>
          <w:shd w:val="clear" w:color="auto" w:fill="FFFFFF"/>
          <w:lang w:eastAsia="ru-RU"/>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 xml:space="preserve">5.8. </w:t>
      </w:r>
      <w:proofErr w:type="gramStart"/>
      <w:r w:rsidRPr="00991E36">
        <w:rPr>
          <w:rFonts w:ascii="Times New Roman" w:eastAsia="Times New Roman" w:hAnsi="Times New Roman" w:cs="Times New Roman"/>
          <w:color w:val="000000"/>
          <w:sz w:val="28"/>
          <w:szCs w:val="28"/>
          <w:shd w:val="clear" w:color="auto" w:fill="FFFFFF"/>
          <w:lang w:eastAsia="ru-RU"/>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lang w:eastAsia="ru-RU"/>
        </w:rPr>
        <w:t> </w:t>
      </w:r>
      <w:r w:rsidRPr="00991E36">
        <w:rPr>
          <w:rFonts w:ascii="Times New Roman" w:eastAsia="Times New Roman" w:hAnsi="Times New Roman" w:cs="Times New Roman"/>
          <w:color w:val="000000"/>
          <w:sz w:val="28"/>
          <w:szCs w:val="28"/>
          <w:shd w:val="clear" w:color="auto" w:fill="FFFFFF"/>
          <w:lang w:eastAsia="ru-RU"/>
        </w:rPr>
        <w:t>5.9. Случаи оставления жалобы без ответа:</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5.10. Случаи отказа в удовлетворении жалобы:</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а) отсутствие нарушения порядка предоставления муниципальной услуги;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б) наличие вступившего в законную силу решения суда, арбитражного суда по жалобе о том же предмете и по тем же основаниям;</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в) подача жалобы лицом, полномочия которого не подтверждены в порядке, установленном законодательством Российской Федерации;</w:t>
      </w:r>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lastRenderedPageBreak/>
        <w:t>г) наличие решения по жалобе, принятого ранее в отношении того же заявителя и по тому же предмету жалобы.</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5.11. По результатам рассмотрения жалобы принимается одно из следующих решений:</w:t>
      </w:r>
    </w:p>
    <w:p w:rsidR="0059076D"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proofErr w:type="gramStart"/>
      <w:r w:rsidRPr="00991E36">
        <w:rPr>
          <w:rFonts w:ascii="Times New Roman" w:eastAsia="Times New Roman" w:hAnsi="Times New Roman" w:cs="Times New Roman"/>
          <w:color w:val="000000"/>
          <w:sz w:val="28"/>
          <w:szCs w:val="28"/>
          <w:shd w:val="clear" w:color="auto" w:fill="FFFFFF"/>
          <w:lang w:eastAsia="ru-RU"/>
        </w:rPr>
        <w:t xml:space="preserve">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04807" w:rsidRPr="00991E36">
        <w:rPr>
          <w:rFonts w:ascii="Times New Roman" w:eastAsia="Times New Roman" w:hAnsi="Times New Roman" w:cs="Times New Roman"/>
          <w:color w:val="000000"/>
          <w:sz w:val="28"/>
          <w:szCs w:val="28"/>
          <w:shd w:val="clear" w:color="auto" w:fill="FFFFFF"/>
          <w:lang w:eastAsia="ru-RU"/>
        </w:rPr>
        <w:t>Городецкое</w:t>
      </w:r>
      <w:r w:rsidRPr="00991E36">
        <w:rPr>
          <w:rFonts w:ascii="Times New Roman" w:eastAsia="Times New Roman" w:hAnsi="Times New Roman" w:cs="Times New Roman"/>
          <w:color w:val="000000"/>
          <w:sz w:val="28"/>
          <w:szCs w:val="28"/>
          <w:shd w:val="clear" w:color="auto" w:fill="FFFFFF"/>
          <w:lang w:eastAsia="ru-RU"/>
        </w:rPr>
        <w:t>, а также в иных формах;</w:t>
      </w:r>
      <w:proofErr w:type="gramEnd"/>
      <w:r w:rsidRPr="00991E36">
        <w:rPr>
          <w:rFonts w:ascii="Times New Roman" w:eastAsia="Times New Roman" w:hAnsi="Times New Roman" w:cs="Times New Roman"/>
          <w:color w:val="000000"/>
          <w:sz w:val="28"/>
          <w:szCs w:val="28"/>
          <w:lang w:eastAsia="ru-RU"/>
        </w:rPr>
        <w:br/>
      </w:r>
      <w:r w:rsidRPr="00991E36">
        <w:rPr>
          <w:rFonts w:ascii="Times New Roman" w:eastAsia="Times New Roman" w:hAnsi="Times New Roman" w:cs="Times New Roman"/>
          <w:color w:val="000000"/>
          <w:sz w:val="28"/>
          <w:szCs w:val="28"/>
          <w:shd w:val="clear" w:color="auto" w:fill="FFFFFF"/>
          <w:lang w:eastAsia="ru-RU"/>
        </w:rPr>
        <w:t>об отказе в удовлетворении жалобы.</w:t>
      </w:r>
    </w:p>
    <w:p w:rsidR="002B4BF8" w:rsidRPr="00991E36" w:rsidRDefault="0074578E" w:rsidP="00991E36">
      <w:pPr>
        <w:jc w:val="both"/>
        <w:rPr>
          <w:rFonts w:ascii="Times New Roman" w:eastAsia="Times New Roman" w:hAnsi="Times New Roman" w:cs="Times New Roman"/>
          <w:color w:val="000000"/>
          <w:sz w:val="28"/>
          <w:szCs w:val="28"/>
          <w:shd w:val="clear" w:color="auto" w:fill="FFFFFF"/>
          <w:lang w:eastAsia="ru-RU"/>
        </w:rPr>
      </w:pPr>
      <w:r w:rsidRPr="00991E36">
        <w:rPr>
          <w:rFonts w:ascii="Times New Roman" w:eastAsia="Times New Roman" w:hAnsi="Times New Roman" w:cs="Times New Roman"/>
          <w:color w:val="000000"/>
          <w:sz w:val="28"/>
          <w:szCs w:val="28"/>
          <w:shd w:val="clear" w:color="auto" w:fill="FFFFFF"/>
          <w:lang w:eastAsia="ru-RU"/>
        </w:rPr>
        <w:t>5.12.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870" w:rsidRPr="00991E36" w:rsidRDefault="00787870" w:rsidP="00991E36">
      <w:pPr>
        <w:jc w:val="both"/>
        <w:rPr>
          <w:rFonts w:ascii="Times New Roman" w:eastAsia="Times New Roman" w:hAnsi="Times New Roman" w:cs="Times New Roman"/>
          <w:color w:val="000000"/>
          <w:sz w:val="28"/>
          <w:szCs w:val="28"/>
          <w:shd w:val="clear" w:color="auto" w:fill="FFFFFF"/>
          <w:lang w:eastAsia="ru-RU"/>
        </w:rPr>
      </w:pPr>
    </w:p>
    <w:p w:rsidR="00787870" w:rsidRPr="00991E36" w:rsidRDefault="00787870" w:rsidP="00991E36">
      <w:pPr>
        <w:jc w:val="both"/>
        <w:rPr>
          <w:rFonts w:ascii="Times New Roman" w:eastAsia="Times New Roman" w:hAnsi="Times New Roman" w:cs="Times New Roman"/>
          <w:color w:val="000000"/>
          <w:sz w:val="28"/>
          <w:szCs w:val="28"/>
          <w:shd w:val="clear" w:color="auto" w:fill="FFFFFF"/>
          <w:lang w:eastAsia="ru-RU"/>
        </w:rPr>
      </w:pPr>
    </w:p>
    <w:p w:rsidR="00787870" w:rsidRPr="00991E36" w:rsidRDefault="00787870" w:rsidP="00991E36">
      <w:pPr>
        <w:jc w:val="both"/>
        <w:rPr>
          <w:rFonts w:ascii="Times New Roman" w:eastAsia="Times New Roman" w:hAnsi="Times New Roman" w:cs="Times New Roman"/>
          <w:color w:val="000000"/>
          <w:sz w:val="28"/>
          <w:szCs w:val="28"/>
          <w:shd w:val="clear" w:color="auto" w:fill="FFFFFF"/>
          <w:lang w:eastAsia="ru-RU"/>
        </w:rPr>
      </w:pPr>
    </w:p>
    <w:p w:rsidR="00787870" w:rsidRPr="00991E36" w:rsidRDefault="00787870" w:rsidP="00991E36">
      <w:pPr>
        <w:jc w:val="both"/>
        <w:rPr>
          <w:rFonts w:ascii="Times New Roman" w:eastAsia="Times New Roman" w:hAnsi="Times New Roman" w:cs="Times New Roman"/>
          <w:color w:val="000000"/>
          <w:sz w:val="28"/>
          <w:szCs w:val="28"/>
          <w:shd w:val="clear" w:color="auto" w:fill="FFFFFF"/>
          <w:lang w:eastAsia="ru-RU"/>
        </w:rPr>
      </w:pPr>
    </w:p>
    <w:p w:rsidR="00787870" w:rsidRPr="00991E36" w:rsidRDefault="00787870"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0D1EFD" w:rsidRPr="00991E36" w:rsidRDefault="000D1EFD" w:rsidP="00991E36">
      <w:pPr>
        <w:pStyle w:val="ConsPlusNormal"/>
        <w:widowControl/>
        <w:ind w:firstLine="700"/>
        <w:jc w:val="center"/>
        <w:rPr>
          <w:rFonts w:ascii="Times New Roman" w:hAnsi="Times New Roman" w:cs="Times New Roman"/>
          <w:b/>
          <w:bCs/>
          <w:sz w:val="28"/>
          <w:szCs w:val="28"/>
        </w:rPr>
      </w:pPr>
    </w:p>
    <w:p w:rsidR="00787870" w:rsidRPr="00991E36" w:rsidRDefault="00787870" w:rsidP="00991E36">
      <w:pPr>
        <w:pStyle w:val="ConsPlusNormal"/>
        <w:widowControl/>
        <w:ind w:firstLine="700"/>
        <w:jc w:val="center"/>
        <w:rPr>
          <w:rFonts w:ascii="Times New Roman" w:hAnsi="Times New Roman" w:cs="Times New Roman"/>
          <w:b/>
          <w:bCs/>
          <w:sz w:val="28"/>
          <w:szCs w:val="28"/>
        </w:rPr>
      </w:pPr>
    </w:p>
    <w:p w:rsidR="00787870" w:rsidRPr="00991E36" w:rsidRDefault="00787870" w:rsidP="00991E36">
      <w:pPr>
        <w:pStyle w:val="ConsPlusNormal"/>
        <w:spacing w:line="288" w:lineRule="auto"/>
        <w:ind w:left="5103" w:firstLine="0"/>
        <w:jc w:val="both"/>
        <w:rPr>
          <w:rFonts w:ascii="Times New Roman" w:hAnsi="Times New Roman" w:cs="Times New Roman"/>
          <w:sz w:val="28"/>
          <w:szCs w:val="28"/>
        </w:rPr>
      </w:pPr>
      <w:r w:rsidRPr="00991E36">
        <w:rPr>
          <w:rFonts w:ascii="Times New Roman" w:hAnsi="Times New Roman" w:cs="Times New Roman"/>
          <w:sz w:val="28"/>
          <w:szCs w:val="28"/>
        </w:rPr>
        <w:t>Приложение 1</w:t>
      </w:r>
    </w:p>
    <w:p w:rsidR="00787870" w:rsidRPr="00991E36" w:rsidRDefault="00787870" w:rsidP="00991E36">
      <w:pPr>
        <w:pStyle w:val="ConsPlusNormal"/>
        <w:spacing w:line="288" w:lineRule="auto"/>
        <w:ind w:left="5103" w:firstLine="0"/>
        <w:jc w:val="both"/>
        <w:rPr>
          <w:rFonts w:ascii="Times New Roman" w:hAnsi="Times New Roman" w:cs="Times New Roman"/>
          <w:sz w:val="28"/>
          <w:szCs w:val="28"/>
        </w:rPr>
      </w:pPr>
      <w:r w:rsidRPr="00991E36">
        <w:rPr>
          <w:rFonts w:ascii="Times New Roman" w:hAnsi="Times New Roman" w:cs="Times New Roman"/>
          <w:sz w:val="28"/>
          <w:szCs w:val="28"/>
        </w:rPr>
        <w:t>к административному регламенту</w:t>
      </w:r>
    </w:p>
    <w:p w:rsidR="00787870" w:rsidRPr="00991E36" w:rsidRDefault="00787870" w:rsidP="00991E36">
      <w:pPr>
        <w:spacing w:line="288" w:lineRule="auto"/>
        <w:ind w:left="4536"/>
        <w:rPr>
          <w:sz w:val="28"/>
          <w:szCs w:val="28"/>
        </w:rPr>
      </w:pPr>
    </w:p>
    <w:p w:rsidR="00787870" w:rsidRPr="00991E36" w:rsidRDefault="00787870" w:rsidP="00991E36">
      <w:pPr>
        <w:autoSpaceDE w:val="0"/>
        <w:autoSpaceDN w:val="0"/>
        <w:adjustRightInd w:val="0"/>
        <w:rPr>
          <w:rFonts w:ascii="Courier New" w:hAnsi="Courier New" w:cs="Courier New"/>
          <w:sz w:val="20"/>
          <w:szCs w:val="20"/>
          <w:u w:val="single"/>
        </w:rPr>
      </w:pPr>
      <w:r w:rsidRPr="00991E36">
        <w:rPr>
          <w:rFonts w:ascii="Courier New" w:hAnsi="Courier New" w:cs="Courier New"/>
          <w:sz w:val="20"/>
          <w:szCs w:val="20"/>
        </w:rPr>
        <w:t xml:space="preserve">                       </w:t>
      </w:r>
      <w:r w:rsidRPr="00991E36">
        <w:rPr>
          <w:rFonts w:ascii="Courier New" w:hAnsi="Courier New" w:cs="Courier New"/>
          <w:sz w:val="20"/>
          <w:szCs w:val="20"/>
          <w:u w:val="single"/>
        </w:rPr>
        <w:t xml:space="preserve">В Администрацию муниципального образования </w:t>
      </w:r>
      <w:proofErr w:type="gramStart"/>
      <w:r w:rsidRPr="00991E36">
        <w:rPr>
          <w:rFonts w:ascii="Courier New" w:hAnsi="Courier New" w:cs="Courier New"/>
          <w:sz w:val="20"/>
          <w:szCs w:val="20"/>
          <w:u w:val="single"/>
        </w:rPr>
        <w:t>Городецкое</w:t>
      </w:r>
      <w:proofErr w:type="gramEnd"/>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(наименование органа местного самоуправления)</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от _________________________________________</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____________________________________________,</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(фамилия, имя, отчество)</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проживающег</w:t>
      </w:r>
      <w:proofErr w:type="gramStart"/>
      <w:r w:rsidRPr="00991E36">
        <w:rPr>
          <w:rFonts w:ascii="Courier New" w:hAnsi="Courier New" w:cs="Courier New"/>
          <w:sz w:val="20"/>
          <w:szCs w:val="20"/>
        </w:rPr>
        <w:t>о(</w:t>
      </w:r>
      <w:proofErr w:type="gramEnd"/>
      <w:r w:rsidRPr="00991E36">
        <w:rPr>
          <w:rFonts w:ascii="Courier New" w:hAnsi="Courier New" w:cs="Courier New"/>
          <w:sz w:val="20"/>
          <w:szCs w:val="20"/>
        </w:rPr>
        <w:t>ей) (расположенного) по адресу:</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_____________________________________________</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_____________________________________________</w:t>
      </w:r>
    </w:p>
    <w:p w:rsidR="00787870" w:rsidRPr="00991E36" w:rsidRDefault="00787870" w:rsidP="00991E36">
      <w:pPr>
        <w:autoSpaceDE w:val="0"/>
        <w:autoSpaceDN w:val="0"/>
        <w:adjustRightInd w:val="0"/>
        <w:outlineLvl w:val="0"/>
        <w:rPr>
          <w:rFonts w:ascii="Courier New" w:hAnsi="Courier New" w:cs="Courier New"/>
          <w:sz w:val="20"/>
          <w:szCs w:val="20"/>
        </w:rPr>
      </w:pPr>
    </w:p>
    <w:p w:rsidR="00787870" w:rsidRPr="00991E36" w:rsidRDefault="00787870" w:rsidP="00991E36">
      <w:pPr>
        <w:autoSpaceDE w:val="0"/>
        <w:autoSpaceDN w:val="0"/>
        <w:adjustRightInd w:val="0"/>
        <w:jc w:val="center"/>
        <w:rPr>
          <w:rFonts w:ascii="Courier New" w:hAnsi="Courier New" w:cs="Courier New"/>
          <w:sz w:val="20"/>
          <w:szCs w:val="20"/>
        </w:rPr>
      </w:pPr>
      <w:r w:rsidRPr="00991E36">
        <w:rPr>
          <w:rFonts w:ascii="Courier New" w:hAnsi="Courier New" w:cs="Courier New"/>
          <w:sz w:val="20"/>
          <w:szCs w:val="20"/>
        </w:rPr>
        <w:t>ЗАЯВЛЕНИЕ</w:t>
      </w:r>
    </w:p>
    <w:p w:rsidR="00787870" w:rsidRPr="00991E36" w:rsidRDefault="00787870" w:rsidP="00991E36">
      <w:pPr>
        <w:autoSpaceDE w:val="0"/>
        <w:autoSpaceDN w:val="0"/>
        <w:adjustRightInd w:val="0"/>
        <w:outlineLvl w:val="0"/>
        <w:rPr>
          <w:rFonts w:ascii="Courier New" w:hAnsi="Courier New" w:cs="Courier New"/>
          <w:sz w:val="20"/>
          <w:szCs w:val="20"/>
        </w:rPr>
      </w:pP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Прошу  предоставить порубочный билет  и (или) разрешение на пересадку деревьев и кустарников  на территории ___________________________ для целей:</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___________________________________________________________________________</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w:t>
      </w:r>
      <w:proofErr w:type="gramStart"/>
      <w:r w:rsidRPr="00991E36">
        <w:rPr>
          <w:rFonts w:ascii="Courier New" w:hAnsi="Courier New" w:cs="Courier New"/>
          <w:sz w:val="20"/>
          <w:szCs w:val="20"/>
        </w:rPr>
        <w:t>(строительства, реконструкции, аварийного ремонта надземных,</w:t>
      </w:r>
      <w:proofErr w:type="gramEnd"/>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подземных коммуникаций, восстановление нормативов освещения</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жилых помещений, сноса аварийных деревьев)</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___________________________________________________________________________</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на земельном участке, расположенном _______________________________________</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(адрес участка производства работ)</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__________________________________________________________________________.</w:t>
      </w:r>
    </w:p>
    <w:p w:rsidR="00787870" w:rsidRPr="00991E36" w:rsidRDefault="00787870" w:rsidP="00991E36">
      <w:pPr>
        <w:autoSpaceDE w:val="0"/>
        <w:autoSpaceDN w:val="0"/>
        <w:adjustRightInd w:val="0"/>
        <w:rPr>
          <w:rFonts w:ascii="Courier New" w:hAnsi="Courier New" w:cs="Courier New"/>
          <w:sz w:val="20"/>
          <w:szCs w:val="20"/>
        </w:rPr>
      </w:pP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К заявлению прилагаются:</w:t>
      </w:r>
    </w:p>
    <w:p w:rsidR="00787870" w:rsidRPr="00991E36" w:rsidRDefault="00787870" w:rsidP="00991E36">
      <w:pPr>
        <w:autoSpaceDE w:val="0"/>
        <w:autoSpaceDN w:val="0"/>
        <w:adjustRightInd w:val="0"/>
        <w:rPr>
          <w:rFonts w:ascii="Courier New" w:hAnsi="Courier New" w:cs="Courier New"/>
          <w:sz w:val="20"/>
          <w:szCs w:val="20"/>
        </w:rPr>
      </w:pPr>
    </w:p>
    <w:p w:rsidR="00787870" w:rsidRPr="00991E36" w:rsidRDefault="00787870" w:rsidP="00991E36">
      <w:pPr>
        <w:autoSpaceDE w:val="0"/>
        <w:autoSpaceDN w:val="0"/>
        <w:adjustRightInd w:val="0"/>
        <w:rPr>
          <w:rFonts w:ascii="Courier New" w:hAnsi="Courier New" w:cs="Courier New"/>
          <w:sz w:val="20"/>
          <w:szCs w:val="20"/>
        </w:rPr>
      </w:pPr>
    </w:p>
    <w:p w:rsidR="00787870" w:rsidRPr="00991E36" w:rsidRDefault="00787870" w:rsidP="00991E36">
      <w:pPr>
        <w:autoSpaceDE w:val="0"/>
        <w:autoSpaceDN w:val="0"/>
        <w:adjustRightInd w:val="0"/>
        <w:rPr>
          <w:rFonts w:ascii="Courier New" w:hAnsi="Courier New" w:cs="Courier New"/>
          <w:sz w:val="20"/>
          <w:szCs w:val="20"/>
        </w:rPr>
      </w:pP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lastRenderedPageBreak/>
        <w:t>"____" ______________ 20__ г.                       _______________________</w:t>
      </w:r>
    </w:p>
    <w:p w:rsidR="00787870" w:rsidRPr="00991E36" w:rsidRDefault="00787870" w:rsidP="00991E36">
      <w:pPr>
        <w:autoSpaceDE w:val="0"/>
        <w:autoSpaceDN w:val="0"/>
        <w:adjustRightInd w:val="0"/>
        <w:rPr>
          <w:rFonts w:ascii="Courier New" w:hAnsi="Courier New" w:cs="Courier New"/>
          <w:sz w:val="20"/>
          <w:szCs w:val="20"/>
        </w:rPr>
      </w:pPr>
      <w:r w:rsidRPr="00991E36">
        <w:rPr>
          <w:rFonts w:ascii="Courier New" w:hAnsi="Courier New" w:cs="Courier New"/>
          <w:sz w:val="20"/>
          <w:szCs w:val="20"/>
        </w:rPr>
        <w:t xml:space="preserve">                                                      (подпись заявителя)</w:t>
      </w:r>
    </w:p>
    <w:p w:rsidR="00787870" w:rsidRPr="00991E36" w:rsidRDefault="00787870" w:rsidP="00991E36">
      <w:pPr>
        <w:pStyle w:val="ConsPlusNormal"/>
        <w:spacing w:line="288" w:lineRule="auto"/>
        <w:ind w:left="5103" w:firstLine="0"/>
        <w:jc w:val="both"/>
        <w:rPr>
          <w:rFonts w:ascii="Times New Roman" w:hAnsi="Times New Roman" w:cs="Times New Roman"/>
          <w:sz w:val="28"/>
          <w:szCs w:val="28"/>
        </w:rPr>
      </w:pPr>
      <w:r w:rsidRPr="00991E36">
        <w:rPr>
          <w:rFonts w:ascii="Times New Roman" w:hAnsi="Times New Roman" w:cs="Times New Roman"/>
          <w:sz w:val="28"/>
          <w:szCs w:val="28"/>
        </w:rPr>
        <w:t>Приложение 2</w:t>
      </w:r>
    </w:p>
    <w:p w:rsidR="00787870" w:rsidRPr="00991E36" w:rsidRDefault="00787870" w:rsidP="00991E36">
      <w:pPr>
        <w:spacing w:line="288" w:lineRule="auto"/>
        <w:ind w:left="5103"/>
        <w:rPr>
          <w:sz w:val="28"/>
          <w:szCs w:val="28"/>
        </w:rPr>
      </w:pPr>
      <w:r w:rsidRPr="00991E36">
        <w:rPr>
          <w:sz w:val="28"/>
          <w:szCs w:val="28"/>
        </w:rPr>
        <w:t>к административному регламенту</w:t>
      </w:r>
    </w:p>
    <w:p w:rsidR="00787870" w:rsidRPr="00991E36" w:rsidRDefault="00787870" w:rsidP="00991E36">
      <w:pPr>
        <w:spacing w:line="288" w:lineRule="auto"/>
        <w:ind w:left="5103"/>
        <w:rPr>
          <w:sz w:val="28"/>
          <w:szCs w:val="28"/>
        </w:rPr>
      </w:pPr>
    </w:p>
    <w:p w:rsidR="00787870" w:rsidRPr="00991E36" w:rsidRDefault="00787870" w:rsidP="00991E36">
      <w:pPr>
        <w:spacing w:line="288" w:lineRule="auto"/>
        <w:ind w:left="5103"/>
        <w:rPr>
          <w:b/>
          <w:sz w:val="28"/>
          <w:szCs w:val="28"/>
        </w:rPr>
      </w:pPr>
    </w:p>
    <w:p w:rsidR="00787870" w:rsidRPr="00991E36" w:rsidRDefault="00787870" w:rsidP="00991E36">
      <w:pPr>
        <w:spacing w:line="288" w:lineRule="auto"/>
        <w:jc w:val="center"/>
        <w:rPr>
          <w:b/>
          <w:sz w:val="28"/>
          <w:szCs w:val="28"/>
        </w:rPr>
      </w:pPr>
      <w:r w:rsidRPr="00991E36">
        <w:rPr>
          <w:b/>
          <w:sz w:val="28"/>
          <w:szCs w:val="28"/>
        </w:rPr>
        <w:t xml:space="preserve">БЛОК-СХЕМА </w:t>
      </w:r>
    </w:p>
    <w:p w:rsidR="00787870" w:rsidRPr="00991E36" w:rsidRDefault="00787870" w:rsidP="00991E36">
      <w:pPr>
        <w:tabs>
          <w:tab w:val="left" w:pos="5245"/>
        </w:tabs>
        <w:jc w:val="center"/>
        <w:rPr>
          <w:sz w:val="28"/>
          <w:szCs w:val="28"/>
        </w:rPr>
      </w:pPr>
      <w:r w:rsidRPr="00991E36">
        <w:rPr>
          <w:sz w:val="28"/>
          <w:szCs w:val="28"/>
        </w:rPr>
        <w:t>предоставления муниципальной услуги</w:t>
      </w:r>
    </w:p>
    <w:p w:rsidR="00787870" w:rsidRPr="00991E36" w:rsidRDefault="00787870" w:rsidP="00991E36">
      <w:pPr>
        <w:tabs>
          <w:tab w:val="left" w:pos="5245"/>
        </w:tabs>
        <w:jc w:val="center"/>
        <w:rPr>
          <w:caps/>
          <w:sz w:val="28"/>
          <w:szCs w:val="28"/>
        </w:rPr>
      </w:pPr>
    </w:p>
    <w:p w:rsidR="00787870" w:rsidRPr="00991E36" w:rsidRDefault="00F22A95" w:rsidP="00991E36">
      <w:pPr>
        <w:jc w:val="center"/>
        <w:rPr>
          <w:sz w:val="28"/>
          <w:szCs w:val="28"/>
        </w:rPr>
      </w:pPr>
      <w:r w:rsidRPr="00991E36">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87.3pt;margin-top:6pt;width:310.45pt;height:75pt;z-index:251661312" o:allowincell="f">
            <v:textbox style="mso-next-textbox:#_x0000_s1027">
              <w:txbxContent>
                <w:p w:rsidR="00787870" w:rsidRDefault="00787870" w:rsidP="00787870">
                  <w:pPr>
                    <w:jc w:val="center"/>
                    <w:rPr>
                      <w:sz w:val="28"/>
                    </w:rPr>
                  </w:pPr>
                  <w:r>
                    <w:rPr>
                      <w:sz w:val="28"/>
                      <w:szCs w:val="28"/>
                    </w:rPr>
                    <w:t>П</w:t>
                  </w:r>
                  <w:r w:rsidRPr="00304718">
                    <w:rPr>
                      <w:sz w:val="28"/>
                      <w:szCs w:val="28"/>
                    </w:rPr>
                    <w:t xml:space="preserve">рием </w:t>
                  </w:r>
                  <w:r>
                    <w:rPr>
                      <w:sz w:val="28"/>
                      <w:szCs w:val="28"/>
                    </w:rPr>
                    <w:t xml:space="preserve">и регистрация </w:t>
                  </w:r>
                  <w:r w:rsidRPr="00304718">
                    <w:rPr>
                      <w:sz w:val="28"/>
                      <w:szCs w:val="28"/>
                    </w:rPr>
                    <w:t>заявления и документов</w:t>
                  </w:r>
                </w:p>
              </w:txbxContent>
            </v:textbox>
          </v:shape>
        </w:pict>
      </w:r>
      <w:r w:rsidRPr="00991E36">
        <w:rPr>
          <w:noProof/>
          <w:sz w:val="28"/>
          <w:szCs w:val="28"/>
        </w:rPr>
        <w:pict>
          <v:shape id="_x0000_s1026" type="#_x0000_t202" style="position:absolute;left:0;text-align:left;margin-left:87.3pt;margin-top:6pt;width:310.45pt;height:75pt;z-index:251660288" o:allowincell="f">
            <v:textbox style="mso-next-textbox:#_x0000_s1026">
              <w:txbxContent>
                <w:p w:rsidR="00787870" w:rsidRDefault="00787870" w:rsidP="00787870">
                  <w:pPr>
                    <w:pStyle w:val="ConsPlusNormal"/>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787870" w:rsidRDefault="00787870" w:rsidP="00787870">
                  <w:pPr>
                    <w:jc w:val="center"/>
                    <w:rPr>
                      <w:sz w:val="28"/>
                    </w:rPr>
                  </w:pPr>
                </w:p>
                <w:p w:rsidR="00787870" w:rsidRDefault="00787870" w:rsidP="00787870">
                  <w:pPr>
                    <w:jc w:val="center"/>
                    <w:rPr>
                      <w:sz w:val="28"/>
                    </w:rPr>
                  </w:pPr>
                </w:p>
                <w:p w:rsidR="00787870" w:rsidRDefault="00787870" w:rsidP="00787870">
                  <w:pPr>
                    <w:jc w:val="center"/>
                    <w:rPr>
                      <w:sz w:val="28"/>
                    </w:rPr>
                  </w:pPr>
                </w:p>
                <w:p w:rsidR="00787870" w:rsidRDefault="00787870" w:rsidP="00787870">
                  <w:pPr>
                    <w:jc w:val="center"/>
                    <w:rPr>
                      <w:sz w:val="28"/>
                    </w:rPr>
                  </w:pPr>
                </w:p>
              </w:txbxContent>
            </v:textbox>
          </v:shape>
        </w:pict>
      </w:r>
    </w:p>
    <w:p w:rsidR="00787870" w:rsidRPr="00991E36" w:rsidRDefault="00787870" w:rsidP="00991E36">
      <w:pPr>
        <w:ind w:left="3544" w:right="-283"/>
        <w:rPr>
          <w:sz w:val="28"/>
          <w:szCs w:val="28"/>
        </w:rPr>
      </w:pPr>
      <w:r w:rsidRPr="00991E36">
        <w:rPr>
          <w:sz w:val="28"/>
          <w:szCs w:val="28"/>
        </w:rPr>
        <w:tab/>
      </w:r>
      <w:r w:rsidRPr="00991E36">
        <w:rPr>
          <w:sz w:val="28"/>
          <w:szCs w:val="28"/>
        </w:rPr>
        <w:tab/>
      </w:r>
      <w:r w:rsidRPr="00991E36">
        <w:rPr>
          <w:sz w:val="28"/>
          <w:szCs w:val="28"/>
        </w:rPr>
        <w:tab/>
      </w:r>
      <w:r w:rsidRPr="00991E36">
        <w:rPr>
          <w:sz w:val="28"/>
          <w:szCs w:val="28"/>
        </w:rPr>
        <w:tab/>
      </w:r>
      <w:r w:rsidRPr="00991E36">
        <w:rPr>
          <w:sz w:val="28"/>
          <w:szCs w:val="28"/>
        </w:rPr>
        <w:tab/>
      </w:r>
      <w:r w:rsidRPr="00991E36">
        <w:rPr>
          <w:sz w:val="28"/>
          <w:szCs w:val="28"/>
        </w:rPr>
        <w:tab/>
      </w:r>
      <w:r w:rsidRPr="00991E36">
        <w:rPr>
          <w:sz w:val="28"/>
          <w:szCs w:val="28"/>
        </w:rPr>
        <w:tab/>
      </w:r>
    </w:p>
    <w:p w:rsidR="00787870" w:rsidRPr="00991E36" w:rsidRDefault="00787870" w:rsidP="00991E36">
      <w:pPr>
        <w:pStyle w:val="ConsPlusNormal"/>
        <w:spacing w:line="288" w:lineRule="auto"/>
        <w:ind w:firstLine="708"/>
        <w:jc w:val="center"/>
        <w:rPr>
          <w:rFonts w:ascii="Times New Roman" w:hAnsi="Times New Roman" w:cs="Times New Roman"/>
          <w:sz w:val="28"/>
          <w:szCs w:val="28"/>
        </w:rPr>
      </w:pPr>
      <w:r w:rsidRPr="00991E36">
        <w:rPr>
          <w:rFonts w:ascii="Times New Roman" w:hAnsi="Times New Roman" w:cs="Times New Roman"/>
          <w:sz w:val="28"/>
          <w:szCs w:val="28"/>
        </w:rPr>
        <w:tab/>
      </w:r>
    </w:p>
    <w:p w:rsidR="00787870" w:rsidRPr="00991E36" w:rsidRDefault="00787870" w:rsidP="00991E36">
      <w:pPr>
        <w:pStyle w:val="ConsPlusNormal"/>
        <w:spacing w:line="288" w:lineRule="auto"/>
        <w:ind w:firstLine="708"/>
        <w:jc w:val="center"/>
        <w:rPr>
          <w:rFonts w:ascii="Times New Roman" w:hAnsi="Times New Roman" w:cs="Times New Roman"/>
          <w:sz w:val="28"/>
          <w:szCs w:val="28"/>
        </w:rPr>
      </w:pPr>
    </w:p>
    <w:p w:rsidR="00787870" w:rsidRPr="00991E36" w:rsidRDefault="00F22A95" w:rsidP="00991E36">
      <w:pPr>
        <w:pStyle w:val="ConsPlusNormal"/>
        <w:spacing w:line="288" w:lineRule="auto"/>
        <w:ind w:firstLine="708"/>
        <w:jc w:val="center"/>
        <w:rPr>
          <w:rFonts w:ascii="Times New Roman" w:hAnsi="Times New Roman" w:cs="Times New Roman"/>
          <w:sz w:val="28"/>
          <w:szCs w:val="28"/>
        </w:rPr>
      </w:pPr>
      <w:r w:rsidRPr="00991E36">
        <w:rPr>
          <w:rFonts w:ascii="Times New Roman" w:hAnsi="Times New Roman" w:cs="Times New Roman"/>
          <w:noProof/>
          <w:sz w:val="28"/>
          <w:szCs w:val="28"/>
        </w:rPr>
        <w:pict>
          <v:line id="_x0000_s1028" style="position:absolute;left:0;text-align:left;z-index:251662336" from="238.05pt,12.6pt" to="238.05pt,53.35pt" o:allowincell="f">
            <v:stroke endarrow="block"/>
          </v:line>
        </w:pict>
      </w:r>
    </w:p>
    <w:p w:rsidR="00787870" w:rsidRPr="00991E36" w:rsidRDefault="00787870" w:rsidP="00991E36">
      <w:pPr>
        <w:pStyle w:val="ConsPlusNormal"/>
        <w:spacing w:line="288" w:lineRule="auto"/>
        <w:ind w:firstLine="708"/>
        <w:jc w:val="center"/>
        <w:rPr>
          <w:rFonts w:ascii="Times New Roman" w:hAnsi="Times New Roman" w:cs="Times New Roman"/>
          <w:sz w:val="28"/>
          <w:szCs w:val="28"/>
        </w:rPr>
      </w:pPr>
    </w:p>
    <w:p w:rsidR="00787870" w:rsidRPr="00991E36" w:rsidRDefault="00F22A95" w:rsidP="00991E36">
      <w:pPr>
        <w:pStyle w:val="ConsPlusNormal"/>
        <w:spacing w:line="288" w:lineRule="auto"/>
        <w:ind w:firstLine="708"/>
        <w:rPr>
          <w:rFonts w:ascii="Times New Roman" w:hAnsi="Times New Roman" w:cs="Times New Roman"/>
          <w:sz w:val="28"/>
          <w:szCs w:val="28"/>
        </w:rPr>
      </w:pPr>
      <w:r w:rsidRPr="00991E36">
        <w:rPr>
          <w:rFonts w:ascii="Times New Roman" w:hAnsi="Times New Roman" w:cs="Times New Roman"/>
          <w:noProof/>
          <w:sz w:val="28"/>
          <w:szCs w:val="28"/>
        </w:rPr>
        <w:pict>
          <v:shape id="_x0000_s1029" type="#_x0000_t202" style="position:absolute;left:0;text-align:left;margin-left:87.3pt;margin-top:14.7pt;width:310.45pt;height:133.15pt;z-index:251663360" o:allowincell="f">
            <v:textbox style="mso-next-textbox:#_x0000_s1029">
              <w:txbxContent>
                <w:p w:rsidR="00787870" w:rsidRDefault="00787870" w:rsidP="00787870">
                  <w:pPr>
                    <w:jc w:val="center"/>
                    <w:rPr>
                      <w:sz w:val="28"/>
                    </w:rPr>
                  </w:pPr>
                  <w:r>
                    <w:rPr>
                      <w:sz w:val="28"/>
                      <w:szCs w:val="28"/>
                    </w:rPr>
                    <w:t>Р</w:t>
                  </w:r>
                  <w:r w:rsidRPr="00F52DFF">
                    <w:rPr>
                      <w:sz w:val="28"/>
                      <w:szCs w:val="28"/>
                    </w:rPr>
                    <w:t>ассмотрение заявления и принятие решения</w:t>
                  </w:r>
                </w:p>
              </w:txbxContent>
            </v:textbox>
          </v:shape>
        </w:pict>
      </w:r>
      <w:r w:rsidR="00787870" w:rsidRPr="00991E36">
        <w:rPr>
          <w:rFonts w:ascii="Times New Roman" w:hAnsi="Times New Roman" w:cs="Times New Roman"/>
          <w:sz w:val="28"/>
          <w:szCs w:val="28"/>
        </w:rPr>
        <w:tab/>
      </w:r>
    </w:p>
    <w:p w:rsidR="00787870" w:rsidRPr="00991E36" w:rsidRDefault="00787870" w:rsidP="00991E36">
      <w:pPr>
        <w:pStyle w:val="ConsPlusNormal"/>
        <w:spacing w:line="288" w:lineRule="auto"/>
        <w:ind w:firstLine="708"/>
        <w:rPr>
          <w:rFonts w:ascii="Times New Roman" w:hAnsi="Times New Roman" w:cs="Times New Roman"/>
          <w:sz w:val="28"/>
          <w:szCs w:val="28"/>
        </w:rPr>
      </w:pPr>
    </w:p>
    <w:p w:rsidR="00787870" w:rsidRPr="00991E36" w:rsidRDefault="00787870" w:rsidP="00991E36">
      <w:pPr>
        <w:pStyle w:val="ConsPlusNormal"/>
        <w:spacing w:line="288" w:lineRule="auto"/>
        <w:ind w:firstLine="708"/>
        <w:rPr>
          <w:rFonts w:ascii="Times New Roman" w:hAnsi="Times New Roman" w:cs="Times New Roman"/>
          <w:sz w:val="28"/>
          <w:szCs w:val="28"/>
        </w:rPr>
      </w:pPr>
    </w:p>
    <w:p w:rsidR="00787870" w:rsidRPr="00991E36" w:rsidRDefault="00787870" w:rsidP="00991E36">
      <w:pPr>
        <w:pStyle w:val="ConsPlusNormal"/>
        <w:spacing w:line="288" w:lineRule="auto"/>
        <w:ind w:firstLine="708"/>
        <w:rPr>
          <w:rFonts w:ascii="Times New Roman" w:hAnsi="Times New Roman" w:cs="Times New Roman"/>
          <w:sz w:val="28"/>
          <w:szCs w:val="28"/>
        </w:rPr>
      </w:pPr>
    </w:p>
    <w:p w:rsidR="00787870" w:rsidRPr="00991E36" w:rsidRDefault="00787870" w:rsidP="00991E36">
      <w:pPr>
        <w:pStyle w:val="ConsPlusNormal"/>
        <w:spacing w:line="288" w:lineRule="auto"/>
        <w:ind w:firstLine="708"/>
        <w:rPr>
          <w:rFonts w:ascii="Times New Roman" w:hAnsi="Times New Roman" w:cs="Times New Roman"/>
          <w:sz w:val="28"/>
          <w:szCs w:val="28"/>
        </w:rPr>
      </w:pPr>
    </w:p>
    <w:p w:rsidR="00787870" w:rsidRPr="00991E36" w:rsidRDefault="00787870" w:rsidP="00991E36">
      <w:pPr>
        <w:pStyle w:val="ConsPlusNormal"/>
        <w:spacing w:line="288" w:lineRule="auto"/>
        <w:ind w:firstLine="708"/>
        <w:rPr>
          <w:rFonts w:ascii="Times New Roman" w:hAnsi="Times New Roman" w:cs="Times New Roman"/>
          <w:sz w:val="28"/>
          <w:szCs w:val="28"/>
        </w:rPr>
      </w:pPr>
    </w:p>
    <w:p w:rsidR="00787870" w:rsidRPr="00991E36" w:rsidRDefault="00787870" w:rsidP="00991E36">
      <w:pPr>
        <w:pStyle w:val="ConsPlusNormal"/>
        <w:spacing w:line="288" w:lineRule="auto"/>
        <w:ind w:firstLine="708"/>
        <w:rPr>
          <w:rFonts w:ascii="Times New Roman" w:hAnsi="Times New Roman" w:cs="Times New Roman"/>
          <w:sz w:val="28"/>
          <w:szCs w:val="28"/>
        </w:rPr>
      </w:pPr>
    </w:p>
    <w:p w:rsidR="00787870" w:rsidRPr="00991E36" w:rsidRDefault="00F22A95" w:rsidP="00991E36">
      <w:pPr>
        <w:pStyle w:val="ConsPlusNormal"/>
        <w:spacing w:line="288" w:lineRule="auto"/>
        <w:ind w:firstLine="708"/>
        <w:rPr>
          <w:rFonts w:ascii="Times New Roman" w:hAnsi="Times New Roman" w:cs="Times New Roman"/>
          <w:sz w:val="28"/>
          <w:szCs w:val="28"/>
        </w:rPr>
      </w:pPr>
      <w:r w:rsidRPr="00991E36">
        <w:rPr>
          <w:rFonts w:ascii="Times New Roman" w:hAnsi="Times New Roman" w:cs="Times New Roman"/>
          <w:noProof/>
          <w:sz w:val="28"/>
          <w:szCs w:val="28"/>
        </w:rPr>
        <w:pict>
          <v:line id="_x0000_s1031" style="position:absolute;left:0;text-align:left;z-index:251665408" from="238.05pt,12.6pt" to="238.05pt,53.35pt" o:allowincell="f">
            <v:stroke endarrow="block"/>
          </v:line>
        </w:pict>
      </w:r>
    </w:p>
    <w:p w:rsidR="00787870" w:rsidRPr="00991E36" w:rsidRDefault="00787870" w:rsidP="00991E36">
      <w:pPr>
        <w:pStyle w:val="ConsPlusNormal"/>
        <w:spacing w:line="288" w:lineRule="auto"/>
        <w:ind w:firstLine="708"/>
        <w:rPr>
          <w:rFonts w:ascii="Times New Roman" w:hAnsi="Times New Roman" w:cs="Times New Roman"/>
          <w:sz w:val="28"/>
          <w:szCs w:val="28"/>
        </w:rPr>
      </w:pPr>
    </w:p>
    <w:p w:rsidR="00787870" w:rsidRPr="00304718" w:rsidRDefault="00F22A95" w:rsidP="00991E36">
      <w:pPr>
        <w:pStyle w:val="ConsPlusNormal"/>
        <w:spacing w:line="288" w:lineRule="auto"/>
        <w:ind w:firstLine="708"/>
        <w:rPr>
          <w:rFonts w:ascii="Times New Roman" w:hAnsi="Times New Roman" w:cs="Times New Roman"/>
          <w:sz w:val="28"/>
          <w:szCs w:val="28"/>
        </w:rPr>
      </w:pPr>
      <w:r w:rsidRPr="00991E36">
        <w:rPr>
          <w:rFonts w:ascii="Times New Roman" w:hAnsi="Times New Roman" w:cs="Times New Roman"/>
          <w:noProof/>
          <w:sz w:val="28"/>
          <w:szCs w:val="28"/>
        </w:rPr>
        <w:pict>
          <v:shape id="_x0000_s1030" type="#_x0000_t202" style="position:absolute;left:0;text-align:left;margin-left:87.3pt;margin-top:14.7pt;width:310.45pt;height:76.9pt;z-index:251664384" o:allowincell="f">
            <v:textbox style="mso-next-textbox:#_x0000_s1030">
              <w:txbxContent>
                <w:p w:rsidR="00787870" w:rsidRPr="003069C2" w:rsidRDefault="00787870" w:rsidP="00787870">
                  <w:pPr>
                    <w:jc w:val="center"/>
                  </w:pPr>
                  <w:r>
                    <w:rPr>
                      <w:sz w:val="28"/>
                      <w:szCs w:val="28"/>
                    </w:rPr>
                    <w:t>Выдача (направление) подготовленных документов заявителю</w:t>
                  </w:r>
                </w:p>
              </w:txbxContent>
            </v:textbox>
          </v:shape>
        </w:pict>
      </w:r>
    </w:p>
    <w:p w:rsidR="00787870" w:rsidRPr="00304718" w:rsidRDefault="00787870" w:rsidP="00991E36">
      <w:pPr>
        <w:pStyle w:val="ConsPlusNormal"/>
        <w:spacing w:line="288" w:lineRule="auto"/>
        <w:ind w:firstLine="708"/>
        <w:rPr>
          <w:rFonts w:ascii="Times New Roman" w:hAnsi="Times New Roman" w:cs="Times New Roman"/>
          <w:sz w:val="28"/>
          <w:szCs w:val="28"/>
        </w:rPr>
      </w:pPr>
    </w:p>
    <w:p w:rsidR="00787870" w:rsidRPr="00304718" w:rsidRDefault="00787870" w:rsidP="00991E36">
      <w:pPr>
        <w:pStyle w:val="ConsPlusNormal"/>
        <w:spacing w:line="288" w:lineRule="auto"/>
        <w:ind w:firstLine="708"/>
        <w:rPr>
          <w:rFonts w:ascii="Times New Roman" w:hAnsi="Times New Roman" w:cs="Times New Roman"/>
          <w:sz w:val="28"/>
          <w:szCs w:val="28"/>
        </w:rPr>
      </w:pPr>
    </w:p>
    <w:p w:rsidR="00787870" w:rsidRPr="00304718" w:rsidRDefault="00787870" w:rsidP="00991E36">
      <w:pPr>
        <w:pStyle w:val="ConsPlusNormal"/>
        <w:spacing w:line="288" w:lineRule="auto"/>
        <w:ind w:firstLine="708"/>
        <w:rPr>
          <w:rFonts w:ascii="Times New Roman" w:hAnsi="Times New Roman" w:cs="Times New Roman"/>
          <w:sz w:val="28"/>
          <w:szCs w:val="28"/>
        </w:rPr>
      </w:pPr>
    </w:p>
    <w:p w:rsidR="00787870" w:rsidRPr="0059076D" w:rsidRDefault="00787870" w:rsidP="00991E36">
      <w:pPr>
        <w:jc w:val="both"/>
        <w:rPr>
          <w:rFonts w:ascii="Times New Roman" w:eastAsia="Times New Roman" w:hAnsi="Times New Roman" w:cs="Times New Roman"/>
          <w:color w:val="000000"/>
          <w:sz w:val="28"/>
          <w:szCs w:val="28"/>
          <w:shd w:val="clear" w:color="auto" w:fill="FFFFFF"/>
          <w:lang w:eastAsia="ru-RU"/>
        </w:rPr>
      </w:pPr>
    </w:p>
    <w:sectPr w:rsidR="00787870" w:rsidRPr="0059076D" w:rsidSect="00AC63B1">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151"/>
    <w:multiLevelType w:val="multilevel"/>
    <w:tmpl w:val="415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15859"/>
    <w:multiLevelType w:val="multilevel"/>
    <w:tmpl w:val="4A1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F6599"/>
    <w:multiLevelType w:val="multilevel"/>
    <w:tmpl w:val="CBB6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027687"/>
    <w:multiLevelType w:val="multilevel"/>
    <w:tmpl w:val="C85E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C06CE1"/>
    <w:multiLevelType w:val="hybridMultilevel"/>
    <w:tmpl w:val="9748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A014F"/>
    <w:multiLevelType w:val="multilevel"/>
    <w:tmpl w:val="C43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D05A4E"/>
    <w:multiLevelType w:val="multilevel"/>
    <w:tmpl w:val="7CD8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D84EE5"/>
    <w:multiLevelType w:val="multilevel"/>
    <w:tmpl w:val="E87C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5D38FB"/>
    <w:multiLevelType w:val="multilevel"/>
    <w:tmpl w:val="8338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0A0424"/>
    <w:multiLevelType w:val="multilevel"/>
    <w:tmpl w:val="22D6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627BA2"/>
    <w:multiLevelType w:val="multilevel"/>
    <w:tmpl w:val="7796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0B4255"/>
    <w:multiLevelType w:val="multilevel"/>
    <w:tmpl w:val="CC0A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3641D1"/>
    <w:multiLevelType w:val="multilevel"/>
    <w:tmpl w:val="4C5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0701B5"/>
    <w:multiLevelType w:val="multilevel"/>
    <w:tmpl w:val="514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244851"/>
    <w:multiLevelType w:val="multilevel"/>
    <w:tmpl w:val="31E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C63CF5"/>
    <w:multiLevelType w:val="multilevel"/>
    <w:tmpl w:val="697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243C2B"/>
    <w:multiLevelType w:val="multilevel"/>
    <w:tmpl w:val="12A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F61682"/>
    <w:multiLevelType w:val="multilevel"/>
    <w:tmpl w:val="765285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44966C90"/>
    <w:multiLevelType w:val="multilevel"/>
    <w:tmpl w:val="2D0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4040B6"/>
    <w:multiLevelType w:val="multilevel"/>
    <w:tmpl w:val="7D5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E916E7"/>
    <w:multiLevelType w:val="multilevel"/>
    <w:tmpl w:val="809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CC4ABD"/>
    <w:multiLevelType w:val="multilevel"/>
    <w:tmpl w:val="125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E8701A"/>
    <w:multiLevelType w:val="multilevel"/>
    <w:tmpl w:val="D644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063C58"/>
    <w:multiLevelType w:val="multilevel"/>
    <w:tmpl w:val="849A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531553"/>
    <w:multiLevelType w:val="multilevel"/>
    <w:tmpl w:val="947A8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533151C2"/>
    <w:multiLevelType w:val="multilevel"/>
    <w:tmpl w:val="8B9C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521B92"/>
    <w:multiLevelType w:val="multilevel"/>
    <w:tmpl w:val="B326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EE7D39"/>
    <w:multiLevelType w:val="multilevel"/>
    <w:tmpl w:val="74A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0678A0"/>
    <w:multiLevelType w:val="multilevel"/>
    <w:tmpl w:val="D036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7911EC"/>
    <w:multiLevelType w:val="multilevel"/>
    <w:tmpl w:val="97DE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8D07EB"/>
    <w:multiLevelType w:val="multilevel"/>
    <w:tmpl w:val="EAB2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953CDC"/>
    <w:multiLevelType w:val="multilevel"/>
    <w:tmpl w:val="ECAE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D85357"/>
    <w:multiLevelType w:val="multilevel"/>
    <w:tmpl w:val="EB14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B17DCC"/>
    <w:multiLevelType w:val="multilevel"/>
    <w:tmpl w:val="7A6A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CA625E"/>
    <w:multiLevelType w:val="multilevel"/>
    <w:tmpl w:val="EBB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5A6396"/>
    <w:multiLevelType w:val="multilevel"/>
    <w:tmpl w:val="8D94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BE02AE"/>
    <w:multiLevelType w:val="multilevel"/>
    <w:tmpl w:val="0C5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2C1557"/>
    <w:multiLevelType w:val="multilevel"/>
    <w:tmpl w:val="CA56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35576E"/>
    <w:multiLevelType w:val="multilevel"/>
    <w:tmpl w:val="C35A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220A0E"/>
    <w:multiLevelType w:val="multilevel"/>
    <w:tmpl w:val="FD0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737D32"/>
    <w:multiLevelType w:val="multilevel"/>
    <w:tmpl w:val="5780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A00B25"/>
    <w:multiLevelType w:val="multilevel"/>
    <w:tmpl w:val="97E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7"/>
  </w:num>
  <w:num w:numId="3">
    <w:abstractNumId w:val="16"/>
  </w:num>
  <w:num w:numId="4">
    <w:abstractNumId w:val="15"/>
  </w:num>
  <w:num w:numId="5">
    <w:abstractNumId w:val="9"/>
  </w:num>
  <w:num w:numId="6">
    <w:abstractNumId w:val="40"/>
  </w:num>
  <w:num w:numId="7">
    <w:abstractNumId w:val="26"/>
  </w:num>
  <w:num w:numId="8">
    <w:abstractNumId w:val="2"/>
  </w:num>
  <w:num w:numId="9">
    <w:abstractNumId w:val="10"/>
  </w:num>
  <w:num w:numId="10">
    <w:abstractNumId w:val="6"/>
  </w:num>
  <w:num w:numId="11">
    <w:abstractNumId w:val="30"/>
  </w:num>
  <w:num w:numId="12">
    <w:abstractNumId w:val="7"/>
  </w:num>
  <w:num w:numId="13">
    <w:abstractNumId w:val="12"/>
  </w:num>
  <w:num w:numId="14">
    <w:abstractNumId w:val="34"/>
  </w:num>
  <w:num w:numId="15">
    <w:abstractNumId w:val="20"/>
  </w:num>
  <w:num w:numId="16">
    <w:abstractNumId w:val="25"/>
  </w:num>
  <w:num w:numId="17">
    <w:abstractNumId w:val="37"/>
  </w:num>
  <w:num w:numId="18">
    <w:abstractNumId w:val="32"/>
  </w:num>
  <w:num w:numId="19">
    <w:abstractNumId w:val="35"/>
  </w:num>
  <w:num w:numId="20">
    <w:abstractNumId w:val="21"/>
  </w:num>
  <w:num w:numId="21">
    <w:abstractNumId w:val="38"/>
  </w:num>
  <w:num w:numId="22">
    <w:abstractNumId w:val="19"/>
  </w:num>
  <w:num w:numId="23">
    <w:abstractNumId w:val="33"/>
  </w:num>
  <w:num w:numId="24">
    <w:abstractNumId w:val="1"/>
  </w:num>
  <w:num w:numId="25">
    <w:abstractNumId w:val="36"/>
  </w:num>
  <w:num w:numId="26">
    <w:abstractNumId w:val="14"/>
  </w:num>
  <w:num w:numId="27">
    <w:abstractNumId w:val="22"/>
  </w:num>
  <w:num w:numId="28">
    <w:abstractNumId w:val="24"/>
  </w:num>
  <w:num w:numId="29">
    <w:abstractNumId w:val="17"/>
  </w:num>
  <w:num w:numId="30">
    <w:abstractNumId w:val="0"/>
  </w:num>
  <w:num w:numId="31">
    <w:abstractNumId w:val="39"/>
  </w:num>
  <w:num w:numId="32">
    <w:abstractNumId w:val="29"/>
  </w:num>
  <w:num w:numId="33">
    <w:abstractNumId w:val="41"/>
  </w:num>
  <w:num w:numId="34">
    <w:abstractNumId w:val="28"/>
  </w:num>
  <w:num w:numId="35">
    <w:abstractNumId w:val="11"/>
  </w:num>
  <w:num w:numId="36">
    <w:abstractNumId w:val="23"/>
  </w:num>
  <w:num w:numId="37">
    <w:abstractNumId w:val="8"/>
  </w:num>
  <w:num w:numId="38">
    <w:abstractNumId w:val="5"/>
  </w:num>
  <w:num w:numId="39">
    <w:abstractNumId w:val="13"/>
  </w:num>
  <w:num w:numId="40">
    <w:abstractNumId w:val="18"/>
  </w:num>
  <w:num w:numId="41">
    <w:abstractNumId w:val="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4578E"/>
    <w:rsid w:val="000D1EFD"/>
    <w:rsid w:val="0019017A"/>
    <w:rsid w:val="00237D37"/>
    <w:rsid w:val="002B4BF8"/>
    <w:rsid w:val="002D775C"/>
    <w:rsid w:val="00360540"/>
    <w:rsid w:val="003716E6"/>
    <w:rsid w:val="00386238"/>
    <w:rsid w:val="003E7CB1"/>
    <w:rsid w:val="00404807"/>
    <w:rsid w:val="00492223"/>
    <w:rsid w:val="004B3ACF"/>
    <w:rsid w:val="00530A17"/>
    <w:rsid w:val="0059076D"/>
    <w:rsid w:val="005B6849"/>
    <w:rsid w:val="00690AE9"/>
    <w:rsid w:val="0074578E"/>
    <w:rsid w:val="007621AD"/>
    <w:rsid w:val="00775195"/>
    <w:rsid w:val="00787870"/>
    <w:rsid w:val="007E631A"/>
    <w:rsid w:val="00823192"/>
    <w:rsid w:val="008B226E"/>
    <w:rsid w:val="00961AD9"/>
    <w:rsid w:val="00991E36"/>
    <w:rsid w:val="00A10962"/>
    <w:rsid w:val="00AC63B1"/>
    <w:rsid w:val="00BE18BB"/>
    <w:rsid w:val="00DD15C2"/>
    <w:rsid w:val="00E27447"/>
    <w:rsid w:val="00E42372"/>
    <w:rsid w:val="00EC6F97"/>
    <w:rsid w:val="00F2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F8"/>
  </w:style>
  <w:style w:type="paragraph" w:styleId="4">
    <w:name w:val="heading 4"/>
    <w:basedOn w:val="a"/>
    <w:next w:val="a"/>
    <w:link w:val="41"/>
    <w:qFormat/>
    <w:rsid w:val="00BE18BB"/>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578E"/>
  </w:style>
  <w:style w:type="paragraph" w:customStyle="1" w:styleId="ConsPlusNormal">
    <w:name w:val="ConsPlusNormal"/>
    <w:link w:val="ConsPlusNormal0"/>
    <w:rsid w:val="00690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690AE9"/>
    <w:rPr>
      <w:rFonts w:cs="Times New Roman"/>
      <w:color w:val="0000FF"/>
      <w:u w:val="single"/>
    </w:rPr>
  </w:style>
  <w:style w:type="paragraph" w:styleId="a4">
    <w:name w:val="No Spacing"/>
    <w:uiPriority w:val="1"/>
    <w:qFormat/>
    <w:rsid w:val="00775195"/>
    <w:pPr>
      <w:spacing w:after="0" w:line="240" w:lineRule="auto"/>
    </w:pPr>
  </w:style>
  <w:style w:type="character" w:customStyle="1" w:styleId="40">
    <w:name w:val="Заголовок 4 Знак"/>
    <w:basedOn w:val="a0"/>
    <w:link w:val="4"/>
    <w:uiPriority w:val="9"/>
    <w:semiHidden/>
    <w:rsid w:val="00BE18BB"/>
    <w:rPr>
      <w:rFonts w:asciiTheme="majorHAnsi" w:eastAsiaTheme="majorEastAsia" w:hAnsiTheme="majorHAnsi" w:cstheme="majorBidi"/>
      <w:b/>
      <w:bCs/>
      <w:i/>
      <w:iCs/>
      <w:color w:val="4F81BD" w:themeColor="accent1"/>
    </w:rPr>
  </w:style>
  <w:style w:type="character" w:customStyle="1" w:styleId="41">
    <w:name w:val="Заголовок 4 Знак1"/>
    <w:link w:val="4"/>
    <w:rsid w:val="00BE18BB"/>
    <w:rPr>
      <w:rFonts w:ascii="Times New Roman" w:eastAsia="Times New Roman" w:hAnsi="Times New Roman" w:cs="Times New Roman"/>
      <w:sz w:val="28"/>
      <w:szCs w:val="28"/>
    </w:rPr>
  </w:style>
  <w:style w:type="paragraph" w:styleId="2">
    <w:name w:val="Body Text Indent 2"/>
    <w:basedOn w:val="a"/>
    <w:link w:val="20"/>
    <w:rsid w:val="007621AD"/>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21AD"/>
    <w:rPr>
      <w:rFonts w:ascii="Times New Roman" w:eastAsia="Times New Roman" w:hAnsi="Times New Roman" w:cs="Times New Roman"/>
      <w:sz w:val="24"/>
      <w:szCs w:val="24"/>
      <w:lang w:eastAsia="ru-RU"/>
    </w:rPr>
  </w:style>
  <w:style w:type="paragraph" w:styleId="a5">
    <w:name w:val="List Paragraph"/>
    <w:basedOn w:val="a"/>
    <w:uiPriority w:val="34"/>
    <w:qFormat/>
    <w:rsid w:val="00AC63B1"/>
    <w:pPr>
      <w:ind w:left="720"/>
      <w:contextualSpacing/>
    </w:pPr>
  </w:style>
  <w:style w:type="paragraph" w:customStyle="1" w:styleId="ConsPlusTitle">
    <w:name w:val="ConsPlusTitle"/>
    <w:rsid w:val="007E63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2"/>
    <w:basedOn w:val="a0"/>
    <w:rsid w:val="007E631A"/>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ConsPlusNormal0">
    <w:name w:val="ConsPlusNormal Знак"/>
    <w:link w:val="ConsPlusNormal"/>
    <w:locked/>
    <w:rsid w:val="00E42372"/>
    <w:rPr>
      <w:rFonts w:ascii="Arial" w:eastAsia="Times New Roman" w:hAnsi="Arial" w:cs="Arial"/>
      <w:sz w:val="20"/>
      <w:szCs w:val="20"/>
      <w:lang w:eastAsia="ru-RU"/>
    </w:rPr>
  </w:style>
  <w:style w:type="character" w:customStyle="1" w:styleId="3">
    <w:name w:val="Заголовок 3 Знак"/>
    <w:rsid w:val="00E42372"/>
    <w:rPr>
      <w:rFonts w:ascii="Arial" w:hAnsi="Arial" w:cs="Arial" w:hint="default"/>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7702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gov3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DOKUMENTS\&#1052;&#1059;%2012\&#1058;&#1080;&#1087;&#1086;&#1074;&#1099;&#1077;%20&#1088;&#1077;&#1075;&#1083;&#1072;&#1084;&#1077;&#1085;&#1090;&#1099;%20&#1052;&#1059;\Documents%20and%20Settings\&#1040;&#1085;&#1103;\&#1056;&#1072;&#1073;&#1086;&#1095;&#1080;&#1081;%20&#1089;&#1090;&#1086;&#1083;\&#1052;&#1054;&#1044;&#1045;&#1051;&#1048;\8\www.vologda-obl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39B1-A1E8-4AB2-A4E5-0ABCEDA9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22</Pages>
  <Words>6392</Words>
  <Characters>36437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2017-11-09T05:28:00Z</dcterms:created>
  <dcterms:modified xsi:type="dcterms:W3CDTF">2017-11-10T06:19:00Z</dcterms:modified>
</cp:coreProperties>
</file>