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8F" w:rsidRPr="00F23B74" w:rsidRDefault="006F528F" w:rsidP="003027AD">
      <w:pPr>
        <w:shd w:val="clear" w:color="auto" w:fill="FFFFFF"/>
        <w:tabs>
          <w:tab w:val="left" w:pos="9781"/>
        </w:tabs>
        <w:ind w:left="360"/>
        <w:jc w:val="center"/>
        <w:rPr>
          <w:color w:val="000000"/>
          <w:sz w:val="24"/>
          <w:szCs w:val="24"/>
        </w:rPr>
      </w:pPr>
      <w:r w:rsidRPr="00F23B74">
        <w:rPr>
          <w:color w:val="000000"/>
          <w:sz w:val="24"/>
          <w:szCs w:val="24"/>
        </w:rPr>
        <w:t xml:space="preserve">АДМИНИСТРАЦИЯ </w:t>
      </w:r>
    </w:p>
    <w:p w:rsidR="006F528F" w:rsidRPr="00F23B74" w:rsidRDefault="006F528F" w:rsidP="003027AD">
      <w:pPr>
        <w:shd w:val="clear" w:color="auto" w:fill="FFFFFF"/>
        <w:tabs>
          <w:tab w:val="left" w:pos="9781"/>
        </w:tabs>
        <w:ind w:left="360"/>
        <w:jc w:val="center"/>
        <w:rPr>
          <w:color w:val="000000"/>
          <w:sz w:val="24"/>
          <w:szCs w:val="24"/>
        </w:rPr>
      </w:pPr>
      <w:r w:rsidRPr="00F23B74">
        <w:rPr>
          <w:color w:val="000000"/>
          <w:sz w:val="24"/>
          <w:szCs w:val="24"/>
        </w:rPr>
        <w:t>МУНИЦИПАЛЬНОГО ОБРАЗОВАНИЕ ГОРОДЕЦКОЕ</w:t>
      </w:r>
    </w:p>
    <w:p w:rsidR="006F528F" w:rsidRPr="00F23B74" w:rsidRDefault="006F528F" w:rsidP="003027AD">
      <w:pPr>
        <w:shd w:val="clear" w:color="auto" w:fill="FFFFFF"/>
        <w:tabs>
          <w:tab w:val="left" w:pos="7797"/>
        </w:tabs>
        <w:ind w:left="360"/>
        <w:jc w:val="center"/>
        <w:rPr>
          <w:color w:val="000000"/>
          <w:sz w:val="24"/>
          <w:szCs w:val="24"/>
        </w:rPr>
      </w:pPr>
      <w:r w:rsidRPr="00F23B74">
        <w:rPr>
          <w:color w:val="000000"/>
          <w:sz w:val="24"/>
          <w:szCs w:val="24"/>
        </w:rPr>
        <w:t>КИЧМЕНГСКО-ГОРОДЕЦКОГО МУНИЦИПАЛЬНОГО РАЙОНА</w:t>
      </w:r>
    </w:p>
    <w:p w:rsidR="006F528F" w:rsidRPr="00F23B74" w:rsidRDefault="006F528F" w:rsidP="003027AD">
      <w:pPr>
        <w:shd w:val="clear" w:color="auto" w:fill="FFFFFF"/>
        <w:tabs>
          <w:tab w:val="left" w:pos="7797"/>
        </w:tabs>
        <w:ind w:left="360"/>
        <w:jc w:val="center"/>
        <w:rPr>
          <w:color w:val="000000"/>
          <w:sz w:val="24"/>
          <w:szCs w:val="24"/>
        </w:rPr>
      </w:pPr>
      <w:r w:rsidRPr="00F23B74">
        <w:rPr>
          <w:color w:val="000000"/>
          <w:sz w:val="24"/>
          <w:szCs w:val="24"/>
        </w:rPr>
        <w:t>ВОЛОГОДСКОЙ ОБЛАСТИ</w:t>
      </w:r>
    </w:p>
    <w:p w:rsidR="006F528F" w:rsidRPr="00F23B74" w:rsidRDefault="006F528F" w:rsidP="003027AD">
      <w:pPr>
        <w:shd w:val="clear" w:color="auto" w:fill="FFFFFF"/>
        <w:tabs>
          <w:tab w:val="left" w:pos="7797"/>
        </w:tabs>
        <w:ind w:left="360"/>
        <w:jc w:val="center"/>
        <w:rPr>
          <w:color w:val="000000"/>
          <w:sz w:val="24"/>
          <w:szCs w:val="24"/>
        </w:rPr>
      </w:pPr>
    </w:p>
    <w:p w:rsidR="006F528F" w:rsidRPr="00F23B74" w:rsidRDefault="006F528F" w:rsidP="003027AD">
      <w:pPr>
        <w:shd w:val="clear" w:color="auto" w:fill="FFFFFF"/>
        <w:tabs>
          <w:tab w:val="left" w:pos="7797"/>
        </w:tabs>
        <w:jc w:val="center"/>
        <w:rPr>
          <w:color w:val="000000"/>
          <w:sz w:val="24"/>
          <w:szCs w:val="24"/>
        </w:rPr>
      </w:pPr>
      <w:r w:rsidRPr="00F23B74">
        <w:rPr>
          <w:color w:val="000000"/>
          <w:sz w:val="24"/>
          <w:szCs w:val="24"/>
        </w:rPr>
        <w:t>ПОСТАНОВЛЕНИЕ</w:t>
      </w:r>
    </w:p>
    <w:p w:rsidR="006F528F" w:rsidRPr="00F23B74" w:rsidRDefault="006F528F" w:rsidP="003027AD">
      <w:pPr>
        <w:shd w:val="clear" w:color="auto" w:fill="FFFFFF"/>
        <w:tabs>
          <w:tab w:val="left" w:pos="7797"/>
        </w:tabs>
        <w:spacing w:line="336" w:lineRule="atLeast"/>
        <w:rPr>
          <w:color w:val="000000"/>
          <w:sz w:val="24"/>
          <w:szCs w:val="24"/>
        </w:rPr>
      </w:pPr>
      <w:r w:rsidRPr="00F23B74">
        <w:rPr>
          <w:color w:val="000000"/>
          <w:sz w:val="24"/>
          <w:szCs w:val="24"/>
        </w:rPr>
        <w:t> </w:t>
      </w:r>
    </w:p>
    <w:p w:rsidR="006F528F" w:rsidRPr="00F23B74" w:rsidRDefault="006F528F" w:rsidP="003027AD">
      <w:pPr>
        <w:shd w:val="clear" w:color="auto" w:fill="FFFFFF"/>
        <w:tabs>
          <w:tab w:val="left" w:pos="7797"/>
        </w:tabs>
        <w:spacing w:after="225" w:line="336" w:lineRule="atLeast"/>
        <w:jc w:val="center"/>
        <w:rPr>
          <w:color w:val="000000"/>
          <w:sz w:val="28"/>
          <w:szCs w:val="28"/>
        </w:rPr>
      </w:pPr>
      <w:r w:rsidRPr="00F23B74">
        <w:rPr>
          <w:color w:val="000000"/>
          <w:sz w:val="28"/>
          <w:szCs w:val="28"/>
        </w:rPr>
        <w:t> </w:t>
      </w:r>
    </w:p>
    <w:p w:rsidR="006F528F" w:rsidRPr="00F23B74" w:rsidRDefault="006F528F" w:rsidP="003027AD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3B74">
        <w:rPr>
          <w:rFonts w:ascii="Times New Roman" w:hAnsi="Times New Roman"/>
          <w:color w:val="000000"/>
          <w:sz w:val="28"/>
          <w:szCs w:val="28"/>
        </w:rPr>
        <w:t xml:space="preserve"> 19.10.2015                                                                                                                                                                                № 284</w:t>
      </w:r>
    </w:p>
    <w:p w:rsidR="006F528F" w:rsidRPr="00F23B74" w:rsidRDefault="006F528F" w:rsidP="003027A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23B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F528F" w:rsidRPr="00F23B74" w:rsidRDefault="006F528F" w:rsidP="003027AD">
      <w:pPr>
        <w:rPr>
          <w:sz w:val="28"/>
          <w:szCs w:val="28"/>
        </w:rPr>
      </w:pPr>
      <w:r w:rsidRPr="00F23B74">
        <w:rPr>
          <w:sz w:val="28"/>
          <w:szCs w:val="28"/>
        </w:rPr>
        <w:t xml:space="preserve">Об утверждении Плана мероприятий (дорожная карта) </w:t>
      </w:r>
    </w:p>
    <w:p w:rsidR="006F528F" w:rsidRPr="00F23B74" w:rsidRDefault="006F528F" w:rsidP="003027AD">
      <w:pPr>
        <w:rPr>
          <w:sz w:val="28"/>
          <w:szCs w:val="28"/>
        </w:rPr>
      </w:pPr>
      <w:r w:rsidRPr="00F23B74">
        <w:rPr>
          <w:sz w:val="28"/>
          <w:szCs w:val="28"/>
        </w:rPr>
        <w:t xml:space="preserve">по повышению значений показателей доступности </w:t>
      </w:r>
    </w:p>
    <w:p w:rsidR="006F528F" w:rsidRPr="00F23B74" w:rsidRDefault="006F528F" w:rsidP="003027AD">
      <w:pPr>
        <w:rPr>
          <w:sz w:val="28"/>
          <w:szCs w:val="28"/>
        </w:rPr>
      </w:pPr>
      <w:r w:rsidRPr="00F23B74">
        <w:rPr>
          <w:sz w:val="28"/>
          <w:szCs w:val="28"/>
        </w:rPr>
        <w:t>для инвалидов объектов  муниципального образования Городецкое</w:t>
      </w:r>
    </w:p>
    <w:p w:rsidR="006F528F" w:rsidRPr="00F23B74" w:rsidRDefault="006F528F" w:rsidP="00CF448B">
      <w:pPr>
        <w:jc w:val="both"/>
        <w:rPr>
          <w:b/>
          <w:sz w:val="28"/>
          <w:szCs w:val="28"/>
        </w:rPr>
      </w:pPr>
    </w:p>
    <w:p w:rsidR="006F528F" w:rsidRPr="00F23B74" w:rsidRDefault="006F528F" w:rsidP="00594FEA">
      <w:pPr>
        <w:tabs>
          <w:tab w:val="left" w:pos="1148"/>
        </w:tabs>
        <w:ind w:firstLine="142"/>
        <w:jc w:val="both"/>
        <w:rPr>
          <w:sz w:val="28"/>
          <w:szCs w:val="28"/>
        </w:rPr>
      </w:pPr>
      <w:bookmarkStart w:id="0" w:name="sub_7"/>
      <w:r w:rsidRPr="00F23B74">
        <w:rPr>
          <w:sz w:val="28"/>
          <w:szCs w:val="28"/>
        </w:rPr>
        <w:t>В соответствии с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sz w:val="28"/>
          <w:szCs w:val="28"/>
        </w:rPr>
        <w:t>й Конвенции о правах инвалидов», администрация муниципального образования  постановляет</w:t>
      </w:r>
      <w:r w:rsidRPr="00F23B74">
        <w:rPr>
          <w:sz w:val="28"/>
          <w:szCs w:val="28"/>
        </w:rPr>
        <w:t>:</w:t>
      </w:r>
    </w:p>
    <w:p w:rsidR="006F528F" w:rsidRPr="00F23B74" w:rsidRDefault="006F528F" w:rsidP="00CF448B">
      <w:pPr>
        <w:tabs>
          <w:tab w:val="left" w:pos="1148"/>
        </w:tabs>
        <w:rPr>
          <w:i/>
          <w:sz w:val="28"/>
          <w:szCs w:val="28"/>
        </w:rPr>
      </w:pPr>
    </w:p>
    <w:p w:rsidR="006F528F" w:rsidRPr="00F23B74" w:rsidRDefault="006F528F" w:rsidP="00CF448B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30000"/>
          <w:sz w:val="28"/>
          <w:szCs w:val="28"/>
        </w:rPr>
      </w:pPr>
      <w:r w:rsidRPr="00F23B74">
        <w:rPr>
          <w:color w:val="030000"/>
          <w:sz w:val="28"/>
          <w:szCs w:val="28"/>
        </w:rPr>
        <w:t xml:space="preserve">Утвердить План мероприятий («дорожную карту») </w:t>
      </w:r>
      <w:r w:rsidRPr="00F23B74">
        <w:rPr>
          <w:sz w:val="28"/>
          <w:szCs w:val="28"/>
        </w:rPr>
        <w:t>по повышению значений показателей доступности для инвалидов объектов   муниципального образования Городецкое</w:t>
      </w:r>
    </w:p>
    <w:p w:rsidR="006F528F" w:rsidRPr="00F23B74" w:rsidRDefault="006F528F" w:rsidP="00CF448B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30000"/>
          <w:sz w:val="28"/>
          <w:szCs w:val="28"/>
        </w:rPr>
      </w:pPr>
      <w:r w:rsidRPr="00F23B74">
        <w:rPr>
          <w:color w:val="030000"/>
          <w:sz w:val="28"/>
          <w:szCs w:val="28"/>
        </w:rPr>
        <w:t xml:space="preserve">Настоящее постановление разместить на официальном сайте муниципального образования Городецкое в информационно-телекоммуникационной сети «Интернет» </w:t>
      </w:r>
    </w:p>
    <w:p w:rsidR="006F528F" w:rsidRPr="00F23B74" w:rsidRDefault="006F528F" w:rsidP="00CF448B">
      <w:pPr>
        <w:jc w:val="both"/>
        <w:rPr>
          <w:color w:val="030000"/>
          <w:sz w:val="28"/>
          <w:szCs w:val="28"/>
        </w:rPr>
      </w:pPr>
    </w:p>
    <w:p w:rsidR="006F528F" w:rsidRPr="00F23B74" w:rsidRDefault="006F528F" w:rsidP="00CF448B">
      <w:pPr>
        <w:shd w:val="clear" w:color="auto" w:fill="FFFFFF"/>
        <w:ind w:firstLine="567"/>
        <w:jc w:val="both"/>
        <w:rPr>
          <w:color w:val="030000"/>
          <w:sz w:val="28"/>
          <w:szCs w:val="28"/>
        </w:rPr>
      </w:pPr>
    </w:p>
    <w:p w:rsidR="006F528F" w:rsidRPr="00F23B74" w:rsidRDefault="006F528F" w:rsidP="00CF448B">
      <w:pPr>
        <w:shd w:val="clear" w:color="auto" w:fill="FFFFFF"/>
        <w:ind w:firstLine="567"/>
        <w:jc w:val="both"/>
        <w:rPr>
          <w:color w:val="030000"/>
          <w:sz w:val="28"/>
          <w:szCs w:val="28"/>
        </w:rPr>
      </w:pPr>
    </w:p>
    <w:p w:rsidR="006F528F" w:rsidRPr="00F23B74" w:rsidRDefault="006F528F" w:rsidP="00305BCF">
      <w:pPr>
        <w:pStyle w:val="Header"/>
        <w:tabs>
          <w:tab w:val="left" w:pos="708"/>
        </w:tabs>
        <w:rPr>
          <w:sz w:val="28"/>
          <w:szCs w:val="28"/>
        </w:rPr>
      </w:pPr>
      <w:r w:rsidRPr="00F23B74">
        <w:rPr>
          <w:sz w:val="28"/>
          <w:szCs w:val="28"/>
        </w:rPr>
        <w:t xml:space="preserve">Главы муниципального образования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3B74">
        <w:rPr>
          <w:sz w:val="28"/>
          <w:szCs w:val="28"/>
        </w:rPr>
        <w:t xml:space="preserve">    С.А.</w:t>
      </w:r>
      <w:r>
        <w:rPr>
          <w:sz w:val="28"/>
          <w:szCs w:val="28"/>
        </w:rPr>
        <w:t xml:space="preserve"> </w:t>
      </w:r>
      <w:r w:rsidRPr="00F23B74">
        <w:rPr>
          <w:sz w:val="28"/>
          <w:szCs w:val="28"/>
        </w:rPr>
        <w:t>Ордин</w:t>
      </w:r>
    </w:p>
    <w:p w:rsidR="006F528F" w:rsidRPr="00F23B74" w:rsidRDefault="006F528F" w:rsidP="00305BCF">
      <w:pPr>
        <w:pStyle w:val="Header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F528F" w:rsidRPr="00F23B74" w:rsidRDefault="006F528F" w:rsidP="00305BCF">
      <w:pPr>
        <w:pStyle w:val="Header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F528F" w:rsidRPr="00F23B74" w:rsidRDefault="006F528F" w:rsidP="00305BCF">
      <w:pPr>
        <w:pStyle w:val="Header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F528F" w:rsidRPr="00F23B74" w:rsidRDefault="006F528F" w:rsidP="00305BCF">
      <w:pPr>
        <w:pStyle w:val="Header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F528F" w:rsidRPr="00F23B74" w:rsidRDefault="006F528F" w:rsidP="00305BCF">
      <w:pPr>
        <w:pStyle w:val="Header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Pr="00B15F0E" w:rsidRDefault="006F528F" w:rsidP="00E32247">
      <w:pPr>
        <w:jc w:val="right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Приложение </w:t>
      </w:r>
      <w:r w:rsidRPr="00B15F0E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</w:p>
    <w:p w:rsidR="006F528F" w:rsidRPr="00B15F0E" w:rsidRDefault="006F528F" w:rsidP="00E32247">
      <w:pPr>
        <w:tabs>
          <w:tab w:val="left" w:pos="3544"/>
        </w:tabs>
        <w:jc w:val="right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Утвержд</w:t>
      </w:r>
      <w:r>
        <w:rPr>
          <w:rFonts w:ascii="Arial" w:hAnsi="Arial" w:cs="Arial"/>
          <w:bCs/>
          <w:sz w:val="24"/>
          <w:szCs w:val="24"/>
        </w:rPr>
        <w:t>ёно</w:t>
      </w:r>
      <w:r w:rsidRPr="00B15F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п</w:t>
      </w:r>
      <w:r w:rsidRPr="00B15F0E">
        <w:rPr>
          <w:rFonts w:ascii="Arial" w:hAnsi="Arial" w:cs="Arial"/>
          <w:bCs/>
          <w:sz w:val="24"/>
          <w:szCs w:val="24"/>
        </w:rPr>
        <w:t xml:space="preserve">остановлением </w:t>
      </w:r>
      <w:r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6F528F" w:rsidRPr="00B15F0E" w:rsidRDefault="006F528F" w:rsidP="00E32247">
      <w:pPr>
        <w:jc w:val="right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муниципального образования Городецкое</w:t>
      </w:r>
    </w:p>
    <w:p w:rsidR="006F528F" w:rsidRPr="00B15F0E" w:rsidRDefault="006F528F" w:rsidP="00E32247">
      <w:pPr>
        <w:jc w:val="right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Pr="00B15F0E">
        <w:rPr>
          <w:rFonts w:ascii="Arial" w:hAnsi="Arial" w:cs="Arial"/>
          <w:bCs/>
          <w:sz w:val="24"/>
          <w:szCs w:val="24"/>
        </w:rPr>
        <w:t xml:space="preserve"> от </w:t>
      </w:r>
      <w:r>
        <w:rPr>
          <w:rFonts w:ascii="Arial" w:hAnsi="Arial" w:cs="Arial"/>
          <w:bCs/>
          <w:sz w:val="24"/>
          <w:szCs w:val="24"/>
        </w:rPr>
        <w:t>19</w:t>
      </w:r>
      <w:r w:rsidRPr="00B15F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октября</w:t>
      </w:r>
      <w:r w:rsidRPr="00B15F0E">
        <w:rPr>
          <w:rFonts w:ascii="Arial" w:hAnsi="Arial" w:cs="Arial"/>
          <w:bCs/>
          <w:sz w:val="24"/>
          <w:szCs w:val="24"/>
        </w:rPr>
        <w:t xml:space="preserve"> 2015г. № </w:t>
      </w:r>
      <w:r>
        <w:rPr>
          <w:rFonts w:ascii="Arial" w:hAnsi="Arial" w:cs="Arial"/>
          <w:bCs/>
          <w:sz w:val="24"/>
          <w:szCs w:val="24"/>
        </w:rPr>
        <w:t>284</w:t>
      </w:r>
    </w:p>
    <w:p w:rsidR="006F528F" w:rsidRPr="00B15F0E" w:rsidRDefault="006F528F" w:rsidP="00E32247">
      <w:pPr>
        <w:jc w:val="center"/>
        <w:rPr>
          <w:rFonts w:ascii="Arial" w:hAnsi="Arial" w:cs="Arial"/>
          <w:bCs/>
          <w:sz w:val="24"/>
          <w:szCs w:val="24"/>
        </w:rPr>
      </w:pPr>
    </w:p>
    <w:p w:rsidR="006F528F" w:rsidRPr="00B15F0E" w:rsidRDefault="006F528F" w:rsidP="00E3224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 мероприятий «д</w:t>
      </w:r>
      <w:r w:rsidRPr="00B15F0E">
        <w:rPr>
          <w:rFonts w:ascii="Arial" w:hAnsi="Arial" w:cs="Arial"/>
          <w:bCs/>
          <w:sz w:val="24"/>
          <w:szCs w:val="24"/>
        </w:rPr>
        <w:t>орожная карта</w:t>
      </w:r>
      <w:r>
        <w:rPr>
          <w:rFonts w:ascii="Arial" w:hAnsi="Arial" w:cs="Arial"/>
          <w:bCs/>
          <w:sz w:val="24"/>
          <w:szCs w:val="24"/>
        </w:rPr>
        <w:t>»</w:t>
      </w:r>
    </w:p>
    <w:p w:rsidR="006F528F" w:rsidRPr="00B15F0E" w:rsidRDefault="006F528F" w:rsidP="00E32247">
      <w:pPr>
        <w:jc w:val="center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по повышению значений показателей доступности для инвалидов объектов </w:t>
      </w: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B15F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Городецкое</w:t>
      </w:r>
      <w:r w:rsidRPr="00B15F0E">
        <w:rPr>
          <w:rFonts w:ascii="Arial" w:hAnsi="Arial" w:cs="Arial"/>
          <w:bCs/>
          <w:sz w:val="24"/>
          <w:szCs w:val="24"/>
        </w:rPr>
        <w:t>.</w:t>
      </w:r>
    </w:p>
    <w:p w:rsidR="006F528F" w:rsidRDefault="006F528F" w:rsidP="00E32247">
      <w:pPr>
        <w:rPr>
          <w:rFonts w:ascii="Arial" w:hAnsi="Arial" w:cs="Arial"/>
          <w:bCs/>
          <w:sz w:val="24"/>
          <w:szCs w:val="24"/>
        </w:rPr>
      </w:pPr>
    </w:p>
    <w:p w:rsidR="006F528F" w:rsidRPr="00C47DCA" w:rsidRDefault="006F528F" w:rsidP="00E32247">
      <w:pPr>
        <w:jc w:val="center"/>
        <w:rPr>
          <w:rFonts w:ascii="Arial" w:hAnsi="Arial" w:cs="Arial"/>
          <w:sz w:val="24"/>
          <w:szCs w:val="24"/>
        </w:rPr>
      </w:pPr>
      <w:r w:rsidRPr="00C47DCA">
        <w:rPr>
          <w:rFonts w:ascii="Arial" w:hAnsi="Arial" w:cs="Arial"/>
          <w:bCs/>
          <w:sz w:val="24"/>
          <w:szCs w:val="24"/>
        </w:rPr>
        <w:t>Раздел 1. Содержание проблемы и обоснование</w:t>
      </w:r>
      <w:r w:rsidRPr="00C47DCA">
        <w:rPr>
          <w:rFonts w:ascii="Arial" w:hAnsi="Arial" w:cs="Arial"/>
          <w:sz w:val="24"/>
          <w:szCs w:val="24"/>
        </w:rPr>
        <w:t xml:space="preserve"> </w:t>
      </w:r>
      <w:r w:rsidRPr="00C47DCA">
        <w:rPr>
          <w:rFonts w:ascii="Arial" w:hAnsi="Arial" w:cs="Arial"/>
          <w:bCs/>
          <w:sz w:val="24"/>
          <w:szCs w:val="24"/>
        </w:rPr>
        <w:t xml:space="preserve">необходимости принятия </w:t>
      </w:r>
      <w:r>
        <w:rPr>
          <w:rFonts w:ascii="Arial" w:hAnsi="Arial" w:cs="Arial"/>
          <w:bCs/>
          <w:sz w:val="24"/>
          <w:szCs w:val="24"/>
        </w:rPr>
        <w:t>«</w:t>
      </w:r>
      <w:r w:rsidRPr="00C47DCA">
        <w:rPr>
          <w:rFonts w:ascii="Arial" w:hAnsi="Arial" w:cs="Arial"/>
          <w:bCs/>
          <w:sz w:val="24"/>
          <w:szCs w:val="24"/>
        </w:rPr>
        <w:t>дорожной карты</w:t>
      </w:r>
      <w:r>
        <w:rPr>
          <w:rFonts w:ascii="Arial" w:hAnsi="Arial" w:cs="Arial"/>
          <w:bCs/>
          <w:sz w:val="24"/>
          <w:szCs w:val="24"/>
        </w:rPr>
        <w:t>»</w:t>
      </w:r>
    </w:p>
    <w:p w:rsidR="006F528F" w:rsidRDefault="006F528F" w:rsidP="00E32247">
      <w:pPr>
        <w:spacing w:before="100" w:beforeAutospacing="1"/>
        <w:ind w:firstLine="573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  <w:r>
        <w:rPr>
          <w:rFonts w:ascii="Arial" w:hAnsi="Arial" w:cs="Arial"/>
          <w:sz w:val="24"/>
          <w:szCs w:val="24"/>
        </w:rPr>
        <w:t xml:space="preserve"> </w:t>
      </w:r>
      <w:r w:rsidRPr="00B15F0E">
        <w:rPr>
          <w:rFonts w:ascii="Arial" w:hAnsi="Arial" w:cs="Arial"/>
          <w:sz w:val="24"/>
          <w:szCs w:val="24"/>
        </w:rPr>
        <w:t>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6F528F" w:rsidRPr="00B15F0E" w:rsidRDefault="006F528F" w:rsidP="00E32247">
      <w:pPr>
        <w:spacing w:before="100" w:beforeAutospacing="1"/>
        <w:ind w:firstLine="527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1) отсутствие доступа к объектам социальной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транспортной инфраструктуры и информационным технологиям.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Основные социальные объекты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 Городецкое (далее МО Городецкое)</w:t>
      </w:r>
      <w:r w:rsidRPr="00B15F0E">
        <w:rPr>
          <w:rFonts w:ascii="Arial" w:hAnsi="Arial" w:cs="Arial"/>
          <w:color w:val="000000"/>
          <w:sz w:val="24"/>
          <w:szCs w:val="24"/>
        </w:rPr>
        <w:t>: библиотеки, Дома Культуры, администра</w:t>
      </w:r>
      <w:r>
        <w:rPr>
          <w:rFonts w:ascii="Arial" w:hAnsi="Arial" w:cs="Arial"/>
          <w:color w:val="000000"/>
          <w:sz w:val="24"/>
          <w:szCs w:val="24"/>
        </w:rPr>
        <w:t>тивные здания муниципального образования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не оборудованы пандусами, кнопками вызова специалиста. Общественный транспорт также недоступен для инвалидов-колясочников.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2) недостаточное материально-техническое оснащение учреждений социального обслуживания.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В настоящее время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ИПР инвалида (ребенка-инвалида).</w:t>
      </w:r>
    </w:p>
    <w:p w:rsidR="006F528F" w:rsidRPr="00B15F0E" w:rsidRDefault="006F528F" w:rsidP="00E32247">
      <w:pPr>
        <w:spacing w:before="100" w:beforeAutospacing="1"/>
        <w:ind w:firstLine="556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Целесообразность решения проблемы обеспечения доступности среды для инвалидов</w:t>
      </w:r>
      <w:r>
        <w:rPr>
          <w:rFonts w:ascii="Arial" w:hAnsi="Arial" w:cs="Arial"/>
          <w:sz w:val="24"/>
          <w:szCs w:val="24"/>
        </w:rPr>
        <w:t>,</w:t>
      </w:r>
      <w:r w:rsidRPr="00B15F0E">
        <w:rPr>
          <w:rFonts w:ascii="Arial" w:hAnsi="Arial" w:cs="Arial"/>
          <w:sz w:val="24"/>
          <w:szCs w:val="24"/>
        </w:rPr>
        <w:t xml:space="preserve"> путем принятия настоящей </w:t>
      </w:r>
      <w:r>
        <w:rPr>
          <w:rFonts w:ascii="Arial" w:hAnsi="Arial" w:cs="Arial"/>
          <w:sz w:val="24"/>
          <w:szCs w:val="24"/>
        </w:rPr>
        <w:t>«д</w:t>
      </w:r>
      <w:r w:rsidRPr="00B15F0E">
        <w:rPr>
          <w:rFonts w:ascii="Arial" w:hAnsi="Arial" w:cs="Arial"/>
          <w:sz w:val="24"/>
          <w:szCs w:val="24"/>
        </w:rPr>
        <w:t>орожной карты</w:t>
      </w:r>
      <w:r>
        <w:rPr>
          <w:rFonts w:ascii="Arial" w:hAnsi="Arial" w:cs="Arial"/>
          <w:sz w:val="24"/>
          <w:szCs w:val="24"/>
        </w:rPr>
        <w:t>»,</w:t>
      </w:r>
      <w:r w:rsidRPr="00B15F0E">
        <w:rPr>
          <w:rFonts w:ascii="Arial" w:hAnsi="Arial" w:cs="Arial"/>
          <w:sz w:val="24"/>
          <w:szCs w:val="24"/>
        </w:rPr>
        <w:t xml:space="preserve"> определяется следующими причинами: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6F528F" w:rsidRPr="00B15F0E" w:rsidRDefault="006F528F" w:rsidP="00E32247">
      <w:pPr>
        <w:spacing w:before="100" w:beforeAutospacing="1"/>
        <w:ind w:firstLine="556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6F528F" w:rsidRPr="00C47DCA" w:rsidRDefault="006F528F" w:rsidP="00E32247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 w:rsidRPr="00C47DCA">
        <w:rPr>
          <w:rFonts w:ascii="Arial" w:hAnsi="Arial" w:cs="Arial"/>
          <w:bCs/>
          <w:sz w:val="24"/>
          <w:szCs w:val="24"/>
        </w:rPr>
        <w:t xml:space="preserve">Раздел 2. Основные цели, задачи и сроки выполнения </w:t>
      </w:r>
      <w:r>
        <w:rPr>
          <w:rFonts w:ascii="Arial" w:hAnsi="Arial" w:cs="Arial"/>
          <w:bCs/>
          <w:sz w:val="24"/>
          <w:szCs w:val="24"/>
        </w:rPr>
        <w:t>плана мероприятий</w:t>
      </w:r>
      <w:r w:rsidRPr="00C47DCA">
        <w:rPr>
          <w:rFonts w:ascii="Arial" w:hAnsi="Arial" w:cs="Arial"/>
          <w:bCs/>
          <w:sz w:val="24"/>
          <w:szCs w:val="24"/>
        </w:rPr>
        <w:t xml:space="preserve"> и показатели результативности</w:t>
      </w:r>
    </w:p>
    <w:p w:rsidR="006F528F" w:rsidRPr="00B15F0E" w:rsidRDefault="006F528F" w:rsidP="00E32247">
      <w:pPr>
        <w:spacing w:before="100" w:beforeAutospacing="1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Цель - формирование к 2020 году условий для устойчивого развития доступной среды для инвалидов, их интеграция в обществе, совершенствование системы реабилитации инвалидов в МО </w:t>
      </w:r>
      <w:r>
        <w:rPr>
          <w:rFonts w:ascii="Arial" w:hAnsi="Arial" w:cs="Arial"/>
          <w:sz w:val="24"/>
          <w:szCs w:val="24"/>
        </w:rPr>
        <w:t>Городецкое</w:t>
      </w:r>
      <w:r w:rsidRPr="00B15F0E">
        <w:rPr>
          <w:rFonts w:ascii="Arial" w:hAnsi="Arial" w:cs="Arial"/>
          <w:sz w:val="24"/>
          <w:szCs w:val="24"/>
        </w:rPr>
        <w:t>, повышение уровня и качества их жизни.</w:t>
      </w:r>
    </w:p>
    <w:p w:rsidR="006F528F" w:rsidRPr="00B15F0E" w:rsidRDefault="006F528F" w:rsidP="00E32247">
      <w:pPr>
        <w:spacing w:before="100" w:beforeAutospacing="1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МО Город</w:t>
      </w:r>
      <w:r w:rsidRPr="00B15F0E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цкое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и общественными организациями инвалидов.</w:t>
      </w:r>
    </w:p>
    <w:p w:rsidR="006F528F" w:rsidRPr="00B15F0E" w:rsidRDefault="006F528F" w:rsidP="00E32247">
      <w:pPr>
        <w:spacing w:before="100" w:beforeAutospacing="1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Решение поставленных задач будет осуществляться в ходе реализации </w:t>
      </w:r>
      <w:r>
        <w:rPr>
          <w:rFonts w:ascii="Arial" w:hAnsi="Arial" w:cs="Arial"/>
          <w:color w:val="000000"/>
          <w:sz w:val="24"/>
          <w:szCs w:val="24"/>
        </w:rPr>
        <w:t>«д</w:t>
      </w:r>
      <w:r w:rsidRPr="00B15F0E">
        <w:rPr>
          <w:rFonts w:ascii="Arial" w:hAnsi="Arial" w:cs="Arial"/>
          <w:color w:val="000000"/>
          <w:sz w:val="24"/>
          <w:szCs w:val="24"/>
        </w:rPr>
        <w:t>орожной карты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с 2016 по 2020 годы.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Выбор мероприятий </w:t>
      </w:r>
      <w:r>
        <w:rPr>
          <w:rFonts w:ascii="Arial" w:hAnsi="Arial" w:cs="Arial"/>
          <w:color w:val="000000"/>
          <w:sz w:val="24"/>
          <w:szCs w:val="24"/>
        </w:rPr>
        <w:t>«д</w:t>
      </w:r>
      <w:r w:rsidRPr="00B15F0E">
        <w:rPr>
          <w:rFonts w:ascii="Arial" w:hAnsi="Arial" w:cs="Arial"/>
          <w:color w:val="000000"/>
          <w:sz w:val="24"/>
          <w:szCs w:val="24"/>
        </w:rPr>
        <w:t>орожной карты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обусловлен необходимостью полного и качественного выполнения индивидуальных программ реабилитации инвалидов (детей-инвалидов),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6F528F" w:rsidRPr="00B15F0E" w:rsidRDefault="006F528F" w:rsidP="00E32247">
      <w:pPr>
        <w:spacing w:before="100" w:beforeAutospacing="1"/>
        <w:ind w:firstLine="539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Исполнение мероприятий </w:t>
      </w:r>
      <w:r>
        <w:rPr>
          <w:rFonts w:ascii="Arial" w:hAnsi="Arial" w:cs="Arial"/>
          <w:color w:val="000000"/>
          <w:sz w:val="24"/>
          <w:szCs w:val="24"/>
        </w:rPr>
        <w:t>«д</w:t>
      </w:r>
      <w:r w:rsidRPr="00B15F0E">
        <w:rPr>
          <w:rFonts w:ascii="Arial" w:hAnsi="Arial" w:cs="Arial"/>
          <w:color w:val="000000"/>
          <w:sz w:val="24"/>
          <w:szCs w:val="24"/>
        </w:rPr>
        <w:t>орожной карты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позволит к 2020 году сформировать условия для интеграции инвалидов в общество, совершенствования системы реабилитации инвалидов в </w:t>
      </w:r>
      <w:r>
        <w:rPr>
          <w:rFonts w:ascii="Arial" w:hAnsi="Arial" w:cs="Arial"/>
          <w:color w:val="000000"/>
          <w:sz w:val="24"/>
          <w:szCs w:val="24"/>
        </w:rPr>
        <w:t>МО Городецкое</w:t>
      </w:r>
      <w:r w:rsidRPr="00B15F0E">
        <w:rPr>
          <w:rFonts w:ascii="Arial" w:hAnsi="Arial" w:cs="Arial"/>
          <w:color w:val="000000"/>
          <w:sz w:val="24"/>
          <w:szCs w:val="24"/>
        </w:rPr>
        <w:t>.</w:t>
      </w:r>
    </w:p>
    <w:p w:rsidR="006F528F" w:rsidRPr="00C47DCA" w:rsidRDefault="006F528F" w:rsidP="00E32247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 w:rsidRPr="00C47DCA">
        <w:rPr>
          <w:rFonts w:ascii="Arial" w:hAnsi="Arial" w:cs="Arial"/>
          <w:bCs/>
          <w:sz w:val="24"/>
          <w:szCs w:val="24"/>
        </w:rPr>
        <w:t xml:space="preserve">Раздел 3. Механизм реализации </w:t>
      </w:r>
      <w:r>
        <w:rPr>
          <w:rFonts w:ascii="Arial" w:hAnsi="Arial" w:cs="Arial"/>
          <w:bCs/>
          <w:sz w:val="24"/>
          <w:szCs w:val="24"/>
        </w:rPr>
        <w:t>«</w:t>
      </w:r>
      <w:r w:rsidRPr="00C47DCA">
        <w:rPr>
          <w:rFonts w:ascii="Arial" w:hAnsi="Arial" w:cs="Arial"/>
          <w:bCs/>
          <w:sz w:val="24"/>
          <w:szCs w:val="24"/>
        </w:rPr>
        <w:t>дорожной карты</w:t>
      </w:r>
      <w:r>
        <w:rPr>
          <w:rFonts w:ascii="Arial" w:hAnsi="Arial" w:cs="Arial"/>
          <w:bCs/>
          <w:sz w:val="24"/>
          <w:szCs w:val="24"/>
        </w:rPr>
        <w:t>».</w:t>
      </w:r>
    </w:p>
    <w:p w:rsidR="006F528F" w:rsidRPr="00B15F0E" w:rsidRDefault="006F528F" w:rsidP="00E32247">
      <w:pPr>
        <w:spacing w:before="100" w:beforeAutospacing="1"/>
        <w:ind w:firstLine="556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осуществляется за счет средств местного бюджета в объемах, 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>Совета депутатов МО Городецкое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о бюджете </w:t>
      </w:r>
      <w:r>
        <w:rPr>
          <w:rFonts w:ascii="Arial" w:hAnsi="Arial" w:cs="Arial"/>
          <w:color w:val="000000"/>
          <w:sz w:val="24"/>
          <w:szCs w:val="24"/>
        </w:rPr>
        <w:t>МО Городецкое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на соответствующий год и плановый период. При сокращении или увеличении ассигнований на реализацию мероприятий дорожной карты, в установленном порядке вносятся  предложения о корректировке перечня мероприятий. Мероприятия, предлагаемые к реализации и направленные на решение задач дорожной карты, с указанием объема финансовых ресурсов и сроков, необходимых для их реализации, приведены в приложении № 1,2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F0E">
        <w:rPr>
          <w:rFonts w:ascii="Arial" w:hAnsi="Arial" w:cs="Arial"/>
          <w:color w:val="000000"/>
          <w:sz w:val="24"/>
          <w:szCs w:val="24"/>
        </w:rPr>
        <w:t>к настоящей дорожной карт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528F" w:rsidRDefault="006F528F" w:rsidP="00E32247">
      <w:pPr>
        <w:spacing w:before="100" w:beforeAutospacing="1"/>
        <w:ind w:firstLine="556"/>
        <w:rPr>
          <w:rFonts w:ascii="Arial" w:hAnsi="Arial" w:cs="Arial"/>
          <w:color w:val="000000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 дорожной карте составляет </w:t>
      </w:r>
      <w:r>
        <w:rPr>
          <w:rFonts w:ascii="Arial" w:hAnsi="Arial" w:cs="Arial"/>
          <w:color w:val="000000"/>
          <w:sz w:val="24"/>
          <w:szCs w:val="24"/>
        </w:rPr>
        <w:t>575тыс</w:t>
      </w:r>
      <w:r w:rsidRPr="00B15F0E">
        <w:rPr>
          <w:rFonts w:ascii="Arial" w:hAnsi="Arial" w:cs="Arial"/>
          <w:color w:val="000000"/>
          <w:sz w:val="24"/>
          <w:szCs w:val="24"/>
        </w:rPr>
        <w:t>. рублей, в том числе:</w:t>
      </w:r>
    </w:p>
    <w:p w:rsidR="006F528F" w:rsidRDefault="006F528F" w:rsidP="00E32247">
      <w:pPr>
        <w:spacing w:before="100" w:beforeAutospacing="1"/>
        <w:ind w:firstLine="556"/>
        <w:rPr>
          <w:rFonts w:ascii="Arial" w:hAnsi="Arial" w:cs="Arial"/>
          <w:color w:val="000000"/>
          <w:sz w:val="24"/>
          <w:szCs w:val="24"/>
        </w:rPr>
      </w:pPr>
    </w:p>
    <w:p w:rsidR="006F528F" w:rsidRDefault="006F528F" w:rsidP="00E32247">
      <w:pPr>
        <w:spacing w:before="100" w:beforeAutospacing="1"/>
        <w:ind w:firstLine="556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за счет средств местного бюджета по годам:</w:t>
      </w:r>
    </w:p>
    <w:p w:rsidR="006F528F" w:rsidRPr="00B15F0E" w:rsidRDefault="006F528F" w:rsidP="00E32247">
      <w:pPr>
        <w:ind w:firstLine="556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2016 год - </w:t>
      </w:r>
      <w:r>
        <w:rPr>
          <w:rFonts w:ascii="Arial" w:hAnsi="Arial" w:cs="Arial"/>
          <w:color w:val="000000"/>
          <w:sz w:val="24"/>
          <w:szCs w:val="24"/>
        </w:rPr>
        <w:t>50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6F528F" w:rsidRPr="00B15F0E" w:rsidRDefault="006F528F" w:rsidP="00E32247">
      <w:pPr>
        <w:ind w:firstLine="573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2017</w:t>
      </w:r>
      <w:r>
        <w:rPr>
          <w:rFonts w:ascii="Arial" w:hAnsi="Arial" w:cs="Arial"/>
          <w:color w:val="000000"/>
          <w:sz w:val="24"/>
          <w:szCs w:val="24"/>
        </w:rPr>
        <w:t xml:space="preserve"> год -75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528F" w:rsidRDefault="006F528F" w:rsidP="00E32247">
      <w:pPr>
        <w:ind w:firstLine="573"/>
        <w:rPr>
          <w:rFonts w:ascii="Arial" w:hAnsi="Arial" w:cs="Arial"/>
          <w:color w:val="000000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2018 год - </w:t>
      </w:r>
      <w:r>
        <w:rPr>
          <w:rFonts w:ascii="Arial" w:hAnsi="Arial" w:cs="Arial"/>
          <w:color w:val="000000"/>
          <w:sz w:val="24"/>
          <w:szCs w:val="24"/>
        </w:rPr>
        <w:t>150</w:t>
      </w:r>
      <w:r w:rsidRPr="00B15F0E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6F528F" w:rsidRDefault="006F528F" w:rsidP="005B6B5D">
      <w:pPr>
        <w:ind w:firstLine="573"/>
        <w:rPr>
          <w:rFonts w:ascii="Arial" w:hAnsi="Arial" w:cs="Arial"/>
          <w:color w:val="000000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год - </w:t>
      </w:r>
      <w:r>
        <w:rPr>
          <w:rFonts w:ascii="Arial" w:hAnsi="Arial" w:cs="Arial"/>
          <w:color w:val="000000"/>
          <w:sz w:val="24"/>
          <w:szCs w:val="24"/>
        </w:rPr>
        <w:t>150</w:t>
      </w:r>
      <w:r w:rsidRPr="00B15F0E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6F528F" w:rsidRPr="00B15F0E" w:rsidRDefault="006F528F" w:rsidP="00E32247">
      <w:pPr>
        <w:ind w:firstLine="573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год - </w:t>
      </w:r>
      <w:r>
        <w:rPr>
          <w:rFonts w:ascii="Arial" w:hAnsi="Arial" w:cs="Arial"/>
          <w:color w:val="000000"/>
          <w:sz w:val="24"/>
          <w:szCs w:val="24"/>
        </w:rPr>
        <w:t>150</w:t>
      </w:r>
      <w:r w:rsidRPr="00B15F0E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6F528F" w:rsidRDefault="006F528F" w:rsidP="00E32247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Руководители органов, определенные исполнителями мероприятий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B15F0E">
        <w:rPr>
          <w:rFonts w:ascii="Arial" w:hAnsi="Arial" w:cs="Arial"/>
          <w:color w:val="000000"/>
          <w:sz w:val="24"/>
          <w:szCs w:val="24"/>
        </w:rPr>
        <w:t>дорожной карты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B15F0E">
        <w:rPr>
          <w:rFonts w:ascii="Arial" w:hAnsi="Arial" w:cs="Arial"/>
          <w:color w:val="000000"/>
          <w:sz w:val="24"/>
          <w:szCs w:val="24"/>
        </w:rPr>
        <w:t>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6F528F" w:rsidRPr="003B0D90" w:rsidRDefault="006F528F" w:rsidP="00E32247">
      <w:pPr>
        <w:spacing w:before="100" w:beforeAutospacing="1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color w:val="000000"/>
          <w:sz w:val="24"/>
          <w:szCs w:val="24"/>
        </w:rPr>
        <w:t xml:space="preserve">Контроль за исполнением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B15F0E">
        <w:rPr>
          <w:rFonts w:ascii="Arial" w:hAnsi="Arial" w:cs="Arial"/>
          <w:color w:val="000000"/>
          <w:sz w:val="24"/>
          <w:szCs w:val="24"/>
        </w:rPr>
        <w:t>дорожной карты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B15F0E">
        <w:rPr>
          <w:rFonts w:ascii="Arial" w:hAnsi="Arial" w:cs="Arial"/>
          <w:color w:val="000000"/>
          <w:sz w:val="24"/>
          <w:szCs w:val="24"/>
        </w:rPr>
        <w:t xml:space="preserve"> и оценку эффективности реализации осуществляет администрация </w:t>
      </w:r>
      <w:r>
        <w:rPr>
          <w:rFonts w:ascii="Arial" w:hAnsi="Arial" w:cs="Arial"/>
          <w:color w:val="000000"/>
          <w:sz w:val="24"/>
          <w:szCs w:val="24"/>
        </w:rPr>
        <w:t>МО Городецкое</w:t>
      </w:r>
      <w:r w:rsidRPr="00B15F0E">
        <w:rPr>
          <w:rFonts w:ascii="Arial" w:hAnsi="Arial" w:cs="Arial"/>
          <w:color w:val="000000"/>
          <w:sz w:val="24"/>
          <w:szCs w:val="24"/>
        </w:rPr>
        <w:t>.</w:t>
      </w:r>
    </w:p>
    <w:p w:rsidR="006F528F" w:rsidRDefault="006F528F" w:rsidP="00E322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6F528F" w:rsidRPr="00B15F0E" w:rsidRDefault="006F528F" w:rsidP="00E3224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15F0E">
        <w:rPr>
          <w:rFonts w:ascii="Arial" w:hAnsi="Arial" w:cs="Arial"/>
          <w:sz w:val="24"/>
          <w:szCs w:val="24"/>
        </w:rPr>
        <w:t>ТАБЛИЦА № 1</w:t>
      </w:r>
    </w:p>
    <w:p w:rsidR="006F528F" w:rsidRPr="00DE0994" w:rsidRDefault="006F528F" w:rsidP="00E32247">
      <w:pPr>
        <w:jc w:val="center"/>
        <w:rPr>
          <w:rFonts w:ascii="Arial" w:hAnsi="Arial" w:cs="Arial"/>
          <w:sz w:val="24"/>
          <w:szCs w:val="24"/>
        </w:rPr>
      </w:pPr>
      <w:r w:rsidRPr="00DE0994">
        <w:rPr>
          <w:rFonts w:ascii="Arial" w:hAnsi="Arial" w:cs="Arial"/>
          <w:sz w:val="24"/>
          <w:szCs w:val="24"/>
        </w:rPr>
        <w:t>Показатели доступности для инвалидов объектов и услуг «дорожной карты»</w:t>
      </w:r>
    </w:p>
    <w:p w:rsidR="006F528F" w:rsidRPr="00DE0994" w:rsidRDefault="006F528F" w:rsidP="00E322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E0994">
        <w:rPr>
          <w:rFonts w:ascii="Arial" w:hAnsi="Arial" w:cs="Arial"/>
          <w:sz w:val="24"/>
          <w:szCs w:val="24"/>
        </w:rPr>
        <w:t>МО Городецкое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1440"/>
        <w:gridCol w:w="1260"/>
        <w:gridCol w:w="1260"/>
        <w:gridCol w:w="1260"/>
        <w:gridCol w:w="1239"/>
        <w:gridCol w:w="3441"/>
      </w:tblGrid>
      <w:tr w:rsidR="006F528F" w:rsidRPr="00DE0994" w:rsidTr="00F3737E">
        <w:trPr>
          <w:trHeight w:val="420"/>
        </w:trPr>
        <w:tc>
          <w:tcPr>
            <w:tcW w:w="4788" w:type="dxa"/>
            <w:vMerge w:val="restart"/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Наименование показателя доступности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 xml:space="preserve"> для 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 xml:space="preserve">инвалидов объектов и 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6459" w:type="dxa"/>
            <w:gridSpan w:val="5"/>
            <w:tcBorders>
              <w:bottom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Значения показателей (представляются в %)</w:t>
            </w:r>
          </w:p>
        </w:tc>
        <w:tc>
          <w:tcPr>
            <w:tcW w:w="3441" w:type="dxa"/>
            <w:vMerge w:val="restart"/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 xml:space="preserve">Структурное подразделение (должностное лицо), ответственное за мониторинг и достижение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0716CF">
              <w:rPr>
                <w:rFonts w:ascii="Arial" w:hAnsi="Arial" w:cs="Arial"/>
                <w:sz w:val="24"/>
                <w:szCs w:val="24"/>
              </w:rPr>
              <w:t>апланированных значений показателей доступности для инвалидов объектов и услуг</w:t>
            </w:r>
          </w:p>
        </w:tc>
      </w:tr>
      <w:tr w:rsidR="006F528F" w:rsidRPr="00DE0994" w:rsidTr="00F3737E">
        <w:trPr>
          <w:trHeight w:val="2412"/>
        </w:trPr>
        <w:tc>
          <w:tcPr>
            <w:tcW w:w="4788" w:type="dxa"/>
            <w:vMerge/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16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441" w:type="dxa"/>
            <w:vMerge/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528F" w:rsidRPr="00DE0994" w:rsidTr="00F3737E">
        <w:trPr>
          <w:trHeight w:val="389"/>
        </w:trPr>
        <w:tc>
          <w:tcPr>
            <w:tcW w:w="4788" w:type="dxa"/>
            <w:vAlign w:val="center"/>
          </w:tcPr>
          <w:p w:rsidR="006F528F" w:rsidRPr="008B240A" w:rsidRDefault="006F528F" w:rsidP="000716CF">
            <w:pPr>
              <w:ind w:firstLine="54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8B240A">
              <w:rPr>
                <w:rFonts w:ascii="Arial" w:hAnsi="Arial" w:cs="Arial"/>
                <w:kern w:val="28"/>
                <w:sz w:val="24"/>
                <w:szCs w:val="24"/>
              </w:rPr>
              <w:t>Удельный вес доступных для инвалидов и других МГН приоритетных объектов социальной, транспортной, инженерной  инфраструктуры в общем количестве приоритетных объектов.</w:t>
            </w:r>
          </w:p>
          <w:p w:rsidR="006F528F" w:rsidRPr="008B240A" w:rsidRDefault="006F528F" w:rsidP="000716CF">
            <w:pPr>
              <w:shd w:val="clear" w:color="auto" w:fill="FFFFFF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F528F" w:rsidRPr="00965A8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8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965A8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965A8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8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965A8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6F528F" w:rsidRPr="00965A8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41" w:type="dxa"/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Отдел КХ и перспективного развития администрации МО Городецкое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Филин А.Л.</w:t>
            </w:r>
          </w:p>
        </w:tc>
      </w:tr>
      <w:tr w:rsidR="006F528F" w:rsidRPr="00DE0994" w:rsidTr="00F3737E">
        <w:trPr>
          <w:trHeight w:val="389"/>
        </w:trPr>
        <w:tc>
          <w:tcPr>
            <w:tcW w:w="4788" w:type="dxa"/>
            <w:vAlign w:val="center"/>
          </w:tcPr>
          <w:p w:rsidR="006F528F" w:rsidRPr="008B240A" w:rsidRDefault="006F528F" w:rsidP="000716CF">
            <w:pPr>
              <w:ind w:firstLine="54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8B240A">
              <w:rPr>
                <w:rFonts w:ascii="Arial" w:hAnsi="Arial" w:cs="Arial"/>
                <w:kern w:val="28"/>
                <w:sz w:val="24"/>
                <w:szCs w:val="24"/>
              </w:rPr>
              <w:t>Удельный вес приоритетных объектов культуры доступных для инвалидов (в общей численности объектов учрежде-</w:t>
            </w:r>
          </w:p>
          <w:p w:rsidR="006F528F" w:rsidRPr="008B240A" w:rsidRDefault="006F528F" w:rsidP="000716CF">
            <w:pPr>
              <w:ind w:firstLine="54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8B240A">
              <w:rPr>
                <w:rFonts w:ascii="Arial" w:hAnsi="Arial" w:cs="Arial"/>
                <w:kern w:val="28"/>
                <w:sz w:val="24"/>
                <w:szCs w:val="24"/>
              </w:rPr>
              <w:t>ний культуры)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F528F" w:rsidRPr="00010CE5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10CE5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10CE5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10CE5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6F528F" w:rsidRPr="00010CE5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CE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441" w:type="dxa"/>
          </w:tcPr>
          <w:p w:rsidR="006F528F" w:rsidRPr="008B240A" w:rsidRDefault="006F528F" w:rsidP="008B2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Отдел КХ и перспективного развития администрации МО Городецкое</w:t>
            </w:r>
          </w:p>
          <w:p w:rsidR="006F528F" w:rsidRPr="000716CF" w:rsidRDefault="006F528F" w:rsidP="008B24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Филин А.Л.</w:t>
            </w:r>
          </w:p>
        </w:tc>
      </w:tr>
      <w:tr w:rsidR="006F528F" w:rsidRPr="00DE0994" w:rsidTr="00F3737E">
        <w:trPr>
          <w:trHeight w:val="389"/>
        </w:trPr>
        <w:tc>
          <w:tcPr>
            <w:tcW w:w="4788" w:type="dxa"/>
            <w:vAlign w:val="center"/>
          </w:tcPr>
          <w:p w:rsidR="006F528F" w:rsidRPr="008B240A" w:rsidRDefault="006F528F" w:rsidP="000716CF">
            <w:pPr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от общей численности объектов, на которых инвалидам предоставляются услуги.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F528F" w:rsidRPr="00010CE5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10C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10CE5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10CE5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10C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10CE5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6F528F" w:rsidRPr="00010CE5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41" w:type="dxa"/>
          </w:tcPr>
          <w:p w:rsidR="006F528F" w:rsidRPr="008B240A" w:rsidRDefault="006F528F" w:rsidP="008B2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Отдел КХ и перспективного развития администрации МО Городецкое</w:t>
            </w:r>
          </w:p>
          <w:p w:rsidR="006F528F" w:rsidRPr="000716CF" w:rsidRDefault="006F528F" w:rsidP="008B24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Филин А.Л.</w:t>
            </w:r>
          </w:p>
        </w:tc>
      </w:tr>
      <w:tr w:rsidR="006F528F" w:rsidRPr="00DE0994" w:rsidTr="00F3737E">
        <w:trPr>
          <w:trHeight w:val="389"/>
        </w:trPr>
        <w:tc>
          <w:tcPr>
            <w:tcW w:w="4788" w:type="dxa"/>
            <w:vAlign w:val="center"/>
          </w:tcPr>
          <w:p w:rsidR="006F528F" w:rsidRPr="008B240A" w:rsidRDefault="006F528F" w:rsidP="00A04E76">
            <w:pPr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Удельный вес парковок для инвалидов и других МГН на приоритетных объектах социальной, транспортной, инженерной инфраструктуры в общем количестве объектов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F528F" w:rsidRPr="007B478E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78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7B478E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7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441" w:type="dxa"/>
          </w:tcPr>
          <w:p w:rsidR="006F528F" w:rsidRPr="008B240A" w:rsidRDefault="006F528F" w:rsidP="008B2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Отдел КХ и перспективного развития администрации МО Городецкое</w:t>
            </w:r>
          </w:p>
          <w:p w:rsidR="006F528F" w:rsidRPr="000716CF" w:rsidRDefault="006F528F" w:rsidP="008B24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Филин А.Л.</w:t>
            </w:r>
          </w:p>
        </w:tc>
      </w:tr>
      <w:tr w:rsidR="006F528F" w:rsidRPr="00DE0994" w:rsidTr="00F3737E">
        <w:trPr>
          <w:trHeight w:val="389"/>
        </w:trPr>
        <w:tc>
          <w:tcPr>
            <w:tcW w:w="4788" w:type="dxa"/>
            <w:vAlign w:val="center"/>
          </w:tcPr>
          <w:p w:rsidR="006F528F" w:rsidRPr="008B240A" w:rsidRDefault="006F528F" w:rsidP="00A04E76">
            <w:pPr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24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2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2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24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41" w:type="dxa"/>
          </w:tcPr>
          <w:p w:rsidR="006F528F" w:rsidRPr="008B240A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Общий отдел администрации МО Городецкое</w:t>
            </w:r>
          </w:p>
          <w:p w:rsidR="006F528F" w:rsidRPr="000716CF" w:rsidRDefault="006F528F" w:rsidP="000716C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240A">
              <w:rPr>
                <w:rFonts w:ascii="Arial" w:hAnsi="Arial" w:cs="Arial"/>
                <w:sz w:val="24"/>
                <w:szCs w:val="24"/>
              </w:rPr>
              <w:t>Ордина Т.В.</w:t>
            </w:r>
          </w:p>
        </w:tc>
      </w:tr>
    </w:tbl>
    <w:p w:rsidR="006F528F" w:rsidRPr="00DE0994" w:rsidRDefault="006F528F" w:rsidP="00E3224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Default="006F528F" w:rsidP="00E32247">
      <w:pPr>
        <w:jc w:val="both"/>
        <w:rPr>
          <w:rFonts w:ascii="Arial" w:hAnsi="Arial" w:cs="Arial"/>
          <w:sz w:val="24"/>
          <w:szCs w:val="24"/>
        </w:rPr>
      </w:pPr>
    </w:p>
    <w:p w:rsidR="006F528F" w:rsidRPr="00B15F0E" w:rsidRDefault="006F528F" w:rsidP="00911888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Таблица 2</w:t>
      </w:r>
      <w:r w:rsidRPr="00B15F0E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F528F" w:rsidRPr="00B15F0E" w:rsidRDefault="006F528F" w:rsidP="00E322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528F" w:rsidRPr="00B15F0E" w:rsidRDefault="006F528F" w:rsidP="00E32247">
      <w:pPr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6F528F" w:rsidRPr="008B240A" w:rsidRDefault="006F528F" w:rsidP="00E32247">
      <w:pPr>
        <w:jc w:val="center"/>
        <w:rPr>
          <w:rFonts w:ascii="Arial" w:hAnsi="Arial" w:cs="Arial"/>
          <w:sz w:val="24"/>
          <w:szCs w:val="24"/>
        </w:rPr>
      </w:pPr>
      <w:r w:rsidRPr="008B240A">
        <w:rPr>
          <w:rFonts w:ascii="Arial" w:hAnsi="Arial" w:cs="Arial"/>
          <w:sz w:val="24"/>
          <w:szCs w:val="24"/>
        </w:rPr>
        <w:t>МО Городецкое</w:t>
      </w:r>
    </w:p>
    <w:p w:rsidR="006F528F" w:rsidRPr="00B15F0E" w:rsidRDefault="006F528F" w:rsidP="00E3224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4164"/>
        <w:gridCol w:w="4140"/>
        <w:gridCol w:w="3060"/>
        <w:gridCol w:w="1316"/>
        <w:gridCol w:w="2520"/>
      </w:tblGrid>
      <w:tr w:rsidR="006F528F" w:rsidRPr="00B15F0E" w:rsidTr="00E6736D">
        <w:tc>
          <w:tcPr>
            <w:tcW w:w="543" w:type="dxa"/>
            <w:vAlign w:val="center"/>
          </w:tcPr>
          <w:p w:rsidR="006F528F" w:rsidRPr="00B15F0E" w:rsidRDefault="006F528F" w:rsidP="00B44D6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F528F" w:rsidRPr="00B15F0E" w:rsidRDefault="006F528F" w:rsidP="00B44D6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64" w:type="dxa"/>
            <w:vAlign w:val="center"/>
          </w:tcPr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4140" w:type="dxa"/>
            <w:vAlign w:val="center"/>
          </w:tcPr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3060" w:type="dxa"/>
            <w:vAlign w:val="center"/>
          </w:tcPr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316" w:type="dxa"/>
            <w:vAlign w:val="center"/>
          </w:tcPr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520" w:type="dxa"/>
            <w:vAlign w:val="center"/>
          </w:tcPr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F528F" w:rsidRPr="00B15F0E" w:rsidTr="005B6B5D">
        <w:tc>
          <w:tcPr>
            <w:tcW w:w="15743" w:type="dxa"/>
            <w:gridSpan w:val="6"/>
            <w:vAlign w:val="center"/>
          </w:tcPr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B15F0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15F0E">
              <w:rPr>
                <w:rFonts w:ascii="Arial" w:hAnsi="Arial" w:cs="Arial"/>
                <w:sz w:val="24"/>
                <w:szCs w:val="24"/>
              </w:rPr>
              <w:t>. Совершенствование нормативной правовой базы</w:t>
            </w:r>
          </w:p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28F" w:rsidRPr="00B15F0E" w:rsidTr="00E6736D">
        <w:tc>
          <w:tcPr>
            <w:tcW w:w="543" w:type="dxa"/>
          </w:tcPr>
          <w:p w:rsidR="006F528F" w:rsidRPr="00B15F0E" w:rsidRDefault="006F528F" w:rsidP="00B44D6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15F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64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Создание Дорожной карты</w:t>
            </w:r>
          </w:p>
        </w:tc>
        <w:tc>
          <w:tcPr>
            <w:tcW w:w="414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пункт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06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коммунального хозяйства и перспективного развития МО Городецкое</w:t>
            </w:r>
          </w:p>
        </w:tc>
        <w:tc>
          <w:tcPr>
            <w:tcW w:w="1316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2015г.</w:t>
            </w:r>
          </w:p>
        </w:tc>
        <w:tc>
          <w:tcPr>
            <w:tcW w:w="252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Выполнение всех мероприятий дорожной карты способствует созданию благоприятных условий для жизни инвалидов.</w:t>
            </w:r>
          </w:p>
        </w:tc>
      </w:tr>
      <w:tr w:rsidR="006F528F" w:rsidRPr="00B15F0E" w:rsidTr="005B6B5D">
        <w:tc>
          <w:tcPr>
            <w:tcW w:w="15743" w:type="dxa"/>
            <w:gridSpan w:val="6"/>
          </w:tcPr>
          <w:p w:rsidR="006F528F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Pr="00B15F0E" w:rsidRDefault="006F528F" w:rsidP="00B44D6F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B15F0E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B15F0E">
              <w:rPr>
                <w:rFonts w:ascii="Arial" w:hAnsi="Arial" w:cs="Arial"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28F" w:rsidRPr="00B15F0E" w:rsidTr="00E6736D">
        <w:trPr>
          <w:trHeight w:val="1380"/>
        </w:trPr>
        <w:tc>
          <w:tcPr>
            <w:tcW w:w="543" w:type="dxa"/>
          </w:tcPr>
          <w:p w:rsidR="006F528F" w:rsidRPr="00B15F0E" w:rsidRDefault="006F528F" w:rsidP="00B44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64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Установка кнопки вызова в зданиях администрации (с. </w:t>
            </w:r>
            <w:r>
              <w:rPr>
                <w:rFonts w:ascii="Arial" w:hAnsi="Arial" w:cs="Arial"/>
                <w:sz w:val="24"/>
                <w:szCs w:val="24"/>
              </w:rPr>
              <w:t>Светица, Сараево, Кичменьга,  Шатенёво, Кич-Городок</w:t>
            </w:r>
            <w:r w:rsidRPr="00B15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4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2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E6736D">
        <w:trPr>
          <w:trHeight w:val="796"/>
        </w:trPr>
        <w:tc>
          <w:tcPr>
            <w:tcW w:w="543" w:type="dxa"/>
          </w:tcPr>
          <w:p w:rsidR="006F528F" w:rsidRPr="00B15F0E" w:rsidRDefault="006F528F" w:rsidP="00B44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64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Установка кнопки вызова в зданиях библиотек (с. </w:t>
            </w:r>
            <w:r>
              <w:rPr>
                <w:rFonts w:ascii="Arial" w:hAnsi="Arial" w:cs="Arial"/>
                <w:sz w:val="24"/>
                <w:szCs w:val="24"/>
              </w:rPr>
              <w:t>Светица, Сараево, Шатенёво,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Кич-Городок</w:t>
            </w:r>
            <w:r w:rsidRPr="00B15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4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15F0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2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E6736D">
        <w:trPr>
          <w:trHeight w:val="451"/>
        </w:trPr>
        <w:tc>
          <w:tcPr>
            <w:tcW w:w="543" w:type="dxa"/>
          </w:tcPr>
          <w:p w:rsidR="006F528F" w:rsidRPr="00B15F0E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64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Установка кнопки вызова в зданиях Домов Культуры  (с. </w:t>
            </w:r>
            <w:r>
              <w:rPr>
                <w:rFonts w:ascii="Arial" w:hAnsi="Arial" w:cs="Arial"/>
                <w:sz w:val="24"/>
                <w:szCs w:val="24"/>
              </w:rPr>
              <w:t>Светица, Сараево, Кичменьга,  Шонга, Шатенёво,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Кич-Городок</w:t>
            </w:r>
            <w:r w:rsidRPr="00B15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4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15F0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2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E6736D">
        <w:trPr>
          <w:trHeight w:val="451"/>
        </w:trPr>
        <w:tc>
          <w:tcPr>
            <w:tcW w:w="543" w:type="dxa"/>
          </w:tcPr>
          <w:p w:rsidR="006F528F" w:rsidRPr="00B15F0E" w:rsidRDefault="006F528F" w:rsidP="00E94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4" w:type="dxa"/>
          </w:tcPr>
          <w:p w:rsidR="006F528F" w:rsidRDefault="006F528F" w:rsidP="00E949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парковок для инвалидов и МГН у зданий администрации МО Городецкое )с. Кич-Городок),</w:t>
            </w:r>
          </w:p>
          <w:p w:rsidR="006F528F" w:rsidRPr="00B15F0E" w:rsidRDefault="006F528F" w:rsidP="00E949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Заречного ДК(с. Кич-Городок)</w:t>
            </w:r>
          </w:p>
        </w:tc>
        <w:tc>
          <w:tcPr>
            <w:tcW w:w="4140" w:type="dxa"/>
          </w:tcPr>
          <w:p w:rsidR="006F528F" w:rsidRPr="00B15F0E" w:rsidRDefault="006F528F" w:rsidP="00E94947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E94947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E949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2520" w:type="dxa"/>
          </w:tcPr>
          <w:p w:rsidR="006F528F" w:rsidRPr="00B15F0E" w:rsidRDefault="006F528F" w:rsidP="00E94947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E6736D">
        <w:trPr>
          <w:trHeight w:val="451"/>
        </w:trPr>
        <w:tc>
          <w:tcPr>
            <w:tcW w:w="543" w:type="dxa"/>
          </w:tcPr>
          <w:p w:rsidR="006F528F" w:rsidRPr="00B15F0E" w:rsidRDefault="006F528F" w:rsidP="00B44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64" w:type="dxa"/>
          </w:tcPr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входов пандусами и ограждениями зданий администрации в с. Кичменьга,</w:t>
            </w:r>
          </w:p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с. Сараево</w:t>
            </w:r>
          </w:p>
        </w:tc>
        <w:tc>
          <w:tcPr>
            <w:tcW w:w="414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252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E6736D">
        <w:trPr>
          <w:trHeight w:val="451"/>
        </w:trPr>
        <w:tc>
          <w:tcPr>
            <w:tcW w:w="543" w:type="dxa"/>
          </w:tcPr>
          <w:p w:rsidR="006F528F" w:rsidRPr="00B15F0E" w:rsidRDefault="006F528F" w:rsidP="00B44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64" w:type="dxa"/>
          </w:tcPr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Оборудование входов пандусами и ограждениями зданий библиотек в с. Кич-Городок, с. Светица, </w:t>
            </w:r>
          </w:p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Сараево. </w:t>
            </w:r>
          </w:p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Кичменьга, </w:t>
            </w:r>
          </w:p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Шатенёво</w:t>
            </w:r>
          </w:p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252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E6736D">
        <w:trPr>
          <w:trHeight w:val="451"/>
        </w:trPr>
        <w:tc>
          <w:tcPr>
            <w:tcW w:w="543" w:type="dxa"/>
          </w:tcPr>
          <w:p w:rsidR="006F528F" w:rsidRPr="00B15F0E" w:rsidRDefault="006F528F" w:rsidP="00B44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64" w:type="dxa"/>
          </w:tcPr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Оборудование входов пандусами и ограждениями зданий домов культуры в </w:t>
            </w:r>
          </w:p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Светица, </w:t>
            </w:r>
          </w:p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Сараево. </w:t>
            </w:r>
          </w:p>
          <w:p w:rsidR="006F528F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Кичменьга, </w:t>
            </w:r>
          </w:p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Шатенёво</w:t>
            </w:r>
          </w:p>
        </w:tc>
        <w:tc>
          <w:tcPr>
            <w:tcW w:w="414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2019-2020г.г.</w:t>
            </w:r>
          </w:p>
        </w:tc>
        <w:tc>
          <w:tcPr>
            <w:tcW w:w="2520" w:type="dxa"/>
          </w:tcPr>
          <w:p w:rsidR="006F528F" w:rsidRPr="00B15F0E" w:rsidRDefault="006F528F" w:rsidP="00B44D6F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6F528F" w:rsidRPr="00B15F0E" w:rsidTr="005B6B5D">
        <w:tc>
          <w:tcPr>
            <w:tcW w:w="15743" w:type="dxa"/>
            <w:gridSpan w:val="6"/>
          </w:tcPr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B15F0E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B15F0E">
              <w:rPr>
                <w:rFonts w:ascii="Arial" w:hAnsi="Arial" w:cs="Arial"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</w:t>
            </w:r>
          </w:p>
          <w:p w:rsidR="006F528F" w:rsidRPr="00B15F0E" w:rsidRDefault="006F528F" w:rsidP="00B44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препятствующих пользованию объектами и услугами</w:t>
            </w:r>
          </w:p>
          <w:p w:rsidR="006F528F" w:rsidRPr="00B15F0E" w:rsidRDefault="006F528F" w:rsidP="00B44D6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28F" w:rsidRPr="00B15F0E" w:rsidTr="00E6736D">
        <w:tc>
          <w:tcPr>
            <w:tcW w:w="543" w:type="dxa"/>
          </w:tcPr>
          <w:p w:rsidR="006F528F" w:rsidRPr="00B15F0E" w:rsidRDefault="006F528F" w:rsidP="00A71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Снабжение объектов</w:t>
            </w:r>
            <w:r w:rsidRPr="008B240A">
              <w:rPr>
                <w:rFonts w:ascii="Arial" w:hAnsi="Arial" w:cs="Arial"/>
                <w:sz w:val="24"/>
                <w:szCs w:val="24"/>
              </w:rPr>
              <w:t>, на которых и</w:t>
            </w:r>
            <w:r>
              <w:rPr>
                <w:rFonts w:ascii="Arial" w:hAnsi="Arial" w:cs="Arial"/>
                <w:sz w:val="24"/>
                <w:szCs w:val="24"/>
              </w:rPr>
              <w:t xml:space="preserve">нвалидам предоставляются услуги, оборудованием, обеспечивающим </w:t>
            </w:r>
            <w:r w:rsidRPr="008B240A">
              <w:rPr>
                <w:rFonts w:ascii="Arial" w:hAnsi="Arial" w:cs="Arial"/>
                <w:sz w:val="24"/>
                <w:szCs w:val="24"/>
              </w:rPr>
      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414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06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r>
              <w:rPr>
                <w:rFonts w:ascii="Arial" w:hAnsi="Arial" w:cs="Arial"/>
                <w:sz w:val="24"/>
                <w:szCs w:val="24"/>
              </w:rPr>
              <w:t>Городецкое</w:t>
            </w:r>
          </w:p>
        </w:tc>
        <w:tc>
          <w:tcPr>
            <w:tcW w:w="1316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2520" w:type="dxa"/>
          </w:tcPr>
          <w:p w:rsidR="006F528F" w:rsidRPr="00B15F0E" w:rsidRDefault="006F528F" w:rsidP="00A71262">
            <w:pPr>
              <w:rPr>
                <w:rFonts w:ascii="Arial" w:hAnsi="Arial" w:cs="Arial"/>
                <w:sz w:val="24"/>
                <w:szCs w:val="24"/>
              </w:rPr>
            </w:pPr>
            <w:r w:rsidRPr="00B15F0E">
              <w:rPr>
                <w:rFonts w:ascii="Arial" w:hAnsi="Arial" w:cs="Arial"/>
                <w:sz w:val="24"/>
                <w:szCs w:val="24"/>
              </w:rPr>
              <w:t>Адаптированное здание для посещения инвалидов</w:t>
            </w:r>
          </w:p>
        </w:tc>
      </w:tr>
    </w:tbl>
    <w:p w:rsidR="006F528F" w:rsidRPr="00B15F0E" w:rsidRDefault="006F528F" w:rsidP="00E32247">
      <w:pPr>
        <w:rPr>
          <w:rFonts w:ascii="Arial" w:hAnsi="Arial" w:cs="Arial"/>
          <w:sz w:val="24"/>
          <w:szCs w:val="24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bookmarkEnd w:id="0"/>
    <w:p w:rsidR="006F528F" w:rsidRDefault="006F528F" w:rsidP="00305BCF">
      <w:pPr>
        <w:pStyle w:val="Header"/>
        <w:tabs>
          <w:tab w:val="left" w:pos="708"/>
        </w:tabs>
        <w:rPr>
          <w:rFonts w:ascii="Arial" w:hAnsi="Arial" w:cs="Arial"/>
        </w:rPr>
      </w:pPr>
    </w:p>
    <w:sectPr w:rsidR="006F528F" w:rsidSect="005B6B5D">
      <w:pgSz w:w="16839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8F" w:rsidRDefault="006F528F" w:rsidP="00E32247">
      <w:r>
        <w:separator/>
      </w:r>
    </w:p>
  </w:endnote>
  <w:endnote w:type="continuationSeparator" w:id="1">
    <w:p w:rsidR="006F528F" w:rsidRDefault="006F528F" w:rsidP="00E3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8F" w:rsidRDefault="006F528F" w:rsidP="00E32247">
      <w:r>
        <w:separator/>
      </w:r>
    </w:p>
  </w:footnote>
  <w:footnote w:type="continuationSeparator" w:id="1">
    <w:p w:rsidR="006F528F" w:rsidRDefault="006F528F" w:rsidP="00E32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3EC3"/>
    <w:multiLevelType w:val="hybridMultilevel"/>
    <w:tmpl w:val="7BCA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DD0"/>
    <w:rsid w:val="00002D2D"/>
    <w:rsid w:val="00010CE5"/>
    <w:rsid w:val="000716CF"/>
    <w:rsid w:val="0008063A"/>
    <w:rsid w:val="00091DC5"/>
    <w:rsid w:val="00101B6E"/>
    <w:rsid w:val="00113BCC"/>
    <w:rsid w:val="00140DA7"/>
    <w:rsid w:val="001678C2"/>
    <w:rsid w:val="00172B4A"/>
    <w:rsid w:val="0023162E"/>
    <w:rsid w:val="00242823"/>
    <w:rsid w:val="002A7400"/>
    <w:rsid w:val="002B1F3D"/>
    <w:rsid w:val="002D0047"/>
    <w:rsid w:val="002D57AA"/>
    <w:rsid w:val="002E1C7C"/>
    <w:rsid w:val="003027AD"/>
    <w:rsid w:val="00305BCF"/>
    <w:rsid w:val="003064FC"/>
    <w:rsid w:val="00311516"/>
    <w:rsid w:val="00347B18"/>
    <w:rsid w:val="00354B9D"/>
    <w:rsid w:val="003B0D90"/>
    <w:rsid w:val="003F57FE"/>
    <w:rsid w:val="0040787A"/>
    <w:rsid w:val="00412F96"/>
    <w:rsid w:val="004148EB"/>
    <w:rsid w:val="00436ABE"/>
    <w:rsid w:val="004635B1"/>
    <w:rsid w:val="004D4B29"/>
    <w:rsid w:val="00503629"/>
    <w:rsid w:val="00545DD5"/>
    <w:rsid w:val="00594FEA"/>
    <w:rsid w:val="005B341C"/>
    <w:rsid w:val="005B6B5D"/>
    <w:rsid w:val="005D29F0"/>
    <w:rsid w:val="005E5296"/>
    <w:rsid w:val="00621BB5"/>
    <w:rsid w:val="006835C5"/>
    <w:rsid w:val="006B5430"/>
    <w:rsid w:val="006D0007"/>
    <w:rsid w:val="006F528F"/>
    <w:rsid w:val="00757FAE"/>
    <w:rsid w:val="007B478E"/>
    <w:rsid w:val="00830E0C"/>
    <w:rsid w:val="00853226"/>
    <w:rsid w:val="00854893"/>
    <w:rsid w:val="00865030"/>
    <w:rsid w:val="008A3D76"/>
    <w:rsid w:val="008B1E76"/>
    <w:rsid w:val="008B240A"/>
    <w:rsid w:val="008E28D4"/>
    <w:rsid w:val="008E676B"/>
    <w:rsid w:val="00911888"/>
    <w:rsid w:val="00911B6D"/>
    <w:rsid w:val="00916F4C"/>
    <w:rsid w:val="0096484A"/>
    <w:rsid w:val="00965A8F"/>
    <w:rsid w:val="0097181C"/>
    <w:rsid w:val="009A3AE6"/>
    <w:rsid w:val="009A7C2A"/>
    <w:rsid w:val="009C0F73"/>
    <w:rsid w:val="009C11F0"/>
    <w:rsid w:val="00A00C96"/>
    <w:rsid w:val="00A04E76"/>
    <w:rsid w:val="00A71262"/>
    <w:rsid w:val="00A932A9"/>
    <w:rsid w:val="00AA4173"/>
    <w:rsid w:val="00AC047C"/>
    <w:rsid w:val="00B15F0E"/>
    <w:rsid w:val="00B44D6F"/>
    <w:rsid w:val="00B55247"/>
    <w:rsid w:val="00B65DD0"/>
    <w:rsid w:val="00B77E60"/>
    <w:rsid w:val="00B95077"/>
    <w:rsid w:val="00BC6E04"/>
    <w:rsid w:val="00BF38DF"/>
    <w:rsid w:val="00BF5388"/>
    <w:rsid w:val="00BF545B"/>
    <w:rsid w:val="00C156F7"/>
    <w:rsid w:val="00C374C2"/>
    <w:rsid w:val="00C41FE9"/>
    <w:rsid w:val="00C47DCA"/>
    <w:rsid w:val="00C71AF7"/>
    <w:rsid w:val="00C81FEF"/>
    <w:rsid w:val="00C932A7"/>
    <w:rsid w:val="00CA6D53"/>
    <w:rsid w:val="00CC0F66"/>
    <w:rsid w:val="00CD15F9"/>
    <w:rsid w:val="00CF448B"/>
    <w:rsid w:val="00D34538"/>
    <w:rsid w:val="00D7034A"/>
    <w:rsid w:val="00D8422C"/>
    <w:rsid w:val="00D96BF0"/>
    <w:rsid w:val="00DB1833"/>
    <w:rsid w:val="00DE0994"/>
    <w:rsid w:val="00E02D61"/>
    <w:rsid w:val="00E32247"/>
    <w:rsid w:val="00E3258E"/>
    <w:rsid w:val="00E6736D"/>
    <w:rsid w:val="00E94947"/>
    <w:rsid w:val="00EA3B25"/>
    <w:rsid w:val="00F07995"/>
    <w:rsid w:val="00F23B74"/>
    <w:rsid w:val="00F3737E"/>
    <w:rsid w:val="00F83591"/>
    <w:rsid w:val="00FB3C7D"/>
    <w:rsid w:val="00F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5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DD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F38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42823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">
    <w:name w:val="Цветовое выделение"/>
    <w:uiPriority w:val="99"/>
    <w:rsid w:val="00242823"/>
    <w:rPr>
      <w:b/>
      <w:color w:val="000080"/>
      <w:sz w:val="32"/>
    </w:rPr>
  </w:style>
  <w:style w:type="paragraph" w:styleId="NormalWeb">
    <w:name w:val="Normal (Web)"/>
    <w:basedOn w:val="Normal"/>
    <w:uiPriority w:val="99"/>
    <w:semiHidden/>
    <w:rsid w:val="009C11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B1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05BC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5BCF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32247"/>
    <w:pPr>
      <w:widowControl/>
      <w:autoSpaceDE/>
      <w:autoSpaceDN/>
      <w:adjustRightInd/>
    </w:pPr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224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2247"/>
    <w:rPr>
      <w:rFonts w:cs="Times New Roman"/>
      <w:vertAlign w:val="superscript"/>
    </w:rPr>
  </w:style>
  <w:style w:type="paragraph" w:styleId="Title">
    <w:name w:val="Title"/>
    <w:basedOn w:val="Normal"/>
    <w:link w:val="TitleChar1"/>
    <w:uiPriority w:val="99"/>
    <w:qFormat/>
    <w:locked/>
    <w:rsid w:val="003027A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B3EF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3027AD"/>
    <w:rPr>
      <w:rFonts w:eastAsia="Times New Roman" w:cs="Times New Roman"/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4148E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3E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10</Pages>
  <Words>2088</Words>
  <Characters>11904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 Boss</dc:creator>
  <cp:keywords/>
  <dc:description/>
  <cp:lastModifiedBy>Владелец</cp:lastModifiedBy>
  <cp:revision>6</cp:revision>
  <cp:lastPrinted>2015-10-13T04:02:00Z</cp:lastPrinted>
  <dcterms:created xsi:type="dcterms:W3CDTF">2015-10-14T11:21:00Z</dcterms:created>
  <dcterms:modified xsi:type="dcterms:W3CDTF">2015-10-22T08:43:00Z</dcterms:modified>
</cp:coreProperties>
</file>