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A" w:rsidRDefault="003F675A" w:rsidP="003F67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53138C" w:rsidRDefault="0053138C" w:rsidP="005313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 приказу комитета от 23.12.2016г. №314</w:t>
      </w:r>
    </w:p>
    <w:p w:rsidR="0053138C" w:rsidRDefault="0053138C" w:rsidP="005313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53138C" w:rsidRDefault="0053138C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3138C" w:rsidRDefault="0053138C" w:rsidP="005313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53138C" w:rsidRDefault="0053138C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3138C" w:rsidRDefault="0053138C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53138C" w:rsidRDefault="0053138C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proofErr w:type="spellStart"/>
      <w:r>
        <w:rPr>
          <w:rFonts w:ascii="Times New Roman" w:hAnsi="Times New Roman" w:cs="Times New Roman"/>
          <w:sz w:val="16"/>
          <w:szCs w:val="16"/>
        </w:rPr>
        <w:t>Л.И.Пронько</w:t>
      </w:r>
      <w:proofErr w:type="spellEnd"/>
    </w:p>
    <w:p w:rsidR="0053138C" w:rsidRDefault="0053138C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«23»  декабря 2016 г.</w:t>
      </w:r>
    </w:p>
    <w:p w:rsidR="0053138C" w:rsidRDefault="0053138C" w:rsidP="005313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75A" w:rsidRDefault="0053138C" w:rsidP="005313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дошкольному образовательному  учреждению комбинированного вида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«Детский сад «Родничок»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53138C">
        <w:rPr>
          <w:rFonts w:ascii="Times New Roman" w:hAnsi="Times New Roman" w:cs="Times New Roman"/>
          <w:sz w:val="16"/>
          <w:szCs w:val="16"/>
          <w:u w:val="single"/>
        </w:rPr>
        <w:t>7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 бесплатного  дошкольного образования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дошкольных общеобразовательных программ;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 воспитанников в образовательном учреждении;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воспитанников, оказание  им медицинской помощи и сопровождения  в пределах компетенции образовательного учреждения;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оказание коррекционн</w:t>
      </w:r>
      <w:proofErr w:type="gramStart"/>
      <w:r>
        <w:rPr>
          <w:rFonts w:ascii="Times New Roman" w:hAnsi="Times New Roman" w:cs="Times New Roman"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педагогической и логопедической помощи в пределах компетенции образовательного учреждения; 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социально-педагогическое сопровождение воспитанников  и их законных представителей;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присмотр и организация досуговой деятельности воспитанников.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- дети дошкольного возраста, имеющие право на получение дошкольного образования в соответствии с действующим законодательством.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3F675A" w:rsidTr="003F675A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3F675A" w:rsidTr="003F67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предоставления дошкольного образования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 общеразвивающей направленности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функционирующих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34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комбинированных групп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функционирующих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оказания коррекционно-педагогической и логопедической помощи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комбинированных группах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 х 100, где П – дети с положительной динамикой, О – общее количество детей, нуждающихся в коррекционно-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педагогической и логопедической помощи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rPr>
          <w:trHeight w:val="1029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1.4.Среднегодовое количество детей, посещающих ДОУ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 х100)/С, где П  - количество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проведенных детьми в группах, Р – количество дней работы ДОУ , когда дети принимаются в группы, С – среднегодовая среднесписочная численность воспитанников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1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1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1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справка, 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85-К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1.5.Наличие очередности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очередности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очередности,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78-РИК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1.6.Наличие и реализация программы развития МБОУ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развития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13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313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313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Сохранение и укрепление здоровья воспитанников, их медицинское сопровождение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3.2.Наличие медицинского кабинета,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лицензии на медицинскую деятельность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8540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A3456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3.4.Отсутствие случаев травматизма среди  воспитанников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4.Создание безопасных условий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4.2.Отсутствие нарушений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проверок, акт проверки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5.Содержание воспитанников в образовательном учреждении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 Обеспеченность учреждения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СанПиН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453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53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5.2.Обеспеченность учреждения игровым  и спортивным 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развития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453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53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6.Удовлетворенность законных представителей воспитанников качеством предоставляемой услуги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 воспитанников,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родителей, О – общее количество опрошенных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родителей (законных представителей)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3.2.Объем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640"/>
        <w:gridCol w:w="2464"/>
        <w:gridCol w:w="2464"/>
        <w:gridCol w:w="2464"/>
        <w:gridCol w:w="2465"/>
        <w:gridCol w:w="2465"/>
      </w:tblGrid>
      <w:tr w:rsidR="003F675A" w:rsidTr="001C6B77">
        <w:tc>
          <w:tcPr>
            <w:tcW w:w="2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3F675A" w:rsidTr="001C6B77">
        <w:tc>
          <w:tcPr>
            <w:tcW w:w="2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1C6B77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675A" w:rsidTr="001C6B77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453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3D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453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3D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воспитанников МБДОУ «Детский сад «Родничок», статистическая отчетность 85-К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A3456" w:rsidRDefault="00AA3456" w:rsidP="00AA3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AA3456" w:rsidRDefault="00AA3456" w:rsidP="00AA345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5B6CC7" w:rsidRDefault="00AA3456" w:rsidP="005B6CC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5B6CC7"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273-ФЗ «Об образовании в Российской Федерации»;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5B6CC7" w:rsidRDefault="005B6CC7" w:rsidP="005B6CC7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5B6CC7" w:rsidRDefault="005B6CC7" w:rsidP="005B6CC7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5B6CC7" w:rsidRDefault="005B6CC7" w:rsidP="005B6CC7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Приказ </w:t>
      </w:r>
      <w:proofErr w:type="spellStart"/>
      <w:r>
        <w:rPr>
          <w:rFonts w:ascii="Times New Roman" w:hAnsi="Times New Roman"/>
          <w:sz w:val="16"/>
          <w:szCs w:val="16"/>
        </w:rPr>
        <w:t>Минбрнауки</w:t>
      </w:r>
      <w:proofErr w:type="spellEnd"/>
      <w:r>
        <w:rPr>
          <w:rFonts w:ascii="Times New Roman" w:hAnsi="Times New Roman"/>
          <w:sz w:val="16"/>
          <w:szCs w:val="16"/>
        </w:rPr>
        <w:t xml:space="preserve"> Российской Федерации от 27.11.2011     № 2562 «Об утверждении Типового положения о дошкольном образовательном учреждении»;</w:t>
      </w:r>
    </w:p>
    <w:p w:rsidR="005B6CC7" w:rsidRDefault="005B6CC7" w:rsidP="005B6CC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5B6CC7" w:rsidRDefault="005B6CC7" w:rsidP="005B6CC7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-Санитарно-эпидемиологические правила и нормативы «Санитарно-эпидемиологические требования к устройству, содержанию и организации режима работы в дошкольных образовательных организаций»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>СанПиН 2.4.1.3049-13);</w:t>
      </w:r>
    </w:p>
    <w:p w:rsidR="005B6CC7" w:rsidRDefault="005B6CC7" w:rsidP="005B6CC7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-постановление администрации Сусуманского района от 30.09.2013г. №385 «Об утверждении Положения о порядке установления и взимания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учреждениях Сусуманского района»;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30.09.2013 г. № 386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бюджетных дошкольных  учреждениях Сусуманского  района»;</w:t>
      </w:r>
      <w:proofErr w:type="gramEnd"/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18.08.2015 г. № 324 «Об утверждении размера платы за посещение детьми муниципальных  бюджетных дошкольных образовательных организаций Сусуманского  района»;</w:t>
      </w:r>
    </w:p>
    <w:p w:rsidR="005B6CC7" w:rsidRDefault="005B6CC7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6CC7" w:rsidRDefault="005B6CC7" w:rsidP="005B6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- Федеральный закон от 17.07.1999 г. № 172-ФЗ «О социальной  защите инвалидов РФ» с изменениями;</w:t>
      </w:r>
    </w:p>
    <w:p w:rsidR="005B6CC7" w:rsidRDefault="005B6CC7" w:rsidP="005B6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5B6CC7" w:rsidRDefault="005B6CC7" w:rsidP="005B6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5B6CC7" w:rsidRDefault="005B6CC7" w:rsidP="005B6CC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30.04.2014г. №1749-ОЗ «Об образовании в Магаданской области»;</w:t>
      </w:r>
    </w:p>
    <w:p w:rsidR="005B6CC7" w:rsidRDefault="005B6CC7" w:rsidP="005B6CC7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453D4F" w:rsidRDefault="005B6CC7" w:rsidP="005B6CC7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-Приказ Министерства образования и науки РФ от 08.04.2014г. №293 «Об утверждении порядка приема 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образовательным программам дошкольного образования»;</w:t>
      </w:r>
    </w:p>
    <w:p w:rsidR="00453D4F" w:rsidRPr="003E5097" w:rsidRDefault="00453D4F" w:rsidP="00453D4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03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550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453D4F" w:rsidRPr="003E5097" w:rsidRDefault="00453D4F" w:rsidP="00453D4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13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09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509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453D4F" w:rsidRPr="003E5097" w:rsidRDefault="00453D4F" w:rsidP="00453D4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26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790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453D4F" w:rsidRDefault="00453D4F" w:rsidP="00453D4F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5B6CC7" w:rsidRPr="00453D4F" w:rsidRDefault="005B6CC7" w:rsidP="00453D4F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5B6CC7">
      <w:pPr>
        <w:spacing w:after="0" w:line="240" w:lineRule="auto"/>
        <w:contextualSpacing/>
        <w:rPr>
          <w:rFonts w:ascii="Times New Roman" w:hAnsi="Times New Roman"/>
          <w:color w:val="333333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8F0D6C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BFE" w:rsidRDefault="008F0D6C" w:rsidP="00726B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  </w:t>
            </w:r>
            <w:r w:rsidR="00726BFE">
              <w:rPr>
                <w:rFonts w:ascii="Times New Roman" w:hAnsi="Times New Roman"/>
                <w:sz w:val="16"/>
                <w:szCs w:val="16"/>
              </w:rPr>
              <w:t>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8F0D6C" w:rsidRDefault="008F0D6C" w:rsidP="00726B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 w:rsidP="00AC6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8F0D6C" w:rsidRDefault="008F0D6C" w:rsidP="00AC64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0D6C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32" w:rsidRDefault="008F0D6C" w:rsidP="00AD28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D2832">
              <w:rPr>
                <w:rFonts w:ascii="Times New Roman" w:hAnsi="Times New Roman"/>
                <w:sz w:val="16"/>
                <w:szCs w:val="16"/>
              </w:rPr>
              <w:t>Ежегодно по состоянию на 1 августа текущего года МБОУ  публикует отчеты о своей деятельности</w:t>
            </w:r>
          </w:p>
          <w:p w:rsidR="00AD2832" w:rsidRDefault="00AD2832" w:rsidP="00AD28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8F0D6C" w:rsidRDefault="008F0D6C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6C" w:rsidRDefault="008F0D6C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</w:t>
            </w:r>
            <w:r w:rsidR="00AD2832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не позднее 1 сентября</w:t>
            </w:r>
          </w:p>
          <w:p w:rsidR="008F0D6C" w:rsidRDefault="008F0D6C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F0D6C" w:rsidRDefault="008F0D6C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F0D6C" w:rsidRDefault="00AD2832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</w:t>
            </w:r>
            <w:r w:rsidR="008F0D6C">
              <w:rPr>
                <w:rFonts w:ascii="Times New Roman" w:hAnsi="Times New Roman"/>
                <w:color w:val="333333"/>
                <w:sz w:val="16"/>
                <w:szCs w:val="16"/>
              </w:rPr>
              <w:t>жемесячно</w:t>
            </w:r>
          </w:p>
        </w:tc>
      </w:tr>
      <w:tr w:rsidR="008F0D6C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D6C" w:rsidRDefault="008F0D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8F0D6C" w:rsidRDefault="008F0D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8F0D6C" w:rsidRDefault="008F0D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8F0D6C" w:rsidRDefault="008F0D6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Не реже 2 раз в год</w:t>
            </w:r>
          </w:p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Не реже 1 раза в год</w:t>
            </w:r>
          </w:p>
          <w:p w:rsidR="008F0D6C" w:rsidRDefault="008F0D6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5.Условия и порядок досрочного прекращения исполнения муниципального задания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Предельные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5B6CC7" w:rsidRPr="003712D4" w:rsidRDefault="003F675A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</w:t>
      </w:r>
      <w:r w:rsidRPr="005B6CC7">
        <w:rPr>
          <w:rFonts w:ascii="Times New Roman" w:hAnsi="Times New Roman" w:cs="Times New Roman"/>
          <w:sz w:val="16"/>
          <w:szCs w:val="16"/>
        </w:rPr>
        <w:t>установления</w:t>
      </w:r>
      <w:r w:rsidRPr="005B6CC7">
        <w:rPr>
          <w:rFonts w:ascii="Times New Roman" w:hAnsi="Times New Roman"/>
          <w:b/>
          <w:sz w:val="16"/>
          <w:szCs w:val="16"/>
        </w:rPr>
        <w:t xml:space="preserve"> </w:t>
      </w:r>
      <w:r w:rsidR="005B6CC7" w:rsidRPr="009F6BF8">
        <w:rPr>
          <w:rFonts w:ascii="Times New Roman" w:hAnsi="Times New Roman" w:cs="Times New Roman"/>
          <w:sz w:val="16"/>
          <w:szCs w:val="16"/>
        </w:rPr>
        <w:t>(</w:t>
      </w:r>
      <w:r w:rsidR="005B6CC7" w:rsidRPr="009F6BF8">
        <w:rPr>
          <w:rFonts w:ascii="Times New Roman" w:hAnsi="Times New Roman"/>
          <w:sz w:val="16"/>
          <w:szCs w:val="16"/>
        </w:rPr>
        <w:t xml:space="preserve">постановление администрации Сусуманского района от 18.08.2015 г. № 324 «Об утверждении размера платы  </w:t>
      </w:r>
      <w:r w:rsidR="00CC0752" w:rsidRPr="009F6BF8">
        <w:rPr>
          <w:rFonts w:ascii="Times New Roman" w:hAnsi="Times New Roman"/>
          <w:sz w:val="16"/>
          <w:szCs w:val="16"/>
        </w:rPr>
        <w:t>за посещение детьми муниципальных дошкольных образовательных организаций Сусуманского района</w:t>
      </w:r>
      <w:r w:rsidR="005B6CC7" w:rsidRPr="009F6BF8">
        <w:rPr>
          <w:rFonts w:ascii="Times New Roman" w:hAnsi="Times New Roman"/>
          <w:sz w:val="16"/>
          <w:szCs w:val="16"/>
        </w:rPr>
        <w:t>»);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  </w:t>
      </w:r>
      <w:r w:rsidR="00CC0752" w:rsidRPr="00CC0752"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</w:t>
      </w:r>
      <w:r w:rsidRPr="00CC0752">
        <w:rPr>
          <w:rFonts w:ascii="Times New Roman" w:hAnsi="Times New Roman" w:cs="Times New Roman"/>
          <w:sz w:val="16"/>
          <w:szCs w:val="16"/>
          <w:u w:val="single"/>
        </w:rPr>
        <w:t xml:space="preserve"> С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усуманского </w:t>
      </w:r>
      <w:r w:rsidR="00CC0752"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F675A" w:rsidTr="003F675A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3F675A" w:rsidTr="003F675A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7A1D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1.Прис</w:t>
            </w:r>
            <w:r w:rsidR="00CC075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 и уход за ребенком в соответствии с п.2. статьи 65 «Плата, взимаемая с родителей (законных представителей) за присмотр и уход  за детьми, осваивающими образовательные программы  дошкольного образования в организациях, осуществляющих образовательную деятельность» Федерального закона от 29.12.2012 г. № 273-ФЗ «Об образовании в Российской Федерации»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8F0D6C" w:rsidP="00CC075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0752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 xml:space="preserve"> рублей в день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7.Порядок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03.08.2011 г. № 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финансам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6BF8" w:rsidRDefault="009F6BF8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8.Требования к отчетности об исполнении муниципального задания: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Фактическое значение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Характеристика причин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Источник информации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фактическом значении показателя</w:t>
            </w: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9F6BF8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9F6BF8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исполнением) муниципального задания ________________________________________________________</w:t>
      </w:r>
    </w:p>
    <w:p w:rsidR="00626E0E" w:rsidRDefault="00626E0E"/>
    <w:sectPr w:rsidR="00626E0E" w:rsidSect="00536A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ABC"/>
    <w:rsid w:val="001C6B77"/>
    <w:rsid w:val="002629D1"/>
    <w:rsid w:val="0029462B"/>
    <w:rsid w:val="002A5B01"/>
    <w:rsid w:val="003F675A"/>
    <w:rsid w:val="00453D4F"/>
    <w:rsid w:val="0053138C"/>
    <w:rsid w:val="00536ABC"/>
    <w:rsid w:val="00582371"/>
    <w:rsid w:val="005B6CC7"/>
    <w:rsid w:val="00626E0E"/>
    <w:rsid w:val="00726BFE"/>
    <w:rsid w:val="007A1D19"/>
    <w:rsid w:val="008140FB"/>
    <w:rsid w:val="0085407B"/>
    <w:rsid w:val="008F0D6C"/>
    <w:rsid w:val="008F7B43"/>
    <w:rsid w:val="008F7E31"/>
    <w:rsid w:val="009F6BF8"/>
    <w:rsid w:val="00AA3456"/>
    <w:rsid w:val="00AD2832"/>
    <w:rsid w:val="00CC0752"/>
    <w:rsid w:val="00D276D9"/>
    <w:rsid w:val="00D373C6"/>
    <w:rsid w:val="00E7789F"/>
    <w:rsid w:val="00E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5A"/>
    <w:pPr>
      <w:ind w:left="720"/>
      <w:contextualSpacing/>
    </w:pPr>
  </w:style>
  <w:style w:type="paragraph" w:customStyle="1" w:styleId="ConsPlusTitle">
    <w:name w:val="ConsPlusTitle"/>
    <w:rsid w:val="003F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3F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9963-F351-462D-B498-A71F161E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17</cp:revision>
  <cp:lastPrinted>2017-01-11T04:23:00Z</cp:lastPrinted>
  <dcterms:created xsi:type="dcterms:W3CDTF">2013-01-08T02:38:00Z</dcterms:created>
  <dcterms:modified xsi:type="dcterms:W3CDTF">2017-01-11T04:26:00Z</dcterms:modified>
</cp:coreProperties>
</file>