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3E1B" w:rsidRDefault="00FF3E1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F3E1B" w:rsidRDefault="00FF3E1B">
      <w:pPr>
        <w:pStyle w:val="ConsPlusNormal"/>
        <w:jc w:val="both"/>
        <w:outlineLvl w:val="0"/>
      </w:pPr>
    </w:p>
    <w:p w:rsidR="00FF3E1B" w:rsidRDefault="00FF3E1B">
      <w:pPr>
        <w:pStyle w:val="ConsPlusTitle"/>
        <w:jc w:val="center"/>
      </w:pPr>
      <w:r>
        <w:t>ПРАВИТЕЛЬСТВО РОССИЙСКОЙ ФЕДЕРАЦИИ</w:t>
      </w:r>
    </w:p>
    <w:p w:rsidR="00FF3E1B" w:rsidRDefault="00FF3E1B">
      <w:pPr>
        <w:pStyle w:val="ConsPlusTitle"/>
        <w:jc w:val="center"/>
      </w:pPr>
    </w:p>
    <w:p w:rsidR="00FF3E1B" w:rsidRDefault="00FF3E1B">
      <w:pPr>
        <w:pStyle w:val="ConsPlusTitle"/>
        <w:jc w:val="center"/>
      </w:pPr>
      <w:r>
        <w:t>ПОСТАНОВЛЕНИЕ</w:t>
      </w:r>
    </w:p>
    <w:p w:rsidR="00FF3E1B" w:rsidRDefault="00FF3E1B">
      <w:pPr>
        <w:pStyle w:val="ConsPlusTitle"/>
        <w:jc w:val="center"/>
      </w:pPr>
      <w:r>
        <w:t>от 4 июля 2017 г. N 788</w:t>
      </w:r>
    </w:p>
    <w:p w:rsidR="00FF3E1B" w:rsidRDefault="00FF3E1B">
      <w:pPr>
        <w:pStyle w:val="ConsPlusTitle"/>
        <w:jc w:val="center"/>
      </w:pPr>
    </w:p>
    <w:p w:rsidR="00FF3E1B" w:rsidRDefault="00FF3E1B">
      <w:pPr>
        <w:pStyle w:val="ConsPlusTitle"/>
        <w:jc w:val="center"/>
      </w:pPr>
      <w:r>
        <w:t>О НАПРАВЛЕНИИ</w:t>
      </w:r>
    </w:p>
    <w:p w:rsidR="00FF3E1B" w:rsidRDefault="00FF3E1B">
      <w:pPr>
        <w:pStyle w:val="ConsPlusTitle"/>
        <w:jc w:val="center"/>
      </w:pPr>
      <w:r>
        <w:t>ДОКУМЕНТОВ, НЕОБХОДИМЫХ ДЛЯ ВЫДАЧИ РАЗРЕШЕНИЯ</w:t>
      </w:r>
    </w:p>
    <w:p w:rsidR="00FF3E1B" w:rsidRDefault="00FF3E1B">
      <w:pPr>
        <w:pStyle w:val="ConsPlusTitle"/>
        <w:jc w:val="center"/>
      </w:pPr>
      <w:r>
        <w:t>НА СТРОИТЕЛЬСТВО И РАЗРЕШЕНИЯ НА ВВОД</w:t>
      </w:r>
    </w:p>
    <w:p w:rsidR="00FF3E1B" w:rsidRDefault="00FF3E1B">
      <w:pPr>
        <w:pStyle w:val="ConsPlusTitle"/>
        <w:jc w:val="center"/>
      </w:pPr>
      <w:r>
        <w:t>В ЭКСПЛУАТАЦИЮ, В ЭЛЕКТРОННОЙ ФОРМЕ</w:t>
      </w:r>
    </w:p>
    <w:p w:rsidR="00FF3E1B" w:rsidRDefault="00FF3E1B">
      <w:pPr>
        <w:pStyle w:val="ConsPlusNormal"/>
        <w:jc w:val="both"/>
      </w:pPr>
    </w:p>
    <w:p w:rsidR="00FF3E1B" w:rsidRDefault="00FF3E1B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10 статьи 51</w:t>
        </w:r>
      </w:hyperlink>
      <w:r>
        <w:t xml:space="preserve"> и </w:t>
      </w:r>
      <w:hyperlink r:id="rId6" w:history="1">
        <w:r>
          <w:rPr>
            <w:color w:val="0000FF"/>
          </w:rPr>
          <w:t>частью 4.1 статьи 55</w:t>
        </w:r>
      </w:hyperlink>
      <w:r>
        <w:t xml:space="preserve"> Градостроительного кодекса Российской Федерации Правительство Российской Федерации постановляет:</w:t>
      </w:r>
    </w:p>
    <w:p w:rsidR="00FF3E1B" w:rsidRDefault="00FF3E1B">
      <w:pPr>
        <w:pStyle w:val="ConsPlusNormal"/>
        <w:spacing w:before="240"/>
        <w:ind w:firstLine="540"/>
        <w:jc w:val="both"/>
      </w:pPr>
      <w:r>
        <w:t xml:space="preserve">1. Установить, что с 1 сентября 2017 г. документы, указанные в </w:t>
      </w:r>
      <w:hyperlink r:id="rId7" w:history="1">
        <w:r>
          <w:rPr>
            <w:color w:val="0000FF"/>
          </w:rPr>
          <w:t>части 7 статьи 51</w:t>
        </w:r>
      </w:hyperlink>
      <w:r>
        <w:t xml:space="preserve"> и </w:t>
      </w:r>
      <w:hyperlink r:id="rId8" w:history="1">
        <w:r>
          <w:rPr>
            <w:color w:val="0000FF"/>
          </w:rPr>
          <w:t>частях 3</w:t>
        </w:r>
      </w:hyperlink>
      <w:r>
        <w:t xml:space="preserve"> и </w:t>
      </w:r>
      <w:hyperlink r:id="rId9" w:history="1">
        <w:r>
          <w:rPr>
            <w:color w:val="0000FF"/>
          </w:rPr>
          <w:t>4 статьи 55</w:t>
        </w:r>
      </w:hyperlink>
      <w:r>
        <w:t xml:space="preserve"> Градостроительного кодекса Российской Федерации, направляются в уполномоченные на выдачу разрешения на строительство и разрешения на ввод объекта в эксплуатацию федеральные органы исполнительной власти, уполномоченную организацию, осуществляющую государственное управление использованием атомной энергии и государственное управление при осуществлении деятельности, связанной с разработкой, изготовлением, утилизацией ядерного оружия и ядерных энергетических установок военного назначения, Государственную корпорацию по космической деятельности "Роскосмос" исключительно в электронной форме в случае, если проектная документация объекта капитального строительства и (или) результаты инженерных изысканий, выполненные для подготовки такой проектной документации, а также иные документы, необходимые для проведения государственной экспертизы проектной документации и (или) результатов инженерных изысканий, представлялись в электронной форме.</w:t>
      </w:r>
    </w:p>
    <w:p w:rsidR="00FF3E1B" w:rsidRDefault="00FF3E1B">
      <w:pPr>
        <w:pStyle w:val="ConsPlusNormal"/>
        <w:spacing w:before="240"/>
        <w:ind w:firstLine="540"/>
        <w:jc w:val="both"/>
      </w:pPr>
      <w:r>
        <w:t xml:space="preserve">2. Рекомендовать высшим исполнительным органам государственной власти субъектов Российской Федерации принять до 1 октября 2017 г. нормативные правовые акты, устанавливающие случаи направления документов, указанных в </w:t>
      </w:r>
      <w:hyperlink r:id="rId10" w:history="1">
        <w:r>
          <w:rPr>
            <w:color w:val="0000FF"/>
          </w:rPr>
          <w:t>части 7 статьи 51</w:t>
        </w:r>
      </w:hyperlink>
      <w:r>
        <w:t xml:space="preserve"> и </w:t>
      </w:r>
      <w:hyperlink r:id="rId11" w:history="1">
        <w:r>
          <w:rPr>
            <w:color w:val="0000FF"/>
          </w:rPr>
          <w:t>частях 3</w:t>
        </w:r>
      </w:hyperlink>
      <w:r>
        <w:t xml:space="preserve"> и </w:t>
      </w:r>
      <w:hyperlink r:id="rId12" w:history="1">
        <w:r>
          <w:rPr>
            <w:color w:val="0000FF"/>
          </w:rPr>
          <w:t>4 статьи 55</w:t>
        </w:r>
      </w:hyperlink>
      <w:r>
        <w:t xml:space="preserve"> Градостроительного кодекса Российской Федерации, в уполномоченные на выдачу разрешения на строительство и разрешения на ввод объекта в эксплуатацию органы исполнительной власти субъектов Российской Федерации, органы местного самоуправления исключительно в электронной форме.</w:t>
      </w:r>
    </w:p>
    <w:p w:rsidR="00FF3E1B" w:rsidRDefault="00FF3E1B">
      <w:pPr>
        <w:pStyle w:val="ConsPlusNormal"/>
        <w:spacing w:before="240"/>
        <w:ind w:firstLine="540"/>
        <w:jc w:val="both"/>
      </w:pPr>
      <w:r>
        <w:t xml:space="preserve">3. Рекомендовать федеральным органам исполнительной власти, органам исполнительной власти субъектов Российской Федерации, органам местного самоуправления, уполномоченной организации, осуществляющей государственное управление использованием атомной энергии и государственное управление при осуществлении деятельности, связанной с разработкой, изготовлением, утилизацией ядерного оружия и ядерных энергетических установок военного назначения, Государственной корпорации по космической деятельности "Роскосмос" использовать при приеме документов, указанных в </w:t>
      </w:r>
      <w:hyperlink r:id="rId13" w:history="1">
        <w:r>
          <w:rPr>
            <w:color w:val="0000FF"/>
          </w:rPr>
          <w:t>части 7 статьи 51</w:t>
        </w:r>
      </w:hyperlink>
      <w:r>
        <w:t xml:space="preserve"> и </w:t>
      </w:r>
      <w:hyperlink r:id="rId14" w:history="1">
        <w:r>
          <w:rPr>
            <w:color w:val="0000FF"/>
          </w:rPr>
          <w:t>частях 3</w:t>
        </w:r>
      </w:hyperlink>
      <w:r>
        <w:t xml:space="preserve"> и </w:t>
      </w:r>
      <w:hyperlink r:id="rId15" w:history="1">
        <w:r>
          <w:rPr>
            <w:color w:val="0000FF"/>
          </w:rPr>
          <w:t>4 статьи 55</w:t>
        </w:r>
      </w:hyperlink>
      <w:r>
        <w:t xml:space="preserve"> Градостроительного кодекса Российской Федерации, в электронной форме инфраструктуру электронного правительства для создания единого механизма взаимодействия заявителя с федеральными органами исполнительной власти, органами исполнительной власти субъектов Российской Федерации и органами местного самоуправления в целях обеспечения информационно-технологического взаимодействия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форме.</w:t>
      </w:r>
    </w:p>
    <w:p w:rsidR="00FF3E1B" w:rsidRDefault="00FF3E1B">
      <w:pPr>
        <w:pStyle w:val="ConsPlusNormal"/>
        <w:spacing w:before="240"/>
        <w:ind w:firstLine="540"/>
        <w:jc w:val="both"/>
      </w:pPr>
      <w:r>
        <w:t>4. Реализация настоящего постановления осуществляется федеральными органами исполнительной власти в пределах установленной численности работников их центральных аппаратов и территориальных органов, а также бюджетных ассигнований, предусмотренных федеральным органам исполнительной власти в федеральном бюджете на соответствующий год на руководство и управление в сфере установленных функций.</w:t>
      </w:r>
    </w:p>
    <w:p w:rsidR="00FF3E1B" w:rsidRDefault="00FF3E1B">
      <w:pPr>
        <w:pStyle w:val="ConsPlusNormal"/>
        <w:jc w:val="both"/>
      </w:pPr>
    </w:p>
    <w:p w:rsidR="00FF3E1B" w:rsidRDefault="00FF3E1B">
      <w:pPr>
        <w:pStyle w:val="ConsPlusNormal"/>
        <w:jc w:val="right"/>
      </w:pPr>
      <w:r>
        <w:lastRenderedPageBreak/>
        <w:t>Председатель Правительства</w:t>
      </w:r>
    </w:p>
    <w:p w:rsidR="00FF3E1B" w:rsidRDefault="00FF3E1B">
      <w:pPr>
        <w:pStyle w:val="ConsPlusNormal"/>
        <w:jc w:val="right"/>
      </w:pPr>
      <w:r>
        <w:t>Российской Федерации</w:t>
      </w:r>
    </w:p>
    <w:p w:rsidR="00FF3E1B" w:rsidRDefault="00FF3E1B">
      <w:pPr>
        <w:pStyle w:val="ConsPlusNormal"/>
        <w:jc w:val="right"/>
      </w:pPr>
      <w:r>
        <w:t>Д.МЕДВЕДЕВ</w:t>
      </w:r>
    </w:p>
    <w:p w:rsidR="00FF3E1B" w:rsidRDefault="00FF3E1B">
      <w:pPr>
        <w:pStyle w:val="ConsPlusNormal"/>
        <w:jc w:val="both"/>
      </w:pPr>
    </w:p>
    <w:p w:rsidR="00FF3E1B" w:rsidRDefault="00FF3E1B">
      <w:pPr>
        <w:pStyle w:val="ConsPlusNormal"/>
        <w:jc w:val="both"/>
      </w:pPr>
    </w:p>
    <w:p w:rsidR="00FF3E1B" w:rsidRDefault="00FF3E1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2735B" w:rsidRDefault="0022735B">
      <w:bookmarkStart w:id="0" w:name="_GoBack"/>
      <w:bookmarkEnd w:id="0"/>
    </w:p>
    <w:sectPr w:rsidR="0022735B" w:rsidSect="00565BA3">
      <w:pgSz w:w="11906" w:h="16838"/>
      <w:pgMar w:top="567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E1B"/>
    <w:rsid w:val="0022735B"/>
    <w:rsid w:val="00F775FD"/>
    <w:rsid w:val="00FF3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06C389-24F2-4DCA-8537-667881A21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3E1B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FF3E1B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FF3E1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F15E2D8F801E22B628E4AF775D91FF8D00FAC5F16950C57BBCD0B736D17B79BA75E79D06AsFm8A" TargetMode="External"/><Relationship Id="rId13" Type="http://schemas.openxmlformats.org/officeDocument/2006/relationships/hyperlink" Target="consultantplus://offline/ref=3F15E2D8F801E22B628E4AF775D91FF8D00FAC5F16950C57BBCD0B736D17B79BA75E79D36FF3sCm9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F15E2D8F801E22B628E4AF775D91FF8D00FAC5F16950C57BBCD0B736D17B79BA75E79D36FF3sCm9A" TargetMode="External"/><Relationship Id="rId12" Type="http://schemas.openxmlformats.org/officeDocument/2006/relationships/hyperlink" Target="consultantplus://offline/ref=3F15E2D8F801E22B628E4AF775D91FF8D00FAC5F16950C57BBCD0B736D17B79BA75E79D36DF0C879s5mEA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F15E2D8F801E22B628E4AF775D91FF8D00FAC5F16950C57BBCD0B736D17B79BA75E79D36DF1C970s5m8A" TargetMode="External"/><Relationship Id="rId11" Type="http://schemas.openxmlformats.org/officeDocument/2006/relationships/hyperlink" Target="consultantplus://offline/ref=3F15E2D8F801E22B628E4AF775D91FF8D00FAC5F16950C57BBCD0B736D17B79BA75E79D06AsFm8A" TargetMode="External"/><Relationship Id="rId5" Type="http://schemas.openxmlformats.org/officeDocument/2006/relationships/hyperlink" Target="consultantplus://offline/ref=3F15E2D8F801E22B628E4AF775D91FF8D00FAC5F16950C57BBCD0B736D17B79BA75E79D36DF1C970s5mFA" TargetMode="External"/><Relationship Id="rId15" Type="http://schemas.openxmlformats.org/officeDocument/2006/relationships/hyperlink" Target="consultantplus://offline/ref=3F15E2D8F801E22B628E4AF775D91FF8D00FAC5F16950C57BBCD0B736D17B79BA75E79D36DF0C879s5mEA" TargetMode="External"/><Relationship Id="rId10" Type="http://schemas.openxmlformats.org/officeDocument/2006/relationships/hyperlink" Target="consultantplus://offline/ref=3F15E2D8F801E22B628E4AF775D91FF8D00FAC5F16950C57BBCD0B736D17B79BA75E79D36FF3sCm9A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F15E2D8F801E22B628E4AF775D91FF8D00FAC5F16950C57BBCD0B736D17B79BA75E79D36DF0C879s5mEA" TargetMode="External"/><Relationship Id="rId14" Type="http://schemas.openxmlformats.org/officeDocument/2006/relationships/hyperlink" Target="consultantplus://offline/ref=3F15E2D8F801E22B628E4AF775D91FF8D00FAC5F16950C57BBCD0B736D17B79BA75E79D06AsFm8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751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Зверев</dc:creator>
  <cp:keywords/>
  <dc:description/>
  <cp:lastModifiedBy>Сергей Зверев</cp:lastModifiedBy>
  <cp:revision>1</cp:revision>
  <dcterms:created xsi:type="dcterms:W3CDTF">2018-02-22T00:38:00Z</dcterms:created>
  <dcterms:modified xsi:type="dcterms:W3CDTF">2018-02-22T00:39:00Z</dcterms:modified>
</cp:coreProperties>
</file>