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88" w:rsidRDefault="00840188" w:rsidP="00840188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 СУСУМАНСКОГО  ГОРОДСКОГО  ОКРУГА</w:t>
      </w:r>
    </w:p>
    <w:p w:rsidR="00840188" w:rsidRPr="004E1C6D" w:rsidRDefault="00840188" w:rsidP="0084018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840188" w:rsidRDefault="00840188" w:rsidP="00840188">
      <w:pPr>
        <w:tabs>
          <w:tab w:val="center" w:pos="5182"/>
        </w:tabs>
        <w:rPr>
          <w:bCs/>
        </w:rPr>
      </w:pPr>
    </w:p>
    <w:p w:rsidR="00840188" w:rsidRDefault="00E70925" w:rsidP="00840188">
      <w:pPr>
        <w:tabs>
          <w:tab w:val="center" w:pos="5182"/>
        </w:tabs>
        <w:rPr>
          <w:bCs/>
        </w:rPr>
      </w:pPr>
      <w:r>
        <w:rPr>
          <w:bCs/>
        </w:rPr>
        <w:t xml:space="preserve">От </w:t>
      </w:r>
      <w:r w:rsidR="00840188">
        <w:rPr>
          <w:bCs/>
        </w:rPr>
        <w:t xml:space="preserve">г.                                        №  </w:t>
      </w:r>
    </w:p>
    <w:p w:rsidR="00840188" w:rsidRDefault="00840188" w:rsidP="00840188">
      <w:pPr>
        <w:tabs>
          <w:tab w:val="center" w:pos="5182"/>
        </w:tabs>
        <w:rPr>
          <w:bCs/>
        </w:rPr>
      </w:pPr>
      <w:r>
        <w:rPr>
          <w:bCs/>
        </w:rPr>
        <w:t>г. Сусуман</w:t>
      </w:r>
    </w:p>
    <w:p w:rsidR="00840188" w:rsidRDefault="00840188" w:rsidP="00840188">
      <w:pPr>
        <w:tabs>
          <w:tab w:val="center" w:pos="5182"/>
        </w:tabs>
        <w:spacing w:line="276" w:lineRule="auto"/>
        <w:ind w:right="-569"/>
        <w:rPr>
          <w:bCs/>
        </w:rPr>
      </w:pPr>
    </w:p>
    <w:p w:rsidR="00840188" w:rsidRPr="00370D9C" w:rsidRDefault="00840188" w:rsidP="00840188">
      <w:pPr>
        <w:tabs>
          <w:tab w:val="center" w:pos="5182"/>
        </w:tabs>
        <w:ind w:right="4818"/>
        <w:jc w:val="both"/>
        <w:rPr>
          <w:bCs/>
        </w:rPr>
      </w:pPr>
      <w:r w:rsidRPr="00370D9C">
        <w:rPr>
          <w:bCs/>
        </w:rPr>
        <w:t xml:space="preserve">О </w:t>
      </w:r>
      <w:r>
        <w:rPr>
          <w:bCs/>
        </w:rPr>
        <w:t>внесении</w:t>
      </w:r>
      <w:r w:rsidR="00A12FA4">
        <w:rPr>
          <w:bCs/>
        </w:rPr>
        <w:t xml:space="preserve"> </w:t>
      </w:r>
      <w:r>
        <w:rPr>
          <w:bCs/>
        </w:rPr>
        <w:t>изменений в постановление</w:t>
      </w:r>
      <w:r w:rsidR="00E70925">
        <w:rPr>
          <w:bCs/>
        </w:rPr>
        <w:t xml:space="preserve"> администрации Сусуманского городского </w:t>
      </w:r>
      <w:r w:rsidR="004342C9">
        <w:rPr>
          <w:bCs/>
        </w:rPr>
        <w:t>округа от</w:t>
      </w:r>
      <w:r w:rsidR="00A12FA4">
        <w:rPr>
          <w:bCs/>
        </w:rPr>
        <w:t xml:space="preserve"> 12.04.2019 г. </w:t>
      </w:r>
      <w:r>
        <w:rPr>
          <w:bCs/>
        </w:rPr>
        <w:t>№ 176 «Об организации системы внутреннего обеспечения соответствия требованиям антимонопольного законодательства (антимонопольного комплаенса)»</w:t>
      </w:r>
    </w:p>
    <w:p w:rsidR="00840188" w:rsidRPr="00370D9C" w:rsidRDefault="00840188" w:rsidP="00840188">
      <w:pPr>
        <w:tabs>
          <w:tab w:val="center" w:pos="5182"/>
        </w:tabs>
        <w:jc w:val="both"/>
        <w:rPr>
          <w:bCs/>
        </w:rPr>
      </w:pPr>
    </w:p>
    <w:p w:rsidR="00840188" w:rsidRPr="00370D9C" w:rsidRDefault="00840188" w:rsidP="00840188">
      <w:pPr>
        <w:tabs>
          <w:tab w:val="center" w:pos="1134"/>
        </w:tabs>
        <w:jc w:val="both"/>
        <w:rPr>
          <w:bCs/>
        </w:rPr>
      </w:pPr>
      <w:r w:rsidRPr="00370D9C">
        <w:rPr>
          <w:bCs/>
        </w:rPr>
        <w:tab/>
        <w:t xml:space="preserve">              </w:t>
      </w:r>
    </w:p>
    <w:p w:rsidR="00C972E1" w:rsidRDefault="00840188" w:rsidP="00840188">
      <w:pPr>
        <w:spacing w:after="240"/>
        <w:jc w:val="both"/>
        <w:rPr>
          <w:bCs/>
        </w:rPr>
      </w:pPr>
      <w:r w:rsidRPr="00370D9C">
        <w:rPr>
          <w:bCs/>
        </w:rPr>
        <w:tab/>
      </w:r>
      <w:r w:rsidR="00C972E1">
        <w:rPr>
          <w:bCs/>
        </w:rPr>
        <w:t>В целях реализации Указа Президента Российской Федерации от 27.12.2017 г. № 618 «Об основных направлениях государственной политики по развитию конкуренции», руководствуясь распоряжением правительства Российской Федерации от 18.10.2018 г. № 2258-р, в соответствии с распоряжением губернатора Магаданской области от 31.01.2019 г. № 17-р администрация Сусуманского городского округа</w:t>
      </w:r>
    </w:p>
    <w:p w:rsidR="00840188" w:rsidRDefault="00C972E1" w:rsidP="001008E2">
      <w:pPr>
        <w:spacing w:after="120"/>
        <w:ind w:firstLine="709"/>
        <w:jc w:val="both"/>
        <w:rPr>
          <w:bCs/>
        </w:rPr>
      </w:pPr>
      <w:r>
        <w:rPr>
          <w:bCs/>
        </w:rPr>
        <w:t>ПОСТАНОВЛЯЕТ</w:t>
      </w:r>
      <w:r w:rsidR="00840188">
        <w:rPr>
          <w:bCs/>
        </w:rPr>
        <w:t>:</w:t>
      </w:r>
    </w:p>
    <w:p w:rsidR="00922B66" w:rsidRPr="00C972E1" w:rsidRDefault="00840188" w:rsidP="001008E2">
      <w:pPr>
        <w:spacing w:after="120"/>
        <w:ind w:firstLine="709"/>
        <w:jc w:val="both"/>
        <w:rPr>
          <w:bCs/>
          <w:szCs w:val="28"/>
        </w:rPr>
      </w:pPr>
      <w:r w:rsidRPr="00C972E1">
        <w:rPr>
          <w:bCs/>
          <w:szCs w:val="28"/>
        </w:rPr>
        <w:t>1. Внести в постановление администрации Сусуманского городского округа от 12.04.2019 г.</w:t>
      </w:r>
      <w:r w:rsidR="00C972E1" w:rsidRPr="00C972E1">
        <w:rPr>
          <w:bCs/>
        </w:rPr>
        <w:t xml:space="preserve"> </w:t>
      </w:r>
      <w:r w:rsidR="00A12FA4" w:rsidRPr="00C972E1">
        <w:rPr>
          <w:bCs/>
          <w:szCs w:val="28"/>
        </w:rPr>
        <w:t xml:space="preserve">№ 176 </w:t>
      </w:r>
      <w:r w:rsidR="00C972E1">
        <w:rPr>
          <w:bCs/>
        </w:rPr>
        <w:t xml:space="preserve">«Об организации системы внутреннего обеспечения соответствия требованиям антимонопольного законодательства (антимонопольного </w:t>
      </w:r>
      <w:r w:rsidR="00F6752A">
        <w:rPr>
          <w:bCs/>
        </w:rPr>
        <w:t xml:space="preserve">  </w:t>
      </w:r>
      <w:r w:rsidR="00C972E1">
        <w:rPr>
          <w:bCs/>
        </w:rPr>
        <w:t>комплаенса)</w:t>
      </w:r>
      <w:r w:rsidR="00A12FA4">
        <w:rPr>
          <w:bCs/>
        </w:rPr>
        <w:t xml:space="preserve">» </w:t>
      </w:r>
      <w:r w:rsidR="00F6752A">
        <w:rPr>
          <w:bCs/>
        </w:rPr>
        <w:t xml:space="preserve">(далее – постановление) </w:t>
      </w:r>
      <w:r w:rsidR="00A12FA4">
        <w:rPr>
          <w:bCs/>
        </w:rPr>
        <w:t xml:space="preserve">следующие </w:t>
      </w:r>
      <w:r w:rsidR="00A12FA4" w:rsidRPr="00C972E1">
        <w:rPr>
          <w:bCs/>
          <w:szCs w:val="28"/>
        </w:rPr>
        <w:t>изменения и дополнения</w:t>
      </w:r>
      <w:r w:rsidR="00A12FA4">
        <w:rPr>
          <w:bCs/>
          <w:szCs w:val="28"/>
        </w:rPr>
        <w:t>:</w:t>
      </w:r>
    </w:p>
    <w:p w:rsidR="009E6F5D" w:rsidRDefault="00FB3F1A" w:rsidP="00A726C5">
      <w:pPr>
        <w:spacing w:after="240"/>
        <w:ind w:firstLine="709"/>
        <w:jc w:val="both"/>
      </w:pPr>
      <w:r>
        <w:t>1.</w:t>
      </w:r>
      <w:r w:rsidR="004342C9">
        <w:t>1</w:t>
      </w:r>
      <w:r>
        <w:t>.</w:t>
      </w:r>
      <w:r w:rsidR="001008E2">
        <w:t xml:space="preserve"> </w:t>
      </w:r>
      <w:r w:rsidR="009E6F5D">
        <w:t>Подпункт б) пункта 3.5 раздела 3 считать утратившим силу.</w:t>
      </w:r>
    </w:p>
    <w:p w:rsidR="00A726C5" w:rsidRDefault="00A726C5" w:rsidP="001008E2">
      <w:pPr>
        <w:ind w:firstLine="709"/>
        <w:jc w:val="both"/>
      </w:pPr>
      <w:r>
        <w:t xml:space="preserve">1.2. </w:t>
      </w:r>
      <w:r>
        <w:t xml:space="preserve">Подпункт </w:t>
      </w:r>
      <w:r>
        <w:t>е</w:t>
      </w:r>
      <w:r>
        <w:t>) пункта 3.</w:t>
      </w:r>
      <w:r>
        <w:t>5</w:t>
      </w:r>
      <w:r>
        <w:t xml:space="preserve"> раздела 3 изложить в следующей редакции:</w:t>
      </w:r>
    </w:p>
    <w:p w:rsidR="00A726C5" w:rsidRDefault="00A726C5" w:rsidP="00A726C5">
      <w:pPr>
        <w:spacing w:after="240"/>
        <w:ind w:firstLine="709"/>
        <w:jc w:val="both"/>
      </w:pPr>
      <w:r>
        <w:t xml:space="preserve">«е) подготовка сводной информации для оценки </w:t>
      </w:r>
      <w:r>
        <w:t xml:space="preserve">достижений ключевых показателей эффективности </w:t>
      </w:r>
      <w:r>
        <w:rPr>
          <w:bCs/>
        </w:rPr>
        <w:t>антимонопольного комплаенса в Администрации</w:t>
      </w:r>
      <w:r>
        <w:rPr>
          <w:bCs/>
        </w:rPr>
        <w:t xml:space="preserve"> коллегиальным органом</w:t>
      </w:r>
      <w:r>
        <w:t>, созданный распоряжением главы</w:t>
      </w:r>
      <w:r>
        <w:t xml:space="preserve"> Сусуманского городского округа;»</w:t>
      </w:r>
    </w:p>
    <w:p w:rsidR="00840188" w:rsidRPr="00C972E1" w:rsidRDefault="009E6F5D" w:rsidP="001008E2">
      <w:pPr>
        <w:ind w:firstLine="709"/>
        <w:jc w:val="both"/>
        <w:rPr>
          <w:bCs/>
          <w:szCs w:val="28"/>
        </w:rPr>
      </w:pPr>
      <w:r>
        <w:t>1.</w:t>
      </w:r>
      <w:r w:rsidR="00A726C5">
        <w:t>3</w:t>
      </w:r>
      <w:r>
        <w:t xml:space="preserve">. </w:t>
      </w:r>
      <w:r w:rsidR="001008E2">
        <w:t xml:space="preserve">Подпункт в) пункта 3.6 </w:t>
      </w:r>
      <w:r>
        <w:t>р</w:t>
      </w:r>
      <w:r w:rsidR="001008E2">
        <w:t>аздела 3 изложить в следующей редакции:</w:t>
      </w:r>
    </w:p>
    <w:p w:rsidR="0064469F" w:rsidRPr="001008E2" w:rsidRDefault="001008E2" w:rsidP="001008E2">
      <w:pPr>
        <w:tabs>
          <w:tab w:val="left" w:pos="71"/>
        </w:tabs>
        <w:spacing w:after="240"/>
        <w:ind w:firstLine="709"/>
        <w:jc w:val="both"/>
      </w:pPr>
      <w:r>
        <w:t>«</w:t>
      </w:r>
      <w:r w:rsidR="001E12DF">
        <w:t>в</w:t>
      </w:r>
      <w:r w:rsidR="0064469F" w:rsidRPr="00CA34A4">
        <w:t>) предоставление в уполномоченное подразделение, определенное пунктом 3.</w:t>
      </w:r>
      <w:r w:rsidR="00A726C5">
        <w:t>5</w:t>
      </w:r>
      <w:r w:rsidR="0064469F" w:rsidRPr="00CA34A4">
        <w:t xml:space="preserve"> настоящего Положения</w:t>
      </w:r>
      <w:r w:rsidR="00BF7604">
        <w:t>,</w:t>
      </w:r>
      <w:r w:rsidR="0064469F" w:rsidRPr="00CA34A4">
        <w:t xml:space="preserve"> информации по оценке эффективности организации и функционирования антимонопольного ко</w:t>
      </w:r>
      <w:r w:rsidR="00197345">
        <w:t xml:space="preserve">мплаенса </w:t>
      </w:r>
      <w:r w:rsidR="0064469F" w:rsidRPr="00CA34A4">
        <w:t xml:space="preserve">в </w:t>
      </w:r>
      <w:r w:rsidR="0064469F" w:rsidRPr="001008E2">
        <w:t xml:space="preserve">срок </w:t>
      </w:r>
      <w:r w:rsidR="00197345" w:rsidRPr="001008E2">
        <w:rPr>
          <w:u w:val="single"/>
        </w:rPr>
        <w:t>не позднее</w:t>
      </w:r>
      <w:r w:rsidR="0064469F" w:rsidRPr="001008E2">
        <w:rPr>
          <w:u w:val="single"/>
        </w:rPr>
        <w:t xml:space="preserve"> </w:t>
      </w:r>
      <w:r w:rsidR="00CC752D">
        <w:rPr>
          <w:u w:val="single"/>
        </w:rPr>
        <w:t>25</w:t>
      </w:r>
      <w:r w:rsidR="0064469F" w:rsidRPr="001008E2">
        <w:rPr>
          <w:u w:val="single"/>
        </w:rPr>
        <w:t xml:space="preserve"> </w:t>
      </w:r>
      <w:r w:rsidR="001D3D3A" w:rsidRPr="001008E2">
        <w:rPr>
          <w:u w:val="single"/>
        </w:rPr>
        <w:t xml:space="preserve">декабря </w:t>
      </w:r>
      <w:r w:rsidR="001D3D3A" w:rsidRPr="001008E2">
        <w:t>текущего</w:t>
      </w:r>
      <w:r w:rsidR="0064469F" w:rsidRPr="001008E2">
        <w:t xml:space="preserve"> года;</w:t>
      </w:r>
      <w:r w:rsidRPr="001008E2">
        <w:t>»</w:t>
      </w:r>
    </w:p>
    <w:p w:rsidR="001008E2" w:rsidRPr="001008E2" w:rsidRDefault="001008E2" w:rsidP="001008E2">
      <w:pPr>
        <w:tabs>
          <w:tab w:val="left" w:pos="71"/>
        </w:tabs>
        <w:ind w:firstLine="709"/>
        <w:jc w:val="both"/>
      </w:pPr>
      <w:r w:rsidRPr="001008E2">
        <w:t>1.</w:t>
      </w:r>
      <w:r w:rsidR="00A726C5">
        <w:t>4</w:t>
      </w:r>
      <w:r w:rsidRPr="001008E2">
        <w:t xml:space="preserve">. </w:t>
      </w:r>
      <w:r w:rsidRPr="001008E2">
        <w:t>Подпункт</w:t>
      </w:r>
      <w:r w:rsidRPr="001008E2">
        <w:t xml:space="preserve"> ж</w:t>
      </w:r>
      <w:r w:rsidRPr="001008E2">
        <w:t>) пункта 3.6 раздела 3 изложить в следующей редакции:</w:t>
      </w:r>
    </w:p>
    <w:p w:rsidR="00197345" w:rsidRDefault="001008E2" w:rsidP="001008E2">
      <w:pPr>
        <w:tabs>
          <w:tab w:val="left" w:pos="71"/>
        </w:tabs>
        <w:spacing w:after="240"/>
        <w:ind w:firstLine="709"/>
        <w:jc w:val="both"/>
      </w:pPr>
      <w:r w:rsidRPr="001008E2">
        <w:t>«</w:t>
      </w:r>
      <w:r w:rsidR="001A1109" w:rsidRPr="001008E2">
        <w:t>ж</w:t>
      </w:r>
      <w:r w:rsidR="005A57E5" w:rsidRPr="001008E2">
        <w:t xml:space="preserve">) подготовка и представление в </w:t>
      </w:r>
      <w:r w:rsidR="001A1109" w:rsidRPr="001008E2">
        <w:t>уполномоченное подразделение,</w:t>
      </w:r>
      <w:r w:rsidR="001A1109" w:rsidRPr="001008E2">
        <w:rPr>
          <w:bCs/>
        </w:rPr>
        <w:t xml:space="preserve"> определенное пунктом 3.3. настоящего Положения</w:t>
      </w:r>
      <w:r w:rsidR="001A1109" w:rsidRPr="001008E2">
        <w:t xml:space="preserve"> </w:t>
      </w:r>
      <w:r w:rsidR="005A57E5" w:rsidRPr="001008E2">
        <w:t>предложений и материалов в целях подготовки доклада об антимонопольном комплаенсе</w:t>
      </w:r>
      <w:r w:rsidR="00197345" w:rsidRPr="001008E2">
        <w:rPr>
          <w:u w:val="single"/>
        </w:rPr>
        <w:t xml:space="preserve"> </w:t>
      </w:r>
      <w:r w:rsidR="001D3D3A" w:rsidRPr="001008E2">
        <w:rPr>
          <w:u w:val="single"/>
        </w:rPr>
        <w:t xml:space="preserve">не позднее </w:t>
      </w:r>
      <w:r w:rsidR="00CC752D">
        <w:rPr>
          <w:u w:val="single"/>
        </w:rPr>
        <w:t>2</w:t>
      </w:r>
      <w:r w:rsidR="001D3D3A" w:rsidRPr="001008E2">
        <w:rPr>
          <w:u w:val="single"/>
        </w:rPr>
        <w:t xml:space="preserve">5 декабря </w:t>
      </w:r>
      <w:r w:rsidR="001D3D3A" w:rsidRPr="001008E2">
        <w:t>текущего года</w:t>
      </w:r>
      <w:r w:rsidR="00AE299A" w:rsidRPr="001008E2">
        <w:t>;</w:t>
      </w:r>
      <w:r w:rsidRPr="001008E2">
        <w:t>»</w:t>
      </w:r>
    </w:p>
    <w:p w:rsidR="00232117" w:rsidRPr="001008E2" w:rsidRDefault="00232117" w:rsidP="00232117">
      <w:pPr>
        <w:tabs>
          <w:tab w:val="left" w:pos="71"/>
        </w:tabs>
        <w:ind w:firstLine="709"/>
        <w:jc w:val="both"/>
      </w:pPr>
      <w:r w:rsidRPr="001008E2">
        <w:t>1.</w:t>
      </w:r>
      <w:r>
        <w:t>5</w:t>
      </w:r>
      <w:r w:rsidRPr="001008E2">
        <w:t>. Пункт 5.2 раздела 5 изложить в следующей редакции:</w:t>
      </w:r>
    </w:p>
    <w:p w:rsidR="00232117" w:rsidRPr="001008E2" w:rsidRDefault="00232117" w:rsidP="00232117">
      <w:pPr>
        <w:tabs>
          <w:tab w:val="decimal" w:pos="0"/>
          <w:tab w:val="decimal" w:pos="1134"/>
        </w:tabs>
        <w:spacing w:after="240"/>
        <w:ind w:firstLine="709"/>
        <w:jc w:val="both"/>
        <w:outlineLvl w:val="0"/>
      </w:pPr>
      <w:r w:rsidRPr="001008E2">
        <w:rPr>
          <w:bCs/>
        </w:rPr>
        <w:t xml:space="preserve">«5.2. План мероприятий разрабатывается ежегодно и утверждается главой Сусуманского городского округа </w:t>
      </w:r>
      <w:r w:rsidRPr="001008E2">
        <w:rPr>
          <w:bCs/>
          <w:u w:val="single"/>
        </w:rPr>
        <w:t xml:space="preserve">не позднее 25 февраля </w:t>
      </w:r>
      <w:r w:rsidRPr="001008E2">
        <w:rPr>
          <w:bCs/>
        </w:rPr>
        <w:t>текущего года, после</w:t>
      </w:r>
      <w:r w:rsidRPr="001008E2">
        <w:t xml:space="preserve"> утверждения </w:t>
      </w:r>
      <w:r w:rsidRPr="001008E2">
        <w:lastRenderedPageBreak/>
        <w:t xml:space="preserve">размещается на официальном сайте </w:t>
      </w:r>
      <w:r w:rsidRPr="001008E2">
        <w:rPr>
          <w:bCs/>
        </w:rPr>
        <w:t>муниципального образования «Сусуманский городской округ»</w:t>
      </w:r>
      <w:r w:rsidRPr="001008E2">
        <w:t xml:space="preserve"> в информационно-телекоммуникационной сети «Интернет».».</w:t>
      </w:r>
    </w:p>
    <w:p w:rsidR="00BF7604" w:rsidRDefault="00BF7604" w:rsidP="00A726C5">
      <w:pPr>
        <w:tabs>
          <w:tab w:val="left" w:pos="71"/>
        </w:tabs>
        <w:ind w:firstLine="709"/>
        <w:jc w:val="both"/>
      </w:pPr>
      <w:r>
        <w:t>1.</w:t>
      </w:r>
      <w:r w:rsidR="00232117">
        <w:t>6</w:t>
      </w:r>
      <w:r>
        <w:t xml:space="preserve">. </w:t>
      </w:r>
      <w:r w:rsidRPr="001008E2">
        <w:t xml:space="preserve">Пункт </w:t>
      </w:r>
      <w:r>
        <w:t>6.3</w:t>
      </w:r>
      <w:r w:rsidRPr="001008E2">
        <w:t xml:space="preserve"> раздела </w:t>
      </w:r>
      <w:r>
        <w:t>6</w:t>
      </w:r>
      <w:r w:rsidRPr="001008E2">
        <w:t xml:space="preserve"> изложить в следующей редакции:</w:t>
      </w:r>
    </w:p>
    <w:p w:rsidR="00BF7604" w:rsidRDefault="00BF7604" w:rsidP="001008E2">
      <w:pPr>
        <w:tabs>
          <w:tab w:val="left" w:pos="71"/>
        </w:tabs>
        <w:spacing w:after="240"/>
        <w:ind w:firstLine="709"/>
        <w:jc w:val="both"/>
      </w:pPr>
      <w:r>
        <w:t>«</w:t>
      </w:r>
      <w:r w:rsidR="00A726C5">
        <w:t xml:space="preserve">6.3. </w:t>
      </w:r>
      <w:r>
        <w:t xml:space="preserve">Коллегиальный орган, созданный распоряжением главы Сусуманского городского округа, </w:t>
      </w:r>
      <w:r w:rsidR="00A726C5">
        <w:t xml:space="preserve">осуществляет </w:t>
      </w:r>
      <w:r>
        <w:t xml:space="preserve">оценку достижений ключевых показателей эффективности </w:t>
      </w:r>
      <w:r>
        <w:rPr>
          <w:bCs/>
        </w:rPr>
        <w:t>антимонопольного</w:t>
      </w:r>
      <w:r>
        <w:rPr>
          <w:bCs/>
        </w:rPr>
        <w:t xml:space="preserve"> комплаенса в Администрации</w:t>
      </w:r>
      <w:r w:rsidR="00A726C5">
        <w:rPr>
          <w:bCs/>
        </w:rPr>
        <w:t xml:space="preserve"> по результатам рассмотрения </w:t>
      </w:r>
      <w:r w:rsidR="00232117">
        <w:rPr>
          <w:bCs/>
        </w:rPr>
        <w:t>проект</w:t>
      </w:r>
      <w:bookmarkStart w:id="0" w:name="_GoBack"/>
      <w:bookmarkEnd w:id="0"/>
      <w:r w:rsidR="00232117">
        <w:rPr>
          <w:bCs/>
        </w:rPr>
        <w:t xml:space="preserve">а </w:t>
      </w:r>
      <w:r w:rsidR="00A726C5">
        <w:rPr>
          <w:bCs/>
        </w:rPr>
        <w:t>доклада об антимонопольном комплаенсе</w:t>
      </w:r>
      <w:r>
        <w:rPr>
          <w:bCs/>
        </w:rPr>
        <w:t>.».</w:t>
      </w:r>
    </w:p>
    <w:p w:rsidR="009E6F5D" w:rsidRPr="001008E2" w:rsidRDefault="009E6F5D" w:rsidP="001008E2">
      <w:pPr>
        <w:tabs>
          <w:tab w:val="left" w:pos="71"/>
        </w:tabs>
        <w:spacing w:after="240"/>
        <w:ind w:firstLine="709"/>
        <w:jc w:val="both"/>
      </w:pPr>
      <w:r>
        <w:t>1.</w:t>
      </w:r>
      <w:r w:rsidR="00232117">
        <w:t>7</w:t>
      </w:r>
      <w:r>
        <w:t>. Пункт 6.4 раздела 6 считать утратившим силу.</w:t>
      </w:r>
    </w:p>
    <w:p w:rsidR="001008E2" w:rsidRPr="001008E2" w:rsidRDefault="001008E2" w:rsidP="001008E2">
      <w:pPr>
        <w:tabs>
          <w:tab w:val="left" w:pos="71"/>
        </w:tabs>
        <w:ind w:firstLine="709"/>
        <w:jc w:val="both"/>
      </w:pPr>
      <w:r w:rsidRPr="001008E2">
        <w:t>1.</w:t>
      </w:r>
      <w:r w:rsidR="00A726C5">
        <w:t>8</w:t>
      </w:r>
      <w:r w:rsidRPr="001008E2">
        <w:t xml:space="preserve">. </w:t>
      </w:r>
      <w:r w:rsidRPr="001008E2">
        <w:t>Пункт 7.2</w:t>
      </w:r>
      <w:r w:rsidRPr="001008E2">
        <w:t xml:space="preserve"> раздела </w:t>
      </w:r>
      <w:r w:rsidRPr="001008E2">
        <w:t>7</w:t>
      </w:r>
      <w:r w:rsidRPr="001008E2">
        <w:t xml:space="preserve"> изложить в следующей редакции:</w:t>
      </w:r>
    </w:p>
    <w:p w:rsidR="00A12FA4" w:rsidRPr="001008E2" w:rsidRDefault="001008E2" w:rsidP="009E6F5D">
      <w:pPr>
        <w:tabs>
          <w:tab w:val="left" w:pos="71"/>
        </w:tabs>
        <w:spacing w:after="240"/>
        <w:ind w:firstLine="709"/>
        <w:jc w:val="both"/>
      </w:pPr>
      <w:r w:rsidRPr="001008E2">
        <w:t>«</w:t>
      </w:r>
      <w:r w:rsidR="00A12FA4" w:rsidRPr="001008E2">
        <w:t xml:space="preserve">7.2. Доклад об антимонопольном комплаенсе </w:t>
      </w:r>
      <w:r w:rsidR="006675EB" w:rsidRPr="001008E2">
        <w:t>п</w:t>
      </w:r>
      <w:r w:rsidR="00A12FA4" w:rsidRPr="001008E2">
        <w:t>редставля</w:t>
      </w:r>
      <w:r w:rsidR="006675EB" w:rsidRPr="001008E2">
        <w:t>ется</w:t>
      </w:r>
      <w:r w:rsidR="00A12FA4" w:rsidRPr="001008E2">
        <w:t xml:space="preserve"> в коллегиальный орган на утверждение (не реже одного раза в год)</w:t>
      </w:r>
      <w:r w:rsidR="006675EB" w:rsidRPr="001008E2">
        <w:t xml:space="preserve"> </w:t>
      </w:r>
      <w:r w:rsidR="009D45FD" w:rsidRPr="001008E2">
        <w:rPr>
          <w:u w:val="single"/>
        </w:rPr>
        <w:t xml:space="preserve">не позднее </w:t>
      </w:r>
      <w:r w:rsidR="00C02FFC" w:rsidRPr="001008E2">
        <w:rPr>
          <w:u w:val="single"/>
        </w:rPr>
        <w:t>1</w:t>
      </w:r>
      <w:r w:rsidR="00CC752D">
        <w:rPr>
          <w:u w:val="single"/>
        </w:rPr>
        <w:t>0</w:t>
      </w:r>
      <w:r w:rsidR="00AE299A" w:rsidRPr="001008E2">
        <w:rPr>
          <w:u w:val="single"/>
        </w:rPr>
        <w:t xml:space="preserve"> января</w:t>
      </w:r>
      <w:r w:rsidR="006675EB" w:rsidRPr="001008E2">
        <w:t xml:space="preserve"> года, следующего за отчетным</w:t>
      </w:r>
      <w:r w:rsidR="00A12FA4" w:rsidRPr="001008E2">
        <w:t>.</w:t>
      </w:r>
      <w:r w:rsidRPr="001008E2">
        <w:t>»</w:t>
      </w:r>
    </w:p>
    <w:p w:rsidR="001008E2" w:rsidRPr="001008E2" w:rsidRDefault="001008E2" w:rsidP="001008E2">
      <w:pPr>
        <w:tabs>
          <w:tab w:val="left" w:pos="71"/>
        </w:tabs>
        <w:ind w:firstLine="709"/>
        <w:jc w:val="both"/>
      </w:pPr>
      <w:r w:rsidRPr="001008E2">
        <w:t>1.</w:t>
      </w:r>
      <w:r w:rsidR="00A726C5">
        <w:t>9</w:t>
      </w:r>
      <w:r w:rsidRPr="001008E2">
        <w:t xml:space="preserve">. </w:t>
      </w:r>
      <w:r w:rsidRPr="001008E2">
        <w:t>Пункт 7.3</w:t>
      </w:r>
      <w:r w:rsidRPr="001008E2">
        <w:t xml:space="preserve"> раздела 7 изложить в следующей редакции:</w:t>
      </w:r>
    </w:p>
    <w:p w:rsidR="00112671" w:rsidRPr="001008E2" w:rsidRDefault="001008E2" w:rsidP="001008E2">
      <w:pPr>
        <w:tabs>
          <w:tab w:val="left" w:pos="71"/>
        </w:tabs>
        <w:spacing w:after="240"/>
        <w:ind w:firstLine="709"/>
        <w:jc w:val="both"/>
      </w:pPr>
      <w:r w:rsidRPr="001008E2">
        <w:t>«</w:t>
      </w:r>
      <w:r w:rsidR="00A12FA4" w:rsidRPr="001008E2">
        <w:rPr>
          <w:noProof/>
        </w:rPr>
        <w:drawing>
          <wp:anchor distT="0" distB="0" distL="114300" distR="114300" simplePos="0" relativeHeight="251679744" behindDoc="0" locked="0" layoutInCell="1" allowOverlap="0" wp14:anchorId="7AC2AEF0" wp14:editId="19BE1591">
            <wp:simplePos x="0" y="0"/>
            <wp:positionH relativeFrom="page">
              <wp:posOffset>786703</wp:posOffset>
            </wp:positionH>
            <wp:positionV relativeFrom="page">
              <wp:posOffset>1228344</wp:posOffset>
            </wp:positionV>
            <wp:extent cx="3049" cy="3048"/>
            <wp:effectExtent l="0" t="0" r="0" b="0"/>
            <wp:wrapSquare wrapText="bothSides"/>
            <wp:docPr id="20995" name="Picture 20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5" name="Picture 209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FA4" w:rsidRPr="001008E2">
        <w:rPr>
          <w:noProof/>
        </w:rPr>
        <w:drawing>
          <wp:anchor distT="0" distB="0" distL="114300" distR="114300" simplePos="0" relativeHeight="251680768" behindDoc="0" locked="0" layoutInCell="1" allowOverlap="0" wp14:anchorId="2C4E1034" wp14:editId="49D05B07">
            <wp:simplePos x="0" y="0"/>
            <wp:positionH relativeFrom="page">
              <wp:posOffset>786703</wp:posOffset>
            </wp:positionH>
            <wp:positionV relativeFrom="page">
              <wp:posOffset>1234440</wp:posOffset>
            </wp:positionV>
            <wp:extent cx="9148" cy="15240"/>
            <wp:effectExtent l="0" t="0" r="0" b="0"/>
            <wp:wrapSquare wrapText="bothSides"/>
            <wp:docPr id="20996" name="Picture 20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6" name="Picture 209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FA4" w:rsidRPr="001008E2">
        <w:rPr>
          <w:noProof/>
        </w:rPr>
        <w:drawing>
          <wp:anchor distT="0" distB="0" distL="114300" distR="114300" simplePos="0" relativeHeight="251681792" behindDoc="0" locked="0" layoutInCell="1" allowOverlap="0" wp14:anchorId="594107F7" wp14:editId="2EDB6234">
            <wp:simplePos x="0" y="0"/>
            <wp:positionH relativeFrom="page">
              <wp:posOffset>798900</wp:posOffset>
            </wp:positionH>
            <wp:positionV relativeFrom="page">
              <wp:posOffset>1237488</wp:posOffset>
            </wp:positionV>
            <wp:extent cx="3049" cy="6096"/>
            <wp:effectExtent l="0" t="0" r="0" b="0"/>
            <wp:wrapSquare wrapText="bothSides"/>
            <wp:docPr id="20997" name="Picture 20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7" name="Picture 209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FA4" w:rsidRPr="001008E2">
        <w:t>7.3.</w:t>
      </w:r>
      <w:r w:rsidR="00112671" w:rsidRPr="001008E2">
        <w:t xml:space="preserve"> Коллегиальный орган утверждает доклад об антимонопольном комплаенсе в срок </w:t>
      </w:r>
      <w:r w:rsidR="00112671" w:rsidRPr="001008E2">
        <w:rPr>
          <w:u w:val="single"/>
        </w:rPr>
        <w:t xml:space="preserve">не позднее </w:t>
      </w:r>
      <w:r w:rsidR="00C02FFC" w:rsidRPr="001008E2">
        <w:rPr>
          <w:u w:val="single"/>
        </w:rPr>
        <w:t>20 января</w:t>
      </w:r>
      <w:r w:rsidR="00112671" w:rsidRPr="001008E2">
        <w:rPr>
          <w:u w:val="single"/>
        </w:rPr>
        <w:t xml:space="preserve"> года</w:t>
      </w:r>
      <w:r w:rsidR="00112671" w:rsidRPr="001008E2">
        <w:t>, следующего за отчетным.</w:t>
      </w:r>
      <w:r w:rsidRPr="001008E2">
        <w:t>».</w:t>
      </w:r>
    </w:p>
    <w:p w:rsidR="0056151F" w:rsidRDefault="0056151F" w:rsidP="001008E2">
      <w:pPr>
        <w:widowControl w:val="0"/>
        <w:tabs>
          <w:tab w:val="left" w:pos="188"/>
        </w:tabs>
        <w:autoSpaceDE w:val="0"/>
        <w:autoSpaceDN w:val="0"/>
        <w:adjustRightInd w:val="0"/>
        <w:spacing w:after="120"/>
        <w:ind w:firstLine="709"/>
        <w:jc w:val="both"/>
      </w:pPr>
      <w:r w:rsidRPr="001008E2">
        <w:t xml:space="preserve">2. </w:t>
      </w:r>
      <w:r w:rsidR="0043784C" w:rsidRPr="001008E2">
        <w:t>О</w:t>
      </w:r>
      <w:r w:rsidRPr="001008E2">
        <w:t>тдел</w:t>
      </w:r>
      <w:r w:rsidR="0043784C" w:rsidRPr="001008E2">
        <w:t>у</w:t>
      </w:r>
      <w:r w:rsidRPr="001008E2">
        <w:t xml:space="preserve"> по общим вопросам управления по организаци</w:t>
      </w:r>
      <w:r>
        <w:t>онной работе и внутренней политике</w:t>
      </w:r>
      <w:r w:rsidR="0043784C" w:rsidRPr="0043784C">
        <w:t xml:space="preserve"> </w:t>
      </w:r>
      <w:r w:rsidR="0043784C">
        <w:t>(Смирнова Е.Н.)</w:t>
      </w:r>
      <w:r>
        <w:t xml:space="preserve"> обеспечить ознакомление </w:t>
      </w:r>
      <w:r w:rsidR="0043784C">
        <w:t>всех сотрудников</w:t>
      </w:r>
      <w:r>
        <w:t xml:space="preserve"> структурных подразделений органов местного самоупр</w:t>
      </w:r>
      <w:r w:rsidR="00D35A48">
        <w:t>а</w:t>
      </w:r>
      <w:r>
        <w:t>вления Сусуманского городского округа с настоящим постановлением под роспись.</w:t>
      </w:r>
    </w:p>
    <w:p w:rsidR="0056151F" w:rsidRDefault="0056151F" w:rsidP="001008E2">
      <w:pPr>
        <w:widowControl w:val="0"/>
        <w:tabs>
          <w:tab w:val="left" w:pos="188"/>
        </w:tabs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</w:rPr>
        <w:t>3.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56151F" w:rsidRDefault="0056151F" w:rsidP="001008E2">
      <w:pPr>
        <w:widowControl w:val="0"/>
        <w:tabs>
          <w:tab w:val="left" w:pos="188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</w:rPr>
      </w:pPr>
      <w:r>
        <w:t>4.   Контроль за исполнением настоящего постановления оставляю за собой.</w:t>
      </w:r>
    </w:p>
    <w:p w:rsidR="0056151F" w:rsidRDefault="0056151F" w:rsidP="001008E2">
      <w:pPr>
        <w:pStyle w:val="ConsPlusTitle"/>
        <w:widowControl/>
        <w:spacing w:after="120"/>
        <w:ind w:right="-2" w:firstLine="709"/>
        <w:jc w:val="both"/>
        <w:rPr>
          <w:rFonts w:ascii="Times New Roman" w:eastAsiaTheme="minorHAnsi" w:hAnsi="Times New Roman" w:cs="Times New Roman"/>
          <w:b w:val="0"/>
          <w:sz w:val="24"/>
          <w:szCs w:val="24"/>
        </w:rPr>
      </w:pPr>
    </w:p>
    <w:p w:rsidR="0056151F" w:rsidRDefault="0056151F" w:rsidP="001008E2">
      <w:pPr>
        <w:pStyle w:val="ConsNormal"/>
        <w:widowControl/>
        <w:tabs>
          <w:tab w:val="left" w:pos="851"/>
        </w:tabs>
        <w:spacing w:after="120"/>
        <w:ind w:righ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6151F" w:rsidRDefault="0056151F" w:rsidP="001008E2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</w:rPr>
      </w:pPr>
    </w:p>
    <w:p w:rsidR="0056151F" w:rsidRDefault="00A726C5" w:rsidP="001008E2">
      <w:pPr>
        <w:spacing w:after="120"/>
        <w:rPr>
          <w:rFonts w:ascii="Calibri" w:hAnsi="Calibri"/>
        </w:rPr>
      </w:pPr>
      <w:r>
        <w:rPr>
          <w:bCs/>
        </w:rPr>
        <w:t>И.о. г</w:t>
      </w:r>
      <w:r w:rsidR="00C0063D">
        <w:rPr>
          <w:bCs/>
        </w:rPr>
        <w:t>лав</w:t>
      </w:r>
      <w:r>
        <w:rPr>
          <w:bCs/>
        </w:rPr>
        <w:t>ы</w:t>
      </w:r>
      <w:r w:rsidR="0056151F">
        <w:rPr>
          <w:bCs/>
        </w:rPr>
        <w:t xml:space="preserve"> Сусуманского городского округа                                                     </w:t>
      </w:r>
      <w:r w:rsidR="00E70925">
        <w:rPr>
          <w:bCs/>
        </w:rPr>
        <w:t xml:space="preserve">    </w:t>
      </w:r>
      <w:r>
        <w:rPr>
          <w:bCs/>
        </w:rPr>
        <w:t>Н.С. Заикина</w:t>
      </w:r>
    </w:p>
    <w:p w:rsidR="003B6DD3" w:rsidRPr="00A1010F" w:rsidRDefault="003B6DD3" w:rsidP="0056151F">
      <w:pPr>
        <w:spacing w:line="360" w:lineRule="auto"/>
      </w:pPr>
    </w:p>
    <w:sectPr w:rsidR="003B6DD3" w:rsidRPr="00A1010F" w:rsidSect="00922B6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02" w:rsidRDefault="004F4C02" w:rsidP="00922B66">
      <w:r>
        <w:separator/>
      </w:r>
    </w:p>
  </w:endnote>
  <w:endnote w:type="continuationSeparator" w:id="0">
    <w:p w:rsidR="004F4C02" w:rsidRDefault="004F4C02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02" w:rsidRDefault="004F4C02" w:rsidP="00922B66">
      <w:r>
        <w:separator/>
      </w:r>
    </w:p>
  </w:footnote>
  <w:footnote w:type="continuationSeparator" w:id="0">
    <w:p w:rsidR="004F4C02" w:rsidRDefault="004F4C02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CD1B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11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B6"/>
    <w:rsid w:val="00001264"/>
    <w:rsid w:val="0000778F"/>
    <w:rsid w:val="00011C4F"/>
    <w:rsid w:val="0002000C"/>
    <w:rsid w:val="00054375"/>
    <w:rsid w:val="00072C6C"/>
    <w:rsid w:val="0008081F"/>
    <w:rsid w:val="000A2249"/>
    <w:rsid w:val="000C6BD6"/>
    <w:rsid w:val="000D1CAF"/>
    <w:rsid w:val="001008E2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A7793"/>
    <w:rsid w:val="001B2060"/>
    <w:rsid w:val="001B75E2"/>
    <w:rsid w:val="001C7FFE"/>
    <w:rsid w:val="001D2F7A"/>
    <w:rsid w:val="001D3D3A"/>
    <w:rsid w:val="001E0F94"/>
    <w:rsid w:val="001E12DF"/>
    <w:rsid w:val="001F1109"/>
    <w:rsid w:val="001F7679"/>
    <w:rsid w:val="002104A6"/>
    <w:rsid w:val="00215FC8"/>
    <w:rsid w:val="00230A00"/>
    <w:rsid w:val="00232117"/>
    <w:rsid w:val="00241BE5"/>
    <w:rsid w:val="00273959"/>
    <w:rsid w:val="00293233"/>
    <w:rsid w:val="002A2475"/>
    <w:rsid w:val="002D448B"/>
    <w:rsid w:val="002E102D"/>
    <w:rsid w:val="002E5158"/>
    <w:rsid w:val="002F6599"/>
    <w:rsid w:val="00354B3B"/>
    <w:rsid w:val="00355C49"/>
    <w:rsid w:val="00372D43"/>
    <w:rsid w:val="00386C69"/>
    <w:rsid w:val="00387A09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42C9"/>
    <w:rsid w:val="004351AA"/>
    <w:rsid w:val="0043784C"/>
    <w:rsid w:val="00442B44"/>
    <w:rsid w:val="0045068E"/>
    <w:rsid w:val="004769B0"/>
    <w:rsid w:val="00485B6B"/>
    <w:rsid w:val="004A6B3C"/>
    <w:rsid w:val="004C531F"/>
    <w:rsid w:val="004D2DA8"/>
    <w:rsid w:val="004F4C02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6E3067"/>
    <w:rsid w:val="0070216C"/>
    <w:rsid w:val="00713706"/>
    <w:rsid w:val="007148F2"/>
    <w:rsid w:val="0072308A"/>
    <w:rsid w:val="00724C21"/>
    <w:rsid w:val="00726FC9"/>
    <w:rsid w:val="00757882"/>
    <w:rsid w:val="00762EC3"/>
    <w:rsid w:val="007677FE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512CF"/>
    <w:rsid w:val="00886D58"/>
    <w:rsid w:val="008A53CB"/>
    <w:rsid w:val="008C1940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6F5D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726C5"/>
    <w:rsid w:val="00A909B8"/>
    <w:rsid w:val="00AA6EBA"/>
    <w:rsid w:val="00AA79D5"/>
    <w:rsid w:val="00AC32C0"/>
    <w:rsid w:val="00AC36A9"/>
    <w:rsid w:val="00AC52A5"/>
    <w:rsid w:val="00AE299A"/>
    <w:rsid w:val="00AF6DAB"/>
    <w:rsid w:val="00B03CE6"/>
    <w:rsid w:val="00B30B47"/>
    <w:rsid w:val="00B442F1"/>
    <w:rsid w:val="00B517D1"/>
    <w:rsid w:val="00B57C4C"/>
    <w:rsid w:val="00B7665A"/>
    <w:rsid w:val="00BB2027"/>
    <w:rsid w:val="00BC0F55"/>
    <w:rsid w:val="00BC27A0"/>
    <w:rsid w:val="00BD4A60"/>
    <w:rsid w:val="00BE1D7E"/>
    <w:rsid w:val="00BF2944"/>
    <w:rsid w:val="00BF7604"/>
    <w:rsid w:val="00C0063D"/>
    <w:rsid w:val="00C02FFC"/>
    <w:rsid w:val="00C43B41"/>
    <w:rsid w:val="00C544CE"/>
    <w:rsid w:val="00C8263B"/>
    <w:rsid w:val="00C972E1"/>
    <w:rsid w:val="00CA34A4"/>
    <w:rsid w:val="00CC4A20"/>
    <w:rsid w:val="00CC752D"/>
    <w:rsid w:val="00CD17AF"/>
    <w:rsid w:val="00CD1B1F"/>
    <w:rsid w:val="00CD61DF"/>
    <w:rsid w:val="00D02D47"/>
    <w:rsid w:val="00D05735"/>
    <w:rsid w:val="00D308CD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14ACC"/>
    <w:rsid w:val="00F2231A"/>
    <w:rsid w:val="00F31DBD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391D0-ECC8-4680-BDF4-43C53FDA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4</cp:revision>
  <cp:lastPrinted>2020-11-18T21:04:00Z</cp:lastPrinted>
  <dcterms:created xsi:type="dcterms:W3CDTF">2020-11-18T21:11:00Z</dcterms:created>
  <dcterms:modified xsi:type="dcterms:W3CDTF">2020-11-18T22:25:00Z</dcterms:modified>
</cp:coreProperties>
</file>