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502" w:rsidRDefault="00036502" w:rsidP="00A51795">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АДМИНИСТРАЦИЯ СУСУМАНСКОГО </w:t>
      </w:r>
    </w:p>
    <w:p w:rsidR="00036502" w:rsidRDefault="00036502" w:rsidP="00A51795">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ГОРОДСКОГО ОКРУГА</w:t>
      </w:r>
    </w:p>
    <w:p w:rsidR="00036502" w:rsidRPr="00686392" w:rsidRDefault="00036502" w:rsidP="00A51795">
      <w:pPr>
        <w:spacing w:after="0" w:line="240" w:lineRule="auto"/>
        <w:rPr>
          <w:rFonts w:ascii="Times New Roman" w:eastAsia="Times New Roman" w:hAnsi="Times New Roman" w:cs="Times New Roman"/>
          <w:sz w:val="36"/>
          <w:szCs w:val="36"/>
        </w:rPr>
      </w:pPr>
    </w:p>
    <w:p w:rsidR="00036502" w:rsidRDefault="00036502" w:rsidP="00A51795">
      <w:pPr>
        <w:spacing w:after="0" w:line="240" w:lineRule="auto"/>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ПОСТАНОВЛЕНИЕ</w:t>
      </w:r>
    </w:p>
    <w:p w:rsidR="00686392" w:rsidRDefault="00686392" w:rsidP="00A51795">
      <w:pPr>
        <w:spacing w:after="0" w:line="240" w:lineRule="auto"/>
        <w:rPr>
          <w:rFonts w:ascii="Times New Roman" w:eastAsia="Times New Roman" w:hAnsi="Times New Roman" w:cs="Times New Roman"/>
          <w:sz w:val="24"/>
          <w:szCs w:val="24"/>
        </w:rPr>
      </w:pPr>
    </w:p>
    <w:p w:rsidR="00686392" w:rsidRDefault="00686392" w:rsidP="00A51795">
      <w:pPr>
        <w:spacing w:after="0" w:line="240" w:lineRule="auto"/>
        <w:rPr>
          <w:rFonts w:ascii="Times New Roman" w:eastAsia="Times New Roman" w:hAnsi="Times New Roman" w:cs="Times New Roman"/>
          <w:sz w:val="24"/>
          <w:szCs w:val="24"/>
        </w:rPr>
      </w:pPr>
    </w:p>
    <w:p w:rsidR="00036502" w:rsidRDefault="00036502" w:rsidP="00A517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686392">
        <w:rPr>
          <w:rFonts w:ascii="Times New Roman" w:eastAsia="Times New Roman" w:hAnsi="Times New Roman" w:cs="Times New Roman"/>
          <w:sz w:val="24"/>
          <w:szCs w:val="24"/>
        </w:rPr>
        <w:t>28</w:t>
      </w:r>
      <w:r>
        <w:rPr>
          <w:rFonts w:ascii="Times New Roman" w:eastAsia="Times New Roman" w:hAnsi="Times New Roman" w:cs="Times New Roman"/>
          <w:sz w:val="24"/>
          <w:szCs w:val="24"/>
        </w:rPr>
        <w:t xml:space="preserve">.06.2019 г.         </w:t>
      </w:r>
      <w:r w:rsidR="00686392">
        <w:rPr>
          <w:rFonts w:ascii="Times New Roman" w:eastAsia="Times New Roman" w:hAnsi="Times New Roman" w:cs="Times New Roman"/>
          <w:sz w:val="24"/>
          <w:szCs w:val="24"/>
        </w:rPr>
        <w:t xml:space="preserve">                                   № 334</w:t>
      </w:r>
    </w:p>
    <w:p w:rsidR="00036502" w:rsidRDefault="00036502" w:rsidP="00A517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proofErr w:type="spellStart"/>
      <w:r>
        <w:rPr>
          <w:rFonts w:ascii="Times New Roman" w:eastAsia="Times New Roman" w:hAnsi="Times New Roman" w:cs="Times New Roman"/>
          <w:sz w:val="24"/>
          <w:szCs w:val="24"/>
        </w:rPr>
        <w:t>Сусуман</w:t>
      </w:r>
      <w:proofErr w:type="spellEnd"/>
    </w:p>
    <w:p w:rsidR="00036502" w:rsidRDefault="00036502" w:rsidP="00A51795">
      <w:pPr>
        <w:spacing w:after="0" w:line="240" w:lineRule="auto"/>
        <w:rPr>
          <w:rFonts w:ascii="Times New Roman" w:eastAsia="Times New Roman" w:hAnsi="Times New Roman" w:cs="Times New Roman"/>
          <w:sz w:val="24"/>
          <w:szCs w:val="24"/>
        </w:rPr>
      </w:pPr>
    </w:p>
    <w:p w:rsidR="00036502" w:rsidRDefault="00036502" w:rsidP="00A51795">
      <w:pPr>
        <w:spacing w:after="0" w:line="240" w:lineRule="auto"/>
        <w:rPr>
          <w:rFonts w:ascii="Times New Roman" w:eastAsia="Times New Roman" w:hAnsi="Times New Roman" w:cs="Times New Roman"/>
          <w:sz w:val="24"/>
          <w:szCs w:val="24"/>
        </w:rPr>
      </w:pPr>
    </w:p>
    <w:p w:rsidR="00036502" w:rsidRDefault="00036502" w:rsidP="00A51795">
      <w:pPr>
        <w:pStyle w:val="a3"/>
        <w:ind w:right="4819"/>
        <w:jc w:val="both"/>
        <w:rPr>
          <w:sz w:val="24"/>
          <w:szCs w:val="24"/>
        </w:rPr>
      </w:pPr>
      <w:r>
        <w:rPr>
          <w:sz w:val="24"/>
          <w:szCs w:val="24"/>
        </w:rPr>
        <w:t xml:space="preserve">О внесении изменений в постановление </w:t>
      </w:r>
    </w:p>
    <w:p w:rsidR="00036502" w:rsidRDefault="00036502" w:rsidP="00A51795">
      <w:pPr>
        <w:pStyle w:val="a3"/>
        <w:ind w:right="4819"/>
        <w:jc w:val="both"/>
        <w:rPr>
          <w:sz w:val="24"/>
          <w:szCs w:val="24"/>
        </w:rPr>
      </w:pPr>
      <w:r>
        <w:rPr>
          <w:sz w:val="24"/>
          <w:szCs w:val="24"/>
        </w:rPr>
        <w:t>администрации Сусуманского городского</w:t>
      </w:r>
    </w:p>
    <w:p w:rsidR="00036502" w:rsidRDefault="00036502" w:rsidP="00A51795">
      <w:pPr>
        <w:pStyle w:val="a3"/>
        <w:ind w:right="4819"/>
        <w:jc w:val="both"/>
        <w:rPr>
          <w:sz w:val="24"/>
          <w:szCs w:val="24"/>
        </w:rPr>
      </w:pPr>
      <w:r>
        <w:rPr>
          <w:sz w:val="24"/>
          <w:szCs w:val="24"/>
        </w:rPr>
        <w:t xml:space="preserve">округа от 15.12.2017 №733 «Об утверждении схем теплоснабжения, водоснабжения, водоотведения Сусуманского городского округа» </w:t>
      </w:r>
    </w:p>
    <w:p w:rsidR="00036502" w:rsidRDefault="00036502" w:rsidP="00A51795">
      <w:pPr>
        <w:spacing w:after="0" w:line="240" w:lineRule="auto"/>
        <w:jc w:val="both"/>
        <w:rPr>
          <w:rFonts w:ascii="Times New Roman" w:eastAsia="Times New Roman" w:hAnsi="Times New Roman" w:cs="Times New Roman"/>
          <w:sz w:val="24"/>
          <w:szCs w:val="24"/>
        </w:rPr>
      </w:pPr>
    </w:p>
    <w:p w:rsidR="00036502" w:rsidRPr="00D25779" w:rsidRDefault="00036502" w:rsidP="00A51795">
      <w:pPr>
        <w:spacing w:after="0" w:line="240" w:lineRule="auto"/>
        <w:jc w:val="both"/>
        <w:rPr>
          <w:rFonts w:ascii="Times New Roman" w:hAnsi="Times New Roman" w:cs="Times New Roman"/>
          <w:sz w:val="24"/>
          <w:szCs w:val="24"/>
        </w:rPr>
      </w:pPr>
      <w:r>
        <w:rPr>
          <w:sz w:val="24"/>
          <w:szCs w:val="24"/>
        </w:rPr>
        <w:tab/>
      </w:r>
      <w:r w:rsidR="00D25779">
        <w:rPr>
          <w:sz w:val="24"/>
          <w:szCs w:val="24"/>
        </w:rPr>
        <w:t>В</w:t>
      </w:r>
      <w:r w:rsidR="00D25779">
        <w:rPr>
          <w:rFonts w:ascii="Times New Roman" w:hAnsi="Times New Roman" w:cs="Times New Roman"/>
          <w:sz w:val="24"/>
          <w:szCs w:val="24"/>
        </w:rPr>
        <w:t xml:space="preserve"> соответствии</w:t>
      </w:r>
      <w:r w:rsidR="00D25779" w:rsidRPr="00D25779">
        <w:rPr>
          <w:rFonts w:ascii="Times New Roman" w:hAnsi="Times New Roman" w:cs="Times New Roman"/>
          <w:sz w:val="24"/>
          <w:szCs w:val="24"/>
        </w:rPr>
        <w:t xml:space="preserve"> с Федеральным законом от 27.07.2010 № 190</w:t>
      </w:r>
      <w:r w:rsidR="00D25779">
        <w:rPr>
          <w:rFonts w:ascii="Times New Roman" w:hAnsi="Times New Roman" w:cs="Times New Roman"/>
          <w:sz w:val="24"/>
          <w:szCs w:val="24"/>
        </w:rPr>
        <w:t xml:space="preserve"> </w:t>
      </w:r>
      <w:r w:rsidR="00D25779" w:rsidRPr="00D25779">
        <w:rPr>
          <w:rFonts w:ascii="Times New Roman" w:hAnsi="Times New Roman" w:cs="Times New Roman"/>
          <w:sz w:val="24"/>
          <w:szCs w:val="24"/>
        </w:rPr>
        <w:t>«О теплоснабжении»</w:t>
      </w:r>
      <w:r w:rsidR="00D25779">
        <w:rPr>
          <w:rFonts w:ascii="Times New Roman" w:hAnsi="Times New Roman" w:cs="Times New Roman"/>
          <w:sz w:val="24"/>
          <w:szCs w:val="24"/>
        </w:rPr>
        <w:t>, в</w:t>
      </w:r>
      <w:r w:rsidR="00D25779" w:rsidRPr="00D25779">
        <w:rPr>
          <w:rFonts w:ascii="Times New Roman" w:hAnsi="Times New Roman" w:cs="Times New Roman"/>
          <w:sz w:val="24"/>
          <w:szCs w:val="24"/>
        </w:rPr>
        <w:t xml:space="preserve"> связи с актуализацией сведений по схемам теплоснабжения</w:t>
      </w:r>
      <w:r w:rsidR="00D25779">
        <w:rPr>
          <w:rFonts w:ascii="Times New Roman" w:hAnsi="Times New Roman" w:cs="Times New Roman"/>
          <w:sz w:val="24"/>
          <w:szCs w:val="24"/>
        </w:rPr>
        <w:t xml:space="preserve">, </w:t>
      </w:r>
      <w:r w:rsidRPr="00D25779">
        <w:rPr>
          <w:rFonts w:ascii="Times New Roman" w:hAnsi="Times New Roman" w:cs="Times New Roman"/>
          <w:sz w:val="24"/>
          <w:szCs w:val="24"/>
        </w:rPr>
        <w:t>администрация Сусуманского городского округа</w:t>
      </w:r>
    </w:p>
    <w:p w:rsidR="00686392" w:rsidRDefault="00686392" w:rsidP="00A51795">
      <w:pPr>
        <w:spacing w:after="0" w:line="240" w:lineRule="auto"/>
        <w:jc w:val="both"/>
        <w:rPr>
          <w:rFonts w:ascii="Times New Roman" w:hAnsi="Times New Roman" w:cs="Times New Roman"/>
          <w:sz w:val="24"/>
          <w:szCs w:val="24"/>
        </w:rPr>
      </w:pPr>
    </w:p>
    <w:p w:rsidR="00036502" w:rsidRPr="00036502" w:rsidRDefault="00036502" w:rsidP="00A51795">
      <w:pPr>
        <w:spacing w:after="0" w:line="240" w:lineRule="auto"/>
        <w:jc w:val="both"/>
        <w:rPr>
          <w:rFonts w:ascii="Times New Roman" w:hAnsi="Times New Roman" w:cs="Times New Roman"/>
          <w:sz w:val="24"/>
          <w:szCs w:val="24"/>
        </w:rPr>
      </w:pPr>
      <w:r w:rsidRPr="00036502">
        <w:rPr>
          <w:rFonts w:ascii="Times New Roman" w:hAnsi="Times New Roman" w:cs="Times New Roman"/>
          <w:sz w:val="24"/>
          <w:szCs w:val="24"/>
        </w:rPr>
        <w:t>ПОСТАНОВЛЯЕТ:</w:t>
      </w:r>
    </w:p>
    <w:p w:rsidR="00686392" w:rsidRDefault="00036502" w:rsidP="00A51795">
      <w:pPr>
        <w:spacing w:after="0" w:line="240" w:lineRule="auto"/>
        <w:jc w:val="both"/>
        <w:rPr>
          <w:rFonts w:ascii="Times New Roman" w:hAnsi="Times New Roman" w:cs="Times New Roman"/>
          <w:sz w:val="24"/>
          <w:szCs w:val="24"/>
        </w:rPr>
      </w:pPr>
      <w:r w:rsidRPr="00036502">
        <w:rPr>
          <w:rFonts w:ascii="Times New Roman" w:hAnsi="Times New Roman" w:cs="Times New Roman"/>
          <w:sz w:val="24"/>
          <w:szCs w:val="24"/>
        </w:rPr>
        <w:t xml:space="preserve">           </w:t>
      </w:r>
      <w:r w:rsidR="00342983">
        <w:rPr>
          <w:rFonts w:ascii="Times New Roman" w:hAnsi="Times New Roman" w:cs="Times New Roman"/>
          <w:sz w:val="24"/>
          <w:szCs w:val="24"/>
        </w:rPr>
        <w:t xml:space="preserve"> </w:t>
      </w:r>
    </w:p>
    <w:p w:rsidR="00342983" w:rsidRPr="00342983" w:rsidRDefault="00342983" w:rsidP="00686392">
      <w:pPr>
        <w:spacing w:after="0" w:line="240" w:lineRule="auto"/>
        <w:ind w:firstLine="708"/>
        <w:jc w:val="both"/>
        <w:rPr>
          <w:rFonts w:ascii="Times New Roman" w:eastAsia="Times New Roman" w:hAnsi="Times New Roman" w:cs="Times New Roman"/>
          <w:sz w:val="24"/>
          <w:szCs w:val="24"/>
        </w:rPr>
      </w:pPr>
      <w:r w:rsidRPr="00342983">
        <w:rPr>
          <w:rFonts w:ascii="Times New Roman" w:eastAsia="Times New Roman" w:hAnsi="Times New Roman" w:cs="Times New Roman"/>
          <w:sz w:val="24"/>
          <w:szCs w:val="24"/>
        </w:rPr>
        <w:t>1. Внести в Схему теплоснабжения города Сусуман</w:t>
      </w:r>
      <w:r w:rsidR="00496D9D">
        <w:rPr>
          <w:rFonts w:ascii="Times New Roman" w:eastAsia="Times New Roman" w:hAnsi="Times New Roman" w:cs="Times New Roman"/>
          <w:sz w:val="24"/>
          <w:szCs w:val="24"/>
        </w:rPr>
        <w:t>а</w:t>
      </w:r>
      <w:r w:rsidRPr="003429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Сусуманского городского округа</w:t>
      </w:r>
      <w:r w:rsidRPr="00342983">
        <w:rPr>
          <w:rFonts w:ascii="Times New Roman" w:eastAsia="Times New Roman" w:hAnsi="Times New Roman" w:cs="Times New Roman"/>
          <w:sz w:val="24"/>
          <w:szCs w:val="24"/>
        </w:rPr>
        <w:t xml:space="preserve"> Магаданской области на период с 2013-2028 годы, утвержденную постановлением администрации Сусуманского городского округа от </w:t>
      </w:r>
      <w:r>
        <w:rPr>
          <w:rFonts w:ascii="Times New Roman" w:eastAsia="Times New Roman" w:hAnsi="Times New Roman" w:cs="Times New Roman"/>
          <w:sz w:val="24"/>
          <w:szCs w:val="24"/>
        </w:rPr>
        <w:t>15.12.2017</w:t>
      </w:r>
      <w:r w:rsidRPr="0034298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733</w:t>
      </w:r>
      <w:r w:rsidRPr="00342983">
        <w:rPr>
          <w:rFonts w:ascii="Times New Roman" w:eastAsia="Times New Roman" w:hAnsi="Times New Roman" w:cs="Times New Roman"/>
          <w:sz w:val="24"/>
          <w:szCs w:val="24"/>
        </w:rPr>
        <w:t>, следующие изменения:</w:t>
      </w:r>
    </w:p>
    <w:p w:rsidR="00342983" w:rsidRPr="00342983" w:rsidRDefault="00342983" w:rsidP="00A51795">
      <w:pPr>
        <w:spacing w:after="0" w:line="240" w:lineRule="auto"/>
        <w:ind w:firstLine="708"/>
        <w:jc w:val="both"/>
        <w:rPr>
          <w:rFonts w:ascii="Times New Roman" w:hAnsi="Times New Roman"/>
          <w:sz w:val="24"/>
          <w:szCs w:val="24"/>
        </w:rPr>
      </w:pPr>
      <w:r w:rsidRPr="00342983">
        <w:rPr>
          <w:rFonts w:ascii="Times New Roman" w:eastAsia="Times New Roman" w:hAnsi="Times New Roman" w:cs="Times New Roman"/>
          <w:sz w:val="24"/>
          <w:szCs w:val="24"/>
        </w:rPr>
        <w:t>1.1. Дополнить Схему разделом 11 «</w:t>
      </w:r>
      <w:proofErr w:type="spellStart"/>
      <w:r w:rsidRPr="00342983">
        <w:rPr>
          <w:rStyle w:val="211pt"/>
          <w:rFonts w:eastAsiaTheme="minorHAnsi"/>
          <w:sz w:val="24"/>
          <w:szCs w:val="24"/>
        </w:rPr>
        <w:t>Электрокотельная</w:t>
      </w:r>
      <w:proofErr w:type="spellEnd"/>
      <w:r w:rsidRPr="00342983">
        <w:rPr>
          <w:rStyle w:val="211pt"/>
          <w:rFonts w:eastAsiaTheme="minorHAnsi"/>
          <w:sz w:val="24"/>
          <w:szCs w:val="24"/>
        </w:rPr>
        <w:t xml:space="preserve"> «База 3 РЭС» филиала «Центральные электрические сети» ПАО «Магаданэнерго</w:t>
      </w:r>
      <w:r w:rsidRPr="00342983">
        <w:rPr>
          <w:rFonts w:ascii="Times New Roman" w:eastAsia="Times New Roman" w:hAnsi="Times New Roman" w:cs="Times New Roman"/>
          <w:sz w:val="24"/>
          <w:szCs w:val="24"/>
        </w:rPr>
        <w:t xml:space="preserve">» </w:t>
      </w:r>
      <w:r w:rsidRPr="00342983">
        <w:rPr>
          <w:rFonts w:ascii="Times New Roman" w:hAnsi="Times New Roman"/>
          <w:sz w:val="24"/>
          <w:szCs w:val="24"/>
        </w:rPr>
        <w:t>согласно приложению № 1 к настоящему постановлению.</w:t>
      </w:r>
    </w:p>
    <w:p w:rsidR="00342983" w:rsidRPr="00342983" w:rsidRDefault="00342983" w:rsidP="00A51795">
      <w:pPr>
        <w:spacing w:after="0" w:line="240" w:lineRule="auto"/>
        <w:ind w:firstLine="708"/>
        <w:jc w:val="both"/>
        <w:rPr>
          <w:rFonts w:ascii="Times New Roman" w:eastAsia="Times New Roman" w:hAnsi="Times New Roman" w:cs="Times New Roman"/>
          <w:sz w:val="24"/>
          <w:szCs w:val="24"/>
        </w:rPr>
      </w:pPr>
      <w:r w:rsidRPr="00342983">
        <w:rPr>
          <w:rFonts w:ascii="Times New Roman" w:hAnsi="Times New Roman"/>
          <w:sz w:val="24"/>
          <w:szCs w:val="24"/>
        </w:rPr>
        <w:t xml:space="preserve">2. </w:t>
      </w:r>
      <w:r w:rsidRPr="00342983">
        <w:rPr>
          <w:rFonts w:ascii="Times New Roman" w:eastAsia="Times New Roman" w:hAnsi="Times New Roman" w:cs="Times New Roman"/>
          <w:sz w:val="24"/>
          <w:szCs w:val="24"/>
        </w:rPr>
        <w:t>Внести в Схему теплоснабжения муниципального образования «Посе</w:t>
      </w:r>
      <w:r>
        <w:rPr>
          <w:rFonts w:ascii="Times New Roman" w:eastAsia="Times New Roman" w:hAnsi="Times New Roman" w:cs="Times New Roman"/>
          <w:sz w:val="24"/>
          <w:szCs w:val="24"/>
        </w:rPr>
        <w:t xml:space="preserve">лок </w:t>
      </w:r>
      <w:proofErr w:type="spellStart"/>
      <w:r>
        <w:rPr>
          <w:rFonts w:ascii="Times New Roman" w:eastAsia="Times New Roman" w:hAnsi="Times New Roman" w:cs="Times New Roman"/>
          <w:sz w:val="24"/>
          <w:szCs w:val="24"/>
        </w:rPr>
        <w:t>Мяунджа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Сусуманского</w:t>
      </w:r>
      <w:proofErr w:type="spellEnd"/>
      <w:r>
        <w:rPr>
          <w:rFonts w:ascii="Times New Roman" w:eastAsia="Times New Roman" w:hAnsi="Times New Roman" w:cs="Times New Roman"/>
          <w:sz w:val="24"/>
          <w:szCs w:val="24"/>
        </w:rPr>
        <w:t xml:space="preserve"> городского округа</w:t>
      </w:r>
      <w:r w:rsidRPr="00342983">
        <w:rPr>
          <w:rFonts w:ascii="Times New Roman" w:eastAsia="Times New Roman" w:hAnsi="Times New Roman" w:cs="Times New Roman"/>
          <w:sz w:val="24"/>
          <w:szCs w:val="24"/>
        </w:rPr>
        <w:t xml:space="preserve"> Магаданской области до 2028 года, утвержденную постановлением администрации Сусуманского городского округа от </w:t>
      </w:r>
      <w:r>
        <w:rPr>
          <w:rFonts w:ascii="Times New Roman" w:eastAsia="Times New Roman" w:hAnsi="Times New Roman" w:cs="Times New Roman"/>
          <w:sz w:val="24"/>
          <w:szCs w:val="24"/>
        </w:rPr>
        <w:t>15.12.2017</w:t>
      </w:r>
      <w:r w:rsidRPr="0034298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733</w:t>
      </w:r>
      <w:r w:rsidRPr="00342983">
        <w:rPr>
          <w:rFonts w:ascii="Times New Roman" w:eastAsia="Times New Roman" w:hAnsi="Times New Roman" w:cs="Times New Roman"/>
          <w:sz w:val="24"/>
          <w:szCs w:val="24"/>
        </w:rPr>
        <w:t>, следующие изменения:</w:t>
      </w:r>
    </w:p>
    <w:p w:rsidR="00342983" w:rsidRPr="00342983" w:rsidRDefault="00342983" w:rsidP="00A51795">
      <w:pPr>
        <w:spacing w:after="0" w:line="240" w:lineRule="auto"/>
        <w:ind w:firstLine="708"/>
        <w:jc w:val="both"/>
        <w:rPr>
          <w:rFonts w:ascii="Times New Roman" w:eastAsia="Times New Roman" w:hAnsi="Times New Roman" w:cs="Times New Roman"/>
          <w:sz w:val="24"/>
          <w:szCs w:val="24"/>
        </w:rPr>
      </w:pPr>
      <w:r w:rsidRPr="00342983">
        <w:rPr>
          <w:rFonts w:ascii="Times New Roman" w:eastAsia="Times New Roman" w:hAnsi="Times New Roman" w:cs="Times New Roman"/>
          <w:sz w:val="24"/>
          <w:szCs w:val="24"/>
        </w:rPr>
        <w:t>2.1. Таблицы 3.1., 3.2., раздел</w:t>
      </w:r>
      <w:r w:rsidR="00496D9D">
        <w:rPr>
          <w:rFonts w:ascii="Times New Roman" w:eastAsia="Times New Roman" w:hAnsi="Times New Roman" w:cs="Times New Roman"/>
          <w:sz w:val="24"/>
          <w:szCs w:val="24"/>
        </w:rPr>
        <w:t>а</w:t>
      </w:r>
      <w:r w:rsidRPr="00342983">
        <w:rPr>
          <w:rFonts w:ascii="Times New Roman" w:eastAsia="Times New Roman" w:hAnsi="Times New Roman" w:cs="Times New Roman"/>
          <w:sz w:val="24"/>
          <w:szCs w:val="24"/>
        </w:rPr>
        <w:t xml:space="preserve"> 3 «Перспективные балансы тепловой мощности источников тепловой энергии и тепловой нагрузки» изложить в редакции приложений 2</w:t>
      </w:r>
      <w:r w:rsidR="00496D9D">
        <w:rPr>
          <w:rFonts w:ascii="Times New Roman" w:eastAsia="Times New Roman" w:hAnsi="Times New Roman" w:cs="Times New Roman"/>
          <w:sz w:val="24"/>
          <w:szCs w:val="24"/>
        </w:rPr>
        <w:t xml:space="preserve"> и </w:t>
      </w:r>
      <w:r w:rsidRPr="00342983">
        <w:rPr>
          <w:rFonts w:ascii="Times New Roman" w:eastAsia="Times New Roman" w:hAnsi="Times New Roman" w:cs="Times New Roman"/>
          <w:sz w:val="24"/>
          <w:szCs w:val="24"/>
        </w:rPr>
        <w:t>3 к настоящему Постановлению.</w:t>
      </w:r>
    </w:p>
    <w:p w:rsidR="00342983" w:rsidRPr="00342983" w:rsidRDefault="00342983" w:rsidP="00A51795">
      <w:pPr>
        <w:spacing w:after="0" w:line="240" w:lineRule="auto"/>
        <w:ind w:firstLine="708"/>
        <w:jc w:val="both"/>
        <w:rPr>
          <w:rFonts w:ascii="Times New Roman" w:eastAsia="Times New Roman" w:hAnsi="Times New Roman" w:cs="Times New Roman"/>
          <w:sz w:val="24"/>
          <w:szCs w:val="24"/>
        </w:rPr>
      </w:pPr>
      <w:r w:rsidRPr="00342983">
        <w:rPr>
          <w:rFonts w:ascii="Times New Roman" w:eastAsia="Times New Roman" w:hAnsi="Times New Roman" w:cs="Times New Roman"/>
          <w:sz w:val="24"/>
          <w:szCs w:val="24"/>
        </w:rPr>
        <w:t>2.2. Таблицу 7.2. раздела 7 «П</w:t>
      </w:r>
      <w:r w:rsidRPr="00342983">
        <w:rPr>
          <w:rFonts w:ascii="Times New Roman" w:eastAsia="Times New Roman" w:hAnsi="Times New Roman" w:cs="Times New Roman" w:hint="eastAsia"/>
          <w:sz w:val="24"/>
          <w:szCs w:val="24"/>
        </w:rPr>
        <w:t>ерспективные</w:t>
      </w:r>
      <w:r w:rsidRPr="00342983">
        <w:rPr>
          <w:rFonts w:ascii="Times New Roman" w:eastAsia="Times New Roman" w:hAnsi="Times New Roman" w:cs="Times New Roman"/>
          <w:sz w:val="24"/>
          <w:szCs w:val="24"/>
        </w:rPr>
        <w:t xml:space="preserve"> </w:t>
      </w:r>
      <w:r w:rsidRPr="00342983">
        <w:rPr>
          <w:rFonts w:ascii="Times New Roman" w:eastAsia="Times New Roman" w:hAnsi="Times New Roman" w:cs="Times New Roman" w:hint="eastAsia"/>
          <w:sz w:val="24"/>
          <w:szCs w:val="24"/>
        </w:rPr>
        <w:t>топливные</w:t>
      </w:r>
      <w:r w:rsidRPr="00342983">
        <w:rPr>
          <w:rFonts w:ascii="Times New Roman" w:eastAsia="Times New Roman" w:hAnsi="Times New Roman" w:cs="Times New Roman"/>
          <w:sz w:val="24"/>
          <w:szCs w:val="24"/>
        </w:rPr>
        <w:t xml:space="preserve"> </w:t>
      </w:r>
      <w:r w:rsidRPr="00342983">
        <w:rPr>
          <w:rFonts w:ascii="Times New Roman" w:eastAsia="Times New Roman" w:hAnsi="Times New Roman" w:cs="Times New Roman" w:hint="eastAsia"/>
          <w:sz w:val="24"/>
          <w:szCs w:val="24"/>
        </w:rPr>
        <w:t>балансы</w:t>
      </w:r>
      <w:r w:rsidRPr="00342983">
        <w:rPr>
          <w:rFonts w:ascii="Times New Roman" w:eastAsia="Times New Roman" w:hAnsi="Times New Roman" w:cs="Times New Roman"/>
          <w:sz w:val="24"/>
          <w:szCs w:val="24"/>
        </w:rPr>
        <w:t>» признать утратившей силу в связи с уточнением таблиц 3.1.</w:t>
      </w:r>
      <w:r w:rsidR="00496D9D">
        <w:rPr>
          <w:rFonts w:ascii="Times New Roman" w:eastAsia="Times New Roman" w:hAnsi="Times New Roman" w:cs="Times New Roman"/>
          <w:sz w:val="24"/>
          <w:szCs w:val="24"/>
        </w:rPr>
        <w:t xml:space="preserve"> и</w:t>
      </w:r>
      <w:r w:rsidRPr="00342983">
        <w:rPr>
          <w:rFonts w:ascii="Times New Roman" w:eastAsia="Times New Roman" w:hAnsi="Times New Roman" w:cs="Times New Roman"/>
          <w:sz w:val="24"/>
          <w:szCs w:val="24"/>
        </w:rPr>
        <w:t xml:space="preserve"> 3.2.</w:t>
      </w:r>
    </w:p>
    <w:p w:rsidR="00036502" w:rsidRPr="00036502" w:rsidRDefault="00342983" w:rsidP="00A51795">
      <w:pPr>
        <w:spacing w:after="0" w:line="240" w:lineRule="auto"/>
        <w:ind w:firstLine="708"/>
        <w:jc w:val="both"/>
        <w:rPr>
          <w:rFonts w:ascii="Times New Roman" w:hAnsi="Times New Roman" w:cs="Times New Roman"/>
          <w:sz w:val="24"/>
          <w:szCs w:val="24"/>
        </w:rPr>
      </w:pPr>
      <w:r w:rsidRPr="00342983">
        <w:rPr>
          <w:rFonts w:ascii="Times New Roman" w:eastAsia="Times New Roman" w:hAnsi="Times New Roman" w:cs="Times New Roman"/>
          <w:sz w:val="24"/>
          <w:szCs w:val="24"/>
        </w:rPr>
        <w:t>2.3. Раздел 9 «О</w:t>
      </w:r>
      <w:r w:rsidRPr="00342983">
        <w:rPr>
          <w:rFonts w:ascii="Times New Roman" w:eastAsia="Times New Roman" w:hAnsi="Times New Roman" w:cs="Times New Roman" w:hint="eastAsia"/>
          <w:sz w:val="24"/>
          <w:szCs w:val="24"/>
        </w:rPr>
        <w:t>боснование</w:t>
      </w:r>
      <w:r w:rsidRPr="00342983">
        <w:rPr>
          <w:rFonts w:ascii="Times New Roman" w:eastAsia="Times New Roman" w:hAnsi="Times New Roman" w:cs="Times New Roman"/>
          <w:sz w:val="24"/>
          <w:szCs w:val="24"/>
        </w:rPr>
        <w:t xml:space="preserve"> </w:t>
      </w:r>
      <w:r w:rsidRPr="00342983">
        <w:rPr>
          <w:rFonts w:ascii="Times New Roman" w:eastAsia="Times New Roman" w:hAnsi="Times New Roman" w:cs="Times New Roman" w:hint="eastAsia"/>
          <w:sz w:val="24"/>
          <w:szCs w:val="24"/>
        </w:rPr>
        <w:t>инвестиций</w:t>
      </w:r>
      <w:r w:rsidRPr="00342983">
        <w:rPr>
          <w:rFonts w:ascii="Times New Roman" w:eastAsia="Times New Roman" w:hAnsi="Times New Roman" w:cs="Times New Roman"/>
          <w:sz w:val="24"/>
          <w:szCs w:val="24"/>
        </w:rPr>
        <w:t xml:space="preserve"> </w:t>
      </w:r>
      <w:r w:rsidRPr="00342983">
        <w:rPr>
          <w:rFonts w:ascii="Times New Roman" w:eastAsia="Times New Roman" w:hAnsi="Times New Roman" w:cs="Times New Roman" w:hint="eastAsia"/>
          <w:sz w:val="24"/>
          <w:szCs w:val="24"/>
        </w:rPr>
        <w:t>в</w:t>
      </w:r>
      <w:r w:rsidRPr="00342983">
        <w:rPr>
          <w:rFonts w:ascii="Times New Roman" w:eastAsia="Times New Roman" w:hAnsi="Times New Roman" w:cs="Times New Roman"/>
          <w:sz w:val="24"/>
          <w:szCs w:val="24"/>
        </w:rPr>
        <w:t xml:space="preserve"> </w:t>
      </w:r>
      <w:r w:rsidRPr="00342983">
        <w:rPr>
          <w:rFonts w:ascii="Times New Roman" w:eastAsia="Times New Roman" w:hAnsi="Times New Roman" w:cs="Times New Roman" w:hint="eastAsia"/>
          <w:sz w:val="24"/>
          <w:szCs w:val="24"/>
        </w:rPr>
        <w:t>строительство</w:t>
      </w:r>
      <w:r w:rsidRPr="00342983">
        <w:rPr>
          <w:rFonts w:ascii="Times New Roman" w:eastAsia="Times New Roman" w:hAnsi="Times New Roman" w:cs="Times New Roman"/>
          <w:sz w:val="24"/>
          <w:szCs w:val="24"/>
        </w:rPr>
        <w:t xml:space="preserve">, </w:t>
      </w:r>
      <w:r w:rsidRPr="00342983">
        <w:rPr>
          <w:rFonts w:ascii="Times New Roman" w:eastAsia="Times New Roman" w:hAnsi="Times New Roman" w:cs="Times New Roman" w:hint="eastAsia"/>
          <w:sz w:val="24"/>
          <w:szCs w:val="24"/>
        </w:rPr>
        <w:t>реконструкцию</w:t>
      </w:r>
      <w:r w:rsidRPr="00342983">
        <w:rPr>
          <w:rFonts w:ascii="Times New Roman" w:eastAsia="Times New Roman" w:hAnsi="Times New Roman" w:cs="Times New Roman"/>
          <w:sz w:val="24"/>
          <w:szCs w:val="24"/>
        </w:rPr>
        <w:t xml:space="preserve"> </w:t>
      </w:r>
      <w:r w:rsidRPr="00342983">
        <w:rPr>
          <w:rFonts w:ascii="Times New Roman" w:eastAsia="Times New Roman" w:hAnsi="Times New Roman" w:cs="Times New Roman" w:hint="eastAsia"/>
          <w:sz w:val="24"/>
          <w:szCs w:val="24"/>
        </w:rPr>
        <w:t>и</w:t>
      </w:r>
      <w:r w:rsidRPr="00342983">
        <w:rPr>
          <w:rFonts w:ascii="Times New Roman" w:eastAsia="Times New Roman" w:hAnsi="Times New Roman" w:cs="Times New Roman"/>
          <w:sz w:val="24"/>
          <w:szCs w:val="24"/>
        </w:rPr>
        <w:t xml:space="preserve"> </w:t>
      </w:r>
      <w:r w:rsidRPr="00342983">
        <w:rPr>
          <w:rFonts w:ascii="Times New Roman" w:eastAsia="Times New Roman" w:hAnsi="Times New Roman" w:cs="Times New Roman" w:hint="eastAsia"/>
          <w:sz w:val="24"/>
          <w:szCs w:val="24"/>
        </w:rPr>
        <w:t>техническое</w:t>
      </w:r>
      <w:r w:rsidRPr="00342983">
        <w:rPr>
          <w:rFonts w:ascii="Times New Roman" w:eastAsia="Times New Roman" w:hAnsi="Times New Roman" w:cs="Times New Roman"/>
          <w:sz w:val="24"/>
          <w:szCs w:val="24"/>
        </w:rPr>
        <w:t xml:space="preserve"> </w:t>
      </w:r>
      <w:r w:rsidRPr="00342983">
        <w:rPr>
          <w:rFonts w:ascii="Times New Roman" w:eastAsia="Times New Roman" w:hAnsi="Times New Roman" w:cs="Times New Roman" w:hint="eastAsia"/>
          <w:sz w:val="24"/>
          <w:szCs w:val="24"/>
        </w:rPr>
        <w:t>перевооружение</w:t>
      </w:r>
      <w:r w:rsidRPr="00342983">
        <w:rPr>
          <w:rFonts w:ascii="Times New Roman" w:eastAsia="Times New Roman" w:hAnsi="Times New Roman" w:cs="Times New Roman"/>
          <w:sz w:val="24"/>
          <w:szCs w:val="24"/>
        </w:rPr>
        <w:t>» дополнить таблицей 9.6. в соответствии с приложением 4 к настоящему Постановлению.</w:t>
      </w:r>
      <w:r w:rsidR="00036502" w:rsidRPr="00036502">
        <w:rPr>
          <w:rFonts w:ascii="Times New Roman" w:hAnsi="Times New Roman" w:cs="Times New Roman"/>
          <w:sz w:val="24"/>
          <w:szCs w:val="24"/>
        </w:rPr>
        <w:t xml:space="preserve"> </w:t>
      </w:r>
    </w:p>
    <w:p w:rsidR="00036502" w:rsidRPr="00036502" w:rsidRDefault="00036502" w:rsidP="00A51795">
      <w:pPr>
        <w:spacing w:after="0" w:line="240" w:lineRule="auto"/>
        <w:ind w:firstLine="720"/>
        <w:jc w:val="both"/>
        <w:rPr>
          <w:rFonts w:ascii="Times New Roman" w:hAnsi="Times New Roman" w:cs="Times New Roman"/>
          <w:sz w:val="24"/>
          <w:szCs w:val="24"/>
        </w:rPr>
      </w:pPr>
      <w:r w:rsidRPr="00036502">
        <w:rPr>
          <w:rFonts w:ascii="Times New Roman" w:hAnsi="Times New Roman" w:cs="Times New Roman"/>
          <w:sz w:val="24"/>
          <w:szCs w:val="24"/>
        </w:rPr>
        <w:t>3. Настоящее постановление подлежит официальному опубликованию и размещению на официальном сайте администрации Сусуманского городского округа.</w:t>
      </w:r>
    </w:p>
    <w:p w:rsidR="00036502" w:rsidRPr="00036502" w:rsidRDefault="00036502" w:rsidP="00A51795">
      <w:pPr>
        <w:spacing w:after="0" w:line="240" w:lineRule="auto"/>
        <w:jc w:val="both"/>
        <w:rPr>
          <w:rFonts w:ascii="Times New Roman" w:hAnsi="Times New Roman" w:cs="Times New Roman"/>
          <w:sz w:val="24"/>
          <w:szCs w:val="24"/>
        </w:rPr>
      </w:pPr>
      <w:r w:rsidRPr="00036502">
        <w:rPr>
          <w:rFonts w:ascii="Times New Roman" w:hAnsi="Times New Roman" w:cs="Times New Roman"/>
          <w:sz w:val="24"/>
          <w:szCs w:val="24"/>
        </w:rPr>
        <w:t xml:space="preserve">           4. </w:t>
      </w:r>
      <w:proofErr w:type="gramStart"/>
      <w:r w:rsidRPr="00036502">
        <w:rPr>
          <w:rFonts w:ascii="Times New Roman" w:hAnsi="Times New Roman" w:cs="Times New Roman"/>
          <w:sz w:val="24"/>
          <w:szCs w:val="24"/>
        </w:rPr>
        <w:t>Контроль за</w:t>
      </w:r>
      <w:proofErr w:type="gramEnd"/>
      <w:r w:rsidRPr="00036502">
        <w:rPr>
          <w:rFonts w:ascii="Times New Roman" w:hAnsi="Times New Roman" w:cs="Times New Roman"/>
          <w:sz w:val="24"/>
          <w:szCs w:val="24"/>
        </w:rPr>
        <w:t xml:space="preserve"> исполнением настоящего постановления возложить </w:t>
      </w:r>
      <w:r w:rsidR="00686392">
        <w:rPr>
          <w:rFonts w:ascii="Times New Roman" w:hAnsi="Times New Roman" w:cs="Times New Roman"/>
          <w:sz w:val="24"/>
          <w:szCs w:val="24"/>
        </w:rPr>
        <w:t>руководителя управления</w:t>
      </w:r>
      <w:r w:rsidR="0038060E">
        <w:rPr>
          <w:rFonts w:ascii="Times New Roman" w:hAnsi="Times New Roman" w:cs="Times New Roman"/>
          <w:sz w:val="24"/>
          <w:szCs w:val="24"/>
        </w:rPr>
        <w:t xml:space="preserve"> городского хозяйства и жизнеобеспечения территории.</w:t>
      </w:r>
    </w:p>
    <w:p w:rsidR="00036502" w:rsidRDefault="00036502" w:rsidP="00A51795">
      <w:pPr>
        <w:spacing w:after="0" w:line="240" w:lineRule="auto"/>
        <w:jc w:val="both"/>
        <w:rPr>
          <w:rFonts w:ascii="Times New Roman" w:hAnsi="Times New Roman" w:cs="Times New Roman"/>
          <w:sz w:val="24"/>
          <w:szCs w:val="24"/>
        </w:rPr>
      </w:pPr>
    </w:p>
    <w:p w:rsidR="0038060E" w:rsidRDefault="0038060E" w:rsidP="00A51795">
      <w:pPr>
        <w:spacing w:after="0" w:line="240" w:lineRule="auto"/>
        <w:rPr>
          <w:rFonts w:ascii="Times New Roman" w:hAnsi="Times New Roman" w:cs="Times New Roman"/>
          <w:sz w:val="24"/>
          <w:szCs w:val="24"/>
        </w:rPr>
      </w:pPr>
    </w:p>
    <w:p w:rsidR="0038060E" w:rsidRDefault="0038060E" w:rsidP="00A51795">
      <w:pPr>
        <w:spacing w:after="0" w:line="240" w:lineRule="auto"/>
        <w:rPr>
          <w:rFonts w:ascii="Times New Roman" w:hAnsi="Times New Roman" w:cs="Times New Roman"/>
          <w:sz w:val="24"/>
          <w:szCs w:val="24"/>
        </w:rPr>
      </w:pPr>
    </w:p>
    <w:p w:rsidR="00036502" w:rsidRPr="00036502" w:rsidRDefault="00496D9D" w:rsidP="00A5179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г</w:t>
      </w:r>
      <w:r w:rsidR="00036502" w:rsidRPr="00036502">
        <w:rPr>
          <w:rFonts w:ascii="Times New Roman" w:hAnsi="Times New Roman" w:cs="Times New Roman"/>
          <w:sz w:val="24"/>
          <w:szCs w:val="24"/>
        </w:rPr>
        <w:t>лав</w:t>
      </w:r>
      <w:r>
        <w:rPr>
          <w:rFonts w:ascii="Times New Roman" w:hAnsi="Times New Roman" w:cs="Times New Roman"/>
          <w:sz w:val="24"/>
          <w:szCs w:val="24"/>
        </w:rPr>
        <w:t>ы</w:t>
      </w:r>
      <w:r w:rsidR="00036502" w:rsidRPr="00036502">
        <w:rPr>
          <w:rFonts w:ascii="Times New Roman" w:hAnsi="Times New Roman" w:cs="Times New Roman"/>
          <w:sz w:val="24"/>
          <w:szCs w:val="24"/>
        </w:rPr>
        <w:t xml:space="preserve"> </w:t>
      </w:r>
      <w:proofErr w:type="spellStart"/>
      <w:r w:rsidR="00036502" w:rsidRPr="00036502">
        <w:rPr>
          <w:rFonts w:ascii="Times New Roman" w:hAnsi="Times New Roman" w:cs="Times New Roman"/>
          <w:sz w:val="24"/>
          <w:szCs w:val="24"/>
        </w:rPr>
        <w:t>Сусуманского</w:t>
      </w:r>
      <w:proofErr w:type="spellEnd"/>
      <w:r w:rsidR="00036502" w:rsidRPr="00036502">
        <w:rPr>
          <w:rFonts w:ascii="Times New Roman" w:hAnsi="Times New Roman" w:cs="Times New Roman"/>
          <w:sz w:val="24"/>
          <w:szCs w:val="24"/>
        </w:rPr>
        <w:t xml:space="preserve"> городского округа   </w:t>
      </w:r>
      <w:r w:rsidR="00342983">
        <w:rPr>
          <w:rFonts w:ascii="Times New Roman" w:hAnsi="Times New Roman" w:cs="Times New Roman"/>
          <w:sz w:val="24"/>
          <w:szCs w:val="24"/>
        </w:rPr>
        <w:t xml:space="preserve"> </w:t>
      </w:r>
      <w:r w:rsidR="00036502" w:rsidRPr="00036502">
        <w:rPr>
          <w:rFonts w:ascii="Times New Roman" w:hAnsi="Times New Roman" w:cs="Times New Roman"/>
          <w:sz w:val="24"/>
          <w:szCs w:val="24"/>
        </w:rPr>
        <w:t xml:space="preserve">                                                     </w:t>
      </w:r>
      <w:r>
        <w:rPr>
          <w:rFonts w:ascii="Times New Roman" w:hAnsi="Times New Roman" w:cs="Times New Roman"/>
          <w:sz w:val="24"/>
          <w:szCs w:val="24"/>
        </w:rPr>
        <w:t xml:space="preserve">Н.С. </w:t>
      </w:r>
      <w:proofErr w:type="spellStart"/>
      <w:r>
        <w:rPr>
          <w:rFonts w:ascii="Times New Roman" w:hAnsi="Times New Roman" w:cs="Times New Roman"/>
          <w:sz w:val="24"/>
          <w:szCs w:val="24"/>
        </w:rPr>
        <w:t>Заикина</w:t>
      </w:r>
      <w:proofErr w:type="spellEnd"/>
    </w:p>
    <w:p w:rsidR="00BC5A93" w:rsidRPr="00496D9D" w:rsidRDefault="00BC5A93" w:rsidP="00A51795">
      <w:pPr>
        <w:spacing w:after="0" w:line="240" w:lineRule="auto"/>
        <w:jc w:val="right"/>
        <w:rPr>
          <w:rFonts w:ascii="Times New Roman" w:hAnsi="Times New Roman"/>
          <w:sz w:val="20"/>
          <w:szCs w:val="20"/>
        </w:rPr>
      </w:pPr>
      <w:r w:rsidRPr="00496D9D">
        <w:rPr>
          <w:rFonts w:ascii="Times New Roman" w:hAnsi="Times New Roman"/>
          <w:sz w:val="20"/>
          <w:szCs w:val="20"/>
        </w:rPr>
        <w:lastRenderedPageBreak/>
        <w:t>Приложение № 1</w:t>
      </w:r>
    </w:p>
    <w:p w:rsidR="00BC5A93" w:rsidRPr="00496D9D" w:rsidRDefault="00BC5A93" w:rsidP="00A51795">
      <w:pPr>
        <w:spacing w:after="0" w:line="240" w:lineRule="auto"/>
        <w:jc w:val="right"/>
        <w:rPr>
          <w:rFonts w:ascii="Times New Roman" w:hAnsi="Times New Roman"/>
          <w:sz w:val="20"/>
          <w:szCs w:val="20"/>
        </w:rPr>
      </w:pPr>
      <w:r w:rsidRPr="00496D9D">
        <w:rPr>
          <w:rFonts w:ascii="Times New Roman" w:hAnsi="Times New Roman"/>
          <w:sz w:val="20"/>
          <w:szCs w:val="20"/>
        </w:rPr>
        <w:t>к постановлению администрации</w:t>
      </w:r>
    </w:p>
    <w:p w:rsidR="00BC5A93" w:rsidRPr="00496D9D" w:rsidRDefault="00BC5A93" w:rsidP="00A51795">
      <w:pPr>
        <w:spacing w:after="0" w:line="240" w:lineRule="auto"/>
        <w:jc w:val="right"/>
        <w:rPr>
          <w:rFonts w:ascii="Times New Roman" w:hAnsi="Times New Roman"/>
          <w:sz w:val="20"/>
          <w:szCs w:val="20"/>
        </w:rPr>
      </w:pPr>
      <w:r w:rsidRPr="00496D9D">
        <w:rPr>
          <w:rFonts w:ascii="Times New Roman" w:hAnsi="Times New Roman"/>
          <w:sz w:val="20"/>
          <w:szCs w:val="20"/>
        </w:rPr>
        <w:t>Сусуманского городского округа</w:t>
      </w:r>
    </w:p>
    <w:p w:rsidR="00BC5A93" w:rsidRPr="00496D9D" w:rsidRDefault="00BC5A93" w:rsidP="00A51795">
      <w:pPr>
        <w:spacing w:after="0" w:line="240" w:lineRule="auto"/>
        <w:jc w:val="right"/>
        <w:rPr>
          <w:rFonts w:ascii="Times New Roman" w:hAnsi="Times New Roman"/>
          <w:sz w:val="20"/>
          <w:szCs w:val="20"/>
        </w:rPr>
      </w:pPr>
      <w:r w:rsidRPr="00496D9D">
        <w:rPr>
          <w:rFonts w:ascii="Times New Roman" w:hAnsi="Times New Roman"/>
          <w:sz w:val="20"/>
          <w:szCs w:val="20"/>
        </w:rPr>
        <w:t>Магаданской области</w:t>
      </w:r>
    </w:p>
    <w:p w:rsidR="00BC5A93" w:rsidRPr="00496D9D" w:rsidRDefault="0038060E" w:rsidP="00A51795">
      <w:pPr>
        <w:spacing w:after="0" w:line="240" w:lineRule="auto"/>
        <w:jc w:val="right"/>
        <w:rPr>
          <w:rFonts w:ascii="Times New Roman" w:hAnsi="Times New Roman" w:cs="Times New Roman"/>
          <w:b/>
          <w:sz w:val="20"/>
          <w:szCs w:val="20"/>
        </w:rPr>
      </w:pPr>
      <w:r>
        <w:rPr>
          <w:rFonts w:ascii="Times New Roman" w:hAnsi="Times New Roman" w:cs="Times New Roman"/>
          <w:sz w:val="20"/>
          <w:szCs w:val="20"/>
        </w:rPr>
        <w:t>от 28.06.2019 г. № 334</w:t>
      </w:r>
    </w:p>
    <w:p w:rsidR="0038060E" w:rsidRDefault="0038060E" w:rsidP="00A51795">
      <w:pPr>
        <w:pStyle w:val="a5"/>
        <w:tabs>
          <w:tab w:val="left" w:pos="993"/>
        </w:tabs>
        <w:ind w:left="0" w:firstLine="709"/>
        <w:jc w:val="both"/>
        <w:rPr>
          <w:szCs w:val="28"/>
        </w:rPr>
      </w:pPr>
    </w:p>
    <w:p w:rsidR="00BC5A93" w:rsidRPr="00514A06" w:rsidRDefault="00BC5A93" w:rsidP="00A51795">
      <w:pPr>
        <w:pStyle w:val="a5"/>
        <w:tabs>
          <w:tab w:val="left" w:pos="993"/>
        </w:tabs>
        <w:ind w:left="0" w:firstLine="709"/>
        <w:jc w:val="both"/>
        <w:rPr>
          <w:szCs w:val="28"/>
        </w:rPr>
      </w:pPr>
      <w:r w:rsidRPr="00514A06">
        <w:rPr>
          <w:szCs w:val="28"/>
        </w:rPr>
        <w:t>11. «ЭЛЕКТРОКОТЕЛЬНАЯ «БАЗА 3 РЭС» ФИЛИАЛА «ЦЕНТРАЛЬНЫЕ ЭЛЕКТРИЧЕСКИЕ СЕТИ» ПАО «МАГАДАНЭНЕРГО»</w:t>
      </w:r>
    </w:p>
    <w:p w:rsidR="00BC5A93" w:rsidRPr="00CB6F9C" w:rsidRDefault="00BC5A93" w:rsidP="00A51795">
      <w:pPr>
        <w:pStyle w:val="a5"/>
        <w:numPr>
          <w:ilvl w:val="0"/>
          <w:numId w:val="2"/>
        </w:numPr>
        <w:tabs>
          <w:tab w:val="left" w:pos="993"/>
        </w:tabs>
        <w:ind w:left="0" w:firstLine="709"/>
        <w:contextualSpacing w:val="0"/>
        <w:jc w:val="both"/>
        <w:rPr>
          <w:sz w:val="24"/>
          <w:szCs w:val="24"/>
        </w:rPr>
      </w:pPr>
      <w:r w:rsidRPr="00CB6F9C">
        <w:rPr>
          <w:sz w:val="24"/>
          <w:szCs w:val="24"/>
        </w:rPr>
        <w:t>ПОКАЗАТЕЛИ СУЩЕТВУЮЩЕГО И ПЕРСПЕКТИВНОГО СПРОСА НА ТЕПЛОВУЮ ЭНЕРГИЮ (МОЩНОСТЬ) И ТЕПЛОНОСИТЕЛЬ В УСТАНОВЛЕННЫХ ГРАНИЦАХ ТЕРРИТОРИИ ПОСЕЛЕНИЯ, ГОРОДСКОГО ОКРГУА, ГОРОДА ФЕДЕРАЛЬНОГО ЗНАЧЕНИЯ</w:t>
      </w:r>
    </w:p>
    <w:p w:rsidR="00BC5A93" w:rsidRPr="00CB6F9C" w:rsidRDefault="00BC5A93" w:rsidP="00A51795">
      <w:pPr>
        <w:pStyle w:val="a5"/>
        <w:numPr>
          <w:ilvl w:val="1"/>
          <w:numId w:val="2"/>
        </w:numPr>
        <w:tabs>
          <w:tab w:val="left" w:pos="1276"/>
        </w:tabs>
        <w:ind w:left="0" w:firstLine="709"/>
        <w:contextualSpacing w:val="0"/>
        <w:jc w:val="both"/>
        <w:rPr>
          <w:sz w:val="24"/>
          <w:szCs w:val="24"/>
        </w:rPr>
      </w:pPr>
      <w:r w:rsidRPr="00CB6F9C">
        <w:rPr>
          <w:sz w:val="24"/>
          <w:szCs w:val="24"/>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p>
    <w:p w:rsidR="00BC5A93" w:rsidRPr="00CB6F9C" w:rsidRDefault="00BC5A93" w:rsidP="00A51795">
      <w:pPr>
        <w:tabs>
          <w:tab w:val="left" w:pos="993"/>
          <w:tab w:val="left" w:pos="1134"/>
        </w:tabs>
        <w:spacing w:after="0" w:line="240" w:lineRule="auto"/>
        <w:ind w:firstLine="709"/>
        <w:jc w:val="both"/>
        <w:rPr>
          <w:rFonts w:ascii="Times New Roman" w:hAnsi="Times New Roman" w:cs="Times New Roman"/>
          <w:sz w:val="24"/>
          <w:szCs w:val="24"/>
        </w:rPr>
      </w:pPr>
      <w:r w:rsidRPr="00CB6F9C">
        <w:rPr>
          <w:rFonts w:ascii="Times New Roman" w:hAnsi="Times New Roman" w:cs="Times New Roman"/>
          <w:sz w:val="24"/>
          <w:szCs w:val="24"/>
        </w:rPr>
        <w:t>В таблице 1.1 представлены результаты площади и прироста отапливаемых площадей строительных фондов муниципального образования на основании прогноза перспективной численности населения на каждый год первого пятилетнего периода и на последующие пятилетние периоды (этапы).</w:t>
      </w:r>
    </w:p>
    <w:p w:rsidR="00BC5A93" w:rsidRPr="00CB6F9C" w:rsidRDefault="00BC5A93" w:rsidP="00A51795">
      <w:pPr>
        <w:tabs>
          <w:tab w:val="left" w:pos="993"/>
          <w:tab w:val="left" w:pos="1134"/>
        </w:tabs>
        <w:spacing w:after="0" w:line="240" w:lineRule="auto"/>
        <w:jc w:val="center"/>
        <w:rPr>
          <w:rFonts w:ascii="Times New Roman" w:hAnsi="Times New Roman" w:cs="Times New Roman"/>
          <w:sz w:val="24"/>
          <w:szCs w:val="24"/>
        </w:rPr>
      </w:pPr>
      <w:r w:rsidRPr="00CB6F9C">
        <w:rPr>
          <w:rFonts w:ascii="Times New Roman" w:hAnsi="Times New Roman" w:cs="Times New Roman"/>
          <w:sz w:val="24"/>
          <w:szCs w:val="24"/>
        </w:rPr>
        <w:t>Таблица 1.1 - Сводные показатели динамики площадей строительных фондов</w:t>
      </w:r>
    </w:p>
    <w:tbl>
      <w:tblPr>
        <w:tblW w:w="0" w:type="auto"/>
        <w:tblInd w:w="10" w:type="dxa"/>
        <w:tblLayout w:type="fixed"/>
        <w:tblCellMar>
          <w:left w:w="10" w:type="dxa"/>
          <w:right w:w="10" w:type="dxa"/>
        </w:tblCellMar>
        <w:tblLook w:val="0000" w:firstRow="0" w:lastRow="0" w:firstColumn="0" w:lastColumn="0" w:noHBand="0" w:noVBand="0"/>
      </w:tblPr>
      <w:tblGrid>
        <w:gridCol w:w="3686"/>
        <w:gridCol w:w="794"/>
        <w:gridCol w:w="765"/>
        <w:gridCol w:w="794"/>
        <w:gridCol w:w="765"/>
        <w:gridCol w:w="851"/>
        <w:gridCol w:w="850"/>
        <w:gridCol w:w="851"/>
      </w:tblGrid>
      <w:tr w:rsidR="00BC5A93" w:rsidRPr="00CB6F9C" w:rsidTr="00BC5A93">
        <w:trPr>
          <w:trHeight w:hRule="exact" w:val="726"/>
        </w:trPr>
        <w:tc>
          <w:tcPr>
            <w:tcW w:w="3686"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rStyle w:val="211pt"/>
                <w:sz w:val="24"/>
                <w:szCs w:val="24"/>
              </w:rPr>
            </w:pPr>
            <w:r w:rsidRPr="00CB6F9C">
              <w:rPr>
                <w:rStyle w:val="211pt"/>
                <w:sz w:val="24"/>
                <w:szCs w:val="24"/>
              </w:rPr>
              <w:t xml:space="preserve">Вид (назначение) </w:t>
            </w:r>
          </w:p>
          <w:p w:rsidR="00BC5A93" w:rsidRPr="00CB6F9C" w:rsidRDefault="00BC5A93" w:rsidP="00A51795">
            <w:pPr>
              <w:pStyle w:val="20"/>
              <w:shd w:val="clear" w:color="auto" w:fill="auto"/>
              <w:spacing w:after="0" w:line="240" w:lineRule="auto"/>
              <w:jc w:val="center"/>
              <w:rPr>
                <w:sz w:val="24"/>
                <w:szCs w:val="24"/>
              </w:rPr>
            </w:pPr>
            <w:r w:rsidRPr="00CB6F9C">
              <w:rPr>
                <w:rStyle w:val="211pt"/>
                <w:sz w:val="24"/>
                <w:szCs w:val="24"/>
              </w:rPr>
              <w:t>строительных фондов</w:t>
            </w:r>
          </w:p>
        </w:tc>
        <w:tc>
          <w:tcPr>
            <w:tcW w:w="794"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2017г.</w:t>
            </w:r>
          </w:p>
        </w:tc>
        <w:tc>
          <w:tcPr>
            <w:tcW w:w="765"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2018г.</w:t>
            </w:r>
          </w:p>
        </w:tc>
        <w:tc>
          <w:tcPr>
            <w:tcW w:w="794"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2019г.</w:t>
            </w:r>
          </w:p>
        </w:tc>
        <w:tc>
          <w:tcPr>
            <w:tcW w:w="765"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2020г.</w:t>
            </w:r>
          </w:p>
        </w:tc>
        <w:tc>
          <w:tcPr>
            <w:tcW w:w="851"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2021г.</w:t>
            </w:r>
          </w:p>
        </w:tc>
        <w:tc>
          <w:tcPr>
            <w:tcW w:w="850"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2022-</w:t>
            </w:r>
            <w:r w:rsidRPr="00CB6F9C">
              <w:rPr>
                <w:rStyle w:val="211pt"/>
                <w:color w:val="auto"/>
                <w:sz w:val="24"/>
                <w:szCs w:val="24"/>
              </w:rPr>
              <w:softHyphen/>
            </w:r>
          </w:p>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2027г.</w:t>
            </w:r>
          </w:p>
        </w:tc>
        <w:tc>
          <w:tcPr>
            <w:tcW w:w="851" w:type="dxa"/>
            <w:tcBorders>
              <w:top w:val="single" w:sz="4" w:space="0" w:color="auto"/>
              <w:left w:val="single" w:sz="4" w:space="0" w:color="auto"/>
              <w:righ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2028</w:t>
            </w:r>
            <w:r w:rsidRPr="00CB6F9C">
              <w:rPr>
                <w:rStyle w:val="211pt"/>
                <w:color w:val="auto"/>
                <w:sz w:val="24"/>
                <w:szCs w:val="24"/>
              </w:rPr>
              <w:softHyphen/>
              <w:t>-</w:t>
            </w:r>
          </w:p>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2033г.</w:t>
            </w:r>
          </w:p>
        </w:tc>
      </w:tr>
      <w:tr w:rsidR="00BC5A93" w:rsidRPr="00CB6F9C" w:rsidTr="00BC5A93">
        <w:trPr>
          <w:trHeight w:hRule="exact" w:val="409"/>
        </w:trPr>
        <w:tc>
          <w:tcPr>
            <w:tcW w:w="3686"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left"/>
              <w:rPr>
                <w:sz w:val="24"/>
                <w:szCs w:val="24"/>
              </w:rPr>
            </w:pPr>
            <w:r w:rsidRPr="00CB6F9C">
              <w:rPr>
                <w:rStyle w:val="211pt"/>
                <w:sz w:val="24"/>
                <w:szCs w:val="24"/>
              </w:rPr>
              <w:t>Индивидуальные жилые дома</w:t>
            </w:r>
          </w:p>
        </w:tc>
        <w:tc>
          <w:tcPr>
            <w:tcW w:w="794"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sz w:val="24"/>
                <w:szCs w:val="24"/>
              </w:rPr>
              <w:t>-</w:t>
            </w:r>
          </w:p>
        </w:tc>
        <w:tc>
          <w:tcPr>
            <w:tcW w:w="765"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sz w:val="24"/>
                <w:szCs w:val="24"/>
              </w:rPr>
              <w:t>-</w:t>
            </w:r>
          </w:p>
        </w:tc>
        <w:tc>
          <w:tcPr>
            <w:tcW w:w="794"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sz w:val="24"/>
                <w:szCs w:val="24"/>
              </w:rPr>
              <w:t>-</w:t>
            </w:r>
          </w:p>
        </w:tc>
        <w:tc>
          <w:tcPr>
            <w:tcW w:w="765"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sz w:val="24"/>
                <w:szCs w:val="24"/>
              </w:rPr>
              <w:t>-</w:t>
            </w:r>
          </w:p>
        </w:tc>
        <w:tc>
          <w:tcPr>
            <w:tcW w:w="851"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sz w:val="24"/>
                <w:szCs w:val="24"/>
              </w:rPr>
              <w:t>-</w:t>
            </w:r>
          </w:p>
        </w:tc>
        <w:tc>
          <w:tcPr>
            <w:tcW w:w="850"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sz w:val="24"/>
                <w:szCs w:val="24"/>
              </w:rPr>
              <w:t>-</w:t>
            </w:r>
          </w:p>
        </w:tc>
        <w:tc>
          <w:tcPr>
            <w:tcW w:w="851" w:type="dxa"/>
            <w:tcBorders>
              <w:top w:val="single" w:sz="4" w:space="0" w:color="auto"/>
              <w:left w:val="single" w:sz="4" w:space="0" w:color="auto"/>
              <w:righ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sz w:val="24"/>
                <w:szCs w:val="24"/>
              </w:rPr>
              <w:t>-</w:t>
            </w:r>
          </w:p>
        </w:tc>
      </w:tr>
      <w:tr w:rsidR="00BC5A93" w:rsidRPr="00CB6F9C" w:rsidTr="00BC5A93">
        <w:trPr>
          <w:trHeight w:hRule="exact" w:val="429"/>
        </w:trPr>
        <w:tc>
          <w:tcPr>
            <w:tcW w:w="3686"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left"/>
              <w:rPr>
                <w:sz w:val="24"/>
                <w:szCs w:val="24"/>
              </w:rPr>
            </w:pPr>
            <w:r w:rsidRPr="00CB6F9C">
              <w:rPr>
                <w:rStyle w:val="211pt"/>
                <w:sz w:val="24"/>
                <w:szCs w:val="24"/>
              </w:rPr>
              <w:t>Многоквартирные дома</w:t>
            </w:r>
          </w:p>
        </w:tc>
        <w:tc>
          <w:tcPr>
            <w:tcW w:w="794"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sz w:val="24"/>
                <w:szCs w:val="24"/>
              </w:rPr>
              <w:t>-</w:t>
            </w:r>
          </w:p>
        </w:tc>
        <w:tc>
          <w:tcPr>
            <w:tcW w:w="765"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sz w:val="24"/>
                <w:szCs w:val="24"/>
              </w:rPr>
              <w:t>-</w:t>
            </w:r>
          </w:p>
        </w:tc>
        <w:tc>
          <w:tcPr>
            <w:tcW w:w="794"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sz w:val="24"/>
                <w:szCs w:val="24"/>
              </w:rPr>
              <w:t>-</w:t>
            </w:r>
          </w:p>
        </w:tc>
        <w:tc>
          <w:tcPr>
            <w:tcW w:w="765"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sz w:val="24"/>
                <w:szCs w:val="24"/>
              </w:rPr>
              <w:t>-</w:t>
            </w:r>
          </w:p>
        </w:tc>
        <w:tc>
          <w:tcPr>
            <w:tcW w:w="851"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sz w:val="24"/>
                <w:szCs w:val="24"/>
              </w:rPr>
              <w:t>-</w:t>
            </w:r>
          </w:p>
        </w:tc>
        <w:tc>
          <w:tcPr>
            <w:tcW w:w="850"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sz w:val="24"/>
                <w:szCs w:val="24"/>
              </w:rPr>
              <w:t>-</w:t>
            </w:r>
          </w:p>
        </w:tc>
        <w:tc>
          <w:tcPr>
            <w:tcW w:w="851" w:type="dxa"/>
            <w:tcBorders>
              <w:top w:val="single" w:sz="4" w:space="0" w:color="auto"/>
              <w:left w:val="single" w:sz="4" w:space="0" w:color="auto"/>
              <w:righ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sz w:val="24"/>
                <w:szCs w:val="24"/>
              </w:rPr>
              <w:t>-</w:t>
            </w:r>
          </w:p>
        </w:tc>
      </w:tr>
      <w:tr w:rsidR="00BC5A93" w:rsidRPr="00CB6F9C" w:rsidTr="00BC5A93">
        <w:trPr>
          <w:trHeight w:hRule="exact" w:val="421"/>
        </w:trPr>
        <w:tc>
          <w:tcPr>
            <w:tcW w:w="3686"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left"/>
              <w:rPr>
                <w:sz w:val="24"/>
                <w:szCs w:val="24"/>
              </w:rPr>
            </w:pPr>
            <w:r w:rsidRPr="00CB6F9C">
              <w:rPr>
                <w:rStyle w:val="211pt"/>
                <w:sz w:val="24"/>
                <w:szCs w:val="24"/>
              </w:rPr>
              <w:t>Общественные здания</w:t>
            </w:r>
          </w:p>
        </w:tc>
        <w:tc>
          <w:tcPr>
            <w:tcW w:w="794"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sz w:val="24"/>
                <w:szCs w:val="24"/>
              </w:rPr>
              <w:t>-</w:t>
            </w:r>
          </w:p>
        </w:tc>
        <w:tc>
          <w:tcPr>
            <w:tcW w:w="765"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sz w:val="24"/>
                <w:szCs w:val="24"/>
              </w:rPr>
              <w:t>-</w:t>
            </w:r>
          </w:p>
        </w:tc>
        <w:tc>
          <w:tcPr>
            <w:tcW w:w="794"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sz w:val="24"/>
                <w:szCs w:val="24"/>
              </w:rPr>
              <w:t>-</w:t>
            </w:r>
          </w:p>
        </w:tc>
        <w:tc>
          <w:tcPr>
            <w:tcW w:w="765"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sz w:val="24"/>
                <w:szCs w:val="24"/>
              </w:rPr>
              <w:t>-</w:t>
            </w:r>
          </w:p>
        </w:tc>
        <w:tc>
          <w:tcPr>
            <w:tcW w:w="851"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sz w:val="24"/>
                <w:szCs w:val="24"/>
              </w:rPr>
              <w:t>-</w:t>
            </w:r>
          </w:p>
        </w:tc>
        <w:tc>
          <w:tcPr>
            <w:tcW w:w="850"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sz w:val="24"/>
                <w:szCs w:val="24"/>
              </w:rPr>
              <w:t>-</w:t>
            </w:r>
          </w:p>
        </w:tc>
        <w:tc>
          <w:tcPr>
            <w:tcW w:w="851" w:type="dxa"/>
            <w:tcBorders>
              <w:top w:val="single" w:sz="4" w:space="0" w:color="auto"/>
              <w:left w:val="single" w:sz="4" w:space="0" w:color="auto"/>
              <w:righ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sz w:val="24"/>
                <w:szCs w:val="24"/>
              </w:rPr>
              <w:t>-</w:t>
            </w:r>
          </w:p>
        </w:tc>
      </w:tr>
      <w:tr w:rsidR="00BC5A93" w:rsidRPr="00CB6F9C" w:rsidTr="00BC5A93">
        <w:trPr>
          <w:trHeight w:hRule="exact" w:val="711"/>
        </w:trPr>
        <w:tc>
          <w:tcPr>
            <w:tcW w:w="3686" w:type="dxa"/>
            <w:tcBorders>
              <w:top w:val="single" w:sz="4" w:space="0" w:color="auto"/>
              <w:left w:val="single" w:sz="4" w:space="0" w:color="auto"/>
              <w:bottom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left"/>
              <w:rPr>
                <w:sz w:val="24"/>
                <w:szCs w:val="24"/>
              </w:rPr>
            </w:pPr>
            <w:r w:rsidRPr="00CB6F9C">
              <w:rPr>
                <w:rStyle w:val="211pt"/>
                <w:sz w:val="24"/>
                <w:szCs w:val="24"/>
              </w:rPr>
              <w:t>Производственные здания</w:t>
            </w:r>
          </w:p>
          <w:p w:rsidR="00BC5A93" w:rsidRPr="00CB6F9C" w:rsidRDefault="00BC5A93" w:rsidP="00A51795">
            <w:pPr>
              <w:pStyle w:val="20"/>
              <w:shd w:val="clear" w:color="auto" w:fill="auto"/>
              <w:spacing w:after="0" w:line="240" w:lineRule="auto"/>
              <w:jc w:val="left"/>
              <w:rPr>
                <w:sz w:val="24"/>
                <w:szCs w:val="24"/>
              </w:rPr>
            </w:pPr>
            <w:r w:rsidRPr="00CB6F9C">
              <w:rPr>
                <w:rStyle w:val="211pt"/>
                <w:sz w:val="24"/>
                <w:szCs w:val="24"/>
              </w:rPr>
              <w:t>Промышленных предприятий</w:t>
            </w:r>
          </w:p>
        </w:tc>
        <w:tc>
          <w:tcPr>
            <w:tcW w:w="794" w:type="dxa"/>
            <w:tcBorders>
              <w:top w:val="single" w:sz="4" w:space="0" w:color="auto"/>
              <w:left w:val="single" w:sz="4" w:space="0" w:color="auto"/>
              <w:bottom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sz w:val="24"/>
                <w:szCs w:val="24"/>
              </w:rPr>
              <w:t>-</w:t>
            </w:r>
          </w:p>
        </w:tc>
        <w:tc>
          <w:tcPr>
            <w:tcW w:w="765" w:type="dxa"/>
            <w:tcBorders>
              <w:top w:val="single" w:sz="4" w:space="0" w:color="auto"/>
              <w:left w:val="single" w:sz="4" w:space="0" w:color="auto"/>
              <w:bottom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sz w:val="24"/>
                <w:szCs w:val="24"/>
              </w:rPr>
              <w:t>-</w:t>
            </w:r>
          </w:p>
        </w:tc>
        <w:tc>
          <w:tcPr>
            <w:tcW w:w="794" w:type="dxa"/>
            <w:tcBorders>
              <w:top w:val="single" w:sz="4" w:space="0" w:color="auto"/>
              <w:left w:val="single" w:sz="4" w:space="0" w:color="auto"/>
              <w:bottom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sz w:val="24"/>
                <w:szCs w:val="24"/>
              </w:rPr>
              <w:t>-</w:t>
            </w:r>
          </w:p>
        </w:tc>
        <w:tc>
          <w:tcPr>
            <w:tcW w:w="765" w:type="dxa"/>
            <w:tcBorders>
              <w:top w:val="single" w:sz="4" w:space="0" w:color="auto"/>
              <w:left w:val="single" w:sz="4" w:space="0" w:color="auto"/>
              <w:bottom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sz w:val="24"/>
                <w:szCs w:val="24"/>
              </w:rPr>
              <w:t>-</w:t>
            </w:r>
          </w:p>
        </w:tc>
        <w:tc>
          <w:tcPr>
            <w:tcW w:w="851" w:type="dxa"/>
            <w:tcBorders>
              <w:top w:val="single" w:sz="4" w:space="0" w:color="auto"/>
              <w:left w:val="single" w:sz="4" w:space="0" w:color="auto"/>
              <w:bottom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sz w:val="24"/>
                <w:szCs w:val="24"/>
              </w:rPr>
              <w:t>-</w:t>
            </w:r>
          </w:p>
        </w:tc>
        <w:tc>
          <w:tcPr>
            <w:tcW w:w="850" w:type="dxa"/>
            <w:tcBorders>
              <w:top w:val="single" w:sz="4" w:space="0" w:color="auto"/>
              <w:left w:val="single" w:sz="4" w:space="0" w:color="auto"/>
              <w:bottom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sz w:val="24"/>
                <w:szCs w:val="24"/>
              </w:rPr>
              <w:t>-</w:t>
            </w:r>
          </w:p>
        </w:tc>
      </w:tr>
    </w:tbl>
    <w:p w:rsidR="00BC5A93" w:rsidRPr="00CB6F9C" w:rsidRDefault="00BC5A93" w:rsidP="00A51795">
      <w:pPr>
        <w:tabs>
          <w:tab w:val="left" w:pos="993"/>
          <w:tab w:val="left" w:pos="1134"/>
        </w:tabs>
        <w:spacing w:after="0" w:line="240" w:lineRule="auto"/>
        <w:ind w:firstLine="709"/>
        <w:jc w:val="both"/>
        <w:rPr>
          <w:rFonts w:ascii="Times New Roman" w:hAnsi="Times New Roman" w:cs="Times New Roman"/>
          <w:sz w:val="24"/>
          <w:szCs w:val="24"/>
        </w:rPr>
      </w:pPr>
      <w:r w:rsidRPr="00CB6F9C">
        <w:rPr>
          <w:rFonts w:ascii="Times New Roman" w:hAnsi="Times New Roman" w:cs="Times New Roman"/>
          <w:sz w:val="24"/>
          <w:szCs w:val="24"/>
        </w:rPr>
        <w:t>Прирост строительных фондов не учтён в схеме теплоснабжения, т.к. исходя прогноза предыдущих лет и Схемы территориального планирования Сусуманского городского округа, наблюдается убыль населения.</w:t>
      </w:r>
    </w:p>
    <w:p w:rsidR="00BC5A93" w:rsidRPr="00514A06" w:rsidRDefault="00BC5A93" w:rsidP="00A51795">
      <w:pPr>
        <w:pStyle w:val="a5"/>
        <w:numPr>
          <w:ilvl w:val="1"/>
          <w:numId w:val="2"/>
        </w:numPr>
        <w:tabs>
          <w:tab w:val="left" w:pos="1276"/>
        </w:tabs>
        <w:ind w:left="0" w:firstLine="709"/>
        <w:contextualSpacing w:val="0"/>
        <w:jc w:val="both"/>
        <w:rPr>
          <w:sz w:val="24"/>
          <w:szCs w:val="24"/>
        </w:rPr>
      </w:pPr>
      <w:r w:rsidRPr="00514A06">
        <w:rPr>
          <w:sz w:val="24"/>
          <w:szCs w:val="24"/>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CB6F9C" w:rsidRPr="00514A06">
        <w:rPr>
          <w:sz w:val="24"/>
          <w:szCs w:val="24"/>
        </w:rPr>
        <w:t>.</w:t>
      </w:r>
    </w:p>
    <w:p w:rsidR="00BC5A93" w:rsidRPr="00CB6F9C" w:rsidRDefault="00BC5A93" w:rsidP="00A51795">
      <w:pPr>
        <w:pStyle w:val="20"/>
        <w:shd w:val="clear" w:color="auto" w:fill="auto"/>
        <w:spacing w:after="0" w:line="240" w:lineRule="auto"/>
        <w:ind w:firstLine="709"/>
        <w:jc w:val="both"/>
        <w:rPr>
          <w:sz w:val="24"/>
          <w:szCs w:val="24"/>
        </w:rPr>
      </w:pPr>
      <w:r w:rsidRPr="00CB6F9C">
        <w:rPr>
          <w:sz w:val="24"/>
          <w:szCs w:val="24"/>
        </w:rPr>
        <w:t>В таблице 1.2 приведены результаты объёмов потребления тепловой энергии (мощности) и приросты потребления тепловой энергии (мощности).</w:t>
      </w:r>
    </w:p>
    <w:p w:rsidR="00A51795" w:rsidRDefault="00BC5A93" w:rsidP="00A51795">
      <w:pPr>
        <w:pStyle w:val="20"/>
        <w:shd w:val="clear" w:color="auto" w:fill="auto"/>
        <w:spacing w:after="0" w:line="240" w:lineRule="auto"/>
        <w:ind w:firstLine="709"/>
        <w:jc w:val="both"/>
        <w:rPr>
          <w:sz w:val="24"/>
          <w:szCs w:val="24"/>
        </w:rPr>
      </w:pPr>
      <w:r w:rsidRPr="00CB6F9C">
        <w:rPr>
          <w:sz w:val="24"/>
          <w:szCs w:val="24"/>
        </w:rPr>
        <w:t>Расчёт произведён согласно СП 50.13330.2012 - Тепловая защита зданий и СП 30.13330.2012 - Внутренний водопровод и канализация зданий.</w:t>
      </w:r>
    </w:p>
    <w:p w:rsidR="00BC5A93" w:rsidRPr="00CB6F9C" w:rsidRDefault="00BC5A93" w:rsidP="00A51795">
      <w:pPr>
        <w:pStyle w:val="a9"/>
        <w:shd w:val="clear" w:color="auto" w:fill="auto"/>
        <w:tabs>
          <w:tab w:val="left" w:pos="2520"/>
        </w:tabs>
        <w:spacing w:line="240" w:lineRule="auto"/>
        <w:jc w:val="center"/>
        <w:rPr>
          <w:sz w:val="24"/>
          <w:szCs w:val="24"/>
        </w:rPr>
      </w:pPr>
      <w:r w:rsidRPr="00CB6F9C">
        <w:rPr>
          <w:sz w:val="24"/>
          <w:szCs w:val="24"/>
        </w:rPr>
        <w:t>Таблица 1.2 Результаты расчёта перспективных тепловых нагрузок муниципального образования</w:t>
      </w:r>
    </w:p>
    <w:tbl>
      <w:tblPr>
        <w:tblW w:w="5000" w:type="pct"/>
        <w:jc w:val="center"/>
        <w:tblCellMar>
          <w:left w:w="10" w:type="dxa"/>
          <w:right w:w="10" w:type="dxa"/>
        </w:tblCellMar>
        <w:tblLook w:val="0000" w:firstRow="0" w:lastRow="0" w:firstColumn="0" w:lastColumn="0" w:noHBand="0" w:noVBand="0"/>
      </w:tblPr>
      <w:tblGrid>
        <w:gridCol w:w="3496"/>
        <w:gridCol w:w="840"/>
        <w:gridCol w:w="838"/>
        <w:gridCol w:w="840"/>
        <w:gridCol w:w="838"/>
        <w:gridCol w:w="840"/>
        <w:gridCol w:w="838"/>
        <w:gridCol w:w="844"/>
      </w:tblGrid>
      <w:tr w:rsidR="00BC5A93" w:rsidRPr="00CB6F9C" w:rsidTr="00BC5A93">
        <w:trPr>
          <w:trHeight w:val="573"/>
          <w:jc w:val="center"/>
        </w:trPr>
        <w:tc>
          <w:tcPr>
            <w:tcW w:w="1865"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ind w:left="260"/>
              <w:jc w:val="center"/>
              <w:rPr>
                <w:sz w:val="24"/>
                <w:szCs w:val="24"/>
              </w:rPr>
            </w:pPr>
            <w:r w:rsidRPr="00CB6F9C">
              <w:rPr>
                <w:rStyle w:val="211pt"/>
                <w:color w:val="auto"/>
                <w:sz w:val="24"/>
                <w:szCs w:val="24"/>
              </w:rPr>
              <w:t>Наименование потребителя</w:t>
            </w:r>
          </w:p>
        </w:tc>
        <w:tc>
          <w:tcPr>
            <w:tcW w:w="448"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2017г.</w:t>
            </w:r>
          </w:p>
        </w:tc>
        <w:tc>
          <w:tcPr>
            <w:tcW w:w="447"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2018г.</w:t>
            </w:r>
          </w:p>
        </w:tc>
        <w:tc>
          <w:tcPr>
            <w:tcW w:w="448"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2019г.</w:t>
            </w:r>
          </w:p>
        </w:tc>
        <w:tc>
          <w:tcPr>
            <w:tcW w:w="447"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2020г.</w:t>
            </w:r>
          </w:p>
        </w:tc>
        <w:tc>
          <w:tcPr>
            <w:tcW w:w="448"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2021г.</w:t>
            </w:r>
          </w:p>
        </w:tc>
        <w:tc>
          <w:tcPr>
            <w:tcW w:w="447"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2022</w:t>
            </w:r>
            <w:r w:rsidRPr="00CB6F9C">
              <w:rPr>
                <w:rStyle w:val="211pt"/>
                <w:color w:val="auto"/>
                <w:sz w:val="24"/>
                <w:szCs w:val="24"/>
              </w:rPr>
              <w:softHyphen/>
              <w:t>-</w:t>
            </w:r>
          </w:p>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2027г.</w:t>
            </w:r>
          </w:p>
        </w:tc>
        <w:tc>
          <w:tcPr>
            <w:tcW w:w="450" w:type="pct"/>
            <w:tcBorders>
              <w:top w:val="single" w:sz="4" w:space="0" w:color="auto"/>
              <w:left w:val="single" w:sz="4" w:space="0" w:color="auto"/>
              <w:righ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2028-</w:t>
            </w:r>
            <w:r w:rsidRPr="00CB6F9C">
              <w:rPr>
                <w:rStyle w:val="211pt"/>
                <w:color w:val="auto"/>
                <w:sz w:val="24"/>
                <w:szCs w:val="24"/>
              </w:rPr>
              <w:softHyphen/>
            </w:r>
          </w:p>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2033г.</w:t>
            </w:r>
          </w:p>
        </w:tc>
      </w:tr>
      <w:tr w:rsidR="00BC5A93" w:rsidRPr="00CB6F9C" w:rsidTr="00BC5A93">
        <w:trPr>
          <w:trHeight w:val="286"/>
          <w:jc w:val="center"/>
        </w:trPr>
        <w:tc>
          <w:tcPr>
            <w:tcW w:w="5000" w:type="pct"/>
            <w:gridSpan w:val="8"/>
            <w:tcBorders>
              <w:top w:val="single" w:sz="4" w:space="0" w:color="auto"/>
              <w:left w:val="single" w:sz="4" w:space="0" w:color="auto"/>
              <w:righ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proofErr w:type="spellStart"/>
            <w:r w:rsidRPr="00CB6F9C">
              <w:rPr>
                <w:rStyle w:val="211pt"/>
                <w:color w:val="auto"/>
                <w:sz w:val="24"/>
                <w:szCs w:val="24"/>
              </w:rPr>
              <w:t>Электрокотельная</w:t>
            </w:r>
            <w:proofErr w:type="spellEnd"/>
            <w:r w:rsidRPr="00CB6F9C">
              <w:rPr>
                <w:rStyle w:val="211pt"/>
                <w:color w:val="auto"/>
                <w:sz w:val="24"/>
                <w:szCs w:val="24"/>
              </w:rPr>
              <w:t xml:space="preserve"> «База 3 РЭС»</w:t>
            </w:r>
          </w:p>
        </w:tc>
      </w:tr>
      <w:tr w:rsidR="00BC5A93" w:rsidRPr="00CB6F9C" w:rsidTr="00BC5A93">
        <w:trPr>
          <w:trHeight w:val="540"/>
          <w:jc w:val="center"/>
        </w:trPr>
        <w:tc>
          <w:tcPr>
            <w:tcW w:w="1865"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left"/>
              <w:rPr>
                <w:rStyle w:val="211pt"/>
                <w:color w:val="auto"/>
                <w:sz w:val="24"/>
                <w:szCs w:val="24"/>
              </w:rPr>
            </w:pPr>
            <w:r w:rsidRPr="00CB6F9C">
              <w:rPr>
                <w:rStyle w:val="211pt"/>
                <w:color w:val="auto"/>
                <w:sz w:val="24"/>
                <w:szCs w:val="24"/>
              </w:rPr>
              <w:t xml:space="preserve">Тепловая нагрузка, Гкал/час, </w:t>
            </w:r>
          </w:p>
          <w:p w:rsidR="00BC5A93" w:rsidRPr="00CB6F9C" w:rsidRDefault="00BC5A93" w:rsidP="00A51795">
            <w:pPr>
              <w:pStyle w:val="20"/>
              <w:shd w:val="clear" w:color="auto" w:fill="auto"/>
              <w:spacing w:after="0" w:line="240" w:lineRule="auto"/>
              <w:jc w:val="left"/>
              <w:rPr>
                <w:sz w:val="24"/>
                <w:szCs w:val="24"/>
              </w:rPr>
            </w:pPr>
            <w:r w:rsidRPr="00CB6F9C">
              <w:rPr>
                <w:rStyle w:val="211pt"/>
                <w:color w:val="auto"/>
                <w:sz w:val="24"/>
                <w:szCs w:val="24"/>
              </w:rPr>
              <w:t>в том числе:</w:t>
            </w:r>
          </w:p>
        </w:tc>
        <w:tc>
          <w:tcPr>
            <w:tcW w:w="448"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sz w:val="24"/>
                <w:szCs w:val="24"/>
              </w:rPr>
              <w:t>0,490</w:t>
            </w:r>
          </w:p>
        </w:tc>
        <w:tc>
          <w:tcPr>
            <w:tcW w:w="447" w:type="pct"/>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sz w:val="24"/>
                <w:szCs w:val="24"/>
              </w:rPr>
              <w:t>0,490</w:t>
            </w:r>
          </w:p>
        </w:tc>
        <w:tc>
          <w:tcPr>
            <w:tcW w:w="448" w:type="pct"/>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sz w:val="24"/>
                <w:szCs w:val="24"/>
              </w:rPr>
              <w:t>0,490</w:t>
            </w:r>
          </w:p>
        </w:tc>
        <w:tc>
          <w:tcPr>
            <w:tcW w:w="447" w:type="pct"/>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sz w:val="24"/>
                <w:szCs w:val="24"/>
              </w:rPr>
              <w:t>0,490</w:t>
            </w:r>
          </w:p>
        </w:tc>
        <w:tc>
          <w:tcPr>
            <w:tcW w:w="448" w:type="pct"/>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sz w:val="24"/>
                <w:szCs w:val="24"/>
              </w:rPr>
              <w:t>0,490</w:t>
            </w:r>
          </w:p>
        </w:tc>
        <w:tc>
          <w:tcPr>
            <w:tcW w:w="447" w:type="pct"/>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sz w:val="24"/>
                <w:szCs w:val="24"/>
              </w:rPr>
              <w:t>0,490</w:t>
            </w:r>
          </w:p>
        </w:tc>
        <w:tc>
          <w:tcPr>
            <w:tcW w:w="450" w:type="pct"/>
            <w:tcBorders>
              <w:top w:val="single" w:sz="4" w:space="0" w:color="auto"/>
              <w:left w:val="single" w:sz="4" w:space="0" w:color="auto"/>
              <w:righ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sz w:val="24"/>
                <w:szCs w:val="24"/>
              </w:rPr>
              <w:t>0,490</w:t>
            </w:r>
          </w:p>
        </w:tc>
      </w:tr>
      <w:tr w:rsidR="00BC5A93" w:rsidRPr="00CB6F9C" w:rsidTr="00BC5A93">
        <w:trPr>
          <w:trHeight w:val="294"/>
          <w:jc w:val="center"/>
        </w:trPr>
        <w:tc>
          <w:tcPr>
            <w:tcW w:w="1865"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ind w:left="700"/>
              <w:jc w:val="left"/>
              <w:rPr>
                <w:sz w:val="24"/>
                <w:szCs w:val="24"/>
              </w:rPr>
            </w:pPr>
            <w:r w:rsidRPr="00CB6F9C">
              <w:rPr>
                <w:rStyle w:val="211pt"/>
                <w:color w:val="auto"/>
                <w:sz w:val="24"/>
                <w:szCs w:val="24"/>
              </w:rPr>
              <w:t>отопление</w:t>
            </w:r>
          </w:p>
        </w:tc>
        <w:tc>
          <w:tcPr>
            <w:tcW w:w="448"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shd w:val="clear" w:color="auto" w:fill="FFFFFF"/>
                <w:lang w:eastAsia="ru-RU" w:bidi="ru-RU"/>
              </w:rPr>
            </w:pPr>
            <w:r w:rsidRPr="00CB6F9C">
              <w:rPr>
                <w:sz w:val="24"/>
                <w:szCs w:val="24"/>
                <w:shd w:val="clear" w:color="auto" w:fill="FFFFFF"/>
                <w:lang w:eastAsia="ru-RU" w:bidi="ru-RU"/>
              </w:rPr>
              <w:t>0,390</w:t>
            </w:r>
          </w:p>
        </w:tc>
        <w:tc>
          <w:tcPr>
            <w:tcW w:w="447" w:type="pct"/>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sz w:val="24"/>
                <w:szCs w:val="24"/>
                <w:shd w:val="clear" w:color="auto" w:fill="FFFFFF"/>
                <w:lang w:bidi="ru-RU"/>
              </w:rPr>
              <w:t>0,390</w:t>
            </w:r>
          </w:p>
        </w:tc>
        <w:tc>
          <w:tcPr>
            <w:tcW w:w="448" w:type="pct"/>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sz w:val="24"/>
                <w:szCs w:val="24"/>
                <w:shd w:val="clear" w:color="auto" w:fill="FFFFFF"/>
                <w:lang w:bidi="ru-RU"/>
              </w:rPr>
              <w:t>0,390</w:t>
            </w:r>
          </w:p>
        </w:tc>
        <w:tc>
          <w:tcPr>
            <w:tcW w:w="447" w:type="pct"/>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sz w:val="24"/>
                <w:szCs w:val="24"/>
                <w:shd w:val="clear" w:color="auto" w:fill="FFFFFF"/>
                <w:lang w:bidi="ru-RU"/>
              </w:rPr>
              <w:t>0,390</w:t>
            </w:r>
          </w:p>
        </w:tc>
        <w:tc>
          <w:tcPr>
            <w:tcW w:w="448" w:type="pct"/>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sz w:val="24"/>
                <w:szCs w:val="24"/>
                <w:shd w:val="clear" w:color="auto" w:fill="FFFFFF"/>
                <w:lang w:bidi="ru-RU"/>
              </w:rPr>
              <w:t>0,390</w:t>
            </w:r>
          </w:p>
        </w:tc>
        <w:tc>
          <w:tcPr>
            <w:tcW w:w="447" w:type="pct"/>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sz w:val="24"/>
                <w:szCs w:val="24"/>
                <w:shd w:val="clear" w:color="auto" w:fill="FFFFFF"/>
                <w:lang w:bidi="ru-RU"/>
              </w:rPr>
              <w:t>0,390</w:t>
            </w:r>
          </w:p>
        </w:tc>
        <w:tc>
          <w:tcPr>
            <w:tcW w:w="450" w:type="pct"/>
            <w:tcBorders>
              <w:top w:val="single" w:sz="4" w:space="0" w:color="auto"/>
              <w:left w:val="single" w:sz="4" w:space="0" w:color="auto"/>
              <w:righ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sz w:val="24"/>
                <w:szCs w:val="24"/>
                <w:shd w:val="clear" w:color="auto" w:fill="FFFFFF"/>
                <w:lang w:bidi="ru-RU"/>
              </w:rPr>
              <w:t>0,390</w:t>
            </w:r>
          </w:p>
        </w:tc>
      </w:tr>
      <w:tr w:rsidR="00BC5A93" w:rsidRPr="00CB6F9C" w:rsidTr="00BC5A93">
        <w:trPr>
          <w:trHeight w:val="256"/>
          <w:jc w:val="center"/>
        </w:trPr>
        <w:tc>
          <w:tcPr>
            <w:tcW w:w="1865"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ind w:left="700"/>
              <w:jc w:val="left"/>
              <w:rPr>
                <w:sz w:val="24"/>
                <w:szCs w:val="24"/>
              </w:rPr>
            </w:pPr>
            <w:r w:rsidRPr="00CB6F9C">
              <w:rPr>
                <w:rStyle w:val="211pt"/>
                <w:color w:val="auto"/>
                <w:sz w:val="24"/>
                <w:szCs w:val="24"/>
              </w:rPr>
              <w:t>вентиляция</w:t>
            </w:r>
          </w:p>
        </w:tc>
        <w:tc>
          <w:tcPr>
            <w:tcW w:w="448"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sz w:val="24"/>
                <w:szCs w:val="24"/>
              </w:rPr>
              <w:t>0,000</w:t>
            </w:r>
          </w:p>
        </w:tc>
        <w:tc>
          <w:tcPr>
            <w:tcW w:w="447" w:type="pct"/>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contextualSpacing/>
              <w:jc w:val="center"/>
              <w:rPr>
                <w:rFonts w:ascii="Times New Roman" w:hAnsi="Times New Roman" w:cs="Times New Roman"/>
                <w:sz w:val="24"/>
                <w:szCs w:val="24"/>
              </w:rPr>
            </w:pPr>
            <w:r w:rsidRPr="00CB6F9C">
              <w:rPr>
                <w:rFonts w:ascii="Times New Roman" w:hAnsi="Times New Roman" w:cs="Times New Roman"/>
                <w:sz w:val="24"/>
                <w:szCs w:val="24"/>
              </w:rPr>
              <w:t>0,000</w:t>
            </w:r>
          </w:p>
        </w:tc>
        <w:tc>
          <w:tcPr>
            <w:tcW w:w="448" w:type="pct"/>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contextualSpacing/>
              <w:jc w:val="center"/>
              <w:rPr>
                <w:rFonts w:ascii="Times New Roman" w:hAnsi="Times New Roman" w:cs="Times New Roman"/>
                <w:sz w:val="24"/>
                <w:szCs w:val="24"/>
              </w:rPr>
            </w:pPr>
            <w:r w:rsidRPr="00CB6F9C">
              <w:rPr>
                <w:rFonts w:ascii="Times New Roman" w:hAnsi="Times New Roman" w:cs="Times New Roman"/>
                <w:sz w:val="24"/>
                <w:szCs w:val="24"/>
              </w:rPr>
              <w:t>0,000</w:t>
            </w:r>
          </w:p>
        </w:tc>
        <w:tc>
          <w:tcPr>
            <w:tcW w:w="447" w:type="pct"/>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contextualSpacing/>
              <w:jc w:val="center"/>
              <w:rPr>
                <w:rFonts w:ascii="Times New Roman" w:hAnsi="Times New Roman" w:cs="Times New Roman"/>
                <w:sz w:val="24"/>
                <w:szCs w:val="24"/>
              </w:rPr>
            </w:pPr>
            <w:r w:rsidRPr="00CB6F9C">
              <w:rPr>
                <w:rFonts w:ascii="Times New Roman" w:hAnsi="Times New Roman" w:cs="Times New Roman"/>
                <w:sz w:val="24"/>
                <w:szCs w:val="24"/>
              </w:rPr>
              <w:t>0,000</w:t>
            </w:r>
          </w:p>
        </w:tc>
        <w:tc>
          <w:tcPr>
            <w:tcW w:w="448" w:type="pct"/>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contextualSpacing/>
              <w:jc w:val="center"/>
              <w:rPr>
                <w:rFonts w:ascii="Times New Roman" w:hAnsi="Times New Roman" w:cs="Times New Roman"/>
                <w:sz w:val="24"/>
                <w:szCs w:val="24"/>
              </w:rPr>
            </w:pPr>
            <w:r w:rsidRPr="00CB6F9C">
              <w:rPr>
                <w:rFonts w:ascii="Times New Roman" w:hAnsi="Times New Roman" w:cs="Times New Roman"/>
                <w:sz w:val="24"/>
                <w:szCs w:val="24"/>
              </w:rPr>
              <w:t>0,000</w:t>
            </w:r>
          </w:p>
        </w:tc>
        <w:tc>
          <w:tcPr>
            <w:tcW w:w="447" w:type="pct"/>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contextualSpacing/>
              <w:jc w:val="center"/>
              <w:rPr>
                <w:rFonts w:ascii="Times New Roman" w:hAnsi="Times New Roman" w:cs="Times New Roman"/>
                <w:sz w:val="24"/>
                <w:szCs w:val="24"/>
              </w:rPr>
            </w:pPr>
            <w:r w:rsidRPr="00CB6F9C">
              <w:rPr>
                <w:rFonts w:ascii="Times New Roman" w:hAnsi="Times New Roman" w:cs="Times New Roman"/>
                <w:sz w:val="24"/>
                <w:szCs w:val="24"/>
              </w:rPr>
              <w:t>0,000</w:t>
            </w:r>
          </w:p>
        </w:tc>
        <w:tc>
          <w:tcPr>
            <w:tcW w:w="450" w:type="pct"/>
            <w:tcBorders>
              <w:top w:val="single" w:sz="4" w:space="0" w:color="auto"/>
              <w:left w:val="single" w:sz="4" w:space="0" w:color="auto"/>
              <w:right w:val="single" w:sz="4" w:space="0" w:color="auto"/>
            </w:tcBorders>
            <w:shd w:val="clear" w:color="auto" w:fill="FFFFFF"/>
            <w:vAlign w:val="center"/>
          </w:tcPr>
          <w:p w:rsidR="00BC5A93" w:rsidRPr="00CB6F9C" w:rsidRDefault="00BC5A93" w:rsidP="00A51795">
            <w:pPr>
              <w:spacing w:after="0" w:line="240" w:lineRule="auto"/>
              <w:contextualSpacing/>
              <w:jc w:val="center"/>
              <w:rPr>
                <w:rFonts w:ascii="Times New Roman" w:hAnsi="Times New Roman" w:cs="Times New Roman"/>
                <w:sz w:val="24"/>
                <w:szCs w:val="24"/>
              </w:rPr>
            </w:pPr>
            <w:r w:rsidRPr="00CB6F9C">
              <w:rPr>
                <w:rFonts w:ascii="Times New Roman" w:hAnsi="Times New Roman" w:cs="Times New Roman"/>
                <w:sz w:val="24"/>
                <w:szCs w:val="24"/>
              </w:rPr>
              <w:t>0,000</w:t>
            </w:r>
          </w:p>
        </w:tc>
      </w:tr>
      <w:tr w:rsidR="00BC5A93" w:rsidRPr="00CB6F9C" w:rsidTr="00BC5A93">
        <w:trPr>
          <w:trHeight w:val="141"/>
          <w:jc w:val="center"/>
        </w:trPr>
        <w:tc>
          <w:tcPr>
            <w:tcW w:w="1865"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ind w:left="700"/>
              <w:jc w:val="left"/>
              <w:rPr>
                <w:sz w:val="24"/>
                <w:szCs w:val="24"/>
              </w:rPr>
            </w:pPr>
            <w:r w:rsidRPr="00CB6F9C">
              <w:rPr>
                <w:rStyle w:val="211pt"/>
                <w:color w:val="auto"/>
                <w:sz w:val="24"/>
                <w:szCs w:val="24"/>
              </w:rPr>
              <w:lastRenderedPageBreak/>
              <w:t>ГВС</w:t>
            </w:r>
          </w:p>
        </w:tc>
        <w:tc>
          <w:tcPr>
            <w:tcW w:w="448"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sz w:val="24"/>
                <w:szCs w:val="24"/>
              </w:rPr>
              <w:t>0,100</w:t>
            </w:r>
          </w:p>
        </w:tc>
        <w:tc>
          <w:tcPr>
            <w:tcW w:w="447"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sz w:val="24"/>
                <w:szCs w:val="24"/>
              </w:rPr>
              <w:t>0,100</w:t>
            </w:r>
          </w:p>
        </w:tc>
        <w:tc>
          <w:tcPr>
            <w:tcW w:w="448"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sz w:val="24"/>
                <w:szCs w:val="24"/>
              </w:rPr>
              <w:t>0,100</w:t>
            </w:r>
          </w:p>
        </w:tc>
        <w:tc>
          <w:tcPr>
            <w:tcW w:w="447"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sz w:val="24"/>
                <w:szCs w:val="24"/>
              </w:rPr>
              <w:t>0,100</w:t>
            </w:r>
          </w:p>
        </w:tc>
        <w:tc>
          <w:tcPr>
            <w:tcW w:w="448"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sz w:val="24"/>
                <w:szCs w:val="24"/>
              </w:rPr>
              <w:t>0,100</w:t>
            </w:r>
          </w:p>
        </w:tc>
        <w:tc>
          <w:tcPr>
            <w:tcW w:w="447"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sz w:val="24"/>
                <w:szCs w:val="24"/>
              </w:rPr>
              <w:t>0,100</w:t>
            </w:r>
          </w:p>
        </w:tc>
        <w:tc>
          <w:tcPr>
            <w:tcW w:w="450" w:type="pct"/>
            <w:tcBorders>
              <w:top w:val="single" w:sz="4" w:space="0" w:color="auto"/>
              <w:left w:val="single" w:sz="4" w:space="0" w:color="auto"/>
              <w:righ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sz w:val="24"/>
                <w:szCs w:val="24"/>
              </w:rPr>
              <w:t>0,100</w:t>
            </w:r>
          </w:p>
        </w:tc>
      </w:tr>
      <w:tr w:rsidR="00BC5A93" w:rsidRPr="00CB6F9C" w:rsidTr="00BC5A93">
        <w:trPr>
          <w:trHeight w:val="412"/>
          <w:jc w:val="center"/>
        </w:trPr>
        <w:tc>
          <w:tcPr>
            <w:tcW w:w="1865"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left"/>
              <w:rPr>
                <w:sz w:val="24"/>
                <w:szCs w:val="24"/>
              </w:rPr>
            </w:pPr>
            <w:r w:rsidRPr="00CB6F9C">
              <w:rPr>
                <w:rStyle w:val="211pt"/>
                <w:color w:val="auto"/>
                <w:sz w:val="24"/>
                <w:szCs w:val="24"/>
              </w:rPr>
              <w:t>Прирост площади строительных фондов, м</w:t>
            </w:r>
            <w:r w:rsidRPr="00CB6F9C">
              <w:rPr>
                <w:rStyle w:val="211pt"/>
                <w:color w:val="auto"/>
                <w:sz w:val="24"/>
                <w:szCs w:val="24"/>
                <w:vertAlign w:val="superscript"/>
              </w:rPr>
              <w:t>2</w:t>
            </w:r>
          </w:p>
        </w:tc>
        <w:tc>
          <w:tcPr>
            <w:tcW w:w="448"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0,000</w:t>
            </w:r>
          </w:p>
        </w:tc>
        <w:tc>
          <w:tcPr>
            <w:tcW w:w="447"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0,000</w:t>
            </w:r>
          </w:p>
        </w:tc>
        <w:tc>
          <w:tcPr>
            <w:tcW w:w="448"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0,000</w:t>
            </w:r>
          </w:p>
        </w:tc>
        <w:tc>
          <w:tcPr>
            <w:tcW w:w="447"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0,000</w:t>
            </w:r>
          </w:p>
        </w:tc>
        <w:tc>
          <w:tcPr>
            <w:tcW w:w="448"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0,000</w:t>
            </w:r>
          </w:p>
        </w:tc>
        <w:tc>
          <w:tcPr>
            <w:tcW w:w="447"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0,000</w:t>
            </w:r>
          </w:p>
        </w:tc>
        <w:tc>
          <w:tcPr>
            <w:tcW w:w="450" w:type="pct"/>
            <w:tcBorders>
              <w:top w:val="single" w:sz="4" w:space="0" w:color="auto"/>
              <w:left w:val="single" w:sz="4" w:space="0" w:color="auto"/>
              <w:righ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0,000</w:t>
            </w:r>
          </w:p>
        </w:tc>
      </w:tr>
      <w:tr w:rsidR="00BC5A93" w:rsidRPr="00CB6F9C" w:rsidTr="00BC5A93">
        <w:trPr>
          <w:trHeight w:val="561"/>
          <w:jc w:val="center"/>
        </w:trPr>
        <w:tc>
          <w:tcPr>
            <w:tcW w:w="1865"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left"/>
              <w:rPr>
                <w:sz w:val="24"/>
                <w:szCs w:val="24"/>
              </w:rPr>
            </w:pPr>
            <w:r w:rsidRPr="00CB6F9C">
              <w:rPr>
                <w:rStyle w:val="211pt"/>
                <w:color w:val="auto"/>
                <w:sz w:val="24"/>
                <w:szCs w:val="24"/>
              </w:rPr>
              <w:t>Прирост тепловой нагрузки, Гкал/час, в том числе:</w:t>
            </w:r>
          </w:p>
        </w:tc>
        <w:tc>
          <w:tcPr>
            <w:tcW w:w="448"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0,000</w:t>
            </w:r>
          </w:p>
        </w:tc>
        <w:tc>
          <w:tcPr>
            <w:tcW w:w="447"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0,000</w:t>
            </w:r>
          </w:p>
        </w:tc>
        <w:tc>
          <w:tcPr>
            <w:tcW w:w="448"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0,000</w:t>
            </w:r>
          </w:p>
        </w:tc>
        <w:tc>
          <w:tcPr>
            <w:tcW w:w="447"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0,000</w:t>
            </w:r>
          </w:p>
        </w:tc>
        <w:tc>
          <w:tcPr>
            <w:tcW w:w="448"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0,000</w:t>
            </w:r>
          </w:p>
        </w:tc>
        <w:tc>
          <w:tcPr>
            <w:tcW w:w="447"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0,000</w:t>
            </w:r>
          </w:p>
        </w:tc>
        <w:tc>
          <w:tcPr>
            <w:tcW w:w="450" w:type="pct"/>
            <w:tcBorders>
              <w:top w:val="single" w:sz="4" w:space="0" w:color="auto"/>
              <w:left w:val="single" w:sz="4" w:space="0" w:color="auto"/>
              <w:righ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0,000</w:t>
            </w:r>
          </w:p>
        </w:tc>
      </w:tr>
      <w:tr w:rsidR="00BC5A93" w:rsidRPr="00CB6F9C" w:rsidTr="00BC5A93">
        <w:trPr>
          <w:trHeight w:val="272"/>
          <w:jc w:val="center"/>
        </w:trPr>
        <w:tc>
          <w:tcPr>
            <w:tcW w:w="1865"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ind w:left="700"/>
              <w:jc w:val="left"/>
              <w:rPr>
                <w:sz w:val="24"/>
                <w:szCs w:val="24"/>
              </w:rPr>
            </w:pPr>
            <w:r w:rsidRPr="00CB6F9C">
              <w:rPr>
                <w:rStyle w:val="211pt"/>
                <w:color w:val="auto"/>
                <w:sz w:val="24"/>
                <w:szCs w:val="24"/>
              </w:rPr>
              <w:t>отопление</w:t>
            </w:r>
          </w:p>
        </w:tc>
        <w:tc>
          <w:tcPr>
            <w:tcW w:w="448"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0,000</w:t>
            </w:r>
          </w:p>
        </w:tc>
        <w:tc>
          <w:tcPr>
            <w:tcW w:w="447"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0,000</w:t>
            </w:r>
          </w:p>
        </w:tc>
        <w:tc>
          <w:tcPr>
            <w:tcW w:w="448"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0,000</w:t>
            </w:r>
          </w:p>
        </w:tc>
        <w:tc>
          <w:tcPr>
            <w:tcW w:w="447"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0,000</w:t>
            </w:r>
          </w:p>
        </w:tc>
        <w:tc>
          <w:tcPr>
            <w:tcW w:w="448"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0,000</w:t>
            </w:r>
          </w:p>
        </w:tc>
        <w:tc>
          <w:tcPr>
            <w:tcW w:w="447"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0,000</w:t>
            </w:r>
          </w:p>
        </w:tc>
        <w:tc>
          <w:tcPr>
            <w:tcW w:w="450" w:type="pct"/>
            <w:tcBorders>
              <w:top w:val="single" w:sz="4" w:space="0" w:color="auto"/>
              <w:left w:val="single" w:sz="4" w:space="0" w:color="auto"/>
              <w:righ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0,000</w:t>
            </w:r>
          </w:p>
        </w:tc>
      </w:tr>
      <w:tr w:rsidR="00BC5A93" w:rsidRPr="00CB6F9C" w:rsidTr="00BC5A93">
        <w:trPr>
          <w:trHeight w:val="289"/>
          <w:jc w:val="center"/>
        </w:trPr>
        <w:tc>
          <w:tcPr>
            <w:tcW w:w="1865"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ind w:left="700"/>
              <w:jc w:val="left"/>
              <w:rPr>
                <w:sz w:val="24"/>
                <w:szCs w:val="24"/>
              </w:rPr>
            </w:pPr>
            <w:r w:rsidRPr="00CB6F9C">
              <w:rPr>
                <w:rStyle w:val="211pt"/>
                <w:color w:val="auto"/>
                <w:sz w:val="24"/>
                <w:szCs w:val="24"/>
              </w:rPr>
              <w:t>вентиляция</w:t>
            </w:r>
          </w:p>
        </w:tc>
        <w:tc>
          <w:tcPr>
            <w:tcW w:w="448"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0,000</w:t>
            </w:r>
          </w:p>
        </w:tc>
        <w:tc>
          <w:tcPr>
            <w:tcW w:w="447"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0,000</w:t>
            </w:r>
          </w:p>
        </w:tc>
        <w:tc>
          <w:tcPr>
            <w:tcW w:w="448"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0,000</w:t>
            </w:r>
          </w:p>
        </w:tc>
        <w:tc>
          <w:tcPr>
            <w:tcW w:w="447"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0,000</w:t>
            </w:r>
          </w:p>
        </w:tc>
        <w:tc>
          <w:tcPr>
            <w:tcW w:w="448"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0,000</w:t>
            </w:r>
          </w:p>
        </w:tc>
        <w:tc>
          <w:tcPr>
            <w:tcW w:w="447" w:type="pct"/>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0,000</w:t>
            </w:r>
          </w:p>
        </w:tc>
        <w:tc>
          <w:tcPr>
            <w:tcW w:w="450" w:type="pct"/>
            <w:tcBorders>
              <w:top w:val="single" w:sz="4" w:space="0" w:color="auto"/>
              <w:left w:val="single" w:sz="4" w:space="0" w:color="auto"/>
              <w:righ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0,000</w:t>
            </w:r>
          </w:p>
        </w:tc>
      </w:tr>
      <w:tr w:rsidR="00BC5A93" w:rsidRPr="00CB6F9C" w:rsidTr="00BC5A93">
        <w:trPr>
          <w:trHeight w:val="252"/>
          <w:jc w:val="center"/>
        </w:trPr>
        <w:tc>
          <w:tcPr>
            <w:tcW w:w="1865" w:type="pct"/>
            <w:tcBorders>
              <w:top w:val="single" w:sz="4" w:space="0" w:color="auto"/>
              <w:left w:val="single" w:sz="4" w:space="0" w:color="auto"/>
              <w:bottom w:val="single" w:sz="4" w:space="0" w:color="auto"/>
            </w:tcBorders>
            <w:shd w:val="clear" w:color="auto" w:fill="FFFFFF"/>
            <w:vAlign w:val="center"/>
          </w:tcPr>
          <w:p w:rsidR="00BC5A93" w:rsidRPr="00CB6F9C" w:rsidRDefault="00BC5A93" w:rsidP="00A51795">
            <w:pPr>
              <w:pStyle w:val="20"/>
              <w:shd w:val="clear" w:color="auto" w:fill="auto"/>
              <w:spacing w:after="0" w:line="240" w:lineRule="auto"/>
              <w:ind w:left="700"/>
              <w:jc w:val="left"/>
              <w:rPr>
                <w:sz w:val="24"/>
                <w:szCs w:val="24"/>
              </w:rPr>
            </w:pPr>
            <w:r w:rsidRPr="00CB6F9C">
              <w:rPr>
                <w:rStyle w:val="211pt"/>
                <w:color w:val="auto"/>
                <w:sz w:val="24"/>
                <w:szCs w:val="24"/>
              </w:rPr>
              <w:t>ГВС</w:t>
            </w:r>
          </w:p>
        </w:tc>
        <w:tc>
          <w:tcPr>
            <w:tcW w:w="448" w:type="pct"/>
            <w:tcBorders>
              <w:top w:val="single" w:sz="4" w:space="0" w:color="auto"/>
              <w:left w:val="single" w:sz="4" w:space="0" w:color="auto"/>
              <w:bottom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0,000</w:t>
            </w:r>
          </w:p>
        </w:tc>
        <w:tc>
          <w:tcPr>
            <w:tcW w:w="447" w:type="pct"/>
            <w:tcBorders>
              <w:top w:val="single" w:sz="4" w:space="0" w:color="auto"/>
              <w:left w:val="single" w:sz="4" w:space="0" w:color="auto"/>
              <w:bottom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0,000</w:t>
            </w:r>
          </w:p>
        </w:tc>
        <w:tc>
          <w:tcPr>
            <w:tcW w:w="448" w:type="pct"/>
            <w:tcBorders>
              <w:top w:val="single" w:sz="4" w:space="0" w:color="auto"/>
              <w:left w:val="single" w:sz="4" w:space="0" w:color="auto"/>
              <w:bottom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0,000</w:t>
            </w:r>
          </w:p>
        </w:tc>
        <w:tc>
          <w:tcPr>
            <w:tcW w:w="447" w:type="pct"/>
            <w:tcBorders>
              <w:top w:val="single" w:sz="4" w:space="0" w:color="auto"/>
              <w:left w:val="single" w:sz="4" w:space="0" w:color="auto"/>
              <w:bottom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0,000</w:t>
            </w:r>
          </w:p>
        </w:tc>
        <w:tc>
          <w:tcPr>
            <w:tcW w:w="448" w:type="pct"/>
            <w:tcBorders>
              <w:top w:val="single" w:sz="4" w:space="0" w:color="auto"/>
              <w:left w:val="single" w:sz="4" w:space="0" w:color="auto"/>
              <w:bottom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0,000</w:t>
            </w:r>
          </w:p>
        </w:tc>
        <w:tc>
          <w:tcPr>
            <w:tcW w:w="447" w:type="pct"/>
            <w:tcBorders>
              <w:top w:val="single" w:sz="4" w:space="0" w:color="auto"/>
              <w:left w:val="single" w:sz="4" w:space="0" w:color="auto"/>
              <w:bottom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0,000</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color w:val="auto"/>
                <w:sz w:val="24"/>
                <w:szCs w:val="24"/>
              </w:rPr>
              <w:t>0,000</w:t>
            </w:r>
          </w:p>
        </w:tc>
      </w:tr>
    </w:tbl>
    <w:p w:rsidR="00BC5A93" w:rsidRPr="00514A06" w:rsidRDefault="00BC5A93" w:rsidP="00A51795">
      <w:pPr>
        <w:pStyle w:val="a5"/>
        <w:numPr>
          <w:ilvl w:val="1"/>
          <w:numId w:val="2"/>
        </w:numPr>
        <w:tabs>
          <w:tab w:val="left" w:pos="993"/>
          <w:tab w:val="left" w:pos="1134"/>
        </w:tabs>
        <w:ind w:left="0" w:firstLine="709"/>
        <w:contextualSpacing w:val="0"/>
        <w:jc w:val="both"/>
        <w:rPr>
          <w:sz w:val="24"/>
          <w:szCs w:val="24"/>
        </w:rPr>
      </w:pPr>
      <w:r w:rsidRPr="00514A06">
        <w:rPr>
          <w:sz w:val="24"/>
          <w:szCs w:val="24"/>
        </w:rPr>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p w:rsidR="00BC5A93" w:rsidRPr="00514A06" w:rsidRDefault="00BC5A93" w:rsidP="00A51795">
      <w:pPr>
        <w:pStyle w:val="20"/>
        <w:shd w:val="clear" w:color="auto" w:fill="auto"/>
        <w:spacing w:after="0" w:line="240" w:lineRule="auto"/>
        <w:ind w:firstLine="709"/>
        <w:jc w:val="both"/>
        <w:rPr>
          <w:sz w:val="24"/>
          <w:szCs w:val="24"/>
        </w:rPr>
      </w:pPr>
      <w:r w:rsidRPr="00514A06">
        <w:rPr>
          <w:sz w:val="24"/>
          <w:szCs w:val="24"/>
        </w:rPr>
        <w:t>Производственные зоны предназначены для размещения промышленных, коммунальных и складских объектов и объектов инженерной и транспортной инфраструктуры для обеспечения деятельности производственных объектов. В производственную зону включается и территория санитарно-защитных зон самих объектов.</w:t>
      </w:r>
    </w:p>
    <w:p w:rsidR="00BC5A93" w:rsidRPr="00514A06" w:rsidRDefault="00BC5A93" w:rsidP="00A51795">
      <w:pPr>
        <w:pStyle w:val="20"/>
        <w:shd w:val="clear" w:color="auto" w:fill="auto"/>
        <w:spacing w:after="0" w:line="240" w:lineRule="auto"/>
        <w:ind w:firstLine="709"/>
        <w:jc w:val="both"/>
        <w:rPr>
          <w:sz w:val="24"/>
          <w:szCs w:val="24"/>
        </w:rPr>
      </w:pPr>
      <w:r w:rsidRPr="00514A06">
        <w:rPr>
          <w:sz w:val="24"/>
          <w:szCs w:val="24"/>
        </w:rPr>
        <w:t xml:space="preserve">В соответствии с генеральным планом муниципального образования на территории действия </w:t>
      </w:r>
      <w:proofErr w:type="spellStart"/>
      <w:r w:rsidRPr="00514A06">
        <w:rPr>
          <w:sz w:val="24"/>
          <w:szCs w:val="24"/>
        </w:rPr>
        <w:t>электрокотельной</w:t>
      </w:r>
      <w:proofErr w:type="spellEnd"/>
      <w:r w:rsidRPr="00514A06">
        <w:rPr>
          <w:sz w:val="24"/>
          <w:szCs w:val="24"/>
        </w:rPr>
        <w:t xml:space="preserve"> «</w:t>
      </w:r>
      <w:r w:rsidRPr="00514A06">
        <w:rPr>
          <w:rStyle w:val="211pt"/>
          <w:color w:val="auto"/>
          <w:sz w:val="24"/>
          <w:szCs w:val="24"/>
        </w:rPr>
        <w:t xml:space="preserve">База 3 РЭС» </w:t>
      </w:r>
      <w:r w:rsidRPr="00514A06">
        <w:rPr>
          <w:sz w:val="24"/>
          <w:szCs w:val="24"/>
        </w:rPr>
        <w:t xml:space="preserve">производственные зоны отсутствуют. </w:t>
      </w:r>
    </w:p>
    <w:p w:rsidR="00570DB3" w:rsidRDefault="00570DB3" w:rsidP="00A51795">
      <w:pPr>
        <w:pStyle w:val="20"/>
        <w:shd w:val="clear" w:color="auto" w:fill="auto"/>
        <w:spacing w:after="0" w:line="240" w:lineRule="auto"/>
        <w:ind w:firstLine="709"/>
        <w:jc w:val="both"/>
      </w:pPr>
    </w:p>
    <w:p w:rsidR="00BC5A93" w:rsidRDefault="00BC5A93" w:rsidP="00A51795">
      <w:pPr>
        <w:pStyle w:val="a5"/>
        <w:numPr>
          <w:ilvl w:val="0"/>
          <w:numId w:val="9"/>
        </w:numPr>
        <w:tabs>
          <w:tab w:val="left" w:pos="284"/>
          <w:tab w:val="left" w:pos="993"/>
          <w:tab w:val="left" w:pos="1134"/>
        </w:tabs>
        <w:ind w:firstLine="709"/>
        <w:contextualSpacing w:val="0"/>
        <w:jc w:val="both"/>
        <w:rPr>
          <w:szCs w:val="28"/>
        </w:rPr>
      </w:pPr>
      <w:r w:rsidRPr="00CB6F9C">
        <w:rPr>
          <w:szCs w:val="28"/>
        </w:rPr>
        <w:t>СУЩЕСТВУЮЩИЕ И ПЕРСПЕКТИВНЫЕ БАЛАНСЫ ТЕПЛОВОЙ МОЩНОСТИ ИСТОЧНИКОВ ТЕПЛОВОЙ ЭНЕРГИИ И ТЕПЛОВОЙ НАГРУЗКИ ПОТРЕБИТЕЛЕЙ</w:t>
      </w:r>
    </w:p>
    <w:p w:rsidR="00BC5A93" w:rsidRPr="00CB6F9C" w:rsidRDefault="00BC5A93" w:rsidP="00A51795">
      <w:pPr>
        <w:pStyle w:val="a5"/>
        <w:numPr>
          <w:ilvl w:val="1"/>
          <w:numId w:val="28"/>
        </w:numPr>
        <w:tabs>
          <w:tab w:val="left" w:pos="567"/>
          <w:tab w:val="left" w:pos="709"/>
          <w:tab w:val="left" w:pos="1276"/>
        </w:tabs>
        <w:jc w:val="both"/>
        <w:rPr>
          <w:sz w:val="24"/>
          <w:szCs w:val="24"/>
        </w:rPr>
      </w:pPr>
      <w:r w:rsidRPr="00CB6F9C">
        <w:rPr>
          <w:sz w:val="24"/>
          <w:szCs w:val="24"/>
        </w:rPr>
        <w:t>Описание существующих и перспективных зон действия систем теплоснабжения и источников тепловой энергии</w:t>
      </w:r>
    </w:p>
    <w:p w:rsidR="00BC5A93" w:rsidRPr="00CB6F9C" w:rsidRDefault="00BC5A93" w:rsidP="00A51795">
      <w:pPr>
        <w:pStyle w:val="a5"/>
        <w:tabs>
          <w:tab w:val="left" w:pos="993"/>
          <w:tab w:val="left" w:pos="1134"/>
        </w:tabs>
        <w:ind w:left="0" w:firstLine="709"/>
        <w:contextualSpacing w:val="0"/>
        <w:jc w:val="both"/>
        <w:rPr>
          <w:sz w:val="24"/>
          <w:szCs w:val="24"/>
        </w:rPr>
      </w:pPr>
      <w:r w:rsidRPr="00CB6F9C">
        <w:rPr>
          <w:sz w:val="24"/>
          <w:szCs w:val="24"/>
        </w:rPr>
        <w:t xml:space="preserve">Зона действия </w:t>
      </w:r>
      <w:proofErr w:type="spellStart"/>
      <w:r w:rsidRPr="00CB6F9C">
        <w:rPr>
          <w:sz w:val="24"/>
          <w:szCs w:val="24"/>
        </w:rPr>
        <w:t>электрокотельной</w:t>
      </w:r>
      <w:proofErr w:type="spellEnd"/>
      <w:r w:rsidRPr="00CB6F9C">
        <w:rPr>
          <w:sz w:val="24"/>
          <w:szCs w:val="24"/>
        </w:rPr>
        <w:t xml:space="preserve"> «База 3 РЭС» </w:t>
      </w:r>
      <w:r w:rsidRPr="00CB6F9C">
        <w:rPr>
          <w:sz w:val="24"/>
          <w:szCs w:val="24"/>
        </w:rPr>
        <w:sym w:font="Symbol" w:char="F02D"/>
      </w:r>
      <w:r w:rsidRPr="00CB6F9C">
        <w:rPr>
          <w:sz w:val="24"/>
          <w:szCs w:val="24"/>
        </w:rPr>
        <w:t xml:space="preserve"> микрорайон </w:t>
      </w:r>
      <w:proofErr w:type="spellStart"/>
      <w:r w:rsidRPr="00CB6F9C">
        <w:rPr>
          <w:sz w:val="24"/>
          <w:szCs w:val="24"/>
        </w:rPr>
        <w:t>Берелёх</w:t>
      </w:r>
      <w:proofErr w:type="spellEnd"/>
      <w:r w:rsidRPr="00CB6F9C">
        <w:rPr>
          <w:sz w:val="24"/>
          <w:szCs w:val="24"/>
        </w:rPr>
        <w:t xml:space="preserve"> теплоисточник обеспечивает нужды поселения на отопление и ГВС с присоединённой тепловой нагрузкой 0,49 Гкал/</w:t>
      </w:r>
      <w:proofErr w:type="gramStart"/>
      <w:r w:rsidRPr="00CB6F9C">
        <w:rPr>
          <w:sz w:val="24"/>
          <w:szCs w:val="24"/>
        </w:rPr>
        <w:t>ч</w:t>
      </w:r>
      <w:proofErr w:type="gramEnd"/>
      <w:r w:rsidRPr="00CB6F9C">
        <w:rPr>
          <w:sz w:val="24"/>
          <w:szCs w:val="24"/>
        </w:rPr>
        <w:t>.</w:t>
      </w:r>
    </w:p>
    <w:p w:rsidR="00BC5A93" w:rsidRPr="00B020E0" w:rsidRDefault="00BC5A93" w:rsidP="00A51795">
      <w:pPr>
        <w:pStyle w:val="a5"/>
        <w:tabs>
          <w:tab w:val="left" w:pos="993"/>
          <w:tab w:val="left" w:pos="1134"/>
        </w:tabs>
        <w:ind w:left="0"/>
        <w:contextualSpacing w:val="0"/>
        <w:jc w:val="center"/>
        <w:rPr>
          <w:szCs w:val="28"/>
        </w:rPr>
      </w:pPr>
      <w:r>
        <w:rPr>
          <w:noProof/>
          <w:szCs w:val="28"/>
        </w:rPr>
        <w:drawing>
          <wp:inline distT="0" distB="0" distL="0" distR="0">
            <wp:extent cx="5937885" cy="4180205"/>
            <wp:effectExtent l="0" t="0" r="5715" b="0"/>
            <wp:docPr id="1" name="Рисунок 1" descr="C:\Users\Sergeev_AV\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eev_AV\Desktop\Безымянный.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7885" cy="4180205"/>
                    </a:xfrm>
                    <a:prstGeom prst="rect">
                      <a:avLst/>
                    </a:prstGeom>
                    <a:noFill/>
                    <a:ln>
                      <a:noFill/>
                    </a:ln>
                  </pic:spPr>
                </pic:pic>
              </a:graphicData>
            </a:graphic>
          </wp:inline>
        </w:drawing>
      </w:r>
    </w:p>
    <w:p w:rsidR="00BC5A93" w:rsidRPr="0018175D" w:rsidRDefault="00BC5A93" w:rsidP="00A51795">
      <w:pPr>
        <w:pStyle w:val="22"/>
        <w:numPr>
          <w:ilvl w:val="1"/>
          <w:numId w:val="28"/>
        </w:numPr>
        <w:shd w:val="clear" w:color="auto" w:fill="auto"/>
        <w:tabs>
          <w:tab w:val="left" w:pos="1320"/>
        </w:tabs>
        <w:spacing w:after="0" w:line="240" w:lineRule="auto"/>
        <w:ind w:left="0" w:firstLine="709"/>
        <w:rPr>
          <w:b w:val="0"/>
          <w:sz w:val="24"/>
          <w:szCs w:val="24"/>
        </w:rPr>
      </w:pPr>
      <w:bookmarkStart w:id="0" w:name="bookmark7"/>
      <w:r w:rsidRPr="0018175D">
        <w:rPr>
          <w:b w:val="0"/>
          <w:sz w:val="24"/>
          <w:szCs w:val="24"/>
        </w:rPr>
        <w:lastRenderedPageBreak/>
        <w:t>Описание существующих и перспективных зон действия индивидуальных источников тепловой энергии</w:t>
      </w:r>
      <w:bookmarkEnd w:id="0"/>
    </w:p>
    <w:p w:rsidR="00BC5A93" w:rsidRDefault="00BC5A93" w:rsidP="00A51795">
      <w:pPr>
        <w:pStyle w:val="22"/>
        <w:shd w:val="clear" w:color="auto" w:fill="auto"/>
        <w:tabs>
          <w:tab w:val="left" w:pos="1320"/>
        </w:tabs>
        <w:spacing w:after="0" w:line="240" w:lineRule="auto"/>
        <w:ind w:firstLine="709"/>
        <w:rPr>
          <w:b w:val="0"/>
        </w:rPr>
      </w:pPr>
      <w:r w:rsidRPr="00CB6F9C">
        <w:rPr>
          <w:b w:val="0"/>
          <w:sz w:val="24"/>
          <w:szCs w:val="24"/>
        </w:rPr>
        <w:t xml:space="preserve">В зоне действия </w:t>
      </w:r>
      <w:proofErr w:type="spellStart"/>
      <w:r w:rsidRPr="00CB6F9C">
        <w:rPr>
          <w:b w:val="0"/>
          <w:sz w:val="24"/>
          <w:szCs w:val="24"/>
        </w:rPr>
        <w:t>электрокотельной</w:t>
      </w:r>
      <w:proofErr w:type="spellEnd"/>
      <w:r w:rsidRPr="00CB6F9C">
        <w:rPr>
          <w:b w:val="0"/>
          <w:sz w:val="24"/>
          <w:szCs w:val="24"/>
        </w:rPr>
        <w:t xml:space="preserve"> «База 3 РЭС» отсутствуют</w:t>
      </w:r>
      <w:r w:rsidRPr="0063241D">
        <w:rPr>
          <w:b w:val="0"/>
        </w:rPr>
        <w:t>.</w:t>
      </w:r>
    </w:p>
    <w:p w:rsidR="00BC5A93" w:rsidRPr="0018175D" w:rsidRDefault="00BC5A93" w:rsidP="00A51795">
      <w:pPr>
        <w:pStyle w:val="a5"/>
        <w:numPr>
          <w:ilvl w:val="1"/>
          <w:numId w:val="28"/>
        </w:numPr>
        <w:tabs>
          <w:tab w:val="left" w:pos="993"/>
          <w:tab w:val="left" w:pos="1134"/>
        </w:tabs>
        <w:ind w:left="0" w:firstLine="709"/>
        <w:contextualSpacing w:val="0"/>
        <w:jc w:val="both"/>
        <w:rPr>
          <w:sz w:val="24"/>
          <w:szCs w:val="24"/>
        </w:rPr>
      </w:pPr>
      <w:r w:rsidRPr="0018175D">
        <w:rPr>
          <w:sz w:val="24"/>
          <w:szCs w:val="24"/>
        </w:rPr>
        <w:t xml:space="preserve">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p>
    <w:p w:rsidR="00BC5A93" w:rsidRPr="0018175D" w:rsidRDefault="00BC5A93" w:rsidP="00A51795">
      <w:pPr>
        <w:pStyle w:val="a5"/>
        <w:tabs>
          <w:tab w:val="left" w:pos="993"/>
          <w:tab w:val="left" w:pos="1134"/>
        </w:tabs>
        <w:ind w:left="0" w:firstLine="709"/>
        <w:contextualSpacing w:val="0"/>
        <w:jc w:val="both"/>
        <w:rPr>
          <w:sz w:val="24"/>
          <w:szCs w:val="24"/>
        </w:rPr>
      </w:pPr>
      <w:r w:rsidRPr="0018175D">
        <w:rPr>
          <w:sz w:val="24"/>
          <w:szCs w:val="24"/>
        </w:rPr>
        <w:t xml:space="preserve">Источник тепловой энергии </w:t>
      </w:r>
      <w:proofErr w:type="spellStart"/>
      <w:r w:rsidRPr="0018175D">
        <w:rPr>
          <w:sz w:val="24"/>
          <w:szCs w:val="24"/>
        </w:rPr>
        <w:t>электрокотельная</w:t>
      </w:r>
      <w:proofErr w:type="spellEnd"/>
      <w:r w:rsidRPr="0018175D">
        <w:rPr>
          <w:sz w:val="24"/>
          <w:szCs w:val="24"/>
        </w:rPr>
        <w:t xml:space="preserve"> «База 3 РЭС» расположен в границах одного поселения с тепловой нагрузкой для конкретного потребителя. </w:t>
      </w:r>
    </w:p>
    <w:p w:rsidR="00BC5A93" w:rsidRPr="0018175D" w:rsidRDefault="00BC5A93" w:rsidP="00A51795">
      <w:pPr>
        <w:pStyle w:val="a5"/>
        <w:numPr>
          <w:ilvl w:val="1"/>
          <w:numId w:val="28"/>
        </w:numPr>
        <w:tabs>
          <w:tab w:val="left" w:pos="993"/>
          <w:tab w:val="left" w:pos="1134"/>
        </w:tabs>
        <w:ind w:left="0" w:firstLine="709"/>
        <w:contextualSpacing w:val="0"/>
        <w:jc w:val="both"/>
        <w:rPr>
          <w:sz w:val="24"/>
          <w:szCs w:val="24"/>
        </w:rPr>
      </w:pPr>
      <w:r w:rsidRPr="0018175D">
        <w:rPr>
          <w:sz w:val="24"/>
          <w:szCs w:val="24"/>
        </w:rPr>
        <w:t xml:space="preserve">Радиус эффективного теплоснабжения, позволяющий определить условия, при которых подключение (технологическое присоединение) </w:t>
      </w:r>
      <w:proofErr w:type="spellStart"/>
      <w:r w:rsidRPr="0018175D">
        <w:rPr>
          <w:sz w:val="24"/>
          <w:szCs w:val="24"/>
        </w:rPr>
        <w:t>теплопотребляющих</w:t>
      </w:r>
      <w:proofErr w:type="spellEnd"/>
      <w:r w:rsidRPr="0018175D">
        <w:rPr>
          <w:sz w:val="24"/>
          <w:szCs w:val="24"/>
        </w:rPr>
        <w:t xml:space="preserve"> установок к системе теплоснабжения нецелесообразно, и определяемый в соответствии с методическими указаниями по разработке схем теплоснабжения</w:t>
      </w:r>
    </w:p>
    <w:p w:rsidR="00BC5A93" w:rsidRPr="00CB6F9C" w:rsidRDefault="00BC5A93" w:rsidP="00A51795">
      <w:pPr>
        <w:pStyle w:val="a5"/>
        <w:tabs>
          <w:tab w:val="left" w:pos="993"/>
          <w:tab w:val="left" w:pos="1134"/>
        </w:tabs>
        <w:ind w:left="0" w:firstLine="709"/>
        <w:contextualSpacing w:val="0"/>
        <w:jc w:val="both"/>
        <w:rPr>
          <w:sz w:val="24"/>
          <w:szCs w:val="24"/>
        </w:rPr>
      </w:pPr>
      <w:r w:rsidRPr="00CB6F9C">
        <w:rPr>
          <w:sz w:val="24"/>
          <w:szCs w:val="24"/>
        </w:rPr>
        <w:t xml:space="preserve">Радиус эффективного теплоснабжения - максимальное расстояние от </w:t>
      </w:r>
      <w:proofErr w:type="spellStart"/>
      <w:r w:rsidRPr="00CB6F9C">
        <w:rPr>
          <w:sz w:val="24"/>
          <w:szCs w:val="24"/>
        </w:rPr>
        <w:t>теплопотребляющей</w:t>
      </w:r>
      <w:proofErr w:type="spellEnd"/>
      <w:r w:rsidRPr="00CB6F9C">
        <w:rPr>
          <w:sz w:val="24"/>
          <w:szCs w:val="24"/>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CB6F9C">
        <w:rPr>
          <w:sz w:val="24"/>
          <w:szCs w:val="24"/>
        </w:rPr>
        <w:t>теплопотребляющей</w:t>
      </w:r>
      <w:proofErr w:type="spellEnd"/>
      <w:r w:rsidRPr="00CB6F9C">
        <w:rPr>
          <w:sz w:val="24"/>
          <w:szCs w:val="24"/>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BC5A93" w:rsidRDefault="00BC5A93" w:rsidP="00A51795">
      <w:pPr>
        <w:pStyle w:val="a5"/>
        <w:tabs>
          <w:tab w:val="left" w:pos="993"/>
          <w:tab w:val="left" w:pos="1134"/>
        </w:tabs>
        <w:ind w:left="0" w:firstLine="709"/>
        <w:contextualSpacing w:val="0"/>
        <w:jc w:val="both"/>
        <w:rPr>
          <w:sz w:val="24"/>
          <w:szCs w:val="24"/>
        </w:rPr>
      </w:pPr>
      <w:r w:rsidRPr="00CB6F9C">
        <w:rPr>
          <w:sz w:val="24"/>
          <w:szCs w:val="24"/>
        </w:rPr>
        <w:t>Радиус эффективного теплоснабжения в равной степени зависит, как от удаленности теплового потребителя от источника теплоснабжения, так и от величины тепловой нагрузки потребителя.</w:t>
      </w:r>
    </w:p>
    <w:p w:rsidR="00514A06" w:rsidRPr="00CB6F9C" w:rsidRDefault="00514A06" w:rsidP="00A51795">
      <w:pPr>
        <w:pStyle w:val="a5"/>
        <w:tabs>
          <w:tab w:val="left" w:pos="993"/>
          <w:tab w:val="left" w:pos="1134"/>
        </w:tabs>
        <w:ind w:left="0" w:firstLine="709"/>
        <w:contextualSpacing w:val="0"/>
        <w:jc w:val="both"/>
        <w:rPr>
          <w:sz w:val="24"/>
          <w:szCs w:val="24"/>
        </w:rPr>
      </w:pPr>
    </w:p>
    <w:p w:rsidR="00BC5A93" w:rsidRPr="00CB6F9C" w:rsidRDefault="00BC5A93" w:rsidP="00A51795">
      <w:pPr>
        <w:pStyle w:val="a9"/>
        <w:shd w:val="clear" w:color="auto" w:fill="auto"/>
        <w:spacing w:line="240" w:lineRule="auto"/>
        <w:jc w:val="center"/>
        <w:rPr>
          <w:sz w:val="24"/>
          <w:szCs w:val="24"/>
        </w:rPr>
      </w:pPr>
      <w:r w:rsidRPr="00CB6F9C">
        <w:rPr>
          <w:sz w:val="24"/>
          <w:szCs w:val="24"/>
        </w:rPr>
        <w:t>Таблица 2.1 - Радиус эффективного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971"/>
        <w:gridCol w:w="5403"/>
      </w:tblGrid>
      <w:tr w:rsidR="00BC5A93" w:rsidRPr="00CB6F9C" w:rsidTr="00BC5A93">
        <w:trPr>
          <w:trHeight w:hRule="exact" w:val="364"/>
        </w:trPr>
        <w:tc>
          <w:tcPr>
            <w:tcW w:w="2118" w:type="pct"/>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sz w:val="24"/>
                <w:szCs w:val="24"/>
              </w:rPr>
              <w:t>Источник тепловой энергии</w:t>
            </w:r>
          </w:p>
        </w:tc>
        <w:tc>
          <w:tcPr>
            <w:tcW w:w="2882" w:type="pct"/>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sz w:val="24"/>
                <w:szCs w:val="24"/>
              </w:rPr>
              <w:t>Эффективный радиус теплоснабжения, м</w:t>
            </w:r>
          </w:p>
        </w:tc>
      </w:tr>
      <w:tr w:rsidR="00BC5A93" w:rsidRPr="00CB6F9C" w:rsidTr="00BC5A93">
        <w:trPr>
          <w:trHeight w:hRule="exact" w:val="408"/>
        </w:trPr>
        <w:tc>
          <w:tcPr>
            <w:tcW w:w="2118" w:type="pct"/>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proofErr w:type="spellStart"/>
            <w:r w:rsidRPr="00CB6F9C">
              <w:rPr>
                <w:rStyle w:val="211pt"/>
                <w:sz w:val="24"/>
                <w:szCs w:val="24"/>
              </w:rPr>
              <w:t>Электрокотельная</w:t>
            </w:r>
            <w:proofErr w:type="spellEnd"/>
            <w:r w:rsidRPr="00CB6F9C">
              <w:rPr>
                <w:rStyle w:val="211pt"/>
                <w:sz w:val="24"/>
                <w:szCs w:val="24"/>
              </w:rPr>
              <w:t xml:space="preserve"> «База 3 РЭС»</w:t>
            </w:r>
          </w:p>
        </w:tc>
        <w:tc>
          <w:tcPr>
            <w:tcW w:w="2882" w:type="pct"/>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sz w:val="24"/>
                <w:szCs w:val="24"/>
              </w:rPr>
              <w:t>200</w:t>
            </w:r>
          </w:p>
        </w:tc>
      </w:tr>
    </w:tbl>
    <w:p w:rsidR="00BC5A93" w:rsidRPr="00CB6F9C" w:rsidRDefault="00BC5A93" w:rsidP="00A51795">
      <w:pPr>
        <w:pStyle w:val="a5"/>
        <w:numPr>
          <w:ilvl w:val="0"/>
          <w:numId w:val="28"/>
        </w:numPr>
        <w:tabs>
          <w:tab w:val="left" w:pos="993"/>
          <w:tab w:val="left" w:pos="1134"/>
        </w:tabs>
        <w:ind w:left="0" w:firstLine="709"/>
        <w:contextualSpacing w:val="0"/>
        <w:jc w:val="both"/>
        <w:rPr>
          <w:szCs w:val="28"/>
        </w:rPr>
      </w:pPr>
      <w:r w:rsidRPr="00CB6F9C">
        <w:rPr>
          <w:szCs w:val="28"/>
        </w:rPr>
        <w:t>ПЕРСПЕКТИВНЫЕ БАЛАНСЫ ТЕПЛОВОЙ МОЩНОСТИ И ТЕПЛОВОЙНАГРУЗКИ В КАЖДОЙ СИСТЕМЕТЕПЛОСНАБЖЕНИЯ И ЗОНЕ ДЕЙСТВИЯ ИСТОЧНИКОВ ТЕПЛОВОЙ ЭНЕРГИИ</w:t>
      </w:r>
    </w:p>
    <w:p w:rsidR="0018175D" w:rsidRDefault="00BC5A93" w:rsidP="00A51795">
      <w:pPr>
        <w:pStyle w:val="a5"/>
        <w:tabs>
          <w:tab w:val="left" w:pos="993"/>
          <w:tab w:val="left" w:pos="1134"/>
        </w:tabs>
        <w:ind w:left="0" w:firstLine="709"/>
        <w:contextualSpacing w:val="0"/>
        <w:jc w:val="both"/>
        <w:rPr>
          <w:sz w:val="24"/>
          <w:szCs w:val="24"/>
        </w:rPr>
      </w:pPr>
      <w:r w:rsidRPr="00CB6F9C">
        <w:rPr>
          <w:sz w:val="24"/>
          <w:szCs w:val="24"/>
        </w:rPr>
        <w:t>В таблице 3.1 приведена информация по существующим и перспективным значениям установленной и располагаемой тепловой мощности, присоединенной нагрузке, затраты тепловой мощности на собственные и хозяйственные нужды, значения потерь и полезного отпуска, резерва тепловой мощности.</w:t>
      </w:r>
    </w:p>
    <w:p w:rsidR="00BC5A93" w:rsidRPr="00CB6F9C" w:rsidRDefault="00BC5A93" w:rsidP="00A51795">
      <w:pPr>
        <w:pStyle w:val="a5"/>
        <w:tabs>
          <w:tab w:val="left" w:pos="993"/>
          <w:tab w:val="left" w:pos="1134"/>
        </w:tabs>
        <w:ind w:left="0" w:firstLine="709"/>
        <w:contextualSpacing w:val="0"/>
        <w:jc w:val="both"/>
        <w:rPr>
          <w:sz w:val="24"/>
          <w:szCs w:val="24"/>
        </w:rPr>
      </w:pPr>
      <w:proofErr w:type="spellStart"/>
      <w:r w:rsidRPr="00CB6F9C">
        <w:rPr>
          <w:sz w:val="24"/>
          <w:szCs w:val="24"/>
        </w:rPr>
        <w:t>Электрокотельная</w:t>
      </w:r>
      <w:proofErr w:type="spellEnd"/>
      <w:r w:rsidRPr="00CB6F9C">
        <w:rPr>
          <w:sz w:val="24"/>
          <w:szCs w:val="24"/>
        </w:rPr>
        <w:t xml:space="preserve"> «База 3 РЭС» состоит из одного </w:t>
      </w:r>
      <w:proofErr w:type="spellStart"/>
      <w:r w:rsidRPr="00CB6F9C">
        <w:rPr>
          <w:sz w:val="24"/>
          <w:szCs w:val="24"/>
        </w:rPr>
        <w:t>электрокотла</w:t>
      </w:r>
      <w:proofErr w:type="spellEnd"/>
      <w:r w:rsidRPr="00CB6F9C">
        <w:rPr>
          <w:sz w:val="24"/>
          <w:szCs w:val="24"/>
        </w:rPr>
        <w:t xml:space="preserve"> типа КЭВ 250/0,4 мощность 0,215 Гкал/ч, двух </w:t>
      </w:r>
      <w:proofErr w:type="spellStart"/>
      <w:r w:rsidRPr="00CB6F9C">
        <w:rPr>
          <w:sz w:val="24"/>
          <w:szCs w:val="24"/>
        </w:rPr>
        <w:t>электрокотлов</w:t>
      </w:r>
      <w:proofErr w:type="spellEnd"/>
      <w:r w:rsidRPr="00CB6F9C">
        <w:rPr>
          <w:sz w:val="24"/>
          <w:szCs w:val="24"/>
        </w:rPr>
        <w:t xml:space="preserve"> типа КЭВ 160/0,4 мощностью 0,140 Гкал/ч каждый, обеспечивающих нужды потребителя в отоплении и двух </w:t>
      </w:r>
      <w:proofErr w:type="spellStart"/>
      <w:r w:rsidRPr="00CB6F9C">
        <w:rPr>
          <w:sz w:val="24"/>
          <w:szCs w:val="24"/>
        </w:rPr>
        <w:t>электрокотлов</w:t>
      </w:r>
      <w:proofErr w:type="spellEnd"/>
      <w:r w:rsidRPr="00CB6F9C">
        <w:rPr>
          <w:sz w:val="24"/>
          <w:szCs w:val="24"/>
        </w:rPr>
        <w:t xml:space="preserve"> типа КЭВ 100/0,4 с мощностью 0,086 Гкал/ч каждый, обеспечивающих нужды потребителя в ГВС. Общая установленная тепловая мощность </w:t>
      </w:r>
      <w:proofErr w:type="spellStart"/>
      <w:r w:rsidRPr="00CB6F9C">
        <w:rPr>
          <w:sz w:val="24"/>
          <w:szCs w:val="24"/>
        </w:rPr>
        <w:t>электрокотельной</w:t>
      </w:r>
      <w:proofErr w:type="spellEnd"/>
      <w:r w:rsidRPr="00CB6F9C">
        <w:rPr>
          <w:sz w:val="24"/>
          <w:szCs w:val="24"/>
        </w:rPr>
        <w:t xml:space="preserve"> составляет 0,811 Гкал/ч.</w:t>
      </w:r>
    </w:p>
    <w:p w:rsidR="00BC5A93" w:rsidRPr="00CB6F9C" w:rsidRDefault="00BC5A93" w:rsidP="00A51795">
      <w:pPr>
        <w:spacing w:after="0" w:line="240" w:lineRule="auto"/>
        <w:ind w:firstLine="709"/>
        <w:jc w:val="both"/>
        <w:rPr>
          <w:rFonts w:ascii="Times New Roman" w:hAnsi="Times New Roman" w:cs="Times New Roman"/>
          <w:sz w:val="24"/>
          <w:szCs w:val="24"/>
        </w:rPr>
      </w:pPr>
      <w:r w:rsidRPr="00CB6F9C">
        <w:rPr>
          <w:rFonts w:ascii="Times New Roman" w:hAnsi="Times New Roman" w:cs="Times New Roman"/>
          <w:sz w:val="24"/>
          <w:szCs w:val="24"/>
        </w:rPr>
        <w:t>Протяженность трубопроводов: 4522 метров в однотрубном исчислении.</w:t>
      </w:r>
    </w:p>
    <w:p w:rsidR="00BC5A93" w:rsidRPr="00CB6F9C" w:rsidRDefault="00BC5A93" w:rsidP="00A51795">
      <w:pPr>
        <w:spacing w:after="0" w:line="240" w:lineRule="auto"/>
        <w:jc w:val="both"/>
        <w:rPr>
          <w:rFonts w:ascii="Times New Roman" w:hAnsi="Times New Roman" w:cs="Times New Roman"/>
          <w:sz w:val="24"/>
          <w:szCs w:val="24"/>
        </w:rPr>
      </w:pPr>
    </w:p>
    <w:p w:rsidR="00BC5A93" w:rsidRPr="00CB6F9C" w:rsidRDefault="00BC5A93" w:rsidP="00A51795">
      <w:pPr>
        <w:spacing w:after="0" w:line="240" w:lineRule="auto"/>
        <w:jc w:val="both"/>
        <w:rPr>
          <w:rFonts w:ascii="Times New Roman" w:hAnsi="Times New Roman" w:cs="Times New Roman"/>
          <w:sz w:val="24"/>
          <w:szCs w:val="24"/>
        </w:rPr>
        <w:sectPr w:rsidR="00BC5A93" w:rsidRPr="00CB6F9C" w:rsidSect="00BC5A93">
          <w:pgSz w:w="11906" w:h="16838"/>
          <w:pgMar w:top="1134" w:right="851" w:bottom="1134" w:left="1701" w:header="709" w:footer="709" w:gutter="0"/>
          <w:cols w:space="708"/>
          <w:docGrid w:linePitch="360"/>
        </w:sectPr>
      </w:pPr>
    </w:p>
    <w:p w:rsidR="00BC5A93" w:rsidRPr="00CB6F9C" w:rsidRDefault="00BC5A93" w:rsidP="00A51795">
      <w:pPr>
        <w:pStyle w:val="a9"/>
        <w:shd w:val="clear" w:color="auto" w:fill="auto"/>
        <w:spacing w:line="240" w:lineRule="auto"/>
        <w:ind w:right="-31"/>
        <w:jc w:val="center"/>
        <w:rPr>
          <w:sz w:val="24"/>
          <w:szCs w:val="24"/>
        </w:rPr>
      </w:pPr>
      <w:r w:rsidRPr="00CB6F9C">
        <w:rPr>
          <w:sz w:val="24"/>
          <w:szCs w:val="24"/>
        </w:rPr>
        <w:lastRenderedPageBreak/>
        <w:t xml:space="preserve">Таблица 3.1 - Перспективный баланс тепловой мощности по источнику тепловой энергии </w:t>
      </w:r>
      <w:proofErr w:type="spellStart"/>
      <w:r w:rsidRPr="00CB6F9C">
        <w:rPr>
          <w:sz w:val="24"/>
          <w:szCs w:val="24"/>
        </w:rPr>
        <w:t>электрокотельная</w:t>
      </w:r>
      <w:proofErr w:type="spellEnd"/>
      <w:r w:rsidRPr="00CB6F9C">
        <w:rPr>
          <w:sz w:val="24"/>
          <w:szCs w:val="24"/>
        </w:rPr>
        <w:t xml:space="preserve"> «База 3 РЭС» </w:t>
      </w:r>
      <w:proofErr w:type="spellStart"/>
      <w:r w:rsidRPr="00CB6F9C">
        <w:rPr>
          <w:sz w:val="24"/>
          <w:szCs w:val="24"/>
        </w:rPr>
        <w:t>мкр</w:t>
      </w:r>
      <w:proofErr w:type="spellEnd"/>
      <w:r w:rsidRPr="00CB6F9C">
        <w:rPr>
          <w:sz w:val="24"/>
          <w:szCs w:val="24"/>
        </w:rPr>
        <w:t xml:space="preserve">. </w:t>
      </w:r>
      <w:proofErr w:type="spellStart"/>
      <w:r w:rsidRPr="00CB6F9C">
        <w:rPr>
          <w:sz w:val="24"/>
          <w:szCs w:val="24"/>
        </w:rPr>
        <w:t>Берелех</w:t>
      </w:r>
      <w:proofErr w:type="spellEnd"/>
      <w:r w:rsidRPr="00CB6F9C">
        <w:rPr>
          <w:sz w:val="24"/>
          <w:szCs w:val="24"/>
        </w:rPr>
        <w:t xml:space="preserve">, г. </w:t>
      </w:r>
      <w:proofErr w:type="spellStart"/>
      <w:r w:rsidRPr="00CB6F9C">
        <w:rPr>
          <w:sz w:val="24"/>
          <w:szCs w:val="24"/>
        </w:rPr>
        <w:t>Сусуман</w:t>
      </w:r>
      <w:proofErr w:type="spellEnd"/>
    </w:p>
    <w:tbl>
      <w:tblPr>
        <w:tblW w:w="14601" w:type="dxa"/>
        <w:tblCellMar>
          <w:left w:w="10" w:type="dxa"/>
          <w:right w:w="10" w:type="dxa"/>
        </w:tblCellMar>
        <w:tblLook w:val="0000" w:firstRow="0" w:lastRow="0" w:firstColumn="0" w:lastColumn="0" w:noHBand="0" w:noVBand="0"/>
      </w:tblPr>
      <w:tblGrid>
        <w:gridCol w:w="6006"/>
        <w:gridCol w:w="1210"/>
        <w:gridCol w:w="1210"/>
        <w:gridCol w:w="1210"/>
        <w:gridCol w:w="1210"/>
        <w:gridCol w:w="1210"/>
        <w:gridCol w:w="1264"/>
        <w:gridCol w:w="1281"/>
      </w:tblGrid>
      <w:tr w:rsidR="00BC5A93" w:rsidRPr="00CB6F9C" w:rsidTr="00BC5A93">
        <w:trPr>
          <w:trHeight w:val="794"/>
        </w:trPr>
        <w:tc>
          <w:tcPr>
            <w:tcW w:w="6006"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sz w:val="24"/>
                <w:szCs w:val="24"/>
              </w:rPr>
              <w:t>Наименование показателя</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sz w:val="24"/>
                <w:szCs w:val="24"/>
              </w:rPr>
              <w:t>2017 г.</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sz w:val="24"/>
                <w:szCs w:val="24"/>
              </w:rPr>
              <w:t>2018 г.</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sz w:val="24"/>
                <w:szCs w:val="24"/>
              </w:rPr>
              <w:t>2019 г.</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sz w:val="24"/>
                <w:szCs w:val="24"/>
              </w:rPr>
              <w:t>2020 г.</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sz w:val="24"/>
                <w:szCs w:val="24"/>
              </w:rPr>
              <w:t>2021 г.</w:t>
            </w:r>
          </w:p>
        </w:tc>
        <w:tc>
          <w:tcPr>
            <w:tcW w:w="1264"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sz w:val="24"/>
                <w:szCs w:val="24"/>
              </w:rPr>
            </w:pPr>
            <w:r w:rsidRPr="00CB6F9C">
              <w:rPr>
                <w:rStyle w:val="211pt"/>
                <w:sz w:val="24"/>
                <w:szCs w:val="24"/>
              </w:rPr>
              <w:t>2022</w:t>
            </w:r>
            <w:r w:rsidRPr="00CB6F9C">
              <w:rPr>
                <w:rStyle w:val="211pt"/>
                <w:sz w:val="24"/>
                <w:szCs w:val="24"/>
              </w:rPr>
              <w:softHyphen/>
              <w:t>-2027 гг.</w:t>
            </w:r>
          </w:p>
        </w:tc>
        <w:tc>
          <w:tcPr>
            <w:tcW w:w="1281" w:type="dxa"/>
            <w:tcBorders>
              <w:top w:val="single" w:sz="4" w:space="0" w:color="auto"/>
              <w:left w:val="single" w:sz="4" w:space="0" w:color="auto"/>
              <w:righ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center"/>
              <w:rPr>
                <w:rStyle w:val="211pt"/>
                <w:sz w:val="24"/>
                <w:szCs w:val="24"/>
              </w:rPr>
            </w:pPr>
            <w:r w:rsidRPr="00CB6F9C">
              <w:rPr>
                <w:rStyle w:val="211pt"/>
                <w:sz w:val="24"/>
                <w:szCs w:val="24"/>
              </w:rPr>
              <w:t>2028-2033 гг.</w:t>
            </w:r>
          </w:p>
        </w:tc>
      </w:tr>
      <w:tr w:rsidR="00BC5A93" w:rsidRPr="00CB6F9C" w:rsidTr="00BC5A93">
        <w:trPr>
          <w:trHeight w:val="567"/>
        </w:trPr>
        <w:tc>
          <w:tcPr>
            <w:tcW w:w="6006"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left"/>
              <w:rPr>
                <w:sz w:val="24"/>
                <w:szCs w:val="24"/>
              </w:rPr>
            </w:pPr>
            <w:r w:rsidRPr="00CB6F9C">
              <w:rPr>
                <w:rStyle w:val="211pt"/>
                <w:sz w:val="24"/>
                <w:szCs w:val="24"/>
              </w:rPr>
              <w:t>Установленная мощность, Гкал/час</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0,811</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0,811</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0,811</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0,811</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0,811</w:t>
            </w:r>
          </w:p>
        </w:tc>
        <w:tc>
          <w:tcPr>
            <w:tcW w:w="1264" w:type="dxa"/>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0,811</w:t>
            </w:r>
          </w:p>
        </w:tc>
        <w:tc>
          <w:tcPr>
            <w:tcW w:w="1281" w:type="dxa"/>
            <w:tcBorders>
              <w:top w:val="single" w:sz="4" w:space="0" w:color="auto"/>
              <w:left w:val="single" w:sz="4" w:space="0" w:color="auto"/>
              <w:righ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0,811</w:t>
            </w:r>
          </w:p>
        </w:tc>
      </w:tr>
      <w:tr w:rsidR="00BC5A93" w:rsidRPr="00CB6F9C" w:rsidTr="00BC5A93">
        <w:trPr>
          <w:trHeight w:val="567"/>
        </w:trPr>
        <w:tc>
          <w:tcPr>
            <w:tcW w:w="6006"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left"/>
              <w:rPr>
                <w:sz w:val="24"/>
                <w:szCs w:val="24"/>
              </w:rPr>
            </w:pPr>
            <w:r w:rsidRPr="00CB6F9C">
              <w:rPr>
                <w:rStyle w:val="211pt"/>
                <w:sz w:val="24"/>
                <w:szCs w:val="24"/>
              </w:rPr>
              <w:t>Располагаемая мощность, Гкал/час</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0,811</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0,811</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0,811</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0,811</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0,811</w:t>
            </w:r>
          </w:p>
        </w:tc>
        <w:tc>
          <w:tcPr>
            <w:tcW w:w="1264" w:type="dxa"/>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0,811</w:t>
            </w:r>
          </w:p>
        </w:tc>
        <w:tc>
          <w:tcPr>
            <w:tcW w:w="1281" w:type="dxa"/>
            <w:tcBorders>
              <w:top w:val="single" w:sz="4" w:space="0" w:color="auto"/>
              <w:left w:val="single" w:sz="4" w:space="0" w:color="auto"/>
              <w:righ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0,811</w:t>
            </w:r>
          </w:p>
        </w:tc>
      </w:tr>
      <w:tr w:rsidR="00BC5A93" w:rsidRPr="00CB6F9C" w:rsidTr="00BC5A93">
        <w:trPr>
          <w:trHeight w:val="567"/>
        </w:trPr>
        <w:tc>
          <w:tcPr>
            <w:tcW w:w="6006"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left"/>
              <w:rPr>
                <w:rStyle w:val="211pt"/>
                <w:sz w:val="24"/>
                <w:szCs w:val="24"/>
              </w:rPr>
            </w:pPr>
            <w:r w:rsidRPr="00CB6F9C">
              <w:rPr>
                <w:rStyle w:val="211pt"/>
                <w:sz w:val="24"/>
                <w:szCs w:val="24"/>
              </w:rPr>
              <w:t>Собственные и хозяйственные нужды, Гкал/час</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color w:val="000000"/>
                <w:sz w:val="24"/>
                <w:szCs w:val="24"/>
              </w:rPr>
            </w:pPr>
            <w:r w:rsidRPr="00CB6F9C">
              <w:rPr>
                <w:rFonts w:ascii="Times New Roman" w:hAnsi="Times New Roman" w:cs="Times New Roman"/>
                <w:color w:val="000000"/>
                <w:sz w:val="24"/>
                <w:szCs w:val="24"/>
              </w:rPr>
              <w:t>0,098</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0,098</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0,098</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0,098</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0,098</w:t>
            </w:r>
          </w:p>
        </w:tc>
        <w:tc>
          <w:tcPr>
            <w:tcW w:w="1264" w:type="dxa"/>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0,098</w:t>
            </w:r>
          </w:p>
        </w:tc>
        <w:tc>
          <w:tcPr>
            <w:tcW w:w="1281" w:type="dxa"/>
            <w:tcBorders>
              <w:top w:val="single" w:sz="4" w:space="0" w:color="auto"/>
              <w:left w:val="single" w:sz="4" w:space="0" w:color="auto"/>
              <w:righ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0,098</w:t>
            </w:r>
          </w:p>
        </w:tc>
      </w:tr>
      <w:tr w:rsidR="00BC5A93" w:rsidRPr="00CB6F9C" w:rsidTr="00BC5A93">
        <w:trPr>
          <w:trHeight w:val="567"/>
        </w:trPr>
        <w:tc>
          <w:tcPr>
            <w:tcW w:w="6006"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left"/>
              <w:rPr>
                <w:sz w:val="24"/>
                <w:szCs w:val="24"/>
              </w:rPr>
            </w:pPr>
            <w:r w:rsidRPr="00CB6F9C">
              <w:rPr>
                <w:rStyle w:val="211pt"/>
                <w:sz w:val="24"/>
                <w:szCs w:val="24"/>
              </w:rPr>
              <w:t>Мощность НЕТТО, Гкал/час</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color w:val="000000"/>
                <w:sz w:val="24"/>
                <w:szCs w:val="24"/>
              </w:rPr>
            </w:pPr>
            <w:r w:rsidRPr="00CB6F9C">
              <w:rPr>
                <w:rFonts w:ascii="Times New Roman" w:hAnsi="Times New Roman" w:cs="Times New Roman"/>
                <w:color w:val="000000"/>
                <w:sz w:val="24"/>
                <w:szCs w:val="24"/>
              </w:rPr>
              <w:t>0,713</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0,713</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0,713</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0,713</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0,713</w:t>
            </w:r>
          </w:p>
        </w:tc>
        <w:tc>
          <w:tcPr>
            <w:tcW w:w="1264" w:type="dxa"/>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0,713</w:t>
            </w:r>
          </w:p>
        </w:tc>
        <w:tc>
          <w:tcPr>
            <w:tcW w:w="1281" w:type="dxa"/>
            <w:tcBorders>
              <w:top w:val="single" w:sz="4" w:space="0" w:color="auto"/>
              <w:left w:val="single" w:sz="4" w:space="0" w:color="auto"/>
              <w:righ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0,713</w:t>
            </w:r>
          </w:p>
        </w:tc>
      </w:tr>
      <w:tr w:rsidR="00BC5A93" w:rsidRPr="00CB6F9C" w:rsidTr="00BC5A93">
        <w:trPr>
          <w:trHeight w:val="567"/>
        </w:trPr>
        <w:tc>
          <w:tcPr>
            <w:tcW w:w="6006"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left"/>
              <w:rPr>
                <w:sz w:val="24"/>
                <w:szCs w:val="24"/>
              </w:rPr>
            </w:pPr>
            <w:r w:rsidRPr="00CB6F9C">
              <w:rPr>
                <w:rStyle w:val="211pt"/>
                <w:sz w:val="24"/>
                <w:szCs w:val="24"/>
              </w:rPr>
              <w:t>Присоединённая нагрузка, Гкал/час</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color w:val="000000"/>
                <w:sz w:val="24"/>
                <w:szCs w:val="24"/>
              </w:rPr>
            </w:pPr>
            <w:r w:rsidRPr="00CB6F9C">
              <w:rPr>
                <w:rFonts w:ascii="Times New Roman" w:hAnsi="Times New Roman" w:cs="Times New Roman"/>
                <w:color w:val="000000"/>
                <w:sz w:val="24"/>
                <w:szCs w:val="24"/>
              </w:rPr>
              <w:t>0,490</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0,490</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0,490</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0,490</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0,490</w:t>
            </w:r>
          </w:p>
        </w:tc>
        <w:tc>
          <w:tcPr>
            <w:tcW w:w="1264" w:type="dxa"/>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0,490</w:t>
            </w:r>
          </w:p>
        </w:tc>
        <w:tc>
          <w:tcPr>
            <w:tcW w:w="1281" w:type="dxa"/>
            <w:tcBorders>
              <w:top w:val="single" w:sz="4" w:space="0" w:color="auto"/>
              <w:left w:val="single" w:sz="4" w:space="0" w:color="auto"/>
              <w:righ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0,490</w:t>
            </w:r>
          </w:p>
        </w:tc>
      </w:tr>
      <w:tr w:rsidR="00BC5A93" w:rsidRPr="00CB6F9C" w:rsidTr="00BC5A93">
        <w:trPr>
          <w:trHeight w:val="567"/>
        </w:trPr>
        <w:tc>
          <w:tcPr>
            <w:tcW w:w="6006"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left"/>
              <w:rPr>
                <w:sz w:val="24"/>
                <w:szCs w:val="24"/>
              </w:rPr>
            </w:pPr>
            <w:r w:rsidRPr="00CB6F9C">
              <w:rPr>
                <w:rStyle w:val="211pt"/>
                <w:sz w:val="24"/>
                <w:szCs w:val="24"/>
              </w:rPr>
              <w:t>Подключённая нагрузка, Гкал/час</w:t>
            </w:r>
          </w:p>
        </w:tc>
        <w:tc>
          <w:tcPr>
            <w:tcW w:w="0" w:type="auto"/>
            <w:tcBorders>
              <w:top w:val="single" w:sz="4" w:space="0" w:color="auto"/>
              <w:left w:val="single" w:sz="4" w:space="0" w:color="auto"/>
            </w:tcBorders>
            <w:shd w:val="clear" w:color="auto" w:fill="auto"/>
            <w:vAlign w:val="center"/>
          </w:tcPr>
          <w:p w:rsidR="00BC5A93" w:rsidRPr="00CB6F9C" w:rsidRDefault="00BC5A93" w:rsidP="00A51795">
            <w:pPr>
              <w:pStyle w:val="20"/>
              <w:shd w:val="clear" w:color="auto" w:fill="auto"/>
              <w:spacing w:after="0" w:line="240" w:lineRule="auto"/>
              <w:jc w:val="center"/>
              <w:rPr>
                <w:sz w:val="24"/>
                <w:szCs w:val="24"/>
              </w:rPr>
            </w:pPr>
            <w:r w:rsidRPr="00CB6F9C">
              <w:rPr>
                <w:sz w:val="24"/>
                <w:szCs w:val="24"/>
              </w:rPr>
              <w:t>0,056</w:t>
            </w:r>
          </w:p>
        </w:tc>
        <w:tc>
          <w:tcPr>
            <w:tcW w:w="0" w:type="auto"/>
            <w:tcBorders>
              <w:top w:val="single" w:sz="4" w:space="0" w:color="auto"/>
              <w:left w:val="single" w:sz="4" w:space="0" w:color="auto"/>
            </w:tcBorders>
            <w:shd w:val="clear" w:color="auto" w:fill="auto"/>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sz w:val="24"/>
                <w:szCs w:val="24"/>
              </w:rPr>
              <w:t>0,056</w:t>
            </w:r>
          </w:p>
        </w:tc>
        <w:tc>
          <w:tcPr>
            <w:tcW w:w="0" w:type="auto"/>
            <w:tcBorders>
              <w:top w:val="single" w:sz="4" w:space="0" w:color="auto"/>
              <w:left w:val="single" w:sz="4" w:space="0" w:color="auto"/>
            </w:tcBorders>
            <w:shd w:val="clear" w:color="auto" w:fill="auto"/>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sz w:val="24"/>
                <w:szCs w:val="24"/>
              </w:rPr>
              <w:t>0,056</w:t>
            </w:r>
          </w:p>
        </w:tc>
        <w:tc>
          <w:tcPr>
            <w:tcW w:w="0" w:type="auto"/>
            <w:tcBorders>
              <w:top w:val="single" w:sz="4" w:space="0" w:color="auto"/>
              <w:left w:val="single" w:sz="4" w:space="0" w:color="auto"/>
            </w:tcBorders>
            <w:shd w:val="clear" w:color="auto" w:fill="auto"/>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sz w:val="24"/>
                <w:szCs w:val="24"/>
              </w:rPr>
              <w:t>0,056</w:t>
            </w:r>
          </w:p>
        </w:tc>
        <w:tc>
          <w:tcPr>
            <w:tcW w:w="0" w:type="auto"/>
            <w:tcBorders>
              <w:top w:val="single" w:sz="4" w:space="0" w:color="auto"/>
              <w:left w:val="single" w:sz="4" w:space="0" w:color="auto"/>
            </w:tcBorders>
            <w:shd w:val="clear" w:color="auto" w:fill="auto"/>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sz w:val="24"/>
                <w:szCs w:val="24"/>
              </w:rPr>
              <w:t>0,056</w:t>
            </w:r>
          </w:p>
        </w:tc>
        <w:tc>
          <w:tcPr>
            <w:tcW w:w="1264" w:type="dxa"/>
            <w:tcBorders>
              <w:top w:val="single" w:sz="4" w:space="0" w:color="auto"/>
              <w:left w:val="single" w:sz="4" w:space="0" w:color="auto"/>
            </w:tcBorders>
            <w:shd w:val="clear" w:color="auto" w:fill="auto"/>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sz w:val="24"/>
                <w:szCs w:val="24"/>
              </w:rPr>
              <w:t>0,056</w:t>
            </w:r>
          </w:p>
        </w:tc>
        <w:tc>
          <w:tcPr>
            <w:tcW w:w="1281" w:type="dxa"/>
            <w:tcBorders>
              <w:top w:val="single" w:sz="4" w:space="0" w:color="auto"/>
              <w:left w:val="single" w:sz="4" w:space="0" w:color="auto"/>
              <w:right w:val="single" w:sz="4" w:space="0" w:color="auto"/>
            </w:tcBorders>
            <w:shd w:val="clear" w:color="auto" w:fill="auto"/>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sz w:val="24"/>
                <w:szCs w:val="24"/>
              </w:rPr>
              <w:t>0,056</w:t>
            </w:r>
          </w:p>
        </w:tc>
      </w:tr>
      <w:tr w:rsidR="00BC5A93" w:rsidRPr="00CB6F9C" w:rsidTr="00BC5A93">
        <w:trPr>
          <w:trHeight w:val="567"/>
        </w:trPr>
        <w:tc>
          <w:tcPr>
            <w:tcW w:w="6006"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left"/>
              <w:rPr>
                <w:sz w:val="24"/>
                <w:szCs w:val="24"/>
              </w:rPr>
            </w:pPr>
            <w:r w:rsidRPr="00CB6F9C">
              <w:rPr>
                <w:rStyle w:val="211pt"/>
                <w:sz w:val="24"/>
                <w:szCs w:val="24"/>
              </w:rPr>
              <w:t>Выработка тепловой энергии всего, Гкал/год</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color w:val="000000"/>
                <w:sz w:val="24"/>
                <w:szCs w:val="24"/>
              </w:rPr>
            </w:pPr>
            <w:r w:rsidRPr="00CB6F9C">
              <w:rPr>
                <w:rFonts w:ascii="Times New Roman" w:hAnsi="Times New Roman" w:cs="Times New Roman"/>
                <w:color w:val="000000"/>
                <w:sz w:val="24"/>
                <w:szCs w:val="24"/>
              </w:rPr>
              <w:t>3068,818</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3068,818</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3068,818</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3068,818</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3068,818</w:t>
            </w:r>
          </w:p>
        </w:tc>
        <w:tc>
          <w:tcPr>
            <w:tcW w:w="1264" w:type="dxa"/>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3068,818</w:t>
            </w:r>
          </w:p>
        </w:tc>
        <w:tc>
          <w:tcPr>
            <w:tcW w:w="1281" w:type="dxa"/>
            <w:tcBorders>
              <w:top w:val="single" w:sz="4" w:space="0" w:color="auto"/>
              <w:left w:val="single" w:sz="4" w:space="0" w:color="auto"/>
              <w:righ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3068,818</w:t>
            </w:r>
          </w:p>
        </w:tc>
      </w:tr>
      <w:tr w:rsidR="00BC5A93" w:rsidRPr="00CB6F9C" w:rsidTr="00BC5A93">
        <w:trPr>
          <w:trHeight w:val="567"/>
        </w:trPr>
        <w:tc>
          <w:tcPr>
            <w:tcW w:w="6006"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left"/>
              <w:rPr>
                <w:sz w:val="24"/>
                <w:szCs w:val="24"/>
              </w:rPr>
            </w:pPr>
            <w:r w:rsidRPr="00CB6F9C">
              <w:rPr>
                <w:rStyle w:val="211pt"/>
                <w:sz w:val="24"/>
                <w:szCs w:val="24"/>
              </w:rPr>
              <w:t>Расход на собственные нужды, Гкал/год</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color w:val="000000"/>
                <w:sz w:val="24"/>
                <w:szCs w:val="24"/>
              </w:rPr>
            </w:pPr>
            <w:r w:rsidRPr="00CB6F9C">
              <w:rPr>
                <w:rFonts w:ascii="Times New Roman" w:hAnsi="Times New Roman" w:cs="Times New Roman"/>
                <w:color w:val="000000"/>
                <w:sz w:val="24"/>
                <w:szCs w:val="24"/>
              </w:rPr>
              <w:t>858,338</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858,338</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858,338</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858,338</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858,338</w:t>
            </w:r>
          </w:p>
        </w:tc>
        <w:tc>
          <w:tcPr>
            <w:tcW w:w="1264" w:type="dxa"/>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858,338</w:t>
            </w:r>
          </w:p>
        </w:tc>
        <w:tc>
          <w:tcPr>
            <w:tcW w:w="1281" w:type="dxa"/>
            <w:tcBorders>
              <w:top w:val="single" w:sz="4" w:space="0" w:color="auto"/>
              <w:left w:val="single" w:sz="4" w:space="0" w:color="auto"/>
              <w:righ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858,338</w:t>
            </w:r>
          </w:p>
        </w:tc>
      </w:tr>
      <w:tr w:rsidR="00BC5A93" w:rsidRPr="00CB6F9C" w:rsidTr="00BC5A93">
        <w:trPr>
          <w:trHeight w:val="567"/>
        </w:trPr>
        <w:tc>
          <w:tcPr>
            <w:tcW w:w="6006"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left"/>
              <w:rPr>
                <w:sz w:val="24"/>
                <w:szCs w:val="24"/>
              </w:rPr>
            </w:pPr>
            <w:r w:rsidRPr="00CB6F9C">
              <w:rPr>
                <w:rStyle w:val="211pt"/>
                <w:sz w:val="24"/>
                <w:szCs w:val="24"/>
              </w:rPr>
              <w:t>Отпуск в сеть, Гкал/год</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color w:val="000000"/>
                <w:sz w:val="24"/>
                <w:szCs w:val="24"/>
              </w:rPr>
            </w:pPr>
            <w:r w:rsidRPr="00CB6F9C">
              <w:rPr>
                <w:rFonts w:ascii="Times New Roman" w:hAnsi="Times New Roman" w:cs="Times New Roman"/>
                <w:color w:val="000000"/>
                <w:sz w:val="24"/>
                <w:szCs w:val="24"/>
              </w:rPr>
              <w:t>2210,480</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2210,480</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2210,480</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2210,480</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2210,480</w:t>
            </w:r>
          </w:p>
        </w:tc>
        <w:tc>
          <w:tcPr>
            <w:tcW w:w="1264" w:type="dxa"/>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2210,480</w:t>
            </w:r>
          </w:p>
        </w:tc>
        <w:tc>
          <w:tcPr>
            <w:tcW w:w="1281" w:type="dxa"/>
            <w:tcBorders>
              <w:top w:val="single" w:sz="4" w:space="0" w:color="auto"/>
              <w:left w:val="single" w:sz="4" w:space="0" w:color="auto"/>
              <w:righ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2210,480</w:t>
            </w:r>
          </w:p>
        </w:tc>
      </w:tr>
      <w:tr w:rsidR="00BC5A93" w:rsidRPr="00CB6F9C" w:rsidTr="00BC5A93">
        <w:trPr>
          <w:trHeight w:val="567"/>
        </w:trPr>
        <w:tc>
          <w:tcPr>
            <w:tcW w:w="6006"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left"/>
              <w:rPr>
                <w:sz w:val="24"/>
                <w:szCs w:val="24"/>
              </w:rPr>
            </w:pPr>
            <w:r w:rsidRPr="00CB6F9C">
              <w:rPr>
                <w:rStyle w:val="211pt"/>
                <w:sz w:val="24"/>
                <w:szCs w:val="24"/>
              </w:rPr>
              <w:t>Потери, Гкал/год</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color w:val="000000"/>
                <w:sz w:val="24"/>
                <w:szCs w:val="24"/>
              </w:rPr>
            </w:pPr>
            <w:r w:rsidRPr="00CB6F9C">
              <w:rPr>
                <w:rFonts w:ascii="Times New Roman" w:hAnsi="Times New Roman" w:cs="Times New Roman"/>
                <w:color w:val="000000"/>
                <w:sz w:val="24"/>
                <w:szCs w:val="24"/>
              </w:rPr>
              <w:t>1723,900</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1723,900</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1723,900</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1723,900</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1723,900</w:t>
            </w:r>
          </w:p>
        </w:tc>
        <w:tc>
          <w:tcPr>
            <w:tcW w:w="1264" w:type="dxa"/>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1723,900</w:t>
            </w:r>
          </w:p>
        </w:tc>
        <w:tc>
          <w:tcPr>
            <w:tcW w:w="1281" w:type="dxa"/>
            <w:tcBorders>
              <w:top w:val="single" w:sz="4" w:space="0" w:color="auto"/>
              <w:left w:val="single" w:sz="4" w:space="0" w:color="auto"/>
              <w:righ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1723,900</w:t>
            </w:r>
          </w:p>
        </w:tc>
      </w:tr>
      <w:tr w:rsidR="00BC5A93" w:rsidRPr="00CB6F9C" w:rsidTr="00BC5A93">
        <w:trPr>
          <w:trHeight w:val="567"/>
        </w:trPr>
        <w:tc>
          <w:tcPr>
            <w:tcW w:w="6006" w:type="dxa"/>
            <w:tcBorders>
              <w:top w:val="single" w:sz="4" w:space="0" w:color="auto"/>
              <w:left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left"/>
              <w:rPr>
                <w:sz w:val="24"/>
                <w:szCs w:val="24"/>
              </w:rPr>
            </w:pPr>
            <w:r w:rsidRPr="00CB6F9C">
              <w:rPr>
                <w:rStyle w:val="211pt"/>
                <w:sz w:val="24"/>
                <w:szCs w:val="24"/>
              </w:rPr>
              <w:t>Полезный отпуск, Гкал/год</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color w:val="000000"/>
                <w:sz w:val="24"/>
                <w:szCs w:val="24"/>
              </w:rPr>
            </w:pPr>
            <w:r w:rsidRPr="00CB6F9C">
              <w:rPr>
                <w:rFonts w:ascii="Times New Roman" w:hAnsi="Times New Roman" w:cs="Times New Roman"/>
                <w:color w:val="000000"/>
                <w:sz w:val="24"/>
                <w:szCs w:val="24"/>
              </w:rPr>
              <w:t>486,580</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486,580</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486,580</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486,580</w:t>
            </w:r>
          </w:p>
        </w:tc>
        <w:tc>
          <w:tcPr>
            <w:tcW w:w="0" w:type="auto"/>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486,580</w:t>
            </w:r>
          </w:p>
        </w:tc>
        <w:tc>
          <w:tcPr>
            <w:tcW w:w="1264" w:type="dxa"/>
            <w:tcBorders>
              <w:top w:val="single" w:sz="4" w:space="0" w:color="auto"/>
              <w:lef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486,580</w:t>
            </w:r>
          </w:p>
        </w:tc>
        <w:tc>
          <w:tcPr>
            <w:tcW w:w="1281" w:type="dxa"/>
            <w:tcBorders>
              <w:top w:val="single" w:sz="4" w:space="0" w:color="auto"/>
              <w:left w:val="single" w:sz="4" w:space="0" w:color="auto"/>
              <w:right w:val="single" w:sz="4" w:space="0" w:color="auto"/>
            </w:tcBorders>
            <w:shd w:val="clear" w:color="auto" w:fill="FFFFFF"/>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color w:val="000000"/>
                <w:sz w:val="24"/>
                <w:szCs w:val="24"/>
              </w:rPr>
              <w:t>486,580</w:t>
            </w:r>
          </w:p>
        </w:tc>
      </w:tr>
      <w:tr w:rsidR="00BC5A93" w:rsidRPr="00CB6F9C" w:rsidTr="00BC5A93">
        <w:trPr>
          <w:trHeight w:val="567"/>
        </w:trPr>
        <w:tc>
          <w:tcPr>
            <w:tcW w:w="6006" w:type="dxa"/>
            <w:tcBorders>
              <w:top w:val="single" w:sz="4" w:space="0" w:color="auto"/>
              <w:left w:val="single" w:sz="4" w:space="0" w:color="auto"/>
              <w:bottom w:val="single" w:sz="4" w:space="0" w:color="auto"/>
            </w:tcBorders>
            <w:shd w:val="clear" w:color="auto" w:fill="FFFFFF"/>
            <w:vAlign w:val="center"/>
          </w:tcPr>
          <w:p w:rsidR="00BC5A93" w:rsidRPr="00CB6F9C" w:rsidRDefault="00BC5A93" w:rsidP="00A51795">
            <w:pPr>
              <w:pStyle w:val="20"/>
              <w:shd w:val="clear" w:color="auto" w:fill="auto"/>
              <w:spacing w:after="0" w:line="240" w:lineRule="auto"/>
              <w:jc w:val="left"/>
              <w:rPr>
                <w:sz w:val="24"/>
                <w:szCs w:val="24"/>
              </w:rPr>
            </w:pPr>
            <w:r w:rsidRPr="00CB6F9C">
              <w:rPr>
                <w:rStyle w:val="211pt"/>
                <w:sz w:val="24"/>
                <w:szCs w:val="24"/>
              </w:rPr>
              <w:t>Резерв/Дефицит тепловой мощности, %</w:t>
            </w:r>
          </w:p>
        </w:tc>
        <w:tc>
          <w:tcPr>
            <w:tcW w:w="0" w:type="auto"/>
            <w:tcBorders>
              <w:top w:val="single" w:sz="4" w:space="0" w:color="auto"/>
              <w:left w:val="single" w:sz="4" w:space="0" w:color="auto"/>
              <w:bottom w:val="single" w:sz="4" w:space="0" w:color="auto"/>
            </w:tcBorders>
            <w:shd w:val="clear" w:color="auto" w:fill="auto"/>
            <w:vAlign w:val="center"/>
          </w:tcPr>
          <w:p w:rsidR="00BC5A93" w:rsidRPr="00CB6F9C" w:rsidRDefault="00BC5A93" w:rsidP="00A51795">
            <w:pPr>
              <w:pStyle w:val="20"/>
              <w:shd w:val="clear" w:color="auto" w:fill="auto"/>
              <w:spacing w:after="0" w:line="240" w:lineRule="auto"/>
              <w:jc w:val="center"/>
              <w:rPr>
                <w:sz w:val="24"/>
                <w:szCs w:val="24"/>
              </w:rPr>
            </w:pPr>
            <w:r w:rsidRPr="00CB6F9C">
              <w:rPr>
                <w:sz w:val="24"/>
                <w:szCs w:val="24"/>
              </w:rPr>
              <w:t>31%</w:t>
            </w:r>
          </w:p>
        </w:tc>
        <w:tc>
          <w:tcPr>
            <w:tcW w:w="0" w:type="auto"/>
            <w:tcBorders>
              <w:top w:val="single" w:sz="4" w:space="0" w:color="auto"/>
              <w:left w:val="single" w:sz="4" w:space="0" w:color="auto"/>
              <w:bottom w:val="single" w:sz="4" w:space="0" w:color="auto"/>
            </w:tcBorders>
            <w:shd w:val="clear" w:color="auto" w:fill="auto"/>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sz w:val="24"/>
                <w:szCs w:val="24"/>
              </w:rPr>
              <w:t>31%</w:t>
            </w:r>
          </w:p>
        </w:tc>
        <w:tc>
          <w:tcPr>
            <w:tcW w:w="0" w:type="auto"/>
            <w:tcBorders>
              <w:top w:val="single" w:sz="4" w:space="0" w:color="auto"/>
              <w:left w:val="single" w:sz="4" w:space="0" w:color="auto"/>
              <w:bottom w:val="single" w:sz="4" w:space="0" w:color="auto"/>
            </w:tcBorders>
            <w:shd w:val="clear" w:color="auto" w:fill="auto"/>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sz w:val="24"/>
                <w:szCs w:val="24"/>
              </w:rPr>
              <w:t>31%</w:t>
            </w:r>
          </w:p>
        </w:tc>
        <w:tc>
          <w:tcPr>
            <w:tcW w:w="0" w:type="auto"/>
            <w:tcBorders>
              <w:top w:val="single" w:sz="4" w:space="0" w:color="auto"/>
              <w:left w:val="single" w:sz="4" w:space="0" w:color="auto"/>
              <w:bottom w:val="single" w:sz="4" w:space="0" w:color="auto"/>
            </w:tcBorders>
            <w:shd w:val="clear" w:color="auto" w:fill="auto"/>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sz w:val="24"/>
                <w:szCs w:val="24"/>
              </w:rPr>
              <w:t>31%</w:t>
            </w:r>
          </w:p>
        </w:tc>
        <w:tc>
          <w:tcPr>
            <w:tcW w:w="0" w:type="auto"/>
            <w:tcBorders>
              <w:top w:val="single" w:sz="4" w:space="0" w:color="auto"/>
              <w:left w:val="single" w:sz="4" w:space="0" w:color="auto"/>
              <w:bottom w:val="single" w:sz="4" w:space="0" w:color="auto"/>
            </w:tcBorders>
            <w:shd w:val="clear" w:color="auto" w:fill="auto"/>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sz w:val="24"/>
                <w:szCs w:val="24"/>
              </w:rPr>
              <w:t>31%</w:t>
            </w:r>
          </w:p>
        </w:tc>
        <w:tc>
          <w:tcPr>
            <w:tcW w:w="1264" w:type="dxa"/>
            <w:tcBorders>
              <w:top w:val="single" w:sz="4" w:space="0" w:color="auto"/>
              <w:left w:val="single" w:sz="4" w:space="0" w:color="auto"/>
              <w:bottom w:val="single" w:sz="4" w:space="0" w:color="auto"/>
            </w:tcBorders>
            <w:shd w:val="clear" w:color="auto" w:fill="auto"/>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sz w:val="24"/>
                <w:szCs w:val="24"/>
              </w:rPr>
              <w:t>31%</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BC5A93" w:rsidRPr="00CB6F9C" w:rsidRDefault="00BC5A93" w:rsidP="00A51795">
            <w:pPr>
              <w:spacing w:after="0" w:line="240" w:lineRule="auto"/>
              <w:jc w:val="center"/>
              <w:rPr>
                <w:rFonts w:ascii="Times New Roman" w:hAnsi="Times New Roman" w:cs="Times New Roman"/>
                <w:sz w:val="24"/>
                <w:szCs w:val="24"/>
              </w:rPr>
            </w:pPr>
            <w:r w:rsidRPr="00CB6F9C">
              <w:rPr>
                <w:rFonts w:ascii="Times New Roman" w:hAnsi="Times New Roman" w:cs="Times New Roman"/>
                <w:sz w:val="24"/>
                <w:szCs w:val="24"/>
              </w:rPr>
              <w:t>31%</w:t>
            </w:r>
          </w:p>
        </w:tc>
      </w:tr>
    </w:tbl>
    <w:p w:rsidR="00BC5A93" w:rsidRPr="00CB6F9C" w:rsidRDefault="00BC5A93" w:rsidP="00A51795">
      <w:pPr>
        <w:spacing w:after="0" w:line="240" w:lineRule="auto"/>
        <w:jc w:val="both"/>
        <w:rPr>
          <w:rFonts w:ascii="Times New Roman" w:hAnsi="Times New Roman" w:cs="Times New Roman"/>
          <w:sz w:val="24"/>
          <w:szCs w:val="24"/>
        </w:rPr>
      </w:pPr>
    </w:p>
    <w:p w:rsidR="00BC5A93" w:rsidRPr="00CB6F9C" w:rsidRDefault="00BC5A93" w:rsidP="00A51795">
      <w:pPr>
        <w:spacing w:after="0" w:line="240" w:lineRule="auto"/>
        <w:jc w:val="both"/>
        <w:rPr>
          <w:rFonts w:ascii="Times New Roman" w:hAnsi="Times New Roman" w:cs="Times New Roman"/>
          <w:sz w:val="24"/>
          <w:szCs w:val="24"/>
        </w:rPr>
        <w:sectPr w:rsidR="00BC5A93" w:rsidRPr="00CB6F9C" w:rsidSect="00BC5A93">
          <w:pgSz w:w="16838" w:h="11906" w:orient="landscape"/>
          <w:pgMar w:top="1701" w:right="1134" w:bottom="851" w:left="1134" w:header="709" w:footer="709" w:gutter="0"/>
          <w:cols w:space="708"/>
          <w:docGrid w:linePitch="360"/>
        </w:sectPr>
      </w:pPr>
    </w:p>
    <w:p w:rsidR="00BC5A93" w:rsidRPr="00CB6F9C" w:rsidRDefault="00BC5A93" w:rsidP="00A51795">
      <w:pPr>
        <w:pStyle w:val="a5"/>
        <w:numPr>
          <w:ilvl w:val="0"/>
          <w:numId w:val="28"/>
        </w:numPr>
        <w:tabs>
          <w:tab w:val="left" w:pos="993"/>
          <w:tab w:val="left" w:pos="1134"/>
        </w:tabs>
        <w:ind w:left="0" w:firstLine="709"/>
        <w:contextualSpacing w:val="0"/>
        <w:jc w:val="both"/>
        <w:rPr>
          <w:szCs w:val="28"/>
        </w:rPr>
      </w:pPr>
      <w:r w:rsidRPr="00CB6F9C">
        <w:rPr>
          <w:szCs w:val="28"/>
        </w:rPr>
        <w:lastRenderedPageBreak/>
        <w:t>СУЩЕСТВУЮЩИЕ И ПЕРСПЕКТИВНЫЕ БАЛАНСЫ ТЕПЛОНОСИТЕЛЯ</w:t>
      </w:r>
    </w:p>
    <w:p w:rsidR="00BC5A93" w:rsidRPr="00282CFA" w:rsidRDefault="00BC5A93" w:rsidP="00A51795">
      <w:pPr>
        <w:pStyle w:val="a5"/>
        <w:numPr>
          <w:ilvl w:val="1"/>
          <w:numId w:val="28"/>
        </w:numPr>
        <w:tabs>
          <w:tab w:val="left" w:pos="993"/>
          <w:tab w:val="left" w:pos="1134"/>
        </w:tabs>
        <w:ind w:left="0" w:firstLine="709"/>
        <w:contextualSpacing w:val="0"/>
        <w:jc w:val="both"/>
        <w:rPr>
          <w:sz w:val="24"/>
          <w:szCs w:val="24"/>
        </w:rPr>
      </w:pPr>
      <w:r w:rsidRPr="00282CFA">
        <w:rPr>
          <w:color w:val="000000"/>
          <w:sz w:val="24"/>
          <w:szCs w:val="24"/>
          <w:lang w:bidi="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282CFA">
        <w:rPr>
          <w:color w:val="000000"/>
          <w:sz w:val="24"/>
          <w:szCs w:val="24"/>
          <w:lang w:bidi="ru-RU"/>
        </w:rPr>
        <w:t>теплопотребляющими</w:t>
      </w:r>
      <w:proofErr w:type="spellEnd"/>
      <w:r w:rsidRPr="00282CFA">
        <w:rPr>
          <w:color w:val="000000"/>
          <w:sz w:val="24"/>
          <w:szCs w:val="24"/>
          <w:lang w:bidi="ru-RU"/>
        </w:rPr>
        <w:t xml:space="preserve"> установками потребителей</w:t>
      </w:r>
    </w:p>
    <w:p w:rsidR="00BC5A93" w:rsidRPr="00CB6F9C" w:rsidRDefault="00BC5A93" w:rsidP="00A51795">
      <w:pPr>
        <w:pStyle w:val="20"/>
        <w:spacing w:after="0" w:line="240" w:lineRule="auto"/>
        <w:ind w:firstLine="709"/>
        <w:jc w:val="both"/>
        <w:rPr>
          <w:color w:val="000000"/>
          <w:sz w:val="24"/>
          <w:szCs w:val="24"/>
          <w:lang w:eastAsia="ru-RU" w:bidi="ru-RU"/>
        </w:rPr>
      </w:pPr>
      <w:r w:rsidRPr="00CB6F9C">
        <w:rPr>
          <w:color w:val="000000"/>
          <w:sz w:val="24"/>
          <w:szCs w:val="24"/>
          <w:lang w:eastAsia="ru-RU" w:bidi="ru-RU"/>
        </w:rPr>
        <w:t xml:space="preserve">Горячее водоснабжение потребителей осуществляется путем открытого </w:t>
      </w:r>
      <w:proofErr w:type="spellStart"/>
      <w:r w:rsidRPr="00CB6F9C">
        <w:rPr>
          <w:color w:val="000000"/>
          <w:sz w:val="24"/>
          <w:szCs w:val="24"/>
          <w:lang w:eastAsia="ru-RU" w:bidi="ru-RU"/>
        </w:rPr>
        <w:t>водоразбора</w:t>
      </w:r>
      <w:proofErr w:type="spellEnd"/>
      <w:r w:rsidRPr="00CB6F9C">
        <w:rPr>
          <w:color w:val="000000"/>
          <w:sz w:val="24"/>
          <w:szCs w:val="24"/>
          <w:lang w:eastAsia="ru-RU" w:bidi="ru-RU"/>
        </w:rPr>
        <w:t xml:space="preserve"> теплоносителя из тепловой сети.</w:t>
      </w:r>
    </w:p>
    <w:p w:rsidR="00BC5A93" w:rsidRPr="00CB6F9C" w:rsidRDefault="00BC5A93" w:rsidP="00A51795">
      <w:pPr>
        <w:pStyle w:val="20"/>
        <w:shd w:val="clear" w:color="auto" w:fill="auto"/>
        <w:spacing w:after="0" w:line="240" w:lineRule="auto"/>
        <w:ind w:firstLine="709"/>
        <w:jc w:val="both"/>
        <w:rPr>
          <w:sz w:val="24"/>
          <w:szCs w:val="24"/>
        </w:rPr>
      </w:pPr>
      <w:r w:rsidRPr="00CB6F9C">
        <w:rPr>
          <w:color w:val="000000"/>
          <w:sz w:val="24"/>
          <w:szCs w:val="24"/>
          <w:lang w:eastAsia="ru-RU" w:bidi="ru-RU"/>
        </w:rPr>
        <w:t>Баланс производительности водоподготовительных установок складывается из нижеприведенных статей:</w:t>
      </w:r>
    </w:p>
    <w:p w:rsidR="00BC5A93" w:rsidRPr="00CB6F9C" w:rsidRDefault="00BC5A93" w:rsidP="00A51795">
      <w:pPr>
        <w:pStyle w:val="20"/>
        <w:numPr>
          <w:ilvl w:val="0"/>
          <w:numId w:val="17"/>
        </w:numPr>
        <w:shd w:val="clear" w:color="auto" w:fill="auto"/>
        <w:tabs>
          <w:tab w:val="left" w:pos="993"/>
        </w:tabs>
        <w:spacing w:after="0" w:line="240" w:lineRule="auto"/>
        <w:ind w:left="0" w:firstLine="709"/>
        <w:jc w:val="both"/>
        <w:rPr>
          <w:sz w:val="24"/>
          <w:szCs w:val="24"/>
        </w:rPr>
      </w:pPr>
      <w:r w:rsidRPr="00CB6F9C">
        <w:rPr>
          <w:color w:val="000000"/>
          <w:sz w:val="24"/>
          <w:szCs w:val="24"/>
          <w:lang w:eastAsia="ru-RU" w:bidi="ru-RU"/>
        </w:rPr>
        <w:t>объем воды на заполнение наружной тепловой сети, м</w:t>
      </w:r>
      <w:r w:rsidRPr="00CB6F9C">
        <w:rPr>
          <w:color w:val="000000"/>
          <w:sz w:val="24"/>
          <w:szCs w:val="24"/>
          <w:vertAlign w:val="superscript"/>
          <w:lang w:eastAsia="ru-RU" w:bidi="ru-RU"/>
        </w:rPr>
        <w:t>3</w:t>
      </w:r>
      <w:r w:rsidRPr="00CB6F9C">
        <w:rPr>
          <w:color w:val="000000"/>
          <w:sz w:val="24"/>
          <w:szCs w:val="24"/>
          <w:lang w:eastAsia="ru-RU" w:bidi="ru-RU"/>
        </w:rPr>
        <w:t>;</w:t>
      </w:r>
    </w:p>
    <w:p w:rsidR="00BC5A93" w:rsidRPr="00CB6F9C" w:rsidRDefault="00BC5A93" w:rsidP="00A51795">
      <w:pPr>
        <w:pStyle w:val="20"/>
        <w:numPr>
          <w:ilvl w:val="0"/>
          <w:numId w:val="17"/>
        </w:numPr>
        <w:shd w:val="clear" w:color="auto" w:fill="auto"/>
        <w:tabs>
          <w:tab w:val="left" w:pos="993"/>
        </w:tabs>
        <w:spacing w:after="0" w:line="240" w:lineRule="auto"/>
        <w:ind w:left="0" w:firstLine="709"/>
        <w:jc w:val="both"/>
        <w:rPr>
          <w:sz w:val="24"/>
          <w:szCs w:val="24"/>
        </w:rPr>
      </w:pPr>
      <w:r w:rsidRPr="00CB6F9C">
        <w:rPr>
          <w:color w:val="000000"/>
          <w:sz w:val="24"/>
          <w:szCs w:val="24"/>
          <w:lang w:eastAsia="ru-RU" w:bidi="ru-RU"/>
        </w:rPr>
        <w:t>объем воды на подпитку системы теплоснабжения, м</w:t>
      </w:r>
      <w:r w:rsidRPr="00CB6F9C">
        <w:rPr>
          <w:color w:val="000000"/>
          <w:sz w:val="24"/>
          <w:szCs w:val="24"/>
          <w:vertAlign w:val="superscript"/>
          <w:lang w:eastAsia="ru-RU" w:bidi="ru-RU"/>
        </w:rPr>
        <w:t>3</w:t>
      </w:r>
      <w:r w:rsidRPr="00CB6F9C">
        <w:rPr>
          <w:color w:val="000000"/>
          <w:sz w:val="24"/>
          <w:szCs w:val="24"/>
          <w:lang w:eastAsia="ru-RU" w:bidi="ru-RU"/>
        </w:rPr>
        <w:t>;</w:t>
      </w:r>
    </w:p>
    <w:p w:rsidR="00BC5A93" w:rsidRPr="00CB6F9C" w:rsidRDefault="00BC5A93" w:rsidP="00A51795">
      <w:pPr>
        <w:pStyle w:val="20"/>
        <w:numPr>
          <w:ilvl w:val="0"/>
          <w:numId w:val="17"/>
        </w:numPr>
        <w:shd w:val="clear" w:color="auto" w:fill="auto"/>
        <w:tabs>
          <w:tab w:val="left" w:pos="993"/>
        </w:tabs>
        <w:spacing w:after="0" w:line="240" w:lineRule="auto"/>
        <w:ind w:left="0" w:firstLine="709"/>
        <w:jc w:val="both"/>
        <w:rPr>
          <w:sz w:val="24"/>
          <w:szCs w:val="24"/>
        </w:rPr>
      </w:pPr>
      <w:r w:rsidRPr="00CB6F9C">
        <w:rPr>
          <w:color w:val="000000"/>
          <w:sz w:val="24"/>
          <w:szCs w:val="24"/>
          <w:lang w:eastAsia="ru-RU" w:bidi="ru-RU"/>
        </w:rPr>
        <w:t>объем воды на собственные нужды котельной, м</w:t>
      </w:r>
      <w:r w:rsidRPr="00CB6F9C">
        <w:rPr>
          <w:color w:val="000000"/>
          <w:sz w:val="24"/>
          <w:szCs w:val="24"/>
          <w:vertAlign w:val="superscript"/>
          <w:lang w:eastAsia="ru-RU" w:bidi="ru-RU"/>
        </w:rPr>
        <w:t>3</w:t>
      </w:r>
      <w:r w:rsidRPr="00CB6F9C">
        <w:rPr>
          <w:color w:val="000000"/>
          <w:sz w:val="24"/>
          <w:szCs w:val="24"/>
          <w:lang w:eastAsia="ru-RU" w:bidi="ru-RU"/>
        </w:rPr>
        <w:t>;</w:t>
      </w:r>
    </w:p>
    <w:p w:rsidR="00BC5A93" w:rsidRPr="00CB6F9C" w:rsidRDefault="00BC5A93" w:rsidP="00A51795">
      <w:pPr>
        <w:pStyle w:val="20"/>
        <w:numPr>
          <w:ilvl w:val="0"/>
          <w:numId w:val="17"/>
        </w:numPr>
        <w:shd w:val="clear" w:color="auto" w:fill="auto"/>
        <w:tabs>
          <w:tab w:val="left" w:pos="993"/>
        </w:tabs>
        <w:spacing w:after="0" w:line="240" w:lineRule="auto"/>
        <w:ind w:left="0" w:firstLine="709"/>
        <w:jc w:val="both"/>
        <w:rPr>
          <w:sz w:val="24"/>
          <w:szCs w:val="24"/>
        </w:rPr>
      </w:pPr>
      <w:r w:rsidRPr="00CB6F9C">
        <w:rPr>
          <w:color w:val="000000"/>
          <w:sz w:val="24"/>
          <w:szCs w:val="24"/>
          <w:lang w:eastAsia="ru-RU" w:bidi="ru-RU"/>
        </w:rPr>
        <w:t>объем воды на заполнение системы отопления (объектов), м</w:t>
      </w:r>
      <w:r w:rsidRPr="00CB6F9C">
        <w:rPr>
          <w:color w:val="000000"/>
          <w:sz w:val="24"/>
          <w:szCs w:val="24"/>
          <w:vertAlign w:val="superscript"/>
          <w:lang w:eastAsia="ru-RU" w:bidi="ru-RU"/>
        </w:rPr>
        <w:t>3</w:t>
      </w:r>
      <w:r w:rsidRPr="00CB6F9C">
        <w:rPr>
          <w:color w:val="000000"/>
          <w:sz w:val="24"/>
          <w:szCs w:val="24"/>
          <w:lang w:eastAsia="ru-RU" w:bidi="ru-RU"/>
        </w:rPr>
        <w:t>;</w:t>
      </w:r>
    </w:p>
    <w:p w:rsidR="00BC5A93" w:rsidRPr="00CB6F9C" w:rsidRDefault="00BC5A93" w:rsidP="00A51795">
      <w:pPr>
        <w:pStyle w:val="20"/>
        <w:numPr>
          <w:ilvl w:val="0"/>
          <w:numId w:val="17"/>
        </w:numPr>
        <w:shd w:val="clear" w:color="auto" w:fill="auto"/>
        <w:tabs>
          <w:tab w:val="left" w:pos="993"/>
        </w:tabs>
        <w:spacing w:after="0" w:line="240" w:lineRule="auto"/>
        <w:ind w:left="0" w:firstLine="709"/>
        <w:jc w:val="both"/>
        <w:rPr>
          <w:sz w:val="24"/>
          <w:szCs w:val="24"/>
        </w:rPr>
      </w:pPr>
      <w:r w:rsidRPr="00CB6F9C">
        <w:rPr>
          <w:color w:val="000000"/>
          <w:sz w:val="24"/>
          <w:szCs w:val="24"/>
          <w:lang w:eastAsia="ru-RU" w:bidi="ru-RU"/>
        </w:rPr>
        <w:t>объем воды на горячее теплоснабжение, м</w:t>
      </w:r>
      <w:r w:rsidRPr="00CB6F9C">
        <w:rPr>
          <w:color w:val="000000"/>
          <w:sz w:val="24"/>
          <w:szCs w:val="24"/>
          <w:vertAlign w:val="superscript"/>
          <w:lang w:eastAsia="ru-RU" w:bidi="ru-RU"/>
        </w:rPr>
        <w:t>3</w:t>
      </w:r>
      <w:r w:rsidRPr="00CB6F9C">
        <w:rPr>
          <w:color w:val="000000"/>
          <w:sz w:val="24"/>
          <w:szCs w:val="24"/>
          <w:lang w:eastAsia="ru-RU" w:bidi="ru-RU"/>
        </w:rPr>
        <w:t>.</w:t>
      </w:r>
    </w:p>
    <w:p w:rsidR="00BC5A93" w:rsidRPr="00CB6F9C" w:rsidRDefault="00BC5A93" w:rsidP="00A51795">
      <w:pPr>
        <w:pStyle w:val="20"/>
        <w:spacing w:after="0" w:line="240" w:lineRule="auto"/>
        <w:ind w:firstLine="709"/>
        <w:jc w:val="both"/>
        <w:rPr>
          <w:color w:val="000000"/>
          <w:sz w:val="24"/>
          <w:szCs w:val="24"/>
          <w:lang w:eastAsia="ru-RU" w:bidi="ru-RU"/>
        </w:rPr>
      </w:pPr>
      <w:r w:rsidRPr="00CB6F9C">
        <w:rPr>
          <w:color w:val="000000"/>
          <w:sz w:val="24"/>
          <w:szCs w:val="24"/>
          <w:lang w:eastAsia="ru-RU" w:bidi="ru-RU"/>
        </w:rPr>
        <w:t>В процессе эксплуатации необходимо чтобы ВПУ обеспечивала подпитку тепловой сети, расход потребителями теплоносителя (ГВС) и собственные нужды котельной.</w:t>
      </w:r>
    </w:p>
    <w:p w:rsidR="00BC5A93" w:rsidRPr="00CB6F9C" w:rsidRDefault="00BC5A93" w:rsidP="00A51795">
      <w:pPr>
        <w:pStyle w:val="20"/>
        <w:spacing w:after="0" w:line="240" w:lineRule="auto"/>
        <w:ind w:firstLine="709"/>
        <w:jc w:val="both"/>
        <w:rPr>
          <w:color w:val="000000"/>
          <w:sz w:val="24"/>
          <w:szCs w:val="24"/>
          <w:lang w:eastAsia="ru-RU" w:bidi="ru-RU"/>
        </w:rPr>
      </w:pPr>
      <w:r w:rsidRPr="00CB6F9C">
        <w:rPr>
          <w:color w:val="000000"/>
          <w:sz w:val="24"/>
          <w:szCs w:val="24"/>
          <w:lang w:eastAsia="ru-RU" w:bidi="ru-RU"/>
        </w:rPr>
        <w:t>Объем воды для наполнения трубопроводов тепловых сетей, м</w:t>
      </w:r>
      <w:r w:rsidRPr="00CB6F9C">
        <w:rPr>
          <w:color w:val="000000"/>
          <w:sz w:val="24"/>
          <w:szCs w:val="24"/>
          <w:vertAlign w:val="superscript"/>
          <w:lang w:eastAsia="ru-RU" w:bidi="ru-RU"/>
        </w:rPr>
        <w:t>3</w:t>
      </w:r>
      <w:r w:rsidRPr="00CB6F9C">
        <w:rPr>
          <w:color w:val="000000"/>
          <w:sz w:val="24"/>
          <w:szCs w:val="24"/>
          <w:lang w:eastAsia="ru-RU" w:bidi="ru-RU"/>
        </w:rPr>
        <w:t>, вычисляется в зависимости от их площади сечения и протяженности по формуле:</w:t>
      </w:r>
    </w:p>
    <w:p w:rsidR="00BC5A93" w:rsidRPr="00CB6F9C" w:rsidRDefault="00BC5A93" w:rsidP="00A51795">
      <w:pPr>
        <w:pStyle w:val="20"/>
        <w:spacing w:after="0" w:line="240" w:lineRule="auto"/>
        <w:ind w:firstLine="709"/>
        <w:jc w:val="center"/>
        <w:rPr>
          <w:color w:val="000000"/>
          <w:sz w:val="24"/>
          <w:szCs w:val="24"/>
          <w:lang w:eastAsia="ru-RU" w:bidi="ru-RU"/>
        </w:rPr>
      </w:pPr>
      <w:proofErr w:type="spellStart"/>
      <w:r w:rsidRPr="00CB6F9C">
        <w:rPr>
          <w:color w:val="000000"/>
          <w:sz w:val="24"/>
          <w:szCs w:val="24"/>
          <w:lang w:eastAsia="ru-RU" w:bidi="ru-RU"/>
        </w:rPr>
        <w:t>V</w:t>
      </w:r>
      <w:r w:rsidRPr="00CB6F9C">
        <w:rPr>
          <w:color w:val="000000"/>
          <w:sz w:val="24"/>
          <w:szCs w:val="24"/>
          <w:vertAlign w:val="subscript"/>
          <w:lang w:eastAsia="ru-RU" w:bidi="ru-RU"/>
        </w:rPr>
        <w:t>сети</w:t>
      </w:r>
      <w:proofErr w:type="spellEnd"/>
      <w:r w:rsidRPr="00CB6F9C">
        <w:rPr>
          <w:color w:val="000000"/>
          <w:sz w:val="24"/>
          <w:szCs w:val="24"/>
          <w:lang w:eastAsia="ru-RU" w:bidi="ru-RU"/>
        </w:rPr>
        <w:t>=∑</w:t>
      </w:r>
      <w:proofErr w:type="spellStart"/>
      <w:r w:rsidRPr="00CB6F9C">
        <w:rPr>
          <w:color w:val="000000"/>
          <w:sz w:val="24"/>
          <w:szCs w:val="24"/>
          <w:lang w:eastAsia="ru-RU" w:bidi="ru-RU"/>
        </w:rPr>
        <w:t>v</w:t>
      </w:r>
      <w:r w:rsidRPr="00CB6F9C">
        <w:rPr>
          <w:color w:val="000000"/>
          <w:sz w:val="24"/>
          <w:szCs w:val="24"/>
          <w:vertAlign w:val="subscript"/>
          <w:lang w:eastAsia="ru-RU" w:bidi="ru-RU"/>
        </w:rPr>
        <w:t>di</w:t>
      </w:r>
      <w:r w:rsidRPr="00CB6F9C">
        <w:rPr>
          <w:color w:val="000000"/>
          <w:sz w:val="24"/>
          <w:szCs w:val="24"/>
          <w:lang w:eastAsia="ru-RU" w:bidi="ru-RU"/>
        </w:rPr>
        <w:t>l</w:t>
      </w:r>
      <w:r w:rsidRPr="00CB6F9C">
        <w:rPr>
          <w:color w:val="000000"/>
          <w:sz w:val="24"/>
          <w:szCs w:val="24"/>
          <w:vertAlign w:val="subscript"/>
          <w:lang w:eastAsia="ru-RU" w:bidi="ru-RU"/>
        </w:rPr>
        <w:t>di</w:t>
      </w:r>
      <w:proofErr w:type="spellEnd"/>
    </w:p>
    <w:p w:rsidR="00BC5A93" w:rsidRPr="00CB6F9C" w:rsidRDefault="00BC5A93" w:rsidP="00A51795">
      <w:pPr>
        <w:pStyle w:val="20"/>
        <w:spacing w:after="0" w:line="240" w:lineRule="auto"/>
        <w:ind w:firstLine="709"/>
        <w:jc w:val="both"/>
        <w:rPr>
          <w:color w:val="000000"/>
          <w:sz w:val="24"/>
          <w:szCs w:val="24"/>
          <w:lang w:eastAsia="ru-RU" w:bidi="ru-RU"/>
        </w:rPr>
      </w:pPr>
      <w:r w:rsidRPr="00CB6F9C">
        <w:rPr>
          <w:color w:val="000000"/>
          <w:sz w:val="24"/>
          <w:szCs w:val="24"/>
          <w:lang w:eastAsia="ru-RU" w:bidi="ru-RU"/>
        </w:rPr>
        <w:t xml:space="preserve">где </w:t>
      </w:r>
      <w:proofErr w:type="spellStart"/>
      <w:r w:rsidRPr="00CB6F9C">
        <w:rPr>
          <w:color w:val="000000"/>
          <w:sz w:val="24"/>
          <w:szCs w:val="24"/>
          <w:lang w:eastAsia="ru-RU" w:bidi="ru-RU"/>
        </w:rPr>
        <w:t>v</w:t>
      </w:r>
      <w:r w:rsidRPr="00CB6F9C">
        <w:rPr>
          <w:color w:val="000000"/>
          <w:sz w:val="24"/>
          <w:szCs w:val="24"/>
          <w:vertAlign w:val="subscript"/>
          <w:lang w:eastAsia="ru-RU" w:bidi="ru-RU"/>
        </w:rPr>
        <w:t>di</w:t>
      </w:r>
      <w:proofErr w:type="spellEnd"/>
      <w:r w:rsidRPr="00CB6F9C">
        <w:rPr>
          <w:color w:val="000000"/>
          <w:sz w:val="24"/>
          <w:szCs w:val="24"/>
          <w:lang w:eastAsia="ru-RU" w:bidi="ru-RU"/>
        </w:rPr>
        <w:t xml:space="preserve"> - удельный объем воды в трубопроводе i-го диаметра протяженностью  1, м</w:t>
      </w:r>
      <w:r w:rsidRPr="00CB6F9C">
        <w:rPr>
          <w:color w:val="000000"/>
          <w:sz w:val="24"/>
          <w:szCs w:val="24"/>
          <w:vertAlign w:val="superscript"/>
          <w:lang w:eastAsia="ru-RU" w:bidi="ru-RU"/>
        </w:rPr>
        <w:t>3</w:t>
      </w:r>
      <w:r w:rsidRPr="00CB6F9C">
        <w:rPr>
          <w:color w:val="000000"/>
          <w:sz w:val="24"/>
          <w:szCs w:val="24"/>
          <w:lang w:eastAsia="ru-RU" w:bidi="ru-RU"/>
        </w:rPr>
        <w:t>/м;</w:t>
      </w:r>
    </w:p>
    <w:p w:rsidR="00BC5A93" w:rsidRPr="00CB6F9C" w:rsidRDefault="00BC5A93" w:rsidP="00A51795">
      <w:pPr>
        <w:pStyle w:val="20"/>
        <w:spacing w:after="0" w:line="240" w:lineRule="auto"/>
        <w:ind w:firstLine="709"/>
        <w:jc w:val="both"/>
        <w:rPr>
          <w:color w:val="000000"/>
          <w:sz w:val="24"/>
          <w:szCs w:val="24"/>
          <w:lang w:eastAsia="ru-RU" w:bidi="ru-RU"/>
        </w:rPr>
      </w:pPr>
      <w:proofErr w:type="spellStart"/>
      <w:r w:rsidRPr="00CB6F9C">
        <w:rPr>
          <w:color w:val="000000"/>
          <w:sz w:val="24"/>
          <w:szCs w:val="24"/>
          <w:lang w:eastAsia="ru-RU" w:bidi="ru-RU"/>
        </w:rPr>
        <w:t>L</w:t>
      </w:r>
      <w:r w:rsidRPr="00CB6F9C">
        <w:rPr>
          <w:color w:val="000000"/>
          <w:sz w:val="24"/>
          <w:szCs w:val="24"/>
          <w:vertAlign w:val="subscript"/>
          <w:lang w:eastAsia="ru-RU" w:bidi="ru-RU"/>
        </w:rPr>
        <w:t>di</w:t>
      </w:r>
      <w:proofErr w:type="spellEnd"/>
      <w:r w:rsidRPr="00CB6F9C">
        <w:rPr>
          <w:color w:val="000000"/>
          <w:sz w:val="24"/>
          <w:szCs w:val="24"/>
          <w:lang w:eastAsia="ru-RU" w:bidi="ru-RU"/>
        </w:rPr>
        <w:t xml:space="preserve"> - протяженность участка тепловой сети i-го диаметра, м;</w:t>
      </w:r>
    </w:p>
    <w:p w:rsidR="00BC5A93" w:rsidRPr="00CB6F9C" w:rsidRDefault="00BC5A93" w:rsidP="00A51795">
      <w:pPr>
        <w:pStyle w:val="20"/>
        <w:spacing w:after="0" w:line="240" w:lineRule="auto"/>
        <w:ind w:firstLine="709"/>
        <w:jc w:val="both"/>
        <w:rPr>
          <w:color w:val="000000"/>
          <w:sz w:val="24"/>
          <w:szCs w:val="24"/>
          <w:lang w:eastAsia="ru-RU" w:bidi="ru-RU"/>
        </w:rPr>
      </w:pPr>
      <w:r w:rsidRPr="00CB6F9C">
        <w:rPr>
          <w:color w:val="000000"/>
          <w:sz w:val="24"/>
          <w:szCs w:val="24"/>
          <w:lang w:eastAsia="ru-RU" w:bidi="ru-RU"/>
        </w:rPr>
        <w:t>n - количество участков сети;</w:t>
      </w:r>
    </w:p>
    <w:p w:rsidR="00BC5A93" w:rsidRPr="00CB6F9C" w:rsidRDefault="00BC5A93" w:rsidP="00A51795">
      <w:pPr>
        <w:pStyle w:val="20"/>
        <w:spacing w:after="0" w:line="240" w:lineRule="auto"/>
        <w:ind w:firstLine="709"/>
        <w:jc w:val="both"/>
        <w:rPr>
          <w:color w:val="000000"/>
          <w:sz w:val="24"/>
          <w:szCs w:val="24"/>
          <w:lang w:eastAsia="ru-RU" w:bidi="ru-RU"/>
        </w:rPr>
      </w:pPr>
      <w:r w:rsidRPr="00CB6F9C">
        <w:rPr>
          <w:color w:val="000000"/>
          <w:sz w:val="24"/>
          <w:szCs w:val="24"/>
          <w:lang w:eastAsia="ru-RU" w:bidi="ru-RU"/>
        </w:rPr>
        <w:t xml:space="preserve">Согласно СП 124.13330.2012 «Тепловые сети» расход </w:t>
      </w:r>
      <w:proofErr w:type="spellStart"/>
      <w:r w:rsidRPr="00CB6F9C">
        <w:rPr>
          <w:color w:val="000000"/>
          <w:sz w:val="24"/>
          <w:szCs w:val="24"/>
          <w:lang w:eastAsia="ru-RU" w:bidi="ru-RU"/>
        </w:rPr>
        <w:t>подпиточной</w:t>
      </w:r>
      <w:proofErr w:type="spellEnd"/>
      <w:r w:rsidRPr="00CB6F9C">
        <w:rPr>
          <w:color w:val="000000"/>
          <w:sz w:val="24"/>
          <w:szCs w:val="24"/>
          <w:lang w:eastAsia="ru-RU" w:bidi="ru-RU"/>
        </w:rPr>
        <w:t xml:space="preserve"> воды в рабочем режиме должен компенсировать расчетные (нормируемые) потери сетевой воды в системе теплоснабжения.</w:t>
      </w:r>
    </w:p>
    <w:p w:rsidR="00BC5A93" w:rsidRPr="00CB6F9C" w:rsidRDefault="00BC5A93" w:rsidP="00A51795">
      <w:pPr>
        <w:pStyle w:val="20"/>
        <w:spacing w:after="0" w:line="240" w:lineRule="auto"/>
        <w:ind w:firstLine="709"/>
        <w:jc w:val="both"/>
        <w:rPr>
          <w:color w:val="000000"/>
          <w:sz w:val="24"/>
          <w:szCs w:val="24"/>
          <w:lang w:eastAsia="ru-RU" w:bidi="ru-RU"/>
        </w:rPr>
      </w:pPr>
      <w:r w:rsidRPr="00CB6F9C">
        <w:rPr>
          <w:color w:val="000000"/>
          <w:sz w:val="24"/>
          <w:szCs w:val="24"/>
          <w:lang w:eastAsia="ru-RU" w:bidi="ru-RU"/>
        </w:rPr>
        <w:t xml:space="preserve">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 </w:t>
      </w:r>
    </w:p>
    <w:p w:rsidR="00BC5A93" w:rsidRPr="00CB6F9C" w:rsidRDefault="00BC5A93" w:rsidP="00A51795">
      <w:pPr>
        <w:pStyle w:val="20"/>
        <w:spacing w:after="0" w:line="240" w:lineRule="auto"/>
        <w:ind w:firstLine="709"/>
        <w:jc w:val="both"/>
        <w:rPr>
          <w:color w:val="000000"/>
          <w:sz w:val="24"/>
          <w:szCs w:val="24"/>
          <w:lang w:eastAsia="ru-RU" w:bidi="ru-RU"/>
        </w:rPr>
      </w:pPr>
      <w:r w:rsidRPr="00CB6F9C">
        <w:rPr>
          <w:color w:val="000000"/>
          <w:sz w:val="24"/>
          <w:szCs w:val="24"/>
          <w:lang w:eastAsia="ru-RU" w:bidi="ru-RU"/>
        </w:rPr>
        <w:t xml:space="preserve">Объем воды на подпитку системы теплоснабжения для открытой системы водоснабжения: </w:t>
      </w:r>
    </w:p>
    <w:p w:rsidR="00BC5A93" w:rsidRPr="00CB6F9C" w:rsidRDefault="00BC5A93" w:rsidP="00A51795">
      <w:pPr>
        <w:pStyle w:val="20"/>
        <w:spacing w:after="0" w:line="240" w:lineRule="auto"/>
        <w:ind w:firstLine="709"/>
        <w:jc w:val="center"/>
        <w:rPr>
          <w:color w:val="000000"/>
          <w:sz w:val="24"/>
          <w:szCs w:val="24"/>
          <w:lang w:eastAsia="ru-RU" w:bidi="ru-RU"/>
        </w:rPr>
      </w:pPr>
      <w:proofErr w:type="spellStart"/>
      <w:r w:rsidRPr="00CB6F9C">
        <w:rPr>
          <w:color w:val="000000"/>
          <w:sz w:val="24"/>
          <w:szCs w:val="24"/>
          <w:lang w:eastAsia="ru-RU" w:bidi="ru-RU"/>
        </w:rPr>
        <w:t>V</w:t>
      </w:r>
      <w:r w:rsidRPr="00CB6F9C">
        <w:rPr>
          <w:color w:val="000000"/>
          <w:sz w:val="24"/>
          <w:szCs w:val="24"/>
          <w:vertAlign w:val="subscript"/>
          <w:lang w:eastAsia="ru-RU" w:bidi="ru-RU"/>
        </w:rPr>
        <w:t>подп</w:t>
      </w:r>
      <w:proofErr w:type="spellEnd"/>
      <w:r w:rsidRPr="00CB6F9C">
        <w:rPr>
          <w:color w:val="000000"/>
          <w:sz w:val="24"/>
          <w:szCs w:val="24"/>
          <w:lang w:eastAsia="ru-RU" w:bidi="ru-RU"/>
        </w:rPr>
        <w:t xml:space="preserve"> =0,0025·V+G</w:t>
      </w:r>
      <w:r w:rsidRPr="00CB6F9C">
        <w:rPr>
          <w:color w:val="000000"/>
          <w:sz w:val="24"/>
          <w:szCs w:val="24"/>
          <w:vertAlign w:val="subscript"/>
          <w:lang w:eastAsia="ru-RU" w:bidi="ru-RU"/>
        </w:rPr>
        <w:t>гвм</w:t>
      </w:r>
    </w:p>
    <w:p w:rsidR="00BC5A93" w:rsidRPr="00CB6F9C" w:rsidRDefault="00BC5A93" w:rsidP="00A51795">
      <w:pPr>
        <w:pStyle w:val="20"/>
        <w:spacing w:after="0" w:line="240" w:lineRule="auto"/>
        <w:ind w:firstLine="709"/>
        <w:jc w:val="both"/>
        <w:rPr>
          <w:color w:val="000000"/>
          <w:sz w:val="24"/>
          <w:szCs w:val="24"/>
          <w:lang w:eastAsia="ru-RU" w:bidi="ru-RU"/>
        </w:rPr>
      </w:pPr>
      <w:r w:rsidRPr="00CB6F9C">
        <w:rPr>
          <w:color w:val="000000"/>
          <w:sz w:val="24"/>
          <w:szCs w:val="24"/>
          <w:lang w:eastAsia="ru-RU" w:bidi="ru-RU"/>
        </w:rPr>
        <w:t>где V - объем воды в трубопроводах т/сети и системе отопления, м</w:t>
      </w:r>
      <w:r w:rsidRPr="00CB6F9C">
        <w:rPr>
          <w:color w:val="000000"/>
          <w:sz w:val="24"/>
          <w:szCs w:val="24"/>
          <w:vertAlign w:val="superscript"/>
          <w:lang w:eastAsia="ru-RU" w:bidi="ru-RU"/>
        </w:rPr>
        <w:t>3</w:t>
      </w:r>
      <w:r w:rsidRPr="00CB6F9C">
        <w:rPr>
          <w:color w:val="000000"/>
          <w:sz w:val="24"/>
          <w:szCs w:val="24"/>
          <w:lang w:eastAsia="ru-RU" w:bidi="ru-RU"/>
        </w:rPr>
        <w:t>/ч;</w:t>
      </w:r>
    </w:p>
    <w:p w:rsidR="00BC5A93" w:rsidRPr="00CB6F9C" w:rsidRDefault="00BC5A93" w:rsidP="00A51795">
      <w:pPr>
        <w:pStyle w:val="20"/>
        <w:shd w:val="clear" w:color="auto" w:fill="auto"/>
        <w:spacing w:after="0" w:line="240" w:lineRule="auto"/>
        <w:ind w:firstLine="709"/>
        <w:jc w:val="both"/>
        <w:rPr>
          <w:color w:val="000000"/>
          <w:sz w:val="24"/>
          <w:szCs w:val="24"/>
          <w:lang w:eastAsia="ru-RU" w:bidi="ru-RU"/>
        </w:rPr>
      </w:pPr>
      <w:proofErr w:type="spellStart"/>
      <w:r w:rsidRPr="00CB6F9C">
        <w:rPr>
          <w:color w:val="000000"/>
          <w:sz w:val="24"/>
          <w:szCs w:val="24"/>
          <w:lang w:eastAsia="ru-RU" w:bidi="ru-RU"/>
        </w:rPr>
        <w:t>G</w:t>
      </w:r>
      <w:r w:rsidRPr="00CB6F9C">
        <w:rPr>
          <w:color w:val="000000"/>
          <w:sz w:val="24"/>
          <w:szCs w:val="24"/>
          <w:vertAlign w:val="subscript"/>
          <w:lang w:eastAsia="ru-RU" w:bidi="ru-RU"/>
        </w:rPr>
        <w:t>гвм</w:t>
      </w:r>
      <w:proofErr w:type="spellEnd"/>
      <w:r w:rsidRPr="00CB6F9C">
        <w:rPr>
          <w:color w:val="000000"/>
          <w:sz w:val="24"/>
          <w:szCs w:val="24"/>
          <w:vertAlign w:val="subscript"/>
          <w:lang w:eastAsia="ru-RU" w:bidi="ru-RU"/>
        </w:rPr>
        <w:t xml:space="preserve"> </w:t>
      </w:r>
      <w:r w:rsidRPr="00CB6F9C">
        <w:rPr>
          <w:color w:val="000000"/>
          <w:sz w:val="24"/>
          <w:szCs w:val="24"/>
          <w:lang w:eastAsia="ru-RU" w:bidi="ru-RU"/>
        </w:rPr>
        <w:t>- максимальный расход воды на горячее водоснабжение, м3/ч.</w:t>
      </w:r>
    </w:p>
    <w:p w:rsidR="00BC5A93" w:rsidRPr="00282CFA" w:rsidRDefault="00BC5A93" w:rsidP="00A51795">
      <w:pPr>
        <w:pStyle w:val="a5"/>
        <w:numPr>
          <w:ilvl w:val="1"/>
          <w:numId w:val="28"/>
        </w:numPr>
        <w:ind w:left="0" w:firstLine="709"/>
        <w:contextualSpacing w:val="0"/>
        <w:jc w:val="both"/>
        <w:rPr>
          <w:sz w:val="24"/>
          <w:szCs w:val="24"/>
        </w:rPr>
      </w:pPr>
      <w:r w:rsidRPr="00282CFA">
        <w:rPr>
          <w:sz w:val="24"/>
          <w:szCs w:val="24"/>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BC5A93" w:rsidRPr="00282CFA" w:rsidRDefault="00BC5A93" w:rsidP="00A51795">
      <w:pPr>
        <w:spacing w:after="0" w:line="240" w:lineRule="auto"/>
        <w:ind w:firstLine="709"/>
        <w:jc w:val="both"/>
        <w:rPr>
          <w:rFonts w:ascii="Times New Roman" w:hAnsi="Times New Roman" w:cs="Times New Roman"/>
          <w:sz w:val="24"/>
          <w:szCs w:val="24"/>
        </w:rPr>
      </w:pPr>
      <w:r w:rsidRPr="00282CFA">
        <w:rPr>
          <w:rFonts w:ascii="Times New Roman" w:hAnsi="Times New Roman" w:cs="Times New Roman"/>
          <w:sz w:val="24"/>
          <w:szCs w:val="24"/>
        </w:rPr>
        <w:t xml:space="preserve">Согласно СП 124.13330.2012 «Тепловые сети» для открытых и закрытых систем теплоснабжения должна предусматриваться дополнительно аварийная подпитка химически не обработанной и </w:t>
      </w:r>
      <w:proofErr w:type="spellStart"/>
      <w:r w:rsidRPr="00282CFA">
        <w:rPr>
          <w:rFonts w:ascii="Times New Roman" w:hAnsi="Times New Roman" w:cs="Times New Roman"/>
          <w:sz w:val="24"/>
          <w:szCs w:val="24"/>
        </w:rPr>
        <w:t>недеаэрированной</w:t>
      </w:r>
      <w:proofErr w:type="spellEnd"/>
      <w:r w:rsidRPr="00282CFA">
        <w:rPr>
          <w:rFonts w:ascii="Times New Roman" w:hAnsi="Times New Roman" w:cs="Times New Roman"/>
          <w:sz w:val="24"/>
          <w:szCs w:val="24"/>
        </w:rPr>
        <w:t xml:space="preserve"> водой, расход которой принимается в количестве 2 %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rsidR="00BC5A93" w:rsidRPr="00282CFA" w:rsidRDefault="00BC5A93" w:rsidP="00A51795">
      <w:pPr>
        <w:spacing w:after="0" w:line="240" w:lineRule="auto"/>
        <w:ind w:firstLine="709"/>
        <w:jc w:val="both"/>
        <w:rPr>
          <w:rFonts w:ascii="Times New Roman" w:hAnsi="Times New Roman" w:cs="Times New Roman"/>
          <w:sz w:val="24"/>
          <w:szCs w:val="24"/>
        </w:rPr>
      </w:pPr>
      <w:r w:rsidRPr="00282CFA">
        <w:rPr>
          <w:rFonts w:ascii="Times New Roman" w:hAnsi="Times New Roman" w:cs="Times New Roman"/>
          <w:sz w:val="24"/>
          <w:szCs w:val="24"/>
        </w:rPr>
        <w:t>Перспективный баланс производительности водоподготовительных установок для компенсации потерь теплоносителя в аварийных режимах работы систем теплоснабжения муниципального образования представлен в таблице 4.1.</w:t>
      </w:r>
    </w:p>
    <w:p w:rsidR="00BC5A93" w:rsidRPr="00282CFA" w:rsidRDefault="00BC5A93" w:rsidP="00A51795">
      <w:pPr>
        <w:spacing w:after="0" w:line="240" w:lineRule="auto"/>
        <w:jc w:val="both"/>
        <w:rPr>
          <w:rFonts w:ascii="Times New Roman" w:hAnsi="Times New Roman" w:cs="Times New Roman"/>
          <w:sz w:val="24"/>
          <w:szCs w:val="24"/>
        </w:rPr>
        <w:sectPr w:rsidR="00BC5A93" w:rsidRPr="00282CFA" w:rsidSect="00BC5A93">
          <w:pgSz w:w="11906" w:h="16838"/>
          <w:pgMar w:top="1134" w:right="851" w:bottom="1134" w:left="1701" w:header="709" w:footer="709" w:gutter="0"/>
          <w:cols w:space="708"/>
          <w:docGrid w:linePitch="360"/>
        </w:sectPr>
      </w:pPr>
    </w:p>
    <w:p w:rsidR="00BC5A93" w:rsidRPr="00282CFA" w:rsidRDefault="00BC5A93" w:rsidP="00A51795">
      <w:pPr>
        <w:spacing w:after="0" w:line="240" w:lineRule="auto"/>
        <w:jc w:val="center"/>
        <w:rPr>
          <w:rFonts w:ascii="Times New Roman" w:hAnsi="Times New Roman" w:cs="Times New Roman"/>
          <w:sz w:val="24"/>
          <w:szCs w:val="24"/>
        </w:rPr>
      </w:pPr>
      <w:r w:rsidRPr="00282CFA">
        <w:rPr>
          <w:rFonts w:ascii="Times New Roman" w:hAnsi="Times New Roman" w:cs="Times New Roman"/>
          <w:sz w:val="24"/>
          <w:szCs w:val="24"/>
        </w:rPr>
        <w:lastRenderedPageBreak/>
        <w:t xml:space="preserve">Табл. 4.1- Существующий и перспективный баланс производительности водоподготовительной установки </w:t>
      </w:r>
      <w:proofErr w:type="spellStart"/>
      <w:r w:rsidRPr="00282CFA">
        <w:rPr>
          <w:rFonts w:ascii="Times New Roman" w:hAnsi="Times New Roman" w:cs="Times New Roman"/>
          <w:sz w:val="24"/>
          <w:szCs w:val="24"/>
        </w:rPr>
        <w:t>электрокотельной</w:t>
      </w:r>
      <w:proofErr w:type="spellEnd"/>
      <w:r w:rsidRPr="00282CFA">
        <w:rPr>
          <w:rFonts w:ascii="Times New Roman" w:hAnsi="Times New Roman" w:cs="Times New Roman"/>
          <w:sz w:val="24"/>
          <w:szCs w:val="24"/>
        </w:rPr>
        <w:t xml:space="preserve"> «База 3 РЭС» </w:t>
      </w:r>
      <w:proofErr w:type="spellStart"/>
      <w:r w:rsidRPr="00282CFA">
        <w:rPr>
          <w:rFonts w:ascii="Times New Roman" w:hAnsi="Times New Roman" w:cs="Times New Roman"/>
          <w:sz w:val="24"/>
          <w:szCs w:val="24"/>
        </w:rPr>
        <w:t>мкр</w:t>
      </w:r>
      <w:proofErr w:type="spellEnd"/>
      <w:r w:rsidRPr="00282CFA">
        <w:rPr>
          <w:rFonts w:ascii="Times New Roman" w:hAnsi="Times New Roman" w:cs="Times New Roman"/>
          <w:sz w:val="24"/>
          <w:szCs w:val="24"/>
        </w:rPr>
        <w:t xml:space="preserve">. </w:t>
      </w:r>
      <w:proofErr w:type="spellStart"/>
      <w:r w:rsidRPr="00282CFA">
        <w:rPr>
          <w:rFonts w:ascii="Times New Roman" w:hAnsi="Times New Roman" w:cs="Times New Roman"/>
          <w:sz w:val="24"/>
          <w:szCs w:val="24"/>
        </w:rPr>
        <w:t>Берелех</w:t>
      </w:r>
      <w:proofErr w:type="spellEnd"/>
      <w:r w:rsidRPr="00282CFA">
        <w:rPr>
          <w:rFonts w:ascii="Times New Roman" w:hAnsi="Times New Roman" w:cs="Times New Roman"/>
          <w:sz w:val="24"/>
          <w:szCs w:val="24"/>
        </w:rPr>
        <w:t xml:space="preserve">, г. </w:t>
      </w:r>
      <w:proofErr w:type="spellStart"/>
      <w:r w:rsidRPr="00282CFA">
        <w:rPr>
          <w:rFonts w:ascii="Times New Roman" w:hAnsi="Times New Roman" w:cs="Times New Roman"/>
          <w:sz w:val="24"/>
          <w:szCs w:val="24"/>
        </w:rPr>
        <w:t>Сусуман</w:t>
      </w:r>
      <w:proofErr w:type="spellEnd"/>
    </w:p>
    <w:tbl>
      <w:tblPr>
        <w:tblStyle w:val="a6"/>
        <w:tblW w:w="0" w:type="auto"/>
        <w:jc w:val="center"/>
        <w:tblLook w:val="04A0" w:firstRow="1" w:lastRow="0" w:firstColumn="1" w:lastColumn="0" w:noHBand="0" w:noVBand="1"/>
      </w:tblPr>
      <w:tblGrid>
        <w:gridCol w:w="3468"/>
        <w:gridCol w:w="724"/>
        <w:gridCol w:w="1108"/>
        <w:gridCol w:w="1276"/>
        <w:gridCol w:w="1276"/>
        <w:gridCol w:w="1276"/>
        <w:gridCol w:w="1276"/>
        <w:gridCol w:w="1843"/>
        <w:gridCol w:w="1843"/>
      </w:tblGrid>
      <w:tr w:rsidR="00BC5A93" w:rsidRPr="00282CFA" w:rsidTr="00BC5A93">
        <w:trPr>
          <w:jc w:val="center"/>
        </w:trPr>
        <w:tc>
          <w:tcPr>
            <w:tcW w:w="3468" w:type="dxa"/>
            <w:vAlign w:val="center"/>
          </w:tcPr>
          <w:p w:rsidR="00BC5A93" w:rsidRPr="00282CFA" w:rsidRDefault="00BC5A93" w:rsidP="00A51795">
            <w:pPr>
              <w:pStyle w:val="20"/>
              <w:shd w:val="clear" w:color="auto" w:fill="auto"/>
              <w:spacing w:after="0" w:line="240" w:lineRule="auto"/>
              <w:jc w:val="center"/>
              <w:rPr>
                <w:sz w:val="24"/>
                <w:szCs w:val="24"/>
              </w:rPr>
            </w:pPr>
            <w:r w:rsidRPr="00282CFA">
              <w:rPr>
                <w:rStyle w:val="211pt"/>
                <w:sz w:val="24"/>
                <w:szCs w:val="24"/>
              </w:rPr>
              <w:t>Наименование показателя</w:t>
            </w:r>
          </w:p>
        </w:tc>
        <w:tc>
          <w:tcPr>
            <w:tcW w:w="724" w:type="dxa"/>
          </w:tcPr>
          <w:p w:rsidR="00BC5A93" w:rsidRPr="00282CFA" w:rsidRDefault="00BC5A93" w:rsidP="00A51795">
            <w:pPr>
              <w:pStyle w:val="20"/>
              <w:shd w:val="clear" w:color="auto" w:fill="auto"/>
              <w:spacing w:after="0" w:line="240" w:lineRule="auto"/>
              <w:jc w:val="center"/>
              <w:rPr>
                <w:sz w:val="24"/>
                <w:szCs w:val="24"/>
              </w:rPr>
            </w:pPr>
            <w:r w:rsidRPr="00282CFA">
              <w:rPr>
                <w:sz w:val="24"/>
                <w:szCs w:val="24"/>
              </w:rPr>
              <w:t>Ед. изм.</w:t>
            </w:r>
          </w:p>
        </w:tc>
        <w:tc>
          <w:tcPr>
            <w:tcW w:w="1108" w:type="dxa"/>
            <w:vAlign w:val="center"/>
          </w:tcPr>
          <w:p w:rsidR="00BC5A93" w:rsidRPr="00282CFA" w:rsidRDefault="00BC5A93" w:rsidP="00A51795">
            <w:pPr>
              <w:pStyle w:val="20"/>
              <w:shd w:val="clear" w:color="auto" w:fill="auto"/>
              <w:spacing w:after="0" w:line="240" w:lineRule="auto"/>
              <w:jc w:val="center"/>
              <w:rPr>
                <w:sz w:val="24"/>
                <w:szCs w:val="24"/>
              </w:rPr>
            </w:pPr>
            <w:r w:rsidRPr="00282CFA">
              <w:rPr>
                <w:sz w:val="24"/>
                <w:szCs w:val="24"/>
              </w:rPr>
              <w:t>2017 г.</w:t>
            </w:r>
          </w:p>
        </w:tc>
        <w:tc>
          <w:tcPr>
            <w:tcW w:w="1276" w:type="dxa"/>
            <w:vAlign w:val="center"/>
          </w:tcPr>
          <w:p w:rsidR="00BC5A93" w:rsidRPr="00282CFA" w:rsidRDefault="00BC5A93" w:rsidP="00A51795">
            <w:pPr>
              <w:pStyle w:val="20"/>
              <w:shd w:val="clear" w:color="auto" w:fill="auto"/>
              <w:spacing w:after="0" w:line="240" w:lineRule="auto"/>
              <w:jc w:val="center"/>
              <w:rPr>
                <w:sz w:val="24"/>
                <w:szCs w:val="24"/>
              </w:rPr>
            </w:pPr>
            <w:r w:rsidRPr="00282CFA">
              <w:rPr>
                <w:sz w:val="24"/>
                <w:szCs w:val="24"/>
              </w:rPr>
              <w:t>2018 г.</w:t>
            </w:r>
          </w:p>
        </w:tc>
        <w:tc>
          <w:tcPr>
            <w:tcW w:w="1276" w:type="dxa"/>
            <w:vAlign w:val="center"/>
          </w:tcPr>
          <w:p w:rsidR="00BC5A93" w:rsidRPr="00282CFA" w:rsidRDefault="00BC5A93" w:rsidP="00A51795">
            <w:pPr>
              <w:pStyle w:val="20"/>
              <w:shd w:val="clear" w:color="auto" w:fill="auto"/>
              <w:spacing w:after="0" w:line="240" w:lineRule="auto"/>
              <w:jc w:val="center"/>
              <w:rPr>
                <w:sz w:val="24"/>
                <w:szCs w:val="24"/>
              </w:rPr>
            </w:pPr>
            <w:r w:rsidRPr="00282CFA">
              <w:rPr>
                <w:rStyle w:val="211pt"/>
                <w:sz w:val="24"/>
                <w:szCs w:val="24"/>
              </w:rPr>
              <w:t>2019 г.</w:t>
            </w:r>
          </w:p>
        </w:tc>
        <w:tc>
          <w:tcPr>
            <w:tcW w:w="1276" w:type="dxa"/>
            <w:vAlign w:val="center"/>
          </w:tcPr>
          <w:p w:rsidR="00BC5A93" w:rsidRPr="00282CFA" w:rsidRDefault="00BC5A93" w:rsidP="00A51795">
            <w:pPr>
              <w:pStyle w:val="20"/>
              <w:shd w:val="clear" w:color="auto" w:fill="auto"/>
              <w:spacing w:after="0" w:line="240" w:lineRule="auto"/>
              <w:jc w:val="center"/>
              <w:rPr>
                <w:sz w:val="24"/>
                <w:szCs w:val="24"/>
              </w:rPr>
            </w:pPr>
            <w:r w:rsidRPr="00282CFA">
              <w:rPr>
                <w:rStyle w:val="211pt"/>
                <w:sz w:val="24"/>
                <w:szCs w:val="24"/>
              </w:rPr>
              <w:t>2020 г.</w:t>
            </w:r>
          </w:p>
        </w:tc>
        <w:tc>
          <w:tcPr>
            <w:tcW w:w="1276" w:type="dxa"/>
            <w:vAlign w:val="center"/>
          </w:tcPr>
          <w:p w:rsidR="00BC5A93" w:rsidRPr="00282CFA" w:rsidRDefault="00BC5A93" w:rsidP="00A51795">
            <w:pPr>
              <w:pStyle w:val="20"/>
              <w:shd w:val="clear" w:color="auto" w:fill="auto"/>
              <w:spacing w:after="0" w:line="240" w:lineRule="auto"/>
              <w:jc w:val="center"/>
              <w:rPr>
                <w:sz w:val="24"/>
                <w:szCs w:val="24"/>
              </w:rPr>
            </w:pPr>
            <w:r w:rsidRPr="00282CFA">
              <w:rPr>
                <w:rStyle w:val="211pt"/>
                <w:sz w:val="24"/>
                <w:szCs w:val="24"/>
              </w:rPr>
              <w:t>2021 г.</w:t>
            </w:r>
          </w:p>
        </w:tc>
        <w:tc>
          <w:tcPr>
            <w:tcW w:w="1843" w:type="dxa"/>
            <w:vAlign w:val="center"/>
          </w:tcPr>
          <w:p w:rsidR="00BC5A93" w:rsidRPr="00282CFA" w:rsidRDefault="00BC5A93" w:rsidP="00A51795">
            <w:pPr>
              <w:pStyle w:val="20"/>
              <w:shd w:val="clear" w:color="auto" w:fill="auto"/>
              <w:spacing w:after="0" w:line="240" w:lineRule="auto"/>
              <w:jc w:val="center"/>
              <w:rPr>
                <w:sz w:val="24"/>
                <w:szCs w:val="24"/>
              </w:rPr>
            </w:pPr>
            <w:r w:rsidRPr="00282CFA">
              <w:rPr>
                <w:rStyle w:val="211pt"/>
                <w:sz w:val="24"/>
                <w:szCs w:val="24"/>
              </w:rPr>
              <w:t>2022-2027 гг.</w:t>
            </w:r>
          </w:p>
        </w:tc>
        <w:tc>
          <w:tcPr>
            <w:tcW w:w="1843" w:type="dxa"/>
            <w:vAlign w:val="center"/>
          </w:tcPr>
          <w:p w:rsidR="00BC5A93" w:rsidRPr="00282CFA" w:rsidRDefault="00BC5A93" w:rsidP="00A51795">
            <w:pPr>
              <w:pStyle w:val="20"/>
              <w:shd w:val="clear" w:color="auto" w:fill="auto"/>
              <w:spacing w:after="0" w:line="240" w:lineRule="auto"/>
              <w:jc w:val="center"/>
              <w:rPr>
                <w:rStyle w:val="211pt"/>
                <w:sz w:val="24"/>
                <w:szCs w:val="24"/>
              </w:rPr>
            </w:pPr>
            <w:r w:rsidRPr="00282CFA">
              <w:rPr>
                <w:rStyle w:val="211pt"/>
                <w:sz w:val="24"/>
                <w:szCs w:val="24"/>
              </w:rPr>
              <w:t>2028-2033 гг.</w:t>
            </w:r>
          </w:p>
        </w:tc>
      </w:tr>
      <w:tr w:rsidR="00BC5A93" w:rsidRPr="00282CFA" w:rsidTr="00BC5A93">
        <w:trPr>
          <w:jc w:val="center"/>
        </w:trPr>
        <w:tc>
          <w:tcPr>
            <w:tcW w:w="3468" w:type="dxa"/>
            <w:vAlign w:val="center"/>
          </w:tcPr>
          <w:p w:rsidR="00BC5A93" w:rsidRPr="00282CFA" w:rsidRDefault="00BC5A93" w:rsidP="00A51795">
            <w:pPr>
              <w:spacing w:after="0" w:line="240" w:lineRule="auto"/>
              <w:rPr>
                <w:sz w:val="24"/>
                <w:szCs w:val="24"/>
              </w:rPr>
            </w:pPr>
            <w:r w:rsidRPr="00282CFA">
              <w:rPr>
                <w:sz w:val="24"/>
                <w:szCs w:val="24"/>
              </w:rPr>
              <w:t>Производительность ВПУ</w:t>
            </w:r>
          </w:p>
        </w:tc>
        <w:tc>
          <w:tcPr>
            <w:tcW w:w="724" w:type="dxa"/>
            <w:vAlign w:val="center"/>
          </w:tcPr>
          <w:p w:rsidR="00BC5A93" w:rsidRPr="00282CFA" w:rsidRDefault="00BC5A93" w:rsidP="00A51795">
            <w:pPr>
              <w:spacing w:after="0" w:line="240" w:lineRule="auto"/>
              <w:jc w:val="center"/>
              <w:rPr>
                <w:sz w:val="24"/>
                <w:szCs w:val="24"/>
              </w:rPr>
            </w:pPr>
            <w:r w:rsidRPr="00282CFA">
              <w:rPr>
                <w:sz w:val="24"/>
                <w:szCs w:val="24"/>
              </w:rPr>
              <w:t>т/ч</w:t>
            </w:r>
          </w:p>
        </w:tc>
        <w:tc>
          <w:tcPr>
            <w:tcW w:w="9898" w:type="dxa"/>
            <w:gridSpan w:val="7"/>
            <w:vAlign w:val="center"/>
          </w:tcPr>
          <w:p w:rsidR="00BC5A93" w:rsidRPr="00282CFA" w:rsidRDefault="00BC5A93" w:rsidP="00A51795">
            <w:pPr>
              <w:spacing w:after="0" w:line="240" w:lineRule="auto"/>
              <w:jc w:val="center"/>
              <w:rPr>
                <w:sz w:val="24"/>
                <w:szCs w:val="24"/>
              </w:rPr>
            </w:pPr>
            <w:r w:rsidRPr="00282CFA">
              <w:rPr>
                <w:sz w:val="24"/>
                <w:szCs w:val="24"/>
              </w:rPr>
              <w:t>ХВО не установлена</w:t>
            </w:r>
          </w:p>
        </w:tc>
      </w:tr>
      <w:tr w:rsidR="00BC5A93" w:rsidRPr="00282CFA" w:rsidTr="00BC5A93">
        <w:trPr>
          <w:jc w:val="center"/>
        </w:trPr>
        <w:tc>
          <w:tcPr>
            <w:tcW w:w="3468" w:type="dxa"/>
            <w:vAlign w:val="center"/>
          </w:tcPr>
          <w:p w:rsidR="00BC5A93" w:rsidRPr="00282CFA" w:rsidRDefault="00BC5A93" w:rsidP="00A51795">
            <w:pPr>
              <w:spacing w:after="0" w:line="240" w:lineRule="auto"/>
              <w:rPr>
                <w:sz w:val="24"/>
                <w:szCs w:val="24"/>
              </w:rPr>
            </w:pPr>
            <w:r w:rsidRPr="00282CFA">
              <w:rPr>
                <w:sz w:val="24"/>
                <w:szCs w:val="24"/>
              </w:rPr>
              <w:t>Максимальная подпитка тепловой сети в эксплуатационном режиме</w:t>
            </w:r>
          </w:p>
        </w:tc>
        <w:tc>
          <w:tcPr>
            <w:tcW w:w="724" w:type="dxa"/>
            <w:vAlign w:val="center"/>
          </w:tcPr>
          <w:p w:rsidR="00BC5A93" w:rsidRPr="00282CFA" w:rsidRDefault="00BC5A93" w:rsidP="00A51795">
            <w:pPr>
              <w:spacing w:after="0" w:line="240" w:lineRule="auto"/>
              <w:jc w:val="center"/>
              <w:rPr>
                <w:sz w:val="24"/>
                <w:szCs w:val="24"/>
              </w:rPr>
            </w:pPr>
            <w:r w:rsidRPr="00282CFA">
              <w:rPr>
                <w:sz w:val="24"/>
                <w:szCs w:val="24"/>
              </w:rPr>
              <w:t>т/ч</w:t>
            </w:r>
          </w:p>
        </w:tc>
        <w:tc>
          <w:tcPr>
            <w:tcW w:w="1108" w:type="dxa"/>
            <w:vAlign w:val="center"/>
          </w:tcPr>
          <w:p w:rsidR="00BC5A93" w:rsidRPr="00282CFA" w:rsidRDefault="00BC5A93" w:rsidP="00A51795">
            <w:pPr>
              <w:spacing w:after="0" w:line="240" w:lineRule="auto"/>
              <w:jc w:val="center"/>
              <w:rPr>
                <w:sz w:val="24"/>
                <w:szCs w:val="24"/>
              </w:rPr>
            </w:pPr>
            <w:r w:rsidRPr="00282CFA">
              <w:rPr>
                <w:sz w:val="24"/>
                <w:szCs w:val="24"/>
              </w:rPr>
              <w:t>0,448</w:t>
            </w:r>
          </w:p>
        </w:tc>
        <w:tc>
          <w:tcPr>
            <w:tcW w:w="1276" w:type="dxa"/>
            <w:vAlign w:val="center"/>
          </w:tcPr>
          <w:p w:rsidR="00BC5A93" w:rsidRPr="00282CFA" w:rsidRDefault="00BC5A93" w:rsidP="00A51795">
            <w:pPr>
              <w:spacing w:after="0" w:line="240" w:lineRule="auto"/>
              <w:jc w:val="center"/>
              <w:rPr>
                <w:sz w:val="24"/>
                <w:szCs w:val="24"/>
              </w:rPr>
            </w:pPr>
            <w:r w:rsidRPr="00282CFA">
              <w:rPr>
                <w:sz w:val="24"/>
                <w:szCs w:val="24"/>
              </w:rPr>
              <w:t>0,448</w:t>
            </w:r>
          </w:p>
        </w:tc>
        <w:tc>
          <w:tcPr>
            <w:tcW w:w="1276" w:type="dxa"/>
            <w:vAlign w:val="center"/>
          </w:tcPr>
          <w:p w:rsidR="00BC5A93" w:rsidRPr="00282CFA" w:rsidRDefault="00BC5A93" w:rsidP="00A51795">
            <w:pPr>
              <w:spacing w:after="0" w:line="240" w:lineRule="auto"/>
              <w:jc w:val="center"/>
              <w:rPr>
                <w:sz w:val="24"/>
                <w:szCs w:val="24"/>
              </w:rPr>
            </w:pPr>
            <w:r w:rsidRPr="00282CFA">
              <w:rPr>
                <w:sz w:val="24"/>
                <w:szCs w:val="24"/>
              </w:rPr>
              <w:t>0,448</w:t>
            </w:r>
          </w:p>
        </w:tc>
        <w:tc>
          <w:tcPr>
            <w:tcW w:w="1276" w:type="dxa"/>
            <w:vAlign w:val="center"/>
          </w:tcPr>
          <w:p w:rsidR="00BC5A93" w:rsidRPr="00282CFA" w:rsidRDefault="00BC5A93" w:rsidP="00A51795">
            <w:pPr>
              <w:spacing w:after="0" w:line="240" w:lineRule="auto"/>
              <w:jc w:val="center"/>
              <w:rPr>
                <w:sz w:val="24"/>
                <w:szCs w:val="24"/>
              </w:rPr>
            </w:pPr>
            <w:r w:rsidRPr="00282CFA">
              <w:rPr>
                <w:sz w:val="24"/>
                <w:szCs w:val="24"/>
              </w:rPr>
              <w:t>0,448</w:t>
            </w:r>
          </w:p>
        </w:tc>
        <w:tc>
          <w:tcPr>
            <w:tcW w:w="1276" w:type="dxa"/>
            <w:vAlign w:val="center"/>
          </w:tcPr>
          <w:p w:rsidR="00BC5A93" w:rsidRPr="00282CFA" w:rsidRDefault="00BC5A93" w:rsidP="00A51795">
            <w:pPr>
              <w:spacing w:after="0" w:line="240" w:lineRule="auto"/>
              <w:jc w:val="center"/>
              <w:rPr>
                <w:sz w:val="24"/>
                <w:szCs w:val="24"/>
              </w:rPr>
            </w:pPr>
            <w:r w:rsidRPr="00282CFA">
              <w:rPr>
                <w:sz w:val="24"/>
                <w:szCs w:val="24"/>
              </w:rPr>
              <w:t>0,448</w:t>
            </w:r>
          </w:p>
        </w:tc>
        <w:tc>
          <w:tcPr>
            <w:tcW w:w="1843" w:type="dxa"/>
            <w:vAlign w:val="center"/>
          </w:tcPr>
          <w:p w:rsidR="00BC5A93" w:rsidRPr="00282CFA" w:rsidRDefault="00BC5A93" w:rsidP="00A51795">
            <w:pPr>
              <w:spacing w:after="0" w:line="240" w:lineRule="auto"/>
              <w:jc w:val="center"/>
              <w:rPr>
                <w:sz w:val="24"/>
                <w:szCs w:val="24"/>
              </w:rPr>
            </w:pPr>
            <w:r w:rsidRPr="00282CFA">
              <w:rPr>
                <w:sz w:val="24"/>
                <w:szCs w:val="24"/>
              </w:rPr>
              <w:t>0,448</w:t>
            </w:r>
          </w:p>
        </w:tc>
        <w:tc>
          <w:tcPr>
            <w:tcW w:w="1843" w:type="dxa"/>
            <w:vAlign w:val="center"/>
          </w:tcPr>
          <w:p w:rsidR="00BC5A93" w:rsidRPr="00282CFA" w:rsidRDefault="00BC5A93" w:rsidP="00A51795">
            <w:pPr>
              <w:spacing w:after="0" w:line="240" w:lineRule="auto"/>
              <w:jc w:val="center"/>
              <w:rPr>
                <w:sz w:val="24"/>
                <w:szCs w:val="24"/>
              </w:rPr>
            </w:pPr>
            <w:r w:rsidRPr="00282CFA">
              <w:rPr>
                <w:sz w:val="24"/>
                <w:szCs w:val="24"/>
              </w:rPr>
              <w:t>0,448</w:t>
            </w:r>
          </w:p>
        </w:tc>
      </w:tr>
      <w:tr w:rsidR="00BC5A93" w:rsidRPr="00282CFA" w:rsidTr="00BC5A93">
        <w:trPr>
          <w:jc w:val="center"/>
        </w:trPr>
        <w:tc>
          <w:tcPr>
            <w:tcW w:w="3468" w:type="dxa"/>
            <w:vAlign w:val="center"/>
          </w:tcPr>
          <w:p w:rsidR="00BC5A93" w:rsidRPr="00282CFA" w:rsidRDefault="00BC5A93" w:rsidP="00A51795">
            <w:pPr>
              <w:spacing w:after="0" w:line="240" w:lineRule="auto"/>
              <w:rPr>
                <w:sz w:val="24"/>
                <w:szCs w:val="24"/>
              </w:rPr>
            </w:pPr>
            <w:r w:rsidRPr="00282CFA">
              <w:rPr>
                <w:sz w:val="24"/>
                <w:szCs w:val="24"/>
              </w:rPr>
              <w:t>Резерв</w:t>
            </w:r>
            <w:proofErr w:type="gramStart"/>
            <w:r w:rsidRPr="00282CFA">
              <w:rPr>
                <w:sz w:val="24"/>
                <w:szCs w:val="24"/>
              </w:rPr>
              <w:t xml:space="preserve"> (+) /  </w:t>
            </w:r>
            <w:proofErr w:type="gramEnd"/>
            <w:r w:rsidRPr="00282CFA">
              <w:rPr>
                <w:sz w:val="24"/>
                <w:szCs w:val="24"/>
              </w:rPr>
              <w:t>дефицит (-) ВПУ в эксплуатационном режиме</w:t>
            </w:r>
          </w:p>
        </w:tc>
        <w:tc>
          <w:tcPr>
            <w:tcW w:w="724" w:type="dxa"/>
            <w:vAlign w:val="center"/>
          </w:tcPr>
          <w:p w:rsidR="00BC5A93" w:rsidRPr="00282CFA" w:rsidRDefault="00BC5A93" w:rsidP="00A51795">
            <w:pPr>
              <w:spacing w:after="0" w:line="240" w:lineRule="auto"/>
              <w:jc w:val="center"/>
              <w:rPr>
                <w:sz w:val="24"/>
                <w:szCs w:val="24"/>
              </w:rPr>
            </w:pPr>
            <w:r w:rsidRPr="00282CFA">
              <w:rPr>
                <w:sz w:val="24"/>
                <w:szCs w:val="24"/>
              </w:rPr>
              <w:t>т/ч</w:t>
            </w:r>
          </w:p>
        </w:tc>
        <w:tc>
          <w:tcPr>
            <w:tcW w:w="9898" w:type="dxa"/>
            <w:gridSpan w:val="7"/>
            <w:vAlign w:val="center"/>
          </w:tcPr>
          <w:p w:rsidR="00BC5A93" w:rsidRPr="00282CFA" w:rsidRDefault="00BC5A93" w:rsidP="00A51795">
            <w:pPr>
              <w:spacing w:after="0" w:line="240" w:lineRule="auto"/>
              <w:jc w:val="center"/>
              <w:rPr>
                <w:sz w:val="24"/>
                <w:szCs w:val="24"/>
              </w:rPr>
            </w:pPr>
            <w:r w:rsidRPr="00282CFA">
              <w:rPr>
                <w:sz w:val="24"/>
                <w:szCs w:val="24"/>
              </w:rPr>
              <w:t>Подпитка в сеть осуществляется из хоз.-питьевого водопровода</w:t>
            </w:r>
          </w:p>
        </w:tc>
      </w:tr>
      <w:tr w:rsidR="00BC5A93" w:rsidRPr="00282CFA" w:rsidTr="00BC5A93">
        <w:trPr>
          <w:jc w:val="center"/>
        </w:trPr>
        <w:tc>
          <w:tcPr>
            <w:tcW w:w="3468" w:type="dxa"/>
            <w:vAlign w:val="center"/>
          </w:tcPr>
          <w:p w:rsidR="00BC5A93" w:rsidRPr="00282CFA" w:rsidRDefault="00BC5A93" w:rsidP="00A51795">
            <w:pPr>
              <w:spacing w:after="0" w:line="240" w:lineRule="auto"/>
              <w:rPr>
                <w:sz w:val="24"/>
                <w:szCs w:val="24"/>
              </w:rPr>
            </w:pPr>
            <w:r w:rsidRPr="00282CFA">
              <w:rPr>
                <w:sz w:val="24"/>
                <w:szCs w:val="24"/>
              </w:rPr>
              <w:t>Максимальная подпитка тепловой сети в аварийном режиме</w:t>
            </w:r>
          </w:p>
        </w:tc>
        <w:tc>
          <w:tcPr>
            <w:tcW w:w="724" w:type="dxa"/>
            <w:vAlign w:val="center"/>
          </w:tcPr>
          <w:p w:rsidR="00BC5A93" w:rsidRPr="00282CFA" w:rsidRDefault="00BC5A93" w:rsidP="00A51795">
            <w:pPr>
              <w:spacing w:after="0" w:line="240" w:lineRule="auto"/>
              <w:jc w:val="center"/>
              <w:rPr>
                <w:sz w:val="24"/>
                <w:szCs w:val="24"/>
              </w:rPr>
            </w:pPr>
            <w:r w:rsidRPr="00282CFA">
              <w:rPr>
                <w:sz w:val="24"/>
                <w:szCs w:val="24"/>
              </w:rPr>
              <w:t>т/ч</w:t>
            </w:r>
          </w:p>
        </w:tc>
        <w:tc>
          <w:tcPr>
            <w:tcW w:w="1108" w:type="dxa"/>
            <w:vAlign w:val="center"/>
          </w:tcPr>
          <w:p w:rsidR="00BC5A93" w:rsidRPr="00282CFA" w:rsidRDefault="00BC5A93" w:rsidP="00A51795">
            <w:pPr>
              <w:spacing w:after="0" w:line="240" w:lineRule="auto"/>
              <w:jc w:val="center"/>
              <w:rPr>
                <w:sz w:val="24"/>
                <w:szCs w:val="24"/>
              </w:rPr>
            </w:pPr>
            <w:r w:rsidRPr="00282CFA">
              <w:rPr>
                <w:sz w:val="24"/>
                <w:szCs w:val="24"/>
              </w:rPr>
              <w:t>0,786</w:t>
            </w:r>
          </w:p>
        </w:tc>
        <w:tc>
          <w:tcPr>
            <w:tcW w:w="1276" w:type="dxa"/>
            <w:vAlign w:val="center"/>
          </w:tcPr>
          <w:p w:rsidR="00BC5A93" w:rsidRPr="00282CFA" w:rsidRDefault="00BC5A93" w:rsidP="00A51795">
            <w:pPr>
              <w:spacing w:after="0" w:line="240" w:lineRule="auto"/>
              <w:jc w:val="center"/>
              <w:rPr>
                <w:sz w:val="24"/>
                <w:szCs w:val="24"/>
              </w:rPr>
            </w:pPr>
            <w:r w:rsidRPr="00282CFA">
              <w:rPr>
                <w:sz w:val="24"/>
                <w:szCs w:val="24"/>
              </w:rPr>
              <w:t>0,786</w:t>
            </w:r>
          </w:p>
        </w:tc>
        <w:tc>
          <w:tcPr>
            <w:tcW w:w="1276" w:type="dxa"/>
            <w:vAlign w:val="center"/>
          </w:tcPr>
          <w:p w:rsidR="00BC5A93" w:rsidRPr="00282CFA" w:rsidRDefault="00BC5A93" w:rsidP="00A51795">
            <w:pPr>
              <w:spacing w:after="0" w:line="240" w:lineRule="auto"/>
              <w:jc w:val="center"/>
              <w:rPr>
                <w:sz w:val="24"/>
                <w:szCs w:val="24"/>
              </w:rPr>
            </w:pPr>
            <w:r w:rsidRPr="00282CFA">
              <w:rPr>
                <w:sz w:val="24"/>
                <w:szCs w:val="24"/>
              </w:rPr>
              <w:t>0,786</w:t>
            </w:r>
          </w:p>
        </w:tc>
        <w:tc>
          <w:tcPr>
            <w:tcW w:w="1276" w:type="dxa"/>
            <w:vAlign w:val="center"/>
          </w:tcPr>
          <w:p w:rsidR="00BC5A93" w:rsidRPr="00282CFA" w:rsidRDefault="00BC5A93" w:rsidP="00A51795">
            <w:pPr>
              <w:spacing w:after="0" w:line="240" w:lineRule="auto"/>
              <w:jc w:val="center"/>
              <w:rPr>
                <w:sz w:val="24"/>
                <w:szCs w:val="24"/>
              </w:rPr>
            </w:pPr>
            <w:r w:rsidRPr="00282CFA">
              <w:rPr>
                <w:sz w:val="24"/>
                <w:szCs w:val="24"/>
              </w:rPr>
              <w:t>0,786</w:t>
            </w:r>
          </w:p>
        </w:tc>
        <w:tc>
          <w:tcPr>
            <w:tcW w:w="1276" w:type="dxa"/>
            <w:vAlign w:val="center"/>
          </w:tcPr>
          <w:p w:rsidR="00BC5A93" w:rsidRPr="00282CFA" w:rsidRDefault="00BC5A93" w:rsidP="00A51795">
            <w:pPr>
              <w:spacing w:after="0" w:line="240" w:lineRule="auto"/>
              <w:jc w:val="center"/>
              <w:rPr>
                <w:sz w:val="24"/>
                <w:szCs w:val="24"/>
              </w:rPr>
            </w:pPr>
            <w:r w:rsidRPr="00282CFA">
              <w:rPr>
                <w:sz w:val="24"/>
                <w:szCs w:val="24"/>
              </w:rPr>
              <w:t>0,786</w:t>
            </w:r>
          </w:p>
        </w:tc>
        <w:tc>
          <w:tcPr>
            <w:tcW w:w="1843" w:type="dxa"/>
            <w:vAlign w:val="center"/>
          </w:tcPr>
          <w:p w:rsidR="00BC5A93" w:rsidRPr="00282CFA" w:rsidRDefault="00BC5A93" w:rsidP="00A51795">
            <w:pPr>
              <w:spacing w:after="0" w:line="240" w:lineRule="auto"/>
              <w:jc w:val="center"/>
              <w:rPr>
                <w:sz w:val="24"/>
                <w:szCs w:val="24"/>
              </w:rPr>
            </w:pPr>
            <w:r w:rsidRPr="00282CFA">
              <w:rPr>
                <w:sz w:val="24"/>
                <w:szCs w:val="24"/>
              </w:rPr>
              <w:t>0,786</w:t>
            </w:r>
          </w:p>
        </w:tc>
        <w:tc>
          <w:tcPr>
            <w:tcW w:w="1843" w:type="dxa"/>
            <w:vAlign w:val="center"/>
          </w:tcPr>
          <w:p w:rsidR="00BC5A93" w:rsidRPr="00282CFA" w:rsidRDefault="00BC5A93" w:rsidP="00A51795">
            <w:pPr>
              <w:spacing w:after="0" w:line="240" w:lineRule="auto"/>
              <w:jc w:val="center"/>
              <w:rPr>
                <w:sz w:val="24"/>
                <w:szCs w:val="24"/>
              </w:rPr>
            </w:pPr>
            <w:r w:rsidRPr="00282CFA">
              <w:rPr>
                <w:sz w:val="24"/>
                <w:szCs w:val="24"/>
              </w:rPr>
              <w:t>0,786</w:t>
            </w:r>
          </w:p>
        </w:tc>
      </w:tr>
      <w:tr w:rsidR="00BC5A93" w:rsidRPr="00282CFA" w:rsidTr="00BC5A93">
        <w:trPr>
          <w:jc w:val="center"/>
        </w:trPr>
        <w:tc>
          <w:tcPr>
            <w:tcW w:w="3468" w:type="dxa"/>
            <w:vAlign w:val="center"/>
          </w:tcPr>
          <w:p w:rsidR="00BC5A93" w:rsidRPr="00282CFA" w:rsidRDefault="00BC5A93" w:rsidP="00A51795">
            <w:pPr>
              <w:spacing w:after="0" w:line="240" w:lineRule="auto"/>
              <w:rPr>
                <w:sz w:val="24"/>
                <w:szCs w:val="24"/>
              </w:rPr>
            </w:pPr>
            <w:r w:rsidRPr="00282CFA">
              <w:rPr>
                <w:sz w:val="24"/>
                <w:szCs w:val="24"/>
              </w:rPr>
              <w:t>Резерв</w:t>
            </w:r>
            <w:proofErr w:type="gramStart"/>
            <w:r w:rsidRPr="00282CFA">
              <w:rPr>
                <w:sz w:val="24"/>
                <w:szCs w:val="24"/>
              </w:rPr>
              <w:t xml:space="preserve"> (+) /  </w:t>
            </w:r>
            <w:proofErr w:type="gramEnd"/>
            <w:r w:rsidRPr="00282CFA">
              <w:rPr>
                <w:sz w:val="24"/>
                <w:szCs w:val="24"/>
              </w:rPr>
              <w:t>дефицит (-) ВПУ в аварийном режиме</w:t>
            </w:r>
          </w:p>
        </w:tc>
        <w:tc>
          <w:tcPr>
            <w:tcW w:w="724" w:type="dxa"/>
            <w:vAlign w:val="center"/>
          </w:tcPr>
          <w:p w:rsidR="00BC5A93" w:rsidRPr="00282CFA" w:rsidRDefault="00BC5A93" w:rsidP="00A51795">
            <w:pPr>
              <w:spacing w:after="0" w:line="240" w:lineRule="auto"/>
              <w:jc w:val="center"/>
              <w:rPr>
                <w:sz w:val="24"/>
                <w:szCs w:val="24"/>
              </w:rPr>
            </w:pPr>
            <w:r w:rsidRPr="00282CFA">
              <w:rPr>
                <w:sz w:val="24"/>
                <w:szCs w:val="24"/>
              </w:rPr>
              <w:t>т/ч</w:t>
            </w:r>
          </w:p>
        </w:tc>
        <w:tc>
          <w:tcPr>
            <w:tcW w:w="9898" w:type="dxa"/>
            <w:gridSpan w:val="7"/>
            <w:vAlign w:val="center"/>
          </w:tcPr>
          <w:p w:rsidR="00BC5A93" w:rsidRPr="00282CFA" w:rsidRDefault="00BC5A93" w:rsidP="00A51795">
            <w:pPr>
              <w:spacing w:after="0" w:line="240" w:lineRule="auto"/>
              <w:jc w:val="center"/>
              <w:rPr>
                <w:sz w:val="24"/>
                <w:szCs w:val="24"/>
              </w:rPr>
            </w:pPr>
            <w:r w:rsidRPr="00282CFA">
              <w:rPr>
                <w:sz w:val="24"/>
                <w:szCs w:val="24"/>
              </w:rPr>
              <w:t>ВПУ не используется</w:t>
            </w:r>
          </w:p>
        </w:tc>
      </w:tr>
    </w:tbl>
    <w:p w:rsidR="00BC5A93" w:rsidRPr="00282CFA" w:rsidRDefault="00BC5A93" w:rsidP="00A51795">
      <w:pPr>
        <w:spacing w:after="0" w:line="240" w:lineRule="auto"/>
        <w:jc w:val="center"/>
        <w:rPr>
          <w:rFonts w:ascii="Times New Roman" w:hAnsi="Times New Roman" w:cs="Times New Roman"/>
          <w:sz w:val="24"/>
          <w:szCs w:val="24"/>
        </w:rPr>
        <w:sectPr w:rsidR="00BC5A93" w:rsidRPr="00282CFA" w:rsidSect="00BC5A93">
          <w:pgSz w:w="16838" w:h="11906" w:orient="landscape"/>
          <w:pgMar w:top="1701" w:right="1134" w:bottom="851" w:left="1134" w:header="709" w:footer="709" w:gutter="0"/>
          <w:cols w:space="708"/>
          <w:docGrid w:linePitch="360"/>
        </w:sectPr>
      </w:pPr>
    </w:p>
    <w:p w:rsidR="00BC5A93" w:rsidRPr="00CB6F9C" w:rsidRDefault="00BC5A93" w:rsidP="00A51795">
      <w:pPr>
        <w:pStyle w:val="a5"/>
        <w:numPr>
          <w:ilvl w:val="0"/>
          <w:numId w:val="28"/>
        </w:numPr>
        <w:tabs>
          <w:tab w:val="left" w:pos="1134"/>
        </w:tabs>
        <w:ind w:left="0" w:firstLine="709"/>
        <w:contextualSpacing w:val="0"/>
        <w:jc w:val="both"/>
        <w:rPr>
          <w:szCs w:val="28"/>
        </w:rPr>
      </w:pPr>
      <w:r w:rsidRPr="00CB6F9C">
        <w:rPr>
          <w:szCs w:val="28"/>
        </w:rPr>
        <w:lastRenderedPageBreak/>
        <w:t>ПРЕДЛОЖЕНИЯ ПО СТРОИТЕЛЬСТВУ, РЕКОНСТРУКЦИИ И ТЕХНИЧЕСКОМУ ПЕРЕВООРУЖЕНИЮ ИСТОЧНИКОВ ТЕПЛОВОЙ ЭНЕРГИИ</w:t>
      </w:r>
    </w:p>
    <w:p w:rsidR="00BC5A93" w:rsidRPr="00CB6F9C" w:rsidRDefault="00BC5A93" w:rsidP="00A51795">
      <w:pPr>
        <w:pStyle w:val="a5"/>
        <w:numPr>
          <w:ilvl w:val="1"/>
          <w:numId w:val="28"/>
        </w:numPr>
        <w:tabs>
          <w:tab w:val="left" w:pos="1134"/>
        </w:tabs>
        <w:ind w:left="0" w:firstLine="709"/>
        <w:contextualSpacing w:val="0"/>
        <w:jc w:val="both"/>
        <w:rPr>
          <w:sz w:val="24"/>
          <w:szCs w:val="24"/>
        </w:rPr>
      </w:pPr>
      <w:r w:rsidRPr="00CB6F9C">
        <w:rPr>
          <w:sz w:val="24"/>
          <w:szCs w:val="24"/>
        </w:rPr>
        <w:t xml:space="preserve">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rsidR="00BC5A93" w:rsidRPr="00CB6F9C" w:rsidRDefault="00BC5A93" w:rsidP="00A51795">
      <w:pPr>
        <w:pStyle w:val="a5"/>
        <w:tabs>
          <w:tab w:val="left" w:pos="1134"/>
        </w:tabs>
        <w:ind w:left="0" w:firstLine="709"/>
        <w:contextualSpacing w:val="0"/>
        <w:jc w:val="both"/>
        <w:rPr>
          <w:sz w:val="24"/>
          <w:szCs w:val="24"/>
        </w:rPr>
      </w:pPr>
      <w:r w:rsidRPr="00CB6F9C">
        <w:rPr>
          <w:sz w:val="24"/>
          <w:szCs w:val="24"/>
        </w:rPr>
        <w:t>На основании проведённого анализа прироста населения и Схемы территориального планирования Сусуманского городского округа увеличение площадей строительных фондов (Таблица 1.1) не планируется.</w:t>
      </w:r>
    </w:p>
    <w:p w:rsidR="00BC5A93" w:rsidRDefault="00BC5A93" w:rsidP="00A51795">
      <w:pPr>
        <w:pStyle w:val="a5"/>
        <w:tabs>
          <w:tab w:val="left" w:pos="1134"/>
        </w:tabs>
        <w:ind w:left="0" w:firstLine="709"/>
        <w:contextualSpacing w:val="0"/>
        <w:jc w:val="both"/>
        <w:rPr>
          <w:szCs w:val="28"/>
        </w:rPr>
      </w:pPr>
      <w:r w:rsidRPr="00CB6F9C">
        <w:rPr>
          <w:sz w:val="24"/>
          <w:szCs w:val="24"/>
        </w:rPr>
        <w:t>В случае строительства на осваиваемых территориях муниципального образования, не входящих в радиус эффективного теплоснабжения существующих тепловых источников, целесообразно строительство новой котельной, обеспечивающей перспективную тепловую нагрузку.</w:t>
      </w:r>
    </w:p>
    <w:p w:rsidR="00BC5A93" w:rsidRPr="00282CFA" w:rsidRDefault="00BC5A93" w:rsidP="00A51795">
      <w:pPr>
        <w:pStyle w:val="a5"/>
        <w:numPr>
          <w:ilvl w:val="1"/>
          <w:numId w:val="28"/>
        </w:numPr>
        <w:tabs>
          <w:tab w:val="left" w:pos="1134"/>
        </w:tabs>
        <w:ind w:left="0" w:firstLine="709"/>
        <w:contextualSpacing w:val="0"/>
        <w:jc w:val="both"/>
        <w:rPr>
          <w:sz w:val="24"/>
          <w:szCs w:val="24"/>
        </w:rPr>
      </w:pPr>
      <w:r w:rsidRPr="00282CFA">
        <w:rPr>
          <w:sz w:val="24"/>
          <w:szCs w:val="24"/>
        </w:rPr>
        <w:t xml:space="preserve">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BC5A93" w:rsidRPr="00282CFA" w:rsidRDefault="00BC5A93" w:rsidP="00A51795">
      <w:pPr>
        <w:pStyle w:val="a5"/>
        <w:tabs>
          <w:tab w:val="left" w:pos="1134"/>
        </w:tabs>
        <w:ind w:left="0" w:firstLine="709"/>
        <w:contextualSpacing w:val="0"/>
        <w:jc w:val="both"/>
        <w:rPr>
          <w:sz w:val="24"/>
          <w:szCs w:val="24"/>
        </w:rPr>
      </w:pPr>
      <w:r w:rsidRPr="00282CFA">
        <w:rPr>
          <w:sz w:val="24"/>
          <w:szCs w:val="24"/>
        </w:rPr>
        <w:t>На основании проведённого анализа прироста населения и Схемы территориального планирования Сусуманского городского округа увеличение площадей строительных фондов (Таблица 1.1) не планируется.</w:t>
      </w:r>
    </w:p>
    <w:p w:rsidR="00BC5A93" w:rsidRPr="00282CFA" w:rsidRDefault="00BC5A93" w:rsidP="00A51795">
      <w:pPr>
        <w:pStyle w:val="a5"/>
        <w:tabs>
          <w:tab w:val="left" w:pos="1134"/>
        </w:tabs>
        <w:ind w:left="0" w:firstLine="709"/>
        <w:contextualSpacing w:val="0"/>
        <w:jc w:val="both"/>
        <w:rPr>
          <w:sz w:val="24"/>
          <w:szCs w:val="24"/>
        </w:rPr>
      </w:pPr>
      <w:r w:rsidRPr="00282CFA">
        <w:rPr>
          <w:sz w:val="24"/>
          <w:szCs w:val="24"/>
        </w:rPr>
        <w:t>В случае строительства на осваиваемых территориях муниципального образования, не входящих в радиус эффективного теплоснабжения существующих тепловых источников, целесообразно строительство новой котельной, обеспечивающей перспективную тепловую нагрузку.</w:t>
      </w:r>
    </w:p>
    <w:p w:rsidR="00BC5A93" w:rsidRPr="00282CFA" w:rsidRDefault="00BC5A93" w:rsidP="00A51795">
      <w:pPr>
        <w:pStyle w:val="a5"/>
        <w:numPr>
          <w:ilvl w:val="1"/>
          <w:numId w:val="28"/>
        </w:numPr>
        <w:tabs>
          <w:tab w:val="left" w:pos="1134"/>
        </w:tabs>
        <w:ind w:left="0" w:firstLine="709"/>
        <w:contextualSpacing w:val="0"/>
        <w:jc w:val="both"/>
        <w:rPr>
          <w:szCs w:val="28"/>
        </w:rPr>
      </w:pPr>
      <w:r w:rsidRPr="00282CFA">
        <w:rPr>
          <w:szCs w:val="28"/>
        </w:rPr>
        <w:t xml:space="preserve"> Предложения по техническому перевооружению источников тепловой энергии с целью повышения эффективности работы систем теплоснабжения</w:t>
      </w:r>
    </w:p>
    <w:p w:rsidR="00BC5A93" w:rsidRPr="00282CFA" w:rsidRDefault="00BC5A93" w:rsidP="00A51795">
      <w:pPr>
        <w:pStyle w:val="a5"/>
        <w:tabs>
          <w:tab w:val="left" w:pos="1134"/>
        </w:tabs>
        <w:ind w:left="0" w:firstLine="709"/>
        <w:contextualSpacing w:val="0"/>
        <w:jc w:val="both"/>
        <w:rPr>
          <w:sz w:val="24"/>
          <w:szCs w:val="24"/>
        </w:rPr>
      </w:pPr>
      <w:r w:rsidRPr="00282CFA">
        <w:rPr>
          <w:sz w:val="24"/>
          <w:szCs w:val="24"/>
        </w:rPr>
        <w:t xml:space="preserve">В расчетный период с 2017 по 2033 г. подключение новых объектов к системе теплоснабжения от </w:t>
      </w:r>
      <w:proofErr w:type="spellStart"/>
      <w:r w:rsidRPr="00282CFA">
        <w:rPr>
          <w:sz w:val="24"/>
          <w:szCs w:val="24"/>
        </w:rPr>
        <w:t>электрокотельной</w:t>
      </w:r>
      <w:proofErr w:type="spellEnd"/>
      <w:r w:rsidRPr="00282CFA">
        <w:rPr>
          <w:sz w:val="24"/>
          <w:szCs w:val="24"/>
        </w:rPr>
        <w:t xml:space="preserve"> «База 3 РЭС» не предвидится. В связи с отсутствием точных данных по долгосрочным программам технического перевооружения источника тепловой энергии, но по необходимости расширения, при проектировании и строительстве блочной модульной котельной рекомендуется применять современные требования и конструктивные решения, повышающие </w:t>
      </w:r>
      <w:proofErr w:type="spellStart"/>
      <w:r w:rsidRPr="00282CFA">
        <w:rPr>
          <w:sz w:val="24"/>
          <w:szCs w:val="24"/>
        </w:rPr>
        <w:t>энергоэффективность</w:t>
      </w:r>
      <w:proofErr w:type="spellEnd"/>
      <w:r w:rsidRPr="00282CFA">
        <w:rPr>
          <w:sz w:val="24"/>
          <w:szCs w:val="24"/>
        </w:rPr>
        <w:t xml:space="preserve"> работы источника тепловой энергии.</w:t>
      </w:r>
    </w:p>
    <w:p w:rsidR="00BC5A93" w:rsidRPr="00282CFA" w:rsidRDefault="00BC5A93" w:rsidP="00A51795">
      <w:pPr>
        <w:pStyle w:val="a5"/>
        <w:numPr>
          <w:ilvl w:val="1"/>
          <w:numId w:val="28"/>
        </w:numPr>
        <w:tabs>
          <w:tab w:val="left" w:pos="1134"/>
        </w:tabs>
        <w:ind w:left="0" w:firstLine="709"/>
        <w:contextualSpacing w:val="0"/>
        <w:jc w:val="both"/>
        <w:rPr>
          <w:sz w:val="24"/>
          <w:szCs w:val="24"/>
        </w:rPr>
      </w:pPr>
      <w:r w:rsidRPr="00282CFA">
        <w:rPr>
          <w:sz w:val="24"/>
          <w:szCs w:val="24"/>
        </w:rPr>
        <w:t xml:space="preserve">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282CFA" w:rsidRPr="00282CFA" w:rsidRDefault="00BC5A93" w:rsidP="00A51795">
      <w:pPr>
        <w:pStyle w:val="a5"/>
        <w:tabs>
          <w:tab w:val="left" w:pos="1134"/>
        </w:tabs>
        <w:ind w:left="0" w:firstLine="709"/>
        <w:contextualSpacing w:val="0"/>
        <w:jc w:val="both"/>
        <w:rPr>
          <w:sz w:val="24"/>
          <w:szCs w:val="24"/>
        </w:rPr>
      </w:pPr>
      <w:proofErr w:type="spellStart"/>
      <w:r w:rsidRPr="00282CFA">
        <w:rPr>
          <w:sz w:val="24"/>
          <w:szCs w:val="24"/>
        </w:rPr>
        <w:t>Электрокотельная</w:t>
      </w:r>
      <w:proofErr w:type="spellEnd"/>
      <w:r w:rsidRPr="00282CFA">
        <w:rPr>
          <w:sz w:val="24"/>
          <w:szCs w:val="24"/>
        </w:rPr>
        <w:t xml:space="preserve"> «База 3 РЭС» вырабатывает только тепловую энергию. Другие источники тепловой энергии, функционирующие в режиме комбинированной выработки электрической и тепловой энергии, на данной территории отсутствуют.</w:t>
      </w:r>
    </w:p>
    <w:p w:rsidR="00BC5A93" w:rsidRPr="00282CFA" w:rsidRDefault="00BC5A93" w:rsidP="00A51795">
      <w:pPr>
        <w:pStyle w:val="a5"/>
        <w:numPr>
          <w:ilvl w:val="1"/>
          <w:numId w:val="28"/>
        </w:numPr>
        <w:tabs>
          <w:tab w:val="left" w:pos="1134"/>
        </w:tabs>
        <w:ind w:left="0" w:firstLine="709"/>
        <w:contextualSpacing w:val="0"/>
        <w:jc w:val="both"/>
        <w:rPr>
          <w:sz w:val="24"/>
          <w:szCs w:val="24"/>
        </w:rPr>
      </w:pPr>
      <w:r w:rsidRPr="00282CFA">
        <w:rPr>
          <w:sz w:val="24"/>
          <w:szCs w:val="24"/>
        </w:rPr>
        <w:t xml:space="preserve">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BC5A93" w:rsidRPr="00282CFA" w:rsidRDefault="00BC5A93" w:rsidP="00A51795">
      <w:pPr>
        <w:pStyle w:val="a5"/>
        <w:tabs>
          <w:tab w:val="left" w:pos="1134"/>
        </w:tabs>
        <w:ind w:left="0" w:firstLine="709"/>
        <w:contextualSpacing w:val="0"/>
        <w:jc w:val="both"/>
        <w:rPr>
          <w:sz w:val="24"/>
          <w:szCs w:val="24"/>
        </w:rPr>
      </w:pPr>
      <w:r w:rsidRPr="00282CFA">
        <w:rPr>
          <w:sz w:val="24"/>
          <w:szCs w:val="24"/>
        </w:rPr>
        <w:t xml:space="preserve">Вывод из эксплуатации источников тепловой энергии не планируется. Избыток тепловой мощности отсутствует. </w:t>
      </w:r>
    </w:p>
    <w:p w:rsidR="00BC5A93" w:rsidRPr="00282CFA" w:rsidRDefault="00BC5A93" w:rsidP="00A51795">
      <w:pPr>
        <w:pStyle w:val="a5"/>
        <w:numPr>
          <w:ilvl w:val="1"/>
          <w:numId w:val="28"/>
        </w:numPr>
        <w:tabs>
          <w:tab w:val="left" w:pos="1134"/>
        </w:tabs>
        <w:ind w:left="0" w:firstLine="709"/>
        <w:contextualSpacing w:val="0"/>
        <w:jc w:val="both"/>
        <w:rPr>
          <w:sz w:val="24"/>
          <w:szCs w:val="24"/>
        </w:rPr>
      </w:pPr>
      <w:r w:rsidRPr="00282CFA">
        <w:rPr>
          <w:sz w:val="24"/>
          <w:szCs w:val="24"/>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rsidR="00BC5A93" w:rsidRPr="00282CFA" w:rsidRDefault="00BC5A93" w:rsidP="00A51795">
      <w:pPr>
        <w:pStyle w:val="a5"/>
        <w:tabs>
          <w:tab w:val="left" w:pos="1134"/>
        </w:tabs>
        <w:ind w:left="0" w:firstLine="709"/>
        <w:contextualSpacing w:val="0"/>
        <w:jc w:val="both"/>
        <w:rPr>
          <w:sz w:val="24"/>
          <w:szCs w:val="24"/>
        </w:rPr>
      </w:pPr>
      <w:r w:rsidRPr="00282CFA">
        <w:rPr>
          <w:sz w:val="24"/>
          <w:szCs w:val="24"/>
        </w:rPr>
        <w:lastRenderedPageBreak/>
        <w:t xml:space="preserve">Котельная «База 3 РЭС» является </w:t>
      </w:r>
      <w:proofErr w:type="spellStart"/>
      <w:r w:rsidRPr="00282CFA">
        <w:rPr>
          <w:sz w:val="24"/>
          <w:szCs w:val="24"/>
        </w:rPr>
        <w:t>электрокотельной</w:t>
      </w:r>
      <w:proofErr w:type="spellEnd"/>
      <w:r w:rsidRPr="00282CFA">
        <w:rPr>
          <w:sz w:val="24"/>
          <w:szCs w:val="24"/>
        </w:rPr>
        <w:t>. Переоборудование и модернизация котельной не планируется.</w:t>
      </w:r>
    </w:p>
    <w:p w:rsidR="00BC5A93" w:rsidRPr="00282CFA" w:rsidRDefault="00BC5A93" w:rsidP="00A51795">
      <w:pPr>
        <w:pStyle w:val="a5"/>
        <w:numPr>
          <w:ilvl w:val="1"/>
          <w:numId w:val="28"/>
        </w:numPr>
        <w:tabs>
          <w:tab w:val="left" w:pos="1134"/>
        </w:tabs>
        <w:ind w:left="0" w:firstLine="709"/>
        <w:contextualSpacing w:val="0"/>
        <w:jc w:val="both"/>
        <w:rPr>
          <w:sz w:val="24"/>
          <w:szCs w:val="24"/>
        </w:rPr>
      </w:pPr>
      <w:r w:rsidRPr="00282CFA">
        <w:rPr>
          <w:sz w:val="24"/>
          <w:szCs w:val="24"/>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rsidR="00BC5A93" w:rsidRPr="00282CFA" w:rsidRDefault="00BC5A93" w:rsidP="00A51795">
      <w:pPr>
        <w:pStyle w:val="a5"/>
        <w:tabs>
          <w:tab w:val="left" w:pos="1134"/>
        </w:tabs>
        <w:ind w:left="0" w:firstLine="709"/>
        <w:contextualSpacing w:val="0"/>
        <w:jc w:val="both"/>
        <w:rPr>
          <w:sz w:val="24"/>
          <w:szCs w:val="24"/>
        </w:rPr>
      </w:pPr>
      <w:proofErr w:type="spellStart"/>
      <w:r w:rsidRPr="00282CFA">
        <w:rPr>
          <w:sz w:val="24"/>
          <w:szCs w:val="24"/>
        </w:rPr>
        <w:t>Электрокотельная</w:t>
      </w:r>
      <w:proofErr w:type="spellEnd"/>
      <w:r w:rsidRPr="00282CFA">
        <w:rPr>
          <w:sz w:val="24"/>
          <w:szCs w:val="24"/>
        </w:rPr>
        <w:t xml:space="preserve"> «База 3 РЭС» полностью покрывает существующие нагрузок на период разработки схемы теплоснабжения, перевод котельный в пиковый режим работы нецелесообразен. Перспективы в подключении новых потребителей не планируется.</w:t>
      </w:r>
    </w:p>
    <w:p w:rsidR="00BC5A93" w:rsidRPr="00282CFA" w:rsidRDefault="00BC5A93" w:rsidP="00A51795">
      <w:pPr>
        <w:pStyle w:val="a5"/>
        <w:numPr>
          <w:ilvl w:val="1"/>
          <w:numId w:val="28"/>
        </w:numPr>
        <w:tabs>
          <w:tab w:val="left" w:pos="1134"/>
        </w:tabs>
        <w:ind w:left="0" w:firstLine="709"/>
        <w:contextualSpacing w:val="0"/>
        <w:jc w:val="both"/>
        <w:rPr>
          <w:sz w:val="24"/>
          <w:szCs w:val="24"/>
        </w:rPr>
      </w:pPr>
      <w:r w:rsidRPr="00282CFA">
        <w:rPr>
          <w:sz w:val="24"/>
          <w:szCs w:val="24"/>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514A06">
        <w:rPr>
          <w:sz w:val="24"/>
          <w:szCs w:val="24"/>
        </w:rPr>
        <w:t>.</w:t>
      </w:r>
    </w:p>
    <w:p w:rsidR="00BC5A93" w:rsidRPr="00282CFA" w:rsidRDefault="00BC5A93" w:rsidP="00A51795">
      <w:pPr>
        <w:pStyle w:val="a5"/>
        <w:tabs>
          <w:tab w:val="left" w:pos="1134"/>
        </w:tabs>
        <w:ind w:left="0" w:firstLine="709"/>
        <w:contextualSpacing w:val="0"/>
        <w:jc w:val="both"/>
        <w:rPr>
          <w:sz w:val="24"/>
          <w:szCs w:val="24"/>
        </w:rPr>
      </w:pPr>
      <w:r w:rsidRPr="00282CFA">
        <w:rPr>
          <w:sz w:val="24"/>
          <w:szCs w:val="24"/>
        </w:rPr>
        <w:t xml:space="preserve">На котельных для потребителей регулирование отпуска тепла выполнено центральное качественное по нагрузке отопления (за счет изменения температуры теплоносителя в зависимости от температуры наружного воздуха). </w:t>
      </w:r>
    </w:p>
    <w:p w:rsidR="00BC5A93" w:rsidRPr="00282CFA" w:rsidRDefault="00BC5A93" w:rsidP="00A51795">
      <w:pPr>
        <w:pStyle w:val="a5"/>
        <w:tabs>
          <w:tab w:val="left" w:pos="1134"/>
        </w:tabs>
        <w:ind w:left="0" w:firstLine="709"/>
        <w:contextualSpacing w:val="0"/>
        <w:jc w:val="both"/>
        <w:rPr>
          <w:sz w:val="24"/>
          <w:szCs w:val="24"/>
        </w:rPr>
      </w:pPr>
      <w:r w:rsidRPr="00282CFA">
        <w:rPr>
          <w:sz w:val="24"/>
          <w:szCs w:val="24"/>
        </w:rPr>
        <w:t xml:space="preserve">Утверждённый температурный график для </w:t>
      </w:r>
      <w:proofErr w:type="spellStart"/>
      <w:r w:rsidRPr="00282CFA">
        <w:rPr>
          <w:sz w:val="24"/>
          <w:szCs w:val="24"/>
        </w:rPr>
        <w:t>электрокотельной</w:t>
      </w:r>
      <w:proofErr w:type="spellEnd"/>
      <w:r w:rsidRPr="00282CFA">
        <w:rPr>
          <w:sz w:val="24"/>
          <w:szCs w:val="24"/>
        </w:rPr>
        <w:t xml:space="preserve"> «База 3 РЭС» </w:t>
      </w:r>
      <w:proofErr w:type="spellStart"/>
      <w:r w:rsidRPr="00282CFA">
        <w:rPr>
          <w:sz w:val="24"/>
          <w:szCs w:val="24"/>
        </w:rPr>
        <w:t>мкр</w:t>
      </w:r>
      <w:proofErr w:type="spellEnd"/>
      <w:r w:rsidRPr="00282CFA">
        <w:rPr>
          <w:sz w:val="24"/>
          <w:szCs w:val="24"/>
        </w:rPr>
        <w:t xml:space="preserve">. </w:t>
      </w:r>
      <w:proofErr w:type="spellStart"/>
      <w:r w:rsidRPr="00282CFA">
        <w:rPr>
          <w:sz w:val="24"/>
          <w:szCs w:val="24"/>
        </w:rPr>
        <w:t>Берелех</w:t>
      </w:r>
      <w:proofErr w:type="spellEnd"/>
      <w:r w:rsidRPr="00282CFA">
        <w:rPr>
          <w:sz w:val="24"/>
          <w:szCs w:val="24"/>
        </w:rPr>
        <w:t xml:space="preserve">, г. </w:t>
      </w:r>
      <w:proofErr w:type="spellStart"/>
      <w:r w:rsidRPr="00282CFA">
        <w:rPr>
          <w:sz w:val="24"/>
          <w:szCs w:val="24"/>
        </w:rPr>
        <w:t>Сусуман</w:t>
      </w:r>
      <w:proofErr w:type="spellEnd"/>
      <w:r w:rsidRPr="00282CFA">
        <w:rPr>
          <w:sz w:val="24"/>
          <w:szCs w:val="24"/>
        </w:rPr>
        <w:t xml:space="preserve"> 95/70 </w:t>
      </w:r>
      <w:r w:rsidRPr="00282CFA">
        <w:rPr>
          <w:rFonts w:ascii="Cambria Math" w:hAnsi="Cambria Math" w:cs="Cambria Math"/>
          <w:sz w:val="24"/>
          <w:szCs w:val="24"/>
        </w:rPr>
        <w:t>℃</w:t>
      </w:r>
      <w:r w:rsidRPr="00282CFA">
        <w:rPr>
          <w:sz w:val="24"/>
          <w:szCs w:val="24"/>
        </w:rPr>
        <w:t xml:space="preserve"> при расчетной наружной температуре -51°С.</w:t>
      </w:r>
    </w:p>
    <w:p w:rsidR="00BC5A93" w:rsidRDefault="00BC5A93" w:rsidP="00A51795">
      <w:pPr>
        <w:pStyle w:val="a5"/>
        <w:tabs>
          <w:tab w:val="left" w:pos="1134"/>
        </w:tabs>
        <w:ind w:left="0"/>
        <w:contextualSpacing w:val="0"/>
        <w:jc w:val="center"/>
        <w:rPr>
          <w:szCs w:val="28"/>
        </w:rPr>
      </w:pPr>
      <w:r>
        <w:rPr>
          <w:noProof/>
        </w:rPr>
        <w:drawing>
          <wp:inline distT="0" distB="0" distL="0" distR="0">
            <wp:extent cx="5939790" cy="2935263"/>
            <wp:effectExtent l="0" t="0" r="22860" b="1778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C5A93" w:rsidRDefault="00BC5A93" w:rsidP="00A51795">
      <w:pPr>
        <w:pStyle w:val="a5"/>
        <w:tabs>
          <w:tab w:val="left" w:pos="1134"/>
        </w:tabs>
        <w:ind w:left="0"/>
        <w:contextualSpacing w:val="0"/>
        <w:jc w:val="center"/>
        <w:rPr>
          <w:szCs w:val="28"/>
        </w:rPr>
      </w:pPr>
    </w:p>
    <w:p w:rsidR="00BC5A93" w:rsidRPr="00282CFA" w:rsidRDefault="00BC5A93" w:rsidP="00A51795">
      <w:pPr>
        <w:pStyle w:val="a5"/>
        <w:numPr>
          <w:ilvl w:val="1"/>
          <w:numId w:val="28"/>
        </w:numPr>
        <w:tabs>
          <w:tab w:val="left" w:pos="1134"/>
        </w:tabs>
        <w:ind w:left="0" w:firstLine="709"/>
        <w:contextualSpacing w:val="0"/>
        <w:jc w:val="both"/>
        <w:rPr>
          <w:sz w:val="24"/>
          <w:szCs w:val="24"/>
        </w:rPr>
      </w:pPr>
      <w:r w:rsidRPr="00282CFA">
        <w:rPr>
          <w:sz w:val="24"/>
          <w:szCs w:val="24"/>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p w:rsidR="00BC5A93" w:rsidRPr="00282CFA" w:rsidRDefault="00BC5A93" w:rsidP="00A51795">
      <w:pPr>
        <w:pStyle w:val="a5"/>
        <w:tabs>
          <w:tab w:val="left" w:pos="1134"/>
        </w:tabs>
        <w:ind w:left="0" w:firstLine="709"/>
        <w:contextualSpacing w:val="0"/>
        <w:jc w:val="both"/>
        <w:rPr>
          <w:sz w:val="24"/>
          <w:szCs w:val="24"/>
        </w:rPr>
      </w:pPr>
      <w:r w:rsidRPr="00282CFA">
        <w:rPr>
          <w:sz w:val="24"/>
          <w:szCs w:val="24"/>
        </w:rPr>
        <w:t xml:space="preserve">Установленной мощности источников тепловой энергии достаточно для покрытия нагрузки на период разработки схемы теплоснабжения. При подключении новых перспективных нагрузок к источнику тепловой энергии, при условии возникновения возможного дефицита тепловой мощности, </w:t>
      </w:r>
      <w:r w:rsidRPr="00282CFA">
        <w:rPr>
          <w:sz w:val="24"/>
          <w:szCs w:val="24"/>
          <w:lang w:bidi="ru-RU"/>
        </w:rPr>
        <w:t>необходимо увеличение установленной мощности источников тепловой энергии</w:t>
      </w:r>
      <w:r w:rsidRPr="00282CFA">
        <w:rPr>
          <w:sz w:val="24"/>
          <w:szCs w:val="24"/>
        </w:rPr>
        <w:t xml:space="preserve"> установкой дополнительных </w:t>
      </w:r>
      <w:proofErr w:type="spellStart"/>
      <w:r w:rsidRPr="00282CFA">
        <w:rPr>
          <w:sz w:val="24"/>
          <w:szCs w:val="24"/>
        </w:rPr>
        <w:t>электрокотлов</w:t>
      </w:r>
      <w:proofErr w:type="spellEnd"/>
      <w:r w:rsidRPr="00282CFA">
        <w:rPr>
          <w:sz w:val="24"/>
          <w:szCs w:val="24"/>
        </w:rPr>
        <w:t>.</w:t>
      </w:r>
    </w:p>
    <w:p w:rsidR="00BC5A93" w:rsidRPr="00282CFA" w:rsidRDefault="00BC5A93" w:rsidP="00A51795">
      <w:pPr>
        <w:pStyle w:val="a5"/>
        <w:numPr>
          <w:ilvl w:val="1"/>
          <w:numId w:val="28"/>
        </w:numPr>
        <w:tabs>
          <w:tab w:val="left" w:pos="1134"/>
        </w:tabs>
        <w:ind w:left="0" w:firstLine="709"/>
        <w:contextualSpacing w:val="0"/>
        <w:jc w:val="both"/>
        <w:rPr>
          <w:sz w:val="24"/>
          <w:szCs w:val="24"/>
        </w:rPr>
      </w:pPr>
      <w:r w:rsidRPr="00282CFA">
        <w:rPr>
          <w:sz w:val="24"/>
          <w:szCs w:val="24"/>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rsidR="00BC5A93" w:rsidRPr="00282CFA" w:rsidRDefault="00BC5A93" w:rsidP="00A51795">
      <w:pPr>
        <w:pStyle w:val="a5"/>
        <w:tabs>
          <w:tab w:val="left" w:pos="1134"/>
        </w:tabs>
        <w:ind w:left="0" w:firstLine="709"/>
        <w:contextualSpacing w:val="0"/>
        <w:jc w:val="both"/>
        <w:rPr>
          <w:sz w:val="24"/>
          <w:szCs w:val="24"/>
        </w:rPr>
      </w:pPr>
      <w:r w:rsidRPr="00282CFA">
        <w:rPr>
          <w:sz w:val="24"/>
          <w:szCs w:val="24"/>
        </w:rPr>
        <w:t>Использование местных твердых видов топлива нецелесообразно. Возможность установки возобновляемых источников энергии отсутствует.</w:t>
      </w:r>
    </w:p>
    <w:p w:rsidR="00BC5A93" w:rsidRPr="00282CFA" w:rsidRDefault="00BC5A93" w:rsidP="00A51795">
      <w:pPr>
        <w:pStyle w:val="a5"/>
        <w:numPr>
          <w:ilvl w:val="0"/>
          <w:numId w:val="28"/>
        </w:numPr>
        <w:tabs>
          <w:tab w:val="left" w:pos="1134"/>
        </w:tabs>
        <w:ind w:left="0" w:firstLine="709"/>
        <w:contextualSpacing w:val="0"/>
        <w:jc w:val="both"/>
        <w:rPr>
          <w:szCs w:val="28"/>
        </w:rPr>
      </w:pPr>
      <w:r w:rsidRPr="00282CFA">
        <w:rPr>
          <w:szCs w:val="28"/>
        </w:rPr>
        <w:t>ПРЕДЛОЖЕНИЯ ПО СТРОИТЕЛЬСТВУ И РЕКОНСТРУКЦИИ ТЕПЛОВЫХ СЕТЕЙ</w:t>
      </w:r>
    </w:p>
    <w:p w:rsidR="00BC5A93" w:rsidRPr="00282CFA" w:rsidRDefault="00BC5A93" w:rsidP="00A51795">
      <w:pPr>
        <w:pStyle w:val="a5"/>
        <w:numPr>
          <w:ilvl w:val="1"/>
          <w:numId w:val="28"/>
        </w:numPr>
        <w:tabs>
          <w:tab w:val="left" w:pos="1134"/>
        </w:tabs>
        <w:ind w:left="0" w:firstLine="709"/>
        <w:contextualSpacing w:val="0"/>
        <w:jc w:val="both"/>
        <w:rPr>
          <w:sz w:val="24"/>
          <w:szCs w:val="24"/>
        </w:rPr>
      </w:pPr>
      <w:r w:rsidRPr="00282CFA">
        <w:rPr>
          <w:sz w:val="24"/>
          <w:szCs w:val="24"/>
        </w:rPr>
        <w:t xml:space="preserve">Предложения по строительству и реконструкции тепловых сетей, обеспечивающих перераспределение тепловой нагрузки из зон с дефицитом </w:t>
      </w:r>
      <w:r w:rsidRPr="00282CFA">
        <w:rPr>
          <w:sz w:val="24"/>
          <w:szCs w:val="24"/>
        </w:rPr>
        <w:lastRenderedPageBreak/>
        <w:t>располагаемой тепловой мощности источников тепловой энергии в зоны с резервом располагаемой тепловой мощности источников тепловой энергии</w:t>
      </w:r>
      <w:r w:rsidR="00514A06">
        <w:rPr>
          <w:sz w:val="24"/>
          <w:szCs w:val="24"/>
        </w:rPr>
        <w:t>.</w:t>
      </w:r>
    </w:p>
    <w:p w:rsidR="00BC5A93" w:rsidRPr="00282CFA" w:rsidRDefault="00BC5A93" w:rsidP="00A51795">
      <w:pPr>
        <w:pStyle w:val="a5"/>
        <w:tabs>
          <w:tab w:val="left" w:pos="1134"/>
        </w:tabs>
        <w:ind w:left="0" w:firstLine="709"/>
        <w:contextualSpacing w:val="0"/>
        <w:jc w:val="both"/>
        <w:rPr>
          <w:sz w:val="24"/>
          <w:szCs w:val="24"/>
        </w:rPr>
      </w:pPr>
      <w:r w:rsidRPr="00282CFA">
        <w:rPr>
          <w:sz w:val="24"/>
          <w:szCs w:val="24"/>
        </w:rPr>
        <w:t>У источника тепловой энергии дефицит тепловой мощности отсутствует. Следовательно,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требуется.</w:t>
      </w:r>
    </w:p>
    <w:p w:rsidR="00BC5A93" w:rsidRPr="00282CFA" w:rsidRDefault="00BC5A93" w:rsidP="00A51795">
      <w:pPr>
        <w:pStyle w:val="a5"/>
        <w:numPr>
          <w:ilvl w:val="1"/>
          <w:numId w:val="28"/>
        </w:numPr>
        <w:tabs>
          <w:tab w:val="left" w:pos="1134"/>
        </w:tabs>
        <w:ind w:left="0" w:firstLine="709"/>
        <w:contextualSpacing w:val="0"/>
        <w:jc w:val="both"/>
        <w:rPr>
          <w:sz w:val="24"/>
          <w:szCs w:val="24"/>
        </w:rPr>
      </w:pPr>
      <w:r w:rsidRPr="00282CFA">
        <w:rPr>
          <w:sz w:val="24"/>
          <w:szCs w:val="24"/>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p>
    <w:p w:rsidR="00BC5A93" w:rsidRPr="00282CFA" w:rsidRDefault="00BC5A93" w:rsidP="00A51795">
      <w:pPr>
        <w:pStyle w:val="20"/>
        <w:shd w:val="clear" w:color="auto" w:fill="auto"/>
        <w:spacing w:after="0" w:line="240" w:lineRule="auto"/>
        <w:ind w:firstLine="709"/>
        <w:jc w:val="both"/>
        <w:rPr>
          <w:sz w:val="24"/>
          <w:szCs w:val="24"/>
        </w:rPr>
      </w:pPr>
      <w:r w:rsidRPr="00282CFA">
        <w:rPr>
          <w:sz w:val="24"/>
          <w:szCs w:val="24"/>
        </w:rPr>
        <w:t>На основании проведённого анализа прироста населения и Схемы территориального планирования Сусуманского городского округа увеличение площадей строительных фондов (Таблица 1.1) не планируется, следовательно, для обеспечения транспортировки тепловой энергии новым потребителям прокладка тепловых сетей не требуется.</w:t>
      </w:r>
    </w:p>
    <w:p w:rsidR="00BC5A93" w:rsidRPr="00282CFA" w:rsidRDefault="00BC5A93" w:rsidP="00A51795">
      <w:pPr>
        <w:pStyle w:val="a5"/>
        <w:numPr>
          <w:ilvl w:val="1"/>
          <w:numId w:val="28"/>
        </w:numPr>
        <w:tabs>
          <w:tab w:val="left" w:pos="1134"/>
        </w:tabs>
        <w:ind w:left="0" w:firstLine="709"/>
        <w:contextualSpacing w:val="0"/>
        <w:jc w:val="both"/>
        <w:rPr>
          <w:sz w:val="24"/>
          <w:szCs w:val="24"/>
        </w:rPr>
      </w:pPr>
      <w:r w:rsidRPr="00282CFA">
        <w:rPr>
          <w:sz w:val="24"/>
          <w:szCs w:val="24"/>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282CFA" w:rsidRPr="00282CFA" w:rsidRDefault="00BC5A93" w:rsidP="00A51795">
      <w:pPr>
        <w:tabs>
          <w:tab w:val="left" w:pos="1134"/>
        </w:tabs>
        <w:spacing w:after="0" w:line="240" w:lineRule="auto"/>
        <w:ind w:firstLine="709"/>
        <w:jc w:val="both"/>
        <w:rPr>
          <w:rFonts w:ascii="Times New Roman" w:hAnsi="Times New Roman" w:cs="Times New Roman"/>
          <w:sz w:val="24"/>
          <w:szCs w:val="24"/>
        </w:rPr>
      </w:pPr>
      <w:r w:rsidRPr="00282CFA">
        <w:rPr>
          <w:rFonts w:ascii="Times New Roman" w:hAnsi="Times New Roman" w:cs="Times New Roman"/>
          <w:sz w:val="24"/>
          <w:szCs w:val="24"/>
        </w:rPr>
        <w:t>Строительство резервных тепловых сетей между источниками тепловой энергии поселения для повышения эффективности функционирования системы теплоснабжения не предусмотрено по причине удаленности теплоисточников друг от друга и экономической нецелесообразности.</w:t>
      </w:r>
    </w:p>
    <w:p w:rsidR="00BC5A93" w:rsidRPr="00282CFA" w:rsidRDefault="00BC5A93" w:rsidP="00A51795">
      <w:pPr>
        <w:pStyle w:val="a5"/>
        <w:numPr>
          <w:ilvl w:val="1"/>
          <w:numId w:val="28"/>
        </w:numPr>
        <w:tabs>
          <w:tab w:val="left" w:pos="1134"/>
        </w:tabs>
        <w:ind w:left="0" w:firstLine="709"/>
        <w:contextualSpacing w:val="0"/>
        <w:jc w:val="both"/>
        <w:rPr>
          <w:sz w:val="24"/>
          <w:szCs w:val="24"/>
        </w:rPr>
      </w:pPr>
      <w:r w:rsidRPr="00282CFA">
        <w:rPr>
          <w:sz w:val="24"/>
          <w:szCs w:val="24"/>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5.5 пункта 5 настоящего документа</w:t>
      </w:r>
    </w:p>
    <w:p w:rsidR="00BC5A93" w:rsidRPr="00282CFA" w:rsidRDefault="00BC5A93" w:rsidP="00A51795">
      <w:pPr>
        <w:pStyle w:val="a5"/>
        <w:tabs>
          <w:tab w:val="left" w:pos="1134"/>
        </w:tabs>
        <w:ind w:left="0" w:firstLine="709"/>
        <w:contextualSpacing w:val="0"/>
        <w:jc w:val="both"/>
        <w:rPr>
          <w:sz w:val="24"/>
          <w:szCs w:val="24"/>
        </w:rPr>
      </w:pPr>
      <w:r w:rsidRPr="00282CFA">
        <w:rPr>
          <w:sz w:val="24"/>
          <w:szCs w:val="24"/>
        </w:rPr>
        <w:t xml:space="preserve">Вывод из эксплуатации источников тепловой энергии не планируется. Реконструкция и строительство тепловых сетей не требуется. </w:t>
      </w:r>
    </w:p>
    <w:p w:rsidR="00BC5A93" w:rsidRPr="00282CFA" w:rsidRDefault="00BC5A93" w:rsidP="00A51795">
      <w:pPr>
        <w:pStyle w:val="a5"/>
        <w:numPr>
          <w:ilvl w:val="1"/>
          <w:numId w:val="28"/>
        </w:numPr>
        <w:tabs>
          <w:tab w:val="left" w:pos="1134"/>
        </w:tabs>
        <w:ind w:left="0" w:firstLine="709"/>
        <w:contextualSpacing w:val="0"/>
        <w:jc w:val="both"/>
        <w:rPr>
          <w:sz w:val="24"/>
          <w:szCs w:val="24"/>
        </w:rPr>
      </w:pPr>
      <w:r w:rsidRPr="00282CFA">
        <w:rPr>
          <w:sz w:val="24"/>
          <w:szCs w:val="24"/>
        </w:rPr>
        <w:t>Предложения по строительству и реконструкции тепловых сетей для обеспечения нормативной надежности теплоснабжения потребителей</w:t>
      </w:r>
    </w:p>
    <w:p w:rsidR="00BC5A93" w:rsidRPr="00282CFA" w:rsidRDefault="00BC5A93" w:rsidP="00A51795">
      <w:pPr>
        <w:tabs>
          <w:tab w:val="left" w:pos="1134"/>
        </w:tabs>
        <w:spacing w:after="0" w:line="240" w:lineRule="auto"/>
        <w:ind w:firstLine="709"/>
        <w:jc w:val="both"/>
        <w:rPr>
          <w:rFonts w:ascii="Times New Roman" w:hAnsi="Times New Roman" w:cs="Times New Roman"/>
          <w:sz w:val="24"/>
          <w:szCs w:val="24"/>
        </w:rPr>
      </w:pPr>
      <w:r w:rsidRPr="00282CFA">
        <w:rPr>
          <w:rFonts w:ascii="Times New Roman" w:hAnsi="Times New Roman" w:cs="Times New Roman"/>
          <w:sz w:val="24"/>
          <w:szCs w:val="24"/>
        </w:rPr>
        <w:t>С целью повышения эффективности передачи тепловой энергии от источника к потребителю, необходимо осуществить замену с учетом степени износа участков действующих распределительных тепловых сетей, выполнить восстановление нарушенной тепловой изоляции трубопроводов, осуществить замену выработавшей ресурс запорно-регулирующей арматуры, ремонт опор трубопроводов и тепловых камер, дренажных колодцев. Также необходимо произвести работы по регулировке систем теплоснабжения с привлечением специалистов специализированных организаций.</w:t>
      </w:r>
    </w:p>
    <w:tbl>
      <w:tblPr>
        <w:tblW w:w="5000" w:type="pct"/>
        <w:tblLayout w:type="fixed"/>
        <w:tblLook w:val="04A0" w:firstRow="1" w:lastRow="0" w:firstColumn="1" w:lastColumn="0" w:noHBand="0" w:noVBand="1"/>
      </w:tblPr>
      <w:tblGrid>
        <w:gridCol w:w="2235"/>
        <w:gridCol w:w="1559"/>
        <w:gridCol w:w="1700"/>
        <w:gridCol w:w="1702"/>
        <w:gridCol w:w="850"/>
        <w:gridCol w:w="1524"/>
      </w:tblGrid>
      <w:tr w:rsidR="00BC5A93" w:rsidRPr="00282CFA" w:rsidTr="00BC5A93">
        <w:trPr>
          <w:trHeight w:val="300"/>
        </w:trPr>
        <w:tc>
          <w:tcPr>
            <w:tcW w:w="11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5A93" w:rsidRPr="00282CFA" w:rsidRDefault="00BC5A93" w:rsidP="00A51795">
            <w:pPr>
              <w:spacing w:after="0" w:line="240" w:lineRule="auto"/>
              <w:jc w:val="center"/>
              <w:rPr>
                <w:rFonts w:ascii="Times New Roman" w:hAnsi="Times New Roman" w:cs="Times New Roman"/>
                <w:sz w:val="24"/>
                <w:szCs w:val="24"/>
              </w:rPr>
            </w:pPr>
            <w:r w:rsidRPr="00282CFA">
              <w:rPr>
                <w:rFonts w:ascii="Times New Roman" w:hAnsi="Times New Roman" w:cs="Times New Roman"/>
                <w:sz w:val="24"/>
                <w:szCs w:val="24"/>
              </w:rPr>
              <w:br w:type="page"/>
              <w:t>Участок ТС</w:t>
            </w:r>
          </w:p>
        </w:tc>
        <w:tc>
          <w:tcPr>
            <w:tcW w:w="815" w:type="pct"/>
            <w:tcBorders>
              <w:top w:val="single" w:sz="4" w:space="0" w:color="auto"/>
              <w:left w:val="nil"/>
              <w:bottom w:val="single" w:sz="4" w:space="0" w:color="auto"/>
              <w:right w:val="single" w:sz="4" w:space="0" w:color="auto"/>
            </w:tcBorders>
            <w:shd w:val="clear" w:color="auto" w:fill="auto"/>
            <w:noWrap/>
            <w:vAlign w:val="center"/>
          </w:tcPr>
          <w:p w:rsidR="00BC5A93" w:rsidRPr="00282CFA" w:rsidRDefault="00BC5A93" w:rsidP="00A51795">
            <w:pPr>
              <w:spacing w:after="0" w:line="240" w:lineRule="auto"/>
              <w:jc w:val="center"/>
              <w:rPr>
                <w:rFonts w:ascii="Times New Roman" w:hAnsi="Times New Roman" w:cs="Times New Roman"/>
                <w:sz w:val="24"/>
                <w:szCs w:val="24"/>
              </w:rPr>
            </w:pPr>
            <w:r w:rsidRPr="00282CFA">
              <w:rPr>
                <w:rFonts w:ascii="Times New Roman" w:hAnsi="Times New Roman" w:cs="Times New Roman"/>
                <w:sz w:val="24"/>
                <w:szCs w:val="24"/>
              </w:rPr>
              <w:t>Диаметр трубопровода, м</w:t>
            </w:r>
          </w:p>
        </w:tc>
        <w:tc>
          <w:tcPr>
            <w:tcW w:w="888" w:type="pct"/>
            <w:tcBorders>
              <w:top w:val="single" w:sz="4" w:space="0" w:color="auto"/>
              <w:left w:val="nil"/>
              <w:bottom w:val="single" w:sz="4" w:space="0" w:color="auto"/>
              <w:right w:val="single" w:sz="4" w:space="0" w:color="auto"/>
            </w:tcBorders>
            <w:shd w:val="clear" w:color="auto" w:fill="auto"/>
            <w:noWrap/>
            <w:vAlign w:val="center"/>
          </w:tcPr>
          <w:p w:rsidR="00BC5A93" w:rsidRPr="00282CFA" w:rsidRDefault="00BC5A93" w:rsidP="00A51795">
            <w:pPr>
              <w:spacing w:after="0" w:line="240" w:lineRule="auto"/>
              <w:jc w:val="center"/>
              <w:rPr>
                <w:rFonts w:ascii="Times New Roman" w:hAnsi="Times New Roman" w:cs="Times New Roman"/>
                <w:sz w:val="24"/>
                <w:szCs w:val="24"/>
              </w:rPr>
            </w:pPr>
            <w:r w:rsidRPr="00282CFA">
              <w:rPr>
                <w:rFonts w:ascii="Times New Roman" w:hAnsi="Times New Roman" w:cs="Times New Roman"/>
                <w:sz w:val="24"/>
                <w:szCs w:val="24"/>
              </w:rPr>
              <w:t>Длина трубопровода на участке L, м</w:t>
            </w:r>
          </w:p>
        </w:tc>
        <w:tc>
          <w:tcPr>
            <w:tcW w:w="889" w:type="pct"/>
            <w:tcBorders>
              <w:top w:val="single" w:sz="4" w:space="0" w:color="auto"/>
              <w:left w:val="nil"/>
              <w:bottom w:val="single" w:sz="4" w:space="0" w:color="auto"/>
              <w:right w:val="single" w:sz="4" w:space="0" w:color="auto"/>
            </w:tcBorders>
            <w:shd w:val="clear" w:color="auto" w:fill="auto"/>
            <w:noWrap/>
            <w:vAlign w:val="center"/>
          </w:tcPr>
          <w:p w:rsidR="00BC5A93" w:rsidRPr="00282CFA" w:rsidRDefault="00BC5A93" w:rsidP="00A51795">
            <w:pPr>
              <w:spacing w:after="0" w:line="240" w:lineRule="auto"/>
              <w:jc w:val="center"/>
              <w:rPr>
                <w:rFonts w:ascii="Times New Roman" w:hAnsi="Times New Roman" w:cs="Times New Roman"/>
                <w:sz w:val="24"/>
                <w:szCs w:val="24"/>
              </w:rPr>
            </w:pPr>
            <w:r w:rsidRPr="00282CFA">
              <w:rPr>
                <w:rFonts w:ascii="Times New Roman" w:hAnsi="Times New Roman" w:cs="Times New Roman"/>
                <w:sz w:val="24"/>
                <w:szCs w:val="24"/>
              </w:rPr>
              <w:t>Год ввода в эксплуатацию участка ТС</w:t>
            </w:r>
          </w:p>
        </w:tc>
        <w:tc>
          <w:tcPr>
            <w:tcW w:w="444" w:type="pct"/>
            <w:tcBorders>
              <w:top w:val="single" w:sz="4" w:space="0" w:color="auto"/>
              <w:left w:val="nil"/>
              <w:bottom w:val="single" w:sz="4" w:space="0" w:color="auto"/>
              <w:right w:val="single" w:sz="4" w:space="0" w:color="auto"/>
            </w:tcBorders>
            <w:shd w:val="clear" w:color="auto" w:fill="auto"/>
            <w:noWrap/>
            <w:vAlign w:val="center"/>
          </w:tcPr>
          <w:p w:rsidR="00BC5A93" w:rsidRPr="00282CFA" w:rsidRDefault="00BC5A93" w:rsidP="00A51795">
            <w:pPr>
              <w:spacing w:after="0" w:line="240" w:lineRule="auto"/>
              <w:jc w:val="center"/>
              <w:rPr>
                <w:rFonts w:ascii="Times New Roman" w:hAnsi="Times New Roman" w:cs="Times New Roman"/>
                <w:sz w:val="24"/>
                <w:szCs w:val="24"/>
              </w:rPr>
            </w:pPr>
            <w:r w:rsidRPr="00282CFA">
              <w:rPr>
                <w:rFonts w:ascii="Times New Roman" w:hAnsi="Times New Roman" w:cs="Times New Roman"/>
                <w:sz w:val="24"/>
                <w:szCs w:val="24"/>
              </w:rPr>
              <w:t>Износ, %</w:t>
            </w:r>
          </w:p>
        </w:tc>
        <w:tc>
          <w:tcPr>
            <w:tcW w:w="796" w:type="pct"/>
            <w:tcBorders>
              <w:top w:val="single" w:sz="4" w:space="0" w:color="auto"/>
              <w:left w:val="nil"/>
              <w:bottom w:val="single" w:sz="4" w:space="0" w:color="auto"/>
              <w:right w:val="single" w:sz="4" w:space="0" w:color="auto"/>
            </w:tcBorders>
            <w:shd w:val="clear" w:color="auto" w:fill="auto"/>
            <w:noWrap/>
            <w:vAlign w:val="center"/>
          </w:tcPr>
          <w:p w:rsidR="00BC5A93" w:rsidRPr="00282CFA" w:rsidRDefault="00BC5A93" w:rsidP="00A51795">
            <w:pPr>
              <w:spacing w:after="0" w:line="240" w:lineRule="auto"/>
              <w:jc w:val="center"/>
              <w:rPr>
                <w:rFonts w:ascii="Times New Roman" w:hAnsi="Times New Roman" w:cs="Times New Roman"/>
                <w:sz w:val="24"/>
                <w:szCs w:val="24"/>
              </w:rPr>
            </w:pPr>
            <w:r w:rsidRPr="00282CFA">
              <w:rPr>
                <w:rFonts w:ascii="Times New Roman" w:hAnsi="Times New Roman" w:cs="Times New Roman"/>
                <w:sz w:val="24"/>
                <w:szCs w:val="24"/>
              </w:rPr>
              <w:t>Нормативный год замены</w:t>
            </w:r>
          </w:p>
        </w:tc>
      </w:tr>
      <w:tr w:rsidR="00BC5A93" w:rsidRPr="00282CFA" w:rsidTr="00BC5A93">
        <w:trPr>
          <w:trHeight w:val="300"/>
        </w:trPr>
        <w:tc>
          <w:tcPr>
            <w:tcW w:w="11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котельная-ТК1</w:t>
            </w:r>
          </w:p>
        </w:tc>
        <w:tc>
          <w:tcPr>
            <w:tcW w:w="815" w:type="pct"/>
            <w:tcBorders>
              <w:top w:val="single" w:sz="4" w:space="0" w:color="auto"/>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0,219</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14</w:t>
            </w:r>
          </w:p>
        </w:tc>
        <w:tc>
          <w:tcPr>
            <w:tcW w:w="889" w:type="pct"/>
            <w:tcBorders>
              <w:top w:val="single" w:sz="4" w:space="0" w:color="auto"/>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30</w:t>
            </w:r>
          </w:p>
        </w:tc>
        <w:tc>
          <w:tcPr>
            <w:tcW w:w="796" w:type="pct"/>
            <w:tcBorders>
              <w:top w:val="single" w:sz="4" w:space="0" w:color="auto"/>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2024</w:t>
            </w:r>
          </w:p>
        </w:tc>
      </w:tr>
      <w:tr w:rsidR="00BC5A93" w:rsidRPr="00282CFA" w:rsidTr="00BC5A93">
        <w:trPr>
          <w:trHeight w:val="300"/>
        </w:trPr>
        <w:tc>
          <w:tcPr>
            <w:tcW w:w="1168" w:type="pct"/>
            <w:vMerge/>
            <w:tcBorders>
              <w:top w:val="single" w:sz="4" w:space="0" w:color="auto"/>
              <w:left w:val="single" w:sz="4" w:space="0" w:color="auto"/>
              <w:bottom w:val="single" w:sz="4" w:space="0" w:color="auto"/>
              <w:right w:val="single" w:sz="4" w:space="0" w:color="auto"/>
            </w:tcBorders>
            <w:vAlign w:val="center"/>
            <w:hideMark/>
          </w:tcPr>
          <w:p w:rsidR="00BC5A93" w:rsidRPr="00282CFA" w:rsidRDefault="00BC5A93" w:rsidP="00A51795">
            <w:pPr>
              <w:spacing w:after="0" w:line="240" w:lineRule="auto"/>
              <w:rPr>
                <w:rFonts w:ascii="Times New Roman" w:eastAsia="Times New Roman" w:hAnsi="Times New Roman" w:cs="Times New Roman"/>
                <w:color w:val="000000"/>
                <w:sz w:val="24"/>
                <w:szCs w:val="24"/>
              </w:rPr>
            </w:pP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0,089</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14</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30</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2024</w:t>
            </w:r>
          </w:p>
        </w:tc>
      </w:tr>
      <w:tr w:rsidR="00BC5A93" w:rsidRPr="00282CFA" w:rsidTr="00BC5A93">
        <w:trPr>
          <w:trHeight w:val="300"/>
        </w:trPr>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ТК1-ТК2</w:t>
            </w: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0,108</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40</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40</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2023</w:t>
            </w:r>
          </w:p>
        </w:tc>
      </w:tr>
      <w:tr w:rsidR="00BC5A93" w:rsidRPr="00282CFA" w:rsidTr="00BC5A93">
        <w:trPr>
          <w:trHeight w:val="300"/>
        </w:trPr>
        <w:tc>
          <w:tcPr>
            <w:tcW w:w="1168" w:type="pct"/>
            <w:vMerge/>
            <w:tcBorders>
              <w:top w:val="nil"/>
              <w:left w:val="single" w:sz="4" w:space="0" w:color="auto"/>
              <w:bottom w:val="single" w:sz="4" w:space="0" w:color="auto"/>
              <w:right w:val="single" w:sz="4" w:space="0" w:color="auto"/>
            </w:tcBorders>
            <w:vAlign w:val="center"/>
            <w:hideMark/>
          </w:tcPr>
          <w:p w:rsidR="00BC5A93" w:rsidRPr="00282CFA" w:rsidRDefault="00BC5A93" w:rsidP="00A51795">
            <w:pPr>
              <w:spacing w:after="0" w:line="240" w:lineRule="auto"/>
              <w:rPr>
                <w:rFonts w:ascii="Times New Roman" w:eastAsia="Times New Roman" w:hAnsi="Times New Roman" w:cs="Times New Roman"/>
                <w:color w:val="000000"/>
                <w:sz w:val="24"/>
                <w:szCs w:val="24"/>
              </w:rPr>
            </w:pP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0,057</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40</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40</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2023</w:t>
            </w:r>
          </w:p>
        </w:tc>
      </w:tr>
      <w:tr w:rsidR="00BC5A93" w:rsidRPr="00282CFA" w:rsidTr="00BC5A93">
        <w:trPr>
          <w:trHeight w:val="300"/>
        </w:trPr>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ТК2-ТК3</w:t>
            </w: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0,108</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78</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40</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2023</w:t>
            </w:r>
          </w:p>
        </w:tc>
      </w:tr>
      <w:tr w:rsidR="00BC5A93" w:rsidRPr="00282CFA" w:rsidTr="00BC5A93">
        <w:trPr>
          <w:trHeight w:val="300"/>
        </w:trPr>
        <w:tc>
          <w:tcPr>
            <w:tcW w:w="1168" w:type="pct"/>
            <w:vMerge/>
            <w:tcBorders>
              <w:top w:val="nil"/>
              <w:left w:val="single" w:sz="4" w:space="0" w:color="auto"/>
              <w:bottom w:val="single" w:sz="4" w:space="0" w:color="auto"/>
              <w:right w:val="single" w:sz="4" w:space="0" w:color="auto"/>
            </w:tcBorders>
            <w:vAlign w:val="center"/>
            <w:hideMark/>
          </w:tcPr>
          <w:p w:rsidR="00BC5A93" w:rsidRPr="00282CFA" w:rsidRDefault="00BC5A93" w:rsidP="00A51795">
            <w:pPr>
              <w:spacing w:after="0" w:line="240" w:lineRule="auto"/>
              <w:rPr>
                <w:rFonts w:ascii="Times New Roman" w:eastAsia="Times New Roman" w:hAnsi="Times New Roman" w:cs="Times New Roman"/>
                <w:color w:val="000000"/>
                <w:sz w:val="24"/>
                <w:szCs w:val="24"/>
              </w:rPr>
            </w:pP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0,057</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78</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40</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2023</w:t>
            </w:r>
          </w:p>
        </w:tc>
      </w:tr>
      <w:tr w:rsidR="00BC5A93" w:rsidRPr="00282CFA" w:rsidTr="00BC5A93">
        <w:trPr>
          <w:trHeight w:val="300"/>
        </w:trPr>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ТК3-дом Южная, 36</w:t>
            </w: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0,108</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57</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2025</w:t>
            </w:r>
          </w:p>
        </w:tc>
      </w:tr>
      <w:tr w:rsidR="00BC5A93" w:rsidRPr="00282CFA" w:rsidTr="00BC5A93">
        <w:trPr>
          <w:trHeight w:val="300"/>
        </w:trPr>
        <w:tc>
          <w:tcPr>
            <w:tcW w:w="1168" w:type="pct"/>
            <w:vMerge/>
            <w:tcBorders>
              <w:top w:val="nil"/>
              <w:left w:val="single" w:sz="4" w:space="0" w:color="auto"/>
              <w:bottom w:val="single" w:sz="4" w:space="0" w:color="auto"/>
              <w:right w:val="single" w:sz="4" w:space="0" w:color="auto"/>
            </w:tcBorders>
            <w:vAlign w:val="center"/>
            <w:hideMark/>
          </w:tcPr>
          <w:p w:rsidR="00BC5A93" w:rsidRPr="00282CFA" w:rsidRDefault="00BC5A93" w:rsidP="00A51795">
            <w:pPr>
              <w:spacing w:after="0" w:line="240" w:lineRule="auto"/>
              <w:rPr>
                <w:rFonts w:ascii="Times New Roman" w:eastAsia="Times New Roman" w:hAnsi="Times New Roman" w:cs="Times New Roman"/>
                <w:color w:val="000000"/>
                <w:sz w:val="24"/>
                <w:szCs w:val="24"/>
              </w:rPr>
            </w:pP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0,038</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57</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2025</w:t>
            </w:r>
          </w:p>
        </w:tc>
      </w:tr>
      <w:tr w:rsidR="00BC5A93" w:rsidRPr="00282CFA" w:rsidTr="00BC5A93">
        <w:trPr>
          <w:trHeight w:val="300"/>
        </w:trPr>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ТК3-РЭУ ЛЭП</w:t>
            </w: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0,057</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15</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30</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2024</w:t>
            </w:r>
          </w:p>
        </w:tc>
      </w:tr>
      <w:tr w:rsidR="00BC5A93" w:rsidRPr="00282CFA" w:rsidTr="00BC5A93">
        <w:trPr>
          <w:trHeight w:val="300"/>
        </w:trPr>
        <w:tc>
          <w:tcPr>
            <w:tcW w:w="1168" w:type="pct"/>
            <w:vMerge/>
            <w:tcBorders>
              <w:top w:val="nil"/>
              <w:left w:val="single" w:sz="4" w:space="0" w:color="auto"/>
              <w:bottom w:val="single" w:sz="4" w:space="0" w:color="auto"/>
              <w:right w:val="single" w:sz="4" w:space="0" w:color="auto"/>
            </w:tcBorders>
            <w:vAlign w:val="center"/>
            <w:hideMark/>
          </w:tcPr>
          <w:p w:rsidR="00BC5A93" w:rsidRPr="00282CFA" w:rsidRDefault="00BC5A93" w:rsidP="00A51795">
            <w:pPr>
              <w:spacing w:after="0" w:line="240" w:lineRule="auto"/>
              <w:rPr>
                <w:rFonts w:ascii="Times New Roman" w:eastAsia="Times New Roman" w:hAnsi="Times New Roman" w:cs="Times New Roman"/>
                <w:color w:val="000000"/>
                <w:sz w:val="24"/>
                <w:szCs w:val="24"/>
              </w:rPr>
            </w:pP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0,057</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15</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30</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2024</w:t>
            </w:r>
          </w:p>
        </w:tc>
      </w:tr>
      <w:tr w:rsidR="00BC5A93" w:rsidRPr="00282CFA" w:rsidTr="00BC5A93">
        <w:trPr>
          <w:trHeight w:val="300"/>
        </w:trPr>
        <w:tc>
          <w:tcPr>
            <w:tcW w:w="1168" w:type="pct"/>
            <w:tcBorders>
              <w:top w:val="nil"/>
              <w:left w:val="single" w:sz="4" w:space="0" w:color="auto"/>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ТК3-склад РЭС</w:t>
            </w: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0,045</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15</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60</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2019</w:t>
            </w:r>
          </w:p>
        </w:tc>
      </w:tr>
      <w:tr w:rsidR="00BC5A93" w:rsidRPr="00282CFA" w:rsidTr="00BC5A93">
        <w:trPr>
          <w:trHeight w:val="300"/>
        </w:trPr>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ТК1-ТК4</w:t>
            </w: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0,108</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29</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50</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2021</w:t>
            </w:r>
          </w:p>
        </w:tc>
      </w:tr>
      <w:tr w:rsidR="00BC5A93" w:rsidRPr="00282CFA" w:rsidTr="00BC5A93">
        <w:trPr>
          <w:trHeight w:val="300"/>
        </w:trPr>
        <w:tc>
          <w:tcPr>
            <w:tcW w:w="1168" w:type="pct"/>
            <w:vMerge/>
            <w:tcBorders>
              <w:top w:val="nil"/>
              <w:left w:val="single" w:sz="4" w:space="0" w:color="auto"/>
              <w:bottom w:val="single" w:sz="4" w:space="0" w:color="auto"/>
              <w:right w:val="single" w:sz="4" w:space="0" w:color="auto"/>
            </w:tcBorders>
            <w:vAlign w:val="center"/>
            <w:hideMark/>
          </w:tcPr>
          <w:p w:rsidR="00BC5A93" w:rsidRPr="00282CFA" w:rsidRDefault="00BC5A93" w:rsidP="00A51795">
            <w:pPr>
              <w:spacing w:after="0" w:line="240" w:lineRule="auto"/>
              <w:rPr>
                <w:rFonts w:ascii="Times New Roman" w:eastAsia="Times New Roman" w:hAnsi="Times New Roman" w:cs="Times New Roman"/>
                <w:color w:val="000000"/>
                <w:sz w:val="24"/>
                <w:szCs w:val="24"/>
              </w:rPr>
            </w:pP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0,025</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29</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50</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2021</w:t>
            </w:r>
          </w:p>
        </w:tc>
      </w:tr>
      <w:tr w:rsidR="00BC5A93" w:rsidRPr="00282CFA" w:rsidTr="00BC5A93">
        <w:trPr>
          <w:trHeight w:val="300"/>
        </w:trPr>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ТК4-ОВБ</w:t>
            </w: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0,057</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7</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50</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2020</w:t>
            </w:r>
          </w:p>
        </w:tc>
      </w:tr>
      <w:tr w:rsidR="00BC5A93" w:rsidRPr="00282CFA" w:rsidTr="00BC5A93">
        <w:trPr>
          <w:trHeight w:val="300"/>
        </w:trPr>
        <w:tc>
          <w:tcPr>
            <w:tcW w:w="1168" w:type="pct"/>
            <w:vMerge/>
            <w:tcBorders>
              <w:top w:val="nil"/>
              <w:left w:val="single" w:sz="4" w:space="0" w:color="auto"/>
              <w:bottom w:val="single" w:sz="4" w:space="0" w:color="auto"/>
              <w:right w:val="single" w:sz="4" w:space="0" w:color="auto"/>
            </w:tcBorders>
            <w:vAlign w:val="center"/>
            <w:hideMark/>
          </w:tcPr>
          <w:p w:rsidR="00BC5A93" w:rsidRPr="00282CFA" w:rsidRDefault="00BC5A93" w:rsidP="00A51795">
            <w:pPr>
              <w:spacing w:after="0" w:line="240" w:lineRule="auto"/>
              <w:rPr>
                <w:rFonts w:ascii="Times New Roman" w:eastAsia="Times New Roman" w:hAnsi="Times New Roman" w:cs="Times New Roman"/>
                <w:color w:val="000000"/>
                <w:sz w:val="24"/>
                <w:szCs w:val="24"/>
              </w:rPr>
            </w:pP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0,025</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7</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50</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2020</w:t>
            </w:r>
          </w:p>
        </w:tc>
      </w:tr>
      <w:tr w:rsidR="00BC5A93" w:rsidRPr="00282CFA" w:rsidTr="00BC5A93">
        <w:trPr>
          <w:trHeight w:val="300"/>
        </w:trPr>
        <w:tc>
          <w:tcPr>
            <w:tcW w:w="1168" w:type="pct"/>
            <w:tcBorders>
              <w:top w:val="nil"/>
              <w:left w:val="single" w:sz="4" w:space="0" w:color="auto"/>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ТК4-ТК5</w:t>
            </w: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0,089</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5</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60</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2020</w:t>
            </w:r>
          </w:p>
        </w:tc>
      </w:tr>
      <w:tr w:rsidR="00BC5A93" w:rsidRPr="00282CFA" w:rsidTr="00BC5A93">
        <w:trPr>
          <w:trHeight w:val="300"/>
        </w:trPr>
        <w:tc>
          <w:tcPr>
            <w:tcW w:w="1168" w:type="pct"/>
            <w:tcBorders>
              <w:top w:val="nil"/>
              <w:left w:val="single" w:sz="4" w:space="0" w:color="auto"/>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ТК5-контора</w:t>
            </w: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0,089</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58</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60</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2019-2020</w:t>
            </w:r>
          </w:p>
        </w:tc>
      </w:tr>
      <w:tr w:rsidR="00BC5A93" w:rsidRPr="00282CFA" w:rsidTr="00BC5A93">
        <w:trPr>
          <w:trHeight w:val="300"/>
        </w:trPr>
        <w:tc>
          <w:tcPr>
            <w:tcW w:w="1168" w:type="pct"/>
            <w:tcBorders>
              <w:top w:val="nil"/>
              <w:left w:val="single" w:sz="4" w:space="0" w:color="auto"/>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ТК5-баки</w:t>
            </w: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0,038</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20</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60</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2020</w:t>
            </w:r>
          </w:p>
        </w:tc>
      </w:tr>
      <w:tr w:rsidR="00BC5A93" w:rsidRPr="00282CFA" w:rsidTr="00BC5A93">
        <w:trPr>
          <w:trHeight w:val="300"/>
        </w:trPr>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ТК1-ТК6</w:t>
            </w: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0,108</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21</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25</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2024</w:t>
            </w:r>
          </w:p>
        </w:tc>
      </w:tr>
      <w:tr w:rsidR="00BC5A93" w:rsidRPr="00282CFA" w:rsidTr="00BC5A93">
        <w:trPr>
          <w:trHeight w:val="300"/>
        </w:trPr>
        <w:tc>
          <w:tcPr>
            <w:tcW w:w="1168" w:type="pct"/>
            <w:vMerge/>
            <w:tcBorders>
              <w:top w:val="nil"/>
              <w:left w:val="single" w:sz="4" w:space="0" w:color="auto"/>
              <w:bottom w:val="single" w:sz="4" w:space="0" w:color="auto"/>
              <w:right w:val="single" w:sz="4" w:space="0" w:color="auto"/>
            </w:tcBorders>
            <w:vAlign w:val="center"/>
            <w:hideMark/>
          </w:tcPr>
          <w:p w:rsidR="00BC5A93" w:rsidRPr="00282CFA" w:rsidRDefault="00BC5A93" w:rsidP="00A51795">
            <w:pPr>
              <w:spacing w:after="0" w:line="240" w:lineRule="auto"/>
              <w:rPr>
                <w:rFonts w:ascii="Times New Roman" w:eastAsia="Times New Roman" w:hAnsi="Times New Roman" w:cs="Times New Roman"/>
                <w:color w:val="000000"/>
                <w:sz w:val="24"/>
                <w:szCs w:val="24"/>
              </w:rPr>
            </w:pP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0,057</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21</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25</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2024</w:t>
            </w:r>
          </w:p>
        </w:tc>
      </w:tr>
      <w:tr w:rsidR="00BC5A93" w:rsidRPr="00282CFA" w:rsidTr="00BC5A93">
        <w:trPr>
          <w:trHeight w:val="300"/>
        </w:trPr>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ТК6-ТК7</w:t>
            </w: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0,108</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62</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25</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2025</w:t>
            </w:r>
          </w:p>
        </w:tc>
      </w:tr>
      <w:tr w:rsidR="00BC5A93" w:rsidRPr="00282CFA" w:rsidTr="00BC5A93">
        <w:trPr>
          <w:trHeight w:val="300"/>
        </w:trPr>
        <w:tc>
          <w:tcPr>
            <w:tcW w:w="1168" w:type="pct"/>
            <w:vMerge/>
            <w:tcBorders>
              <w:top w:val="nil"/>
              <w:left w:val="single" w:sz="4" w:space="0" w:color="auto"/>
              <w:bottom w:val="single" w:sz="4" w:space="0" w:color="auto"/>
              <w:right w:val="single" w:sz="4" w:space="0" w:color="auto"/>
            </w:tcBorders>
            <w:vAlign w:val="center"/>
            <w:hideMark/>
          </w:tcPr>
          <w:p w:rsidR="00BC5A93" w:rsidRPr="00282CFA" w:rsidRDefault="00BC5A93" w:rsidP="00A51795">
            <w:pPr>
              <w:spacing w:after="0" w:line="240" w:lineRule="auto"/>
              <w:rPr>
                <w:rFonts w:ascii="Times New Roman" w:eastAsia="Times New Roman" w:hAnsi="Times New Roman" w:cs="Times New Roman"/>
                <w:color w:val="000000"/>
                <w:sz w:val="24"/>
                <w:szCs w:val="24"/>
              </w:rPr>
            </w:pP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0,057</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62</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25</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2025</w:t>
            </w:r>
          </w:p>
        </w:tc>
      </w:tr>
      <w:tr w:rsidR="00BC5A93" w:rsidRPr="00282CFA" w:rsidTr="00BC5A93">
        <w:trPr>
          <w:trHeight w:val="300"/>
        </w:trPr>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ТК7-ТК8а</w:t>
            </w: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0,108</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150</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2027</w:t>
            </w:r>
          </w:p>
        </w:tc>
      </w:tr>
      <w:tr w:rsidR="00BC5A93" w:rsidRPr="00282CFA" w:rsidTr="00BC5A93">
        <w:trPr>
          <w:trHeight w:val="300"/>
        </w:trPr>
        <w:tc>
          <w:tcPr>
            <w:tcW w:w="1168" w:type="pct"/>
            <w:vMerge/>
            <w:tcBorders>
              <w:top w:val="nil"/>
              <w:left w:val="single" w:sz="4" w:space="0" w:color="auto"/>
              <w:bottom w:val="single" w:sz="4" w:space="0" w:color="auto"/>
              <w:right w:val="single" w:sz="4" w:space="0" w:color="auto"/>
            </w:tcBorders>
            <w:vAlign w:val="center"/>
            <w:hideMark/>
          </w:tcPr>
          <w:p w:rsidR="00BC5A93" w:rsidRPr="00282CFA" w:rsidRDefault="00BC5A93" w:rsidP="00A51795">
            <w:pPr>
              <w:spacing w:after="0" w:line="240" w:lineRule="auto"/>
              <w:rPr>
                <w:rFonts w:ascii="Times New Roman" w:eastAsia="Times New Roman" w:hAnsi="Times New Roman" w:cs="Times New Roman"/>
                <w:color w:val="000000"/>
                <w:sz w:val="24"/>
                <w:szCs w:val="24"/>
              </w:rPr>
            </w:pP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0,057</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150</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2027</w:t>
            </w:r>
          </w:p>
        </w:tc>
      </w:tr>
      <w:tr w:rsidR="00BC5A93" w:rsidRPr="00282CFA" w:rsidTr="00BC5A93">
        <w:trPr>
          <w:trHeight w:val="300"/>
        </w:trPr>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ТК8а-ТК8</w:t>
            </w: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0,108</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10</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10</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2028</w:t>
            </w:r>
          </w:p>
        </w:tc>
      </w:tr>
      <w:tr w:rsidR="00BC5A93" w:rsidRPr="00282CFA" w:rsidTr="00BC5A93">
        <w:trPr>
          <w:trHeight w:val="300"/>
        </w:trPr>
        <w:tc>
          <w:tcPr>
            <w:tcW w:w="1168" w:type="pct"/>
            <w:vMerge/>
            <w:tcBorders>
              <w:top w:val="nil"/>
              <w:left w:val="single" w:sz="4" w:space="0" w:color="auto"/>
              <w:bottom w:val="single" w:sz="4" w:space="0" w:color="auto"/>
              <w:right w:val="single" w:sz="4" w:space="0" w:color="auto"/>
            </w:tcBorders>
            <w:vAlign w:val="center"/>
            <w:hideMark/>
          </w:tcPr>
          <w:p w:rsidR="00BC5A93" w:rsidRPr="00282CFA" w:rsidRDefault="00BC5A93" w:rsidP="00A51795">
            <w:pPr>
              <w:spacing w:after="0" w:line="240" w:lineRule="auto"/>
              <w:rPr>
                <w:rFonts w:ascii="Times New Roman" w:eastAsia="Times New Roman" w:hAnsi="Times New Roman" w:cs="Times New Roman"/>
                <w:color w:val="000000"/>
                <w:sz w:val="24"/>
                <w:szCs w:val="24"/>
              </w:rPr>
            </w:pP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0,057</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10</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10</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2028</w:t>
            </w:r>
          </w:p>
        </w:tc>
      </w:tr>
      <w:tr w:rsidR="00BC5A93" w:rsidRPr="00282CFA" w:rsidTr="00BC5A93">
        <w:trPr>
          <w:trHeight w:val="300"/>
        </w:trPr>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ТК8-ТК9</w:t>
            </w: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0,108</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10</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30</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2024</w:t>
            </w:r>
          </w:p>
        </w:tc>
      </w:tr>
      <w:tr w:rsidR="00BC5A93" w:rsidRPr="00282CFA" w:rsidTr="00BC5A93">
        <w:trPr>
          <w:trHeight w:val="300"/>
        </w:trPr>
        <w:tc>
          <w:tcPr>
            <w:tcW w:w="1168" w:type="pct"/>
            <w:vMerge/>
            <w:tcBorders>
              <w:top w:val="nil"/>
              <w:left w:val="single" w:sz="4" w:space="0" w:color="auto"/>
              <w:bottom w:val="single" w:sz="4" w:space="0" w:color="auto"/>
              <w:right w:val="single" w:sz="4" w:space="0" w:color="auto"/>
            </w:tcBorders>
            <w:vAlign w:val="center"/>
            <w:hideMark/>
          </w:tcPr>
          <w:p w:rsidR="00BC5A93" w:rsidRPr="00282CFA" w:rsidRDefault="00BC5A93" w:rsidP="00A51795">
            <w:pPr>
              <w:spacing w:after="0" w:line="240" w:lineRule="auto"/>
              <w:rPr>
                <w:rFonts w:ascii="Times New Roman" w:eastAsia="Times New Roman" w:hAnsi="Times New Roman" w:cs="Times New Roman"/>
                <w:color w:val="000000"/>
                <w:sz w:val="24"/>
                <w:szCs w:val="24"/>
              </w:rPr>
            </w:pP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0,057</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10</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30</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2024</w:t>
            </w:r>
          </w:p>
        </w:tc>
      </w:tr>
      <w:tr w:rsidR="00BC5A93" w:rsidRPr="00282CFA" w:rsidTr="00BC5A93">
        <w:trPr>
          <w:trHeight w:val="300"/>
        </w:trPr>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ТК9-ТК10</w:t>
            </w: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0,108</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80</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30</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2025</w:t>
            </w:r>
          </w:p>
        </w:tc>
      </w:tr>
      <w:tr w:rsidR="00BC5A93" w:rsidRPr="00282CFA" w:rsidTr="00BC5A93">
        <w:trPr>
          <w:trHeight w:val="300"/>
        </w:trPr>
        <w:tc>
          <w:tcPr>
            <w:tcW w:w="1168" w:type="pct"/>
            <w:vMerge/>
            <w:tcBorders>
              <w:top w:val="nil"/>
              <w:left w:val="single" w:sz="4" w:space="0" w:color="auto"/>
              <w:bottom w:val="single" w:sz="4" w:space="0" w:color="auto"/>
              <w:right w:val="single" w:sz="4" w:space="0" w:color="auto"/>
            </w:tcBorders>
            <w:vAlign w:val="center"/>
            <w:hideMark/>
          </w:tcPr>
          <w:p w:rsidR="00BC5A93" w:rsidRPr="00282CFA" w:rsidRDefault="00BC5A93" w:rsidP="00A51795">
            <w:pPr>
              <w:spacing w:after="0" w:line="240" w:lineRule="auto"/>
              <w:rPr>
                <w:rFonts w:ascii="Times New Roman" w:eastAsia="Times New Roman" w:hAnsi="Times New Roman" w:cs="Times New Roman"/>
                <w:color w:val="000000"/>
                <w:sz w:val="24"/>
                <w:szCs w:val="24"/>
              </w:rPr>
            </w:pP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0,057</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80</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30</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2025</w:t>
            </w:r>
          </w:p>
        </w:tc>
      </w:tr>
      <w:tr w:rsidR="00BC5A93" w:rsidRPr="00282CFA" w:rsidTr="00BC5A93">
        <w:trPr>
          <w:trHeight w:val="300"/>
        </w:trPr>
        <w:tc>
          <w:tcPr>
            <w:tcW w:w="1168" w:type="pct"/>
            <w:tcBorders>
              <w:top w:val="nil"/>
              <w:left w:val="single" w:sz="4" w:space="0" w:color="auto"/>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ТК10-водозабор</w:t>
            </w: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0,038</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172</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5</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2028</w:t>
            </w:r>
          </w:p>
        </w:tc>
      </w:tr>
      <w:tr w:rsidR="00BC5A93" w:rsidRPr="00282CFA" w:rsidTr="00BC5A93">
        <w:trPr>
          <w:trHeight w:val="300"/>
        </w:trPr>
        <w:tc>
          <w:tcPr>
            <w:tcW w:w="1168" w:type="pct"/>
            <w:tcBorders>
              <w:top w:val="nil"/>
              <w:left w:val="single" w:sz="4" w:space="0" w:color="auto"/>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ТК6-РСГ</w:t>
            </w: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0,038</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4</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60</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2020</w:t>
            </w:r>
          </w:p>
        </w:tc>
      </w:tr>
      <w:tr w:rsidR="00BC5A93" w:rsidRPr="00282CFA" w:rsidTr="00BC5A93">
        <w:trPr>
          <w:trHeight w:val="300"/>
        </w:trPr>
        <w:tc>
          <w:tcPr>
            <w:tcW w:w="1168" w:type="pct"/>
            <w:tcBorders>
              <w:top w:val="nil"/>
              <w:left w:val="single" w:sz="4" w:space="0" w:color="auto"/>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ТК7-гараж</w:t>
            </w: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0,045</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4</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30</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2022</w:t>
            </w:r>
          </w:p>
        </w:tc>
      </w:tr>
      <w:tr w:rsidR="00BC5A93" w:rsidRPr="00282CFA" w:rsidTr="00BC5A93">
        <w:trPr>
          <w:trHeight w:val="300"/>
        </w:trPr>
        <w:tc>
          <w:tcPr>
            <w:tcW w:w="1168" w:type="pct"/>
            <w:tcBorders>
              <w:top w:val="nil"/>
              <w:left w:val="single" w:sz="4" w:space="0" w:color="auto"/>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ТК8а-гараж 1</w:t>
            </w: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0,045</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12</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5</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2027</w:t>
            </w:r>
          </w:p>
        </w:tc>
      </w:tr>
      <w:tr w:rsidR="00BC5A93" w:rsidRPr="00282CFA" w:rsidTr="00BC5A93">
        <w:trPr>
          <w:trHeight w:val="300"/>
        </w:trPr>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ТК9- поз.26</w:t>
            </w: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0,038</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10</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35</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2022</w:t>
            </w:r>
          </w:p>
        </w:tc>
      </w:tr>
      <w:tr w:rsidR="00BC5A93" w:rsidRPr="00282CFA" w:rsidTr="00BC5A93">
        <w:trPr>
          <w:trHeight w:val="300"/>
        </w:trPr>
        <w:tc>
          <w:tcPr>
            <w:tcW w:w="1168" w:type="pct"/>
            <w:vMerge/>
            <w:tcBorders>
              <w:top w:val="nil"/>
              <w:left w:val="single" w:sz="4" w:space="0" w:color="auto"/>
              <w:bottom w:val="single" w:sz="4" w:space="0" w:color="auto"/>
              <w:right w:val="single" w:sz="4" w:space="0" w:color="auto"/>
            </w:tcBorders>
            <w:vAlign w:val="center"/>
            <w:hideMark/>
          </w:tcPr>
          <w:p w:rsidR="00BC5A93" w:rsidRPr="00282CFA" w:rsidRDefault="00BC5A93" w:rsidP="00A51795">
            <w:pPr>
              <w:spacing w:after="0" w:line="240" w:lineRule="auto"/>
              <w:rPr>
                <w:rFonts w:ascii="Times New Roman" w:eastAsia="Times New Roman" w:hAnsi="Times New Roman" w:cs="Times New Roman"/>
                <w:color w:val="000000"/>
                <w:sz w:val="24"/>
                <w:szCs w:val="24"/>
              </w:rPr>
            </w:pP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0,038</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10</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35</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2022</w:t>
            </w:r>
          </w:p>
        </w:tc>
      </w:tr>
      <w:tr w:rsidR="00BC5A93" w:rsidRPr="00282CFA" w:rsidTr="00BC5A93">
        <w:trPr>
          <w:trHeight w:val="300"/>
        </w:trPr>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ТК10-поз.24</w:t>
            </w: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0,038</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16</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5</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2025</w:t>
            </w:r>
          </w:p>
        </w:tc>
      </w:tr>
      <w:tr w:rsidR="00BC5A93" w:rsidRPr="00282CFA" w:rsidTr="00BC5A93">
        <w:trPr>
          <w:trHeight w:val="300"/>
        </w:trPr>
        <w:tc>
          <w:tcPr>
            <w:tcW w:w="1168" w:type="pct"/>
            <w:vMerge/>
            <w:tcBorders>
              <w:top w:val="nil"/>
              <w:left w:val="single" w:sz="4" w:space="0" w:color="auto"/>
              <w:bottom w:val="single" w:sz="4" w:space="0" w:color="auto"/>
              <w:right w:val="single" w:sz="4" w:space="0" w:color="auto"/>
            </w:tcBorders>
            <w:vAlign w:val="center"/>
            <w:hideMark/>
          </w:tcPr>
          <w:p w:rsidR="00BC5A93" w:rsidRPr="00282CFA" w:rsidRDefault="00BC5A93" w:rsidP="00A51795">
            <w:pPr>
              <w:spacing w:after="0" w:line="240" w:lineRule="auto"/>
              <w:rPr>
                <w:rFonts w:ascii="Times New Roman" w:eastAsia="Times New Roman" w:hAnsi="Times New Roman" w:cs="Times New Roman"/>
                <w:color w:val="000000"/>
                <w:sz w:val="24"/>
                <w:szCs w:val="24"/>
              </w:rPr>
            </w:pP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0,038</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16</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5</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2029</w:t>
            </w:r>
          </w:p>
        </w:tc>
      </w:tr>
      <w:tr w:rsidR="00BC5A93" w:rsidRPr="00282CFA" w:rsidTr="00BC5A93">
        <w:trPr>
          <w:trHeight w:val="300"/>
        </w:trPr>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ТК8-ТК11</w:t>
            </w: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0,108</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200</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25</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2026</w:t>
            </w:r>
          </w:p>
        </w:tc>
      </w:tr>
      <w:tr w:rsidR="00BC5A93" w:rsidRPr="00282CFA" w:rsidTr="00BC5A93">
        <w:trPr>
          <w:trHeight w:val="300"/>
        </w:trPr>
        <w:tc>
          <w:tcPr>
            <w:tcW w:w="1168" w:type="pct"/>
            <w:vMerge/>
            <w:tcBorders>
              <w:top w:val="nil"/>
              <w:left w:val="single" w:sz="4" w:space="0" w:color="auto"/>
              <w:bottom w:val="single" w:sz="4" w:space="0" w:color="auto"/>
              <w:right w:val="single" w:sz="4" w:space="0" w:color="auto"/>
            </w:tcBorders>
            <w:vAlign w:val="center"/>
            <w:hideMark/>
          </w:tcPr>
          <w:p w:rsidR="00BC5A93" w:rsidRPr="00282CFA" w:rsidRDefault="00BC5A93" w:rsidP="00A51795">
            <w:pPr>
              <w:spacing w:after="0" w:line="240" w:lineRule="auto"/>
              <w:rPr>
                <w:rFonts w:ascii="Times New Roman" w:eastAsia="Times New Roman" w:hAnsi="Times New Roman" w:cs="Times New Roman"/>
                <w:color w:val="000000"/>
                <w:sz w:val="24"/>
                <w:szCs w:val="24"/>
              </w:rPr>
            </w:pP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0,032</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200</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25</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2026</w:t>
            </w:r>
          </w:p>
        </w:tc>
      </w:tr>
      <w:tr w:rsidR="00BC5A93" w:rsidRPr="00282CFA" w:rsidTr="00BC5A93">
        <w:trPr>
          <w:trHeight w:val="300"/>
        </w:trPr>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ТК11-гараж 2</w:t>
            </w: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0,108</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184</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30</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2027</w:t>
            </w:r>
          </w:p>
        </w:tc>
      </w:tr>
      <w:tr w:rsidR="00BC5A93" w:rsidRPr="00282CFA" w:rsidTr="00BC5A93">
        <w:trPr>
          <w:trHeight w:val="300"/>
        </w:trPr>
        <w:tc>
          <w:tcPr>
            <w:tcW w:w="1168" w:type="pct"/>
            <w:vMerge/>
            <w:tcBorders>
              <w:top w:val="nil"/>
              <w:left w:val="single" w:sz="4" w:space="0" w:color="auto"/>
              <w:bottom w:val="single" w:sz="4" w:space="0" w:color="auto"/>
              <w:right w:val="single" w:sz="4" w:space="0" w:color="auto"/>
            </w:tcBorders>
            <w:vAlign w:val="center"/>
            <w:hideMark/>
          </w:tcPr>
          <w:p w:rsidR="00BC5A93" w:rsidRPr="00282CFA" w:rsidRDefault="00BC5A93" w:rsidP="00A51795">
            <w:pPr>
              <w:spacing w:after="0" w:line="240" w:lineRule="auto"/>
              <w:rPr>
                <w:rFonts w:ascii="Times New Roman" w:eastAsia="Times New Roman" w:hAnsi="Times New Roman" w:cs="Times New Roman"/>
                <w:color w:val="000000"/>
                <w:sz w:val="24"/>
                <w:szCs w:val="24"/>
              </w:rPr>
            </w:pP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0,032</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184</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30</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2027</w:t>
            </w:r>
          </w:p>
        </w:tc>
      </w:tr>
      <w:tr w:rsidR="00BC5A93" w:rsidRPr="00282CFA" w:rsidTr="00BC5A93">
        <w:trPr>
          <w:trHeight w:val="300"/>
        </w:trPr>
        <w:tc>
          <w:tcPr>
            <w:tcW w:w="1168" w:type="pct"/>
            <w:tcBorders>
              <w:top w:val="nil"/>
              <w:left w:val="single" w:sz="4" w:space="0" w:color="auto"/>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ТК11-гараж 3</w:t>
            </w:r>
          </w:p>
        </w:tc>
        <w:tc>
          <w:tcPr>
            <w:tcW w:w="815"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0,057</w:t>
            </w:r>
          </w:p>
        </w:tc>
        <w:tc>
          <w:tcPr>
            <w:tcW w:w="888"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5</w:t>
            </w:r>
          </w:p>
        </w:tc>
        <w:tc>
          <w:tcPr>
            <w:tcW w:w="889" w:type="pct"/>
            <w:tcBorders>
              <w:top w:val="nil"/>
              <w:left w:val="nil"/>
              <w:bottom w:val="single" w:sz="4" w:space="0" w:color="auto"/>
              <w:right w:val="single" w:sz="4" w:space="0" w:color="auto"/>
            </w:tcBorders>
            <w:shd w:val="clear" w:color="auto" w:fill="auto"/>
            <w:noWrap/>
            <w:vAlign w:val="bottom"/>
            <w:hideMark/>
          </w:tcPr>
          <w:p w:rsidR="00BC5A93" w:rsidRPr="00282CFA" w:rsidRDefault="00BC5A93" w:rsidP="00A51795">
            <w:pPr>
              <w:spacing w:after="0" w:line="240" w:lineRule="auto"/>
              <w:jc w:val="center"/>
              <w:rPr>
                <w:rFonts w:ascii="Times New Roman" w:eastAsia="Times New Roman" w:hAnsi="Times New Roman" w:cs="Times New Roman"/>
                <w:color w:val="000000"/>
                <w:sz w:val="24"/>
                <w:szCs w:val="24"/>
              </w:rPr>
            </w:pPr>
            <w:r w:rsidRPr="00282CFA">
              <w:rPr>
                <w:rFonts w:ascii="Times New Roman" w:eastAsia="Times New Roman" w:hAnsi="Times New Roman" w:cs="Times New Roman"/>
                <w:color w:val="000000"/>
                <w:sz w:val="24"/>
                <w:szCs w:val="24"/>
              </w:rPr>
              <w:t>1980</w:t>
            </w:r>
          </w:p>
        </w:tc>
        <w:tc>
          <w:tcPr>
            <w:tcW w:w="444"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5</w:t>
            </w:r>
          </w:p>
        </w:tc>
        <w:tc>
          <w:tcPr>
            <w:tcW w:w="796" w:type="pct"/>
            <w:tcBorders>
              <w:top w:val="nil"/>
              <w:left w:val="nil"/>
              <w:bottom w:val="single" w:sz="4" w:space="0" w:color="auto"/>
              <w:right w:val="single" w:sz="4" w:space="0" w:color="auto"/>
            </w:tcBorders>
            <w:shd w:val="clear" w:color="auto" w:fill="auto"/>
            <w:noWrap/>
            <w:vAlign w:val="center"/>
            <w:hideMark/>
          </w:tcPr>
          <w:p w:rsidR="00BC5A93" w:rsidRPr="00282CFA" w:rsidRDefault="00BC5A93" w:rsidP="00A51795">
            <w:pPr>
              <w:spacing w:after="0" w:line="240" w:lineRule="auto"/>
              <w:jc w:val="center"/>
              <w:rPr>
                <w:rFonts w:ascii="Times New Roman" w:hAnsi="Times New Roman" w:cs="Times New Roman"/>
                <w:color w:val="000000"/>
                <w:sz w:val="24"/>
                <w:szCs w:val="24"/>
              </w:rPr>
            </w:pPr>
            <w:r w:rsidRPr="00282CFA">
              <w:rPr>
                <w:rFonts w:ascii="Times New Roman" w:hAnsi="Times New Roman" w:cs="Times New Roman"/>
                <w:color w:val="000000"/>
                <w:sz w:val="24"/>
                <w:szCs w:val="24"/>
              </w:rPr>
              <w:t>2029</w:t>
            </w:r>
          </w:p>
        </w:tc>
      </w:tr>
    </w:tbl>
    <w:p w:rsidR="00BC5A93" w:rsidRPr="00282CFA" w:rsidRDefault="00BC5A93" w:rsidP="00A51795">
      <w:pPr>
        <w:tabs>
          <w:tab w:val="left" w:pos="1134"/>
        </w:tabs>
        <w:spacing w:after="0" w:line="240" w:lineRule="auto"/>
        <w:jc w:val="both"/>
        <w:rPr>
          <w:rFonts w:ascii="Times New Roman" w:hAnsi="Times New Roman" w:cs="Times New Roman"/>
          <w:sz w:val="28"/>
          <w:szCs w:val="28"/>
        </w:rPr>
      </w:pPr>
    </w:p>
    <w:p w:rsidR="00BC5A93" w:rsidRPr="00282CFA" w:rsidRDefault="00BC5A93" w:rsidP="00A51795">
      <w:pPr>
        <w:pStyle w:val="a5"/>
        <w:numPr>
          <w:ilvl w:val="0"/>
          <w:numId w:val="28"/>
        </w:numPr>
        <w:tabs>
          <w:tab w:val="left" w:pos="1134"/>
        </w:tabs>
        <w:ind w:left="0" w:firstLine="709"/>
        <w:contextualSpacing w:val="0"/>
        <w:jc w:val="both"/>
        <w:rPr>
          <w:szCs w:val="28"/>
        </w:rPr>
      </w:pPr>
      <w:r w:rsidRPr="00282CFA">
        <w:rPr>
          <w:szCs w:val="28"/>
        </w:rPr>
        <w:t>ПРЕДЛОЖЕНИЯ ПО ПЕРЕВОДУ ОТКРЫТЫХ СИСТЕМ ТЕПЛОСНАБЖЕНИЯ (ГОРЯЧЕГО ВОДОСНАБЖЕНИЯ) В ЗАКРЫТЫЕ СИСТЕМЫ ГОРЯЧЕГО ВОДОСНАБЖЕНИЯ</w:t>
      </w:r>
    </w:p>
    <w:p w:rsidR="00BC5A93" w:rsidRPr="00282CFA" w:rsidRDefault="00BC5A93" w:rsidP="00A51795">
      <w:pPr>
        <w:tabs>
          <w:tab w:val="left" w:pos="1134"/>
        </w:tabs>
        <w:spacing w:after="0" w:line="240" w:lineRule="auto"/>
        <w:ind w:firstLine="709"/>
        <w:jc w:val="both"/>
        <w:rPr>
          <w:rFonts w:ascii="Times New Roman" w:hAnsi="Times New Roman" w:cs="Times New Roman"/>
          <w:sz w:val="24"/>
          <w:szCs w:val="24"/>
        </w:rPr>
      </w:pPr>
      <w:r w:rsidRPr="00282CFA">
        <w:rPr>
          <w:rFonts w:ascii="Times New Roman" w:hAnsi="Times New Roman" w:cs="Times New Roman"/>
          <w:sz w:val="24"/>
          <w:szCs w:val="24"/>
        </w:rPr>
        <w:t>В соответствии с Федеральным законом от 07.12.2011 г.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после 2022 года прекращается использование открытых систем теплоснабжения. В целях исполнения законодательства Российской Федерации в части перехода от открытых к закрытым системам теплоснабжения, а также для обеспечения потребителей коммунальными услугами отопления и горячего водоснабжения надлежащего качества в жилищном фонде необходимо реализовать ряд</w:t>
      </w:r>
      <w:r w:rsidRPr="00282CFA">
        <w:rPr>
          <w:sz w:val="24"/>
          <w:szCs w:val="24"/>
        </w:rPr>
        <w:t xml:space="preserve"> </w:t>
      </w:r>
      <w:r w:rsidRPr="00282CFA">
        <w:rPr>
          <w:rFonts w:ascii="Times New Roman" w:hAnsi="Times New Roman" w:cs="Times New Roman"/>
          <w:sz w:val="24"/>
          <w:szCs w:val="24"/>
        </w:rPr>
        <w:t>мероприятий по модернизации внутридомовых систем теплоснабжения и ГВС, обеспечивающих:</w:t>
      </w:r>
    </w:p>
    <w:p w:rsidR="00BC5A93" w:rsidRPr="00282CFA" w:rsidRDefault="00BC5A93" w:rsidP="00A51795">
      <w:pPr>
        <w:tabs>
          <w:tab w:val="left" w:pos="1134"/>
        </w:tabs>
        <w:spacing w:after="0" w:line="240" w:lineRule="auto"/>
        <w:ind w:firstLine="709"/>
        <w:jc w:val="both"/>
        <w:rPr>
          <w:rFonts w:ascii="Times New Roman" w:hAnsi="Times New Roman" w:cs="Times New Roman"/>
          <w:sz w:val="24"/>
          <w:szCs w:val="24"/>
        </w:rPr>
      </w:pPr>
      <w:r w:rsidRPr="00282CFA">
        <w:rPr>
          <w:rFonts w:ascii="Times New Roman" w:hAnsi="Times New Roman" w:cs="Times New Roman"/>
          <w:sz w:val="24"/>
          <w:szCs w:val="24"/>
        </w:rPr>
        <w:lastRenderedPageBreak/>
        <w:t>- соблюдение расчетных параметров теплоносителя и гидравлического режима во внутридомовом инженерном оборудовании;</w:t>
      </w:r>
    </w:p>
    <w:p w:rsidR="00BC5A93" w:rsidRPr="00282CFA" w:rsidRDefault="00BC5A93" w:rsidP="00A51795">
      <w:pPr>
        <w:tabs>
          <w:tab w:val="left" w:pos="1134"/>
        </w:tabs>
        <w:spacing w:after="0" w:line="240" w:lineRule="auto"/>
        <w:ind w:firstLine="709"/>
        <w:jc w:val="both"/>
        <w:rPr>
          <w:rFonts w:ascii="Times New Roman" w:hAnsi="Times New Roman" w:cs="Times New Roman"/>
          <w:sz w:val="24"/>
          <w:szCs w:val="24"/>
        </w:rPr>
      </w:pPr>
      <w:r w:rsidRPr="00282CFA">
        <w:rPr>
          <w:rFonts w:ascii="Times New Roman" w:hAnsi="Times New Roman" w:cs="Times New Roman"/>
          <w:sz w:val="24"/>
          <w:szCs w:val="24"/>
        </w:rPr>
        <w:t>- организацию закрытых схем подключения внутренних систем теплопотребления и ГВС к тепловым сетям.</w:t>
      </w:r>
    </w:p>
    <w:p w:rsidR="00BC5A93" w:rsidRPr="00282CFA" w:rsidRDefault="00BC5A93" w:rsidP="00A51795">
      <w:pPr>
        <w:tabs>
          <w:tab w:val="left" w:pos="1134"/>
        </w:tabs>
        <w:spacing w:after="0" w:line="240" w:lineRule="auto"/>
        <w:ind w:firstLine="709"/>
        <w:jc w:val="both"/>
        <w:rPr>
          <w:rFonts w:ascii="Times New Roman" w:hAnsi="Times New Roman" w:cs="Times New Roman"/>
          <w:sz w:val="24"/>
          <w:szCs w:val="24"/>
        </w:rPr>
      </w:pPr>
      <w:r w:rsidRPr="00282CFA">
        <w:rPr>
          <w:rFonts w:ascii="Times New Roman" w:hAnsi="Times New Roman" w:cs="Times New Roman"/>
          <w:sz w:val="24"/>
          <w:szCs w:val="24"/>
        </w:rPr>
        <w:t>Необходимым условием экономии тепловой энергии является соблюдение расчетных параметров температурного и гидравлического режимов как в системах централизованного теплоснабжения, так и в системах внутреннего теплопотребления и ГВС.</w:t>
      </w:r>
    </w:p>
    <w:p w:rsidR="00BC5A93" w:rsidRPr="00282CFA" w:rsidRDefault="00BC5A93" w:rsidP="00A51795">
      <w:pPr>
        <w:pStyle w:val="a5"/>
        <w:numPr>
          <w:ilvl w:val="0"/>
          <w:numId w:val="28"/>
        </w:numPr>
        <w:tabs>
          <w:tab w:val="left" w:pos="993"/>
        </w:tabs>
        <w:ind w:left="0" w:firstLine="709"/>
        <w:contextualSpacing w:val="0"/>
        <w:jc w:val="both"/>
        <w:rPr>
          <w:szCs w:val="28"/>
        </w:rPr>
      </w:pPr>
      <w:r w:rsidRPr="00282CFA">
        <w:rPr>
          <w:szCs w:val="28"/>
        </w:rPr>
        <w:t>ПЕРСПЕКТИВНЫЕ ТОПЛИВНЫЕ БАЛАНСЫ</w:t>
      </w:r>
    </w:p>
    <w:p w:rsidR="00BC5A93" w:rsidRPr="00282CFA" w:rsidRDefault="00BC5A93" w:rsidP="00A51795">
      <w:pPr>
        <w:pStyle w:val="20"/>
        <w:shd w:val="clear" w:color="auto" w:fill="auto"/>
        <w:spacing w:after="0" w:line="240" w:lineRule="auto"/>
        <w:ind w:firstLine="709"/>
        <w:jc w:val="both"/>
        <w:rPr>
          <w:sz w:val="24"/>
          <w:szCs w:val="24"/>
        </w:rPr>
      </w:pPr>
      <w:r w:rsidRPr="00282CFA">
        <w:rPr>
          <w:sz w:val="24"/>
          <w:szCs w:val="24"/>
        </w:rPr>
        <w:t>Данный раздел содержит перспективные топливные балансы основного вида топлива для источника тепловой энергии, расположенного в границах муниципального образования.</w:t>
      </w:r>
    </w:p>
    <w:p w:rsidR="00BC5A93" w:rsidRPr="00282CFA" w:rsidRDefault="00BC5A93" w:rsidP="00A51795">
      <w:pPr>
        <w:pStyle w:val="20"/>
        <w:shd w:val="clear" w:color="auto" w:fill="auto"/>
        <w:spacing w:after="0" w:line="240" w:lineRule="auto"/>
        <w:ind w:firstLine="709"/>
        <w:jc w:val="both"/>
        <w:rPr>
          <w:sz w:val="24"/>
          <w:szCs w:val="24"/>
        </w:rPr>
      </w:pPr>
      <w:r w:rsidRPr="00282CFA">
        <w:rPr>
          <w:sz w:val="24"/>
          <w:szCs w:val="24"/>
        </w:rPr>
        <w:t xml:space="preserve">Для источника тепловой энергии </w:t>
      </w:r>
      <w:proofErr w:type="spellStart"/>
      <w:r w:rsidRPr="00282CFA">
        <w:rPr>
          <w:sz w:val="24"/>
          <w:szCs w:val="24"/>
        </w:rPr>
        <w:t>электрокотельной</w:t>
      </w:r>
      <w:proofErr w:type="spellEnd"/>
      <w:r w:rsidRPr="00282CFA">
        <w:rPr>
          <w:sz w:val="24"/>
          <w:szCs w:val="24"/>
        </w:rPr>
        <w:t xml:space="preserve"> «База 3 РЭС» расположенной на территории МО Сусуманского городского округа основным видом топлива является: электроэнергия.</w:t>
      </w:r>
    </w:p>
    <w:p w:rsidR="0018175D" w:rsidRPr="00282CFA" w:rsidRDefault="00BC5A93" w:rsidP="00A51795">
      <w:pPr>
        <w:pStyle w:val="20"/>
        <w:shd w:val="clear" w:color="auto" w:fill="auto"/>
        <w:spacing w:after="0" w:line="240" w:lineRule="auto"/>
        <w:ind w:firstLine="709"/>
        <w:jc w:val="both"/>
        <w:rPr>
          <w:sz w:val="24"/>
          <w:szCs w:val="24"/>
        </w:rPr>
      </w:pPr>
      <w:r w:rsidRPr="00282CFA">
        <w:rPr>
          <w:sz w:val="24"/>
          <w:szCs w:val="24"/>
        </w:rPr>
        <w:t xml:space="preserve">= 3068,818 Гкал/год*1,163/0,98 </w:t>
      </w:r>
    </w:p>
    <w:p w:rsidR="0018175D" w:rsidRDefault="00BC5A93" w:rsidP="00A51795">
      <w:pPr>
        <w:pStyle w:val="20"/>
        <w:shd w:val="clear" w:color="auto" w:fill="auto"/>
        <w:spacing w:after="0" w:line="240" w:lineRule="auto"/>
        <w:ind w:firstLine="709"/>
        <w:jc w:val="both"/>
        <w:rPr>
          <w:sz w:val="24"/>
          <w:szCs w:val="24"/>
        </w:rPr>
      </w:pPr>
      <w:r w:rsidRPr="00282CFA">
        <w:rPr>
          <w:sz w:val="24"/>
          <w:szCs w:val="24"/>
        </w:rPr>
        <w:t xml:space="preserve">В таблице 8.1 приведены годовое расходы </w:t>
      </w:r>
      <w:r w:rsidRPr="00282CFA">
        <w:rPr>
          <w:rStyle w:val="211pt"/>
          <w:sz w:val="24"/>
          <w:szCs w:val="24"/>
        </w:rPr>
        <w:t>основного электроэнергии</w:t>
      </w:r>
      <w:r w:rsidRPr="00282CFA">
        <w:rPr>
          <w:sz w:val="24"/>
          <w:szCs w:val="24"/>
        </w:rPr>
        <w:t>.</w:t>
      </w:r>
    </w:p>
    <w:p w:rsidR="00514A06" w:rsidRDefault="00514A06" w:rsidP="00A51795">
      <w:pPr>
        <w:pStyle w:val="20"/>
        <w:shd w:val="clear" w:color="auto" w:fill="auto"/>
        <w:spacing w:after="0" w:line="240" w:lineRule="auto"/>
        <w:ind w:firstLine="709"/>
        <w:jc w:val="both"/>
        <w:rPr>
          <w:sz w:val="24"/>
          <w:szCs w:val="24"/>
        </w:rPr>
      </w:pPr>
    </w:p>
    <w:p w:rsidR="00514A06" w:rsidRDefault="00514A06" w:rsidP="00A51795">
      <w:pPr>
        <w:pStyle w:val="20"/>
        <w:shd w:val="clear" w:color="auto" w:fill="auto"/>
        <w:spacing w:after="0" w:line="240" w:lineRule="auto"/>
        <w:ind w:firstLine="709"/>
        <w:jc w:val="both"/>
        <w:rPr>
          <w:sz w:val="24"/>
          <w:szCs w:val="24"/>
        </w:rPr>
      </w:pPr>
    </w:p>
    <w:p w:rsidR="00514A06" w:rsidRDefault="00514A06" w:rsidP="00A51795">
      <w:pPr>
        <w:pStyle w:val="20"/>
        <w:shd w:val="clear" w:color="auto" w:fill="auto"/>
        <w:spacing w:after="0" w:line="240" w:lineRule="auto"/>
        <w:ind w:firstLine="709"/>
        <w:jc w:val="both"/>
        <w:rPr>
          <w:sz w:val="24"/>
          <w:szCs w:val="24"/>
        </w:rPr>
      </w:pPr>
    </w:p>
    <w:p w:rsidR="00514A06" w:rsidRDefault="00514A06" w:rsidP="00A51795">
      <w:pPr>
        <w:pStyle w:val="20"/>
        <w:shd w:val="clear" w:color="auto" w:fill="auto"/>
        <w:spacing w:after="0" w:line="240" w:lineRule="auto"/>
        <w:ind w:firstLine="709"/>
        <w:jc w:val="both"/>
        <w:rPr>
          <w:sz w:val="24"/>
          <w:szCs w:val="24"/>
        </w:rPr>
      </w:pPr>
    </w:p>
    <w:p w:rsidR="00514A06" w:rsidRDefault="00514A06" w:rsidP="00A51795">
      <w:pPr>
        <w:pStyle w:val="20"/>
        <w:shd w:val="clear" w:color="auto" w:fill="auto"/>
        <w:spacing w:after="0" w:line="240" w:lineRule="auto"/>
        <w:ind w:firstLine="709"/>
        <w:jc w:val="both"/>
        <w:rPr>
          <w:sz w:val="24"/>
          <w:szCs w:val="24"/>
        </w:rPr>
      </w:pPr>
    </w:p>
    <w:p w:rsidR="00514A06" w:rsidRDefault="00514A06" w:rsidP="00A51795">
      <w:pPr>
        <w:pStyle w:val="20"/>
        <w:shd w:val="clear" w:color="auto" w:fill="auto"/>
        <w:spacing w:after="0" w:line="240" w:lineRule="auto"/>
        <w:ind w:firstLine="709"/>
        <w:jc w:val="both"/>
        <w:rPr>
          <w:sz w:val="24"/>
          <w:szCs w:val="24"/>
        </w:rPr>
      </w:pPr>
    </w:p>
    <w:p w:rsidR="00BC5A93" w:rsidRPr="00282CFA" w:rsidRDefault="00BC5A93" w:rsidP="00A51795">
      <w:pPr>
        <w:pStyle w:val="a9"/>
        <w:shd w:val="clear" w:color="auto" w:fill="auto"/>
        <w:spacing w:line="240" w:lineRule="auto"/>
        <w:jc w:val="center"/>
        <w:rPr>
          <w:sz w:val="24"/>
          <w:szCs w:val="24"/>
        </w:rPr>
      </w:pPr>
      <w:r w:rsidRPr="00282CFA">
        <w:rPr>
          <w:sz w:val="24"/>
          <w:szCs w:val="24"/>
        </w:rPr>
        <w:t>Таблица 8.1 - Годовые расходы электроэнергии</w:t>
      </w:r>
    </w:p>
    <w:tbl>
      <w:tblPr>
        <w:tblStyle w:val="a6"/>
        <w:tblW w:w="5000" w:type="pct"/>
        <w:tblLook w:val="04A0" w:firstRow="1" w:lastRow="0" w:firstColumn="1" w:lastColumn="0" w:noHBand="0" w:noVBand="1"/>
      </w:tblPr>
      <w:tblGrid>
        <w:gridCol w:w="2392"/>
        <w:gridCol w:w="2393"/>
        <w:gridCol w:w="4785"/>
      </w:tblGrid>
      <w:tr w:rsidR="00BC5A93" w:rsidRPr="00282CFA" w:rsidTr="00BC5A93">
        <w:trPr>
          <w:trHeight w:val="567"/>
        </w:trPr>
        <w:tc>
          <w:tcPr>
            <w:tcW w:w="2500" w:type="pct"/>
            <w:gridSpan w:val="2"/>
            <w:vAlign w:val="center"/>
          </w:tcPr>
          <w:p w:rsidR="00BC5A93" w:rsidRPr="00282CFA" w:rsidRDefault="00BC5A93" w:rsidP="00A51795">
            <w:pPr>
              <w:pStyle w:val="20"/>
              <w:shd w:val="clear" w:color="auto" w:fill="auto"/>
              <w:spacing w:after="0" w:line="240" w:lineRule="auto"/>
              <w:jc w:val="center"/>
              <w:rPr>
                <w:sz w:val="24"/>
                <w:szCs w:val="24"/>
              </w:rPr>
            </w:pPr>
            <w:r w:rsidRPr="00282CFA">
              <w:rPr>
                <w:rStyle w:val="211pt"/>
                <w:sz w:val="24"/>
                <w:szCs w:val="24"/>
              </w:rPr>
              <w:t>Наименование источника тепловой энергии</w:t>
            </w:r>
          </w:p>
        </w:tc>
        <w:tc>
          <w:tcPr>
            <w:tcW w:w="2500" w:type="pct"/>
            <w:vAlign w:val="center"/>
          </w:tcPr>
          <w:p w:rsidR="00BC5A93" w:rsidRPr="00282CFA" w:rsidRDefault="00BC5A93" w:rsidP="00A51795">
            <w:pPr>
              <w:pStyle w:val="a9"/>
              <w:shd w:val="clear" w:color="auto" w:fill="auto"/>
              <w:spacing w:line="240" w:lineRule="auto"/>
              <w:jc w:val="center"/>
              <w:rPr>
                <w:sz w:val="24"/>
                <w:szCs w:val="24"/>
              </w:rPr>
            </w:pPr>
            <w:proofErr w:type="spellStart"/>
            <w:r w:rsidRPr="00282CFA">
              <w:rPr>
                <w:rStyle w:val="211pt"/>
                <w:sz w:val="24"/>
                <w:szCs w:val="24"/>
              </w:rPr>
              <w:t>Электрокотельная</w:t>
            </w:r>
            <w:proofErr w:type="spellEnd"/>
            <w:r w:rsidRPr="00282CFA">
              <w:rPr>
                <w:rStyle w:val="211pt"/>
                <w:sz w:val="24"/>
                <w:szCs w:val="24"/>
              </w:rPr>
              <w:t xml:space="preserve"> </w:t>
            </w:r>
            <w:r w:rsidRPr="00282CFA">
              <w:rPr>
                <w:sz w:val="24"/>
                <w:szCs w:val="24"/>
              </w:rPr>
              <w:t>«База 3 РЭС»</w:t>
            </w:r>
          </w:p>
        </w:tc>
      </w:tr>
      <w:tr w:rsidR="00BC5A93" w:rsidRPr="00282CFA" w:rsidTr="00BC5A93">
        <w:trPr>
          <w:trHeight w:val="567"/>
        </w:trPr>
        <w:tc>
          <w:tcPr>
            <w:tcW w:w="1250" w:type="pct"/>
            <w:vMerge w:val="restart"/>
            <w:vAlign w:val="center"/>
          </w:tcPr>
          <w:p w:rsidR="00BC5A93" w:rsidRPr="00282CFA" w:rsidRDefault="00BC5A93" w:rsidP="00A51795">
            <w:pPr>
              <w:pStyle w:val="a9"/>
              <w:shd w:val="clear" w:color="auto" w:fill="auto"/>
              <w:spacing w:line="240" w:lineRule="auto"/>
              <w:jc w:val="center"/>
              <w:rPr>
                <w:sz w:val="24"/>
                <w:szCs w:val="24"/>
              </w:rPr>
            </w:pPr>
            <w:r w:rsidRPr="00282CFA">
              <w:rPr>
                <w:rStyle w:val="211pt"/>
                <w:sz w:val="24"/>
                <w:szCs w:val="24"/>
              </w:rPr>
              <w:t>Вид топлива</w:t>
            </w:r>
          </w:p>
        </w:tc>
        <w:tc>
          <w:tcPr>
            <w:tcW w:w="1250" w:type="pct"/>
            <w:vAlign w:val="center"/>
          </w:tcPr>
          <w:p w:rsidR="00BC5A93" w:rsidRPr="00282CFA" w:rsidRDefault="00BC5A93" w:rsidP="00A51795">
            <w:pPr>
              <w:pStyle w:val="a9"/>
              <w:shd w:val="clear" w:color="auto" w:fill="auto"/>
              <w:spacing w:line="240" w:lineRule="auto"/>
              <w:jc w:val="center"/>
              <w:rPr>
                <w:sz w:val="24"/>
                <w:szCs w:val="24"/>
              </w:rPr>
            </w:pPr>
            <w:r w:rsidRPr="00282CFA">
              <w:rPr>
                <w:sz w:val="24"/>
                <w:szCs w:val="24"/>
              </w:rPr>
              <w:t>Основное</w:t>
            </w:r>
          </w:p>
        </w:tc>
        <w:tc>
          <w:tcPr>
            <w:tcW w:w="2500" w:type="pct"/>
            <w:vAlign w:val="center"/>
          </w:tcPr>
          <w:p w:rsidR="00BC5A93" w:rsidRPr="00282CFA" w:rsidRDefault="00BC5A93" w:rsidP="00A51795">
            <w:pPr>
              <w:pStyle w:val="a9"/>
              <w:shd w:val="clear" w:color="auto" w:fill="auto"/>
              <w:spacing w:line="240" w:lineRule="auto"/>
              <w:jc w:val="center"/>
              <w:rPr>
                <w:sz w:val="24"/>
                <w:szCs w:val="24"/>
              </w:rPr>
            </w:pPr>
            <w:r w:rsidRPr="00282CFA">
              <w:rPr>
                <w:rStyle w:val="211pt"/>
                <w:sz w:val="24"/>
                <w:szCs w:val="24"/>
              </w:rPr>
              <w:t>Электроэнергия</w:t>
            </w:r>
          </w:p>
        </w:tc>
      </w:tr>
      <w:tr w:rsidR="00BC5A93" w:rsidRPr="00282CFA" w:rsidTr="00BC5A93">
        <w:trPr>
          <w:trHeight w:val="567"/>
        </w:trPr>
        <w:tc>
          <w:tcPr>
            <w:tcW w:w="1250" w:type="pct"/>
            <w:vMerge/>
            <w:vAlign w:val="center"/>
          </w:tcPr>
          <w:p w:rsidR="00BC5A93" w:rsidRPr="00282CFA" w:rsidRDefault="00BC5A93" w:rsidP="00A51795">
            <w:pPr>
              <w:pStyle w:val="a9"/>
              <w:shd w:val="clear" w:color="auto" w:fill="auto"/>
              <w:spacing w:line="240" w:lineRule="auto"/>
              <w:jc w:val="center"/>
              <w:rPr>
                <w:sz w:val="24"/>
                <w:szCs w:val="24"/>
              </w:rPr>
            </w:pPr>
          </w:p>
        </w:tc>
        <w:tc>
          <w:tcPr>
            <w:tcW w:w="1250" w:type="pct"/>
            <w:vAlign w:val="center"/>
          </w:tcPr>
          <w:p w:rsidR="00BC5A93" w:rsidRPr="00282CFA" w:rsidRDefault="00BC5A93" w:rsidP="00A51795">
            <w:pPr>
              <w:pStyle w:val="a9"/>
              <w:shd w:val="clear" w:color="auto" w:fill="auto"/>
              <w:spacing w:line="240" w:lineRule="auto"/>
              <w:jc w:val="center"/>
              <w:rPr>
                <w:sz w:val="24"/>
                <w:szCs w:val="24"/>
              </w:rPr>
            </w:pPr>
            <w:r w:rsidRPr="00282CFA">
              <w:rPr>
                <w:sz w:val="24"/>
                <w:szCs w:val="24"/>
              </w:rPr>
              <w:t>Резервное</w:t>
            </w:r>
          </w:p>
        </w:tc>
        <w:tc>
          <w:tcPr>
            <w:tcW w:w="2500" w:type="pct"/>
            <w:vAlign w:val="center"/>
          </w:tcPr>
          <w:p w:rsidR="00BC5A93" w:rsidRPr="00282CFA" w:rsidRDefault="00BC5A93" w:rsidP="00A51795">
            <w:pPr>
              <w:pStyle w:val="a9"/>
              <w:shd w:val="clear" w:color="auto" w:fill="auto"/>
              <w:spacing w:line="240" w:lineRule="auto"/>
              <w:jc w:val="center"/>
              <w:rPr>
                <w:sz w:val="24"/>
                <w:szCs w:val="24"/>
              </w:rPr>
            </w:pPr>
            <w:r w:rsidRPr="00282CFA">
              <w:rPr>
                <w:sz w:val="24"/>
                <w:szCs w:val="24"/>
              </w:rPr>
              <w:t>Не предусмотрено</w:t>
            </w:r>
          </w:p>
        </w:tc>
      </w:tr>
      <w:tr w:rsidR="00BC5A93" w:rsidRPr="00282CFA" w:rsidTr="00BC5A93">
        <w:trPr>
          <w:trHeight w:val="567"/>
        </w:trPr>
        <w:tc>
          <w:tcPr>
            <w:tcW w:w="1250" w:type="pct"/>
            <w:vMerge w:val="restart"/>
            <w:vAlign w:val="center"/>
          </w:tcPr>
          <w:p w:rsidR="00BC5A93" w:rsidRPr="00282CFA" w:rsidRDefault="00BC5A93" w:rsidP="00A51795">
            <w:pPr>
              <w:pStyle w:val="a9"/>
              <w:shd w:val="clear" w:color="auto" w:fill="auto"/>
              <w:spacing w:line="240" w:lineRule="auto"/>
              <w:jc w:val="center"/>
              <w:rPr>
                <w:sz w:val="24"/>
                <w:szCs w:val="24"/>
              </w:rPr>
            </w:pPr>
            <w:r w:rsidRPr="00282CFA">
              <w:rPr>
                <w:rStyle w:val="211pt"/>
                <w:sz w:val="24"/>
                <w:szCs w:val="24"/>
              </w:rPr>
              <w:t xml:space="preserve">Годовой расход, тыс. кВт/год / </w:t>
            </w:r>
          </w:p>
        </w:tc>
        <w:tc>
          <w:tcPr>
            <w:tcW w:w="1250" w:type="pct"/>
            <w:vAlign w:val="center"/>
          </w:tcPr>
          <w:p w:rsidR="00BC5A93" w:rsidRPr="00282CFA" w:rsidRDefault="00BC5A93" w:rsidP="00A51795">
            <w:pPr>
              <w:pStyle w:val="a9"/>
              <w:shd w:val="clear" w:color="auto" w:fill="auto"/>
              <w:spacing w:line="240" w:lineRule="auto"/>
              <w:jc w:val="center"/>
              <w:rPr>
                <w:sz w:val="24"/>
                <w:szCs w:val="24"/>
              </w:rPr>
            </w:pPr>
            <w:r w:rsidRPr="00282CFA">
              <w:rPr>
                <w:sz w:val="24"/>
                <w:szCs w:val="24"/>
              </w:rPr>
              <w:t>2017 г.</w:t>
            </w:r>
          </w:p>
        </w:tc>
        <w:tc>
          <w:tcPr>
            <w:tcW w:w="2500" w:type="pct"/>
            <w:vAlign w:val="center"/>
          </w:tcPr>
          <w:p w:rsidR="00BC5A93" w:rsidRPr="00282CFA" w:rsidRDefault="00BC5A93" w:rsidP="00A51795">
            <w:pPr>
              <w:spacing w:after="0" w:line="240" w:lineRule="auto"/>
              <w:jc w:val="center"/>
              <w:rPr>
                <w:sz w:val="24"/>
                <w:szCs w:val="24"/>
              </w:rPr>
            </w:pPr>
            <w:r w:rsidRPr="00282CFA">
              <w:rPr>
                <w:sz w:val="24"/>
                <w:szCs w:val="24"/>
              </w:rPr>
              <w:t>3641,87</w:t>
            </w:r>
          </w:p>
        </w:tc>
      </w:tr>
      <w:tr w:rsidR="00BC5A93" w:rsidRPr="00282CFA" w:rsidTr="00BC5A93">
        <w:trPr>
          <w:trHeight w:val="567"/>
        </w:trPr>
        <w:tc>
          <w:tcPr>
            <w:tcW w:w="1250" w:type="pct"/>
            <w:vMerge/>
            <w:vAlign w:val="center"/>
          </w:tcPr>
          <w:p w:rsidR="00BC5A93" w:rsidRPr="00282CFA" w:rsidRDefault="00BC5A93" w:rsidP="00A51795">
            <w:pPr>
              <w:pStyle w:val="a9"/>
              <w:shd w:val="clear" w:color="auto" w:fill="auto"/>
              <w:spacing w:line="240" w:lineRule="auto"/>
              <w:jc w:val="center"/>
              <w:rPr>
                <w:sz w:val="24"/>
                <w:szCs w:val="24"/>
              </w:rPr>
            </w:pPr>
          </w:p>
        </w:tc>
        <w:tc>
          <w:tcPr>
            <w:tcW w:w="1250" w:type="pct"/>
            <w:vAlign w:val="center"/>
          </w:tcPr>
          <w:p w:rsidR="00BC5A93" w:rsidRPr="00282CFA" w:rsidRDefault="00BC5A93" w:rsidP="00A51795">
            <w:pPr>
              <w:pStyle w:val="a9"/>
              <w:shd w:val="clear" w:color="auto" w:fill="auto"/>
              <w:spacing w:line="240" w:lineRule="auto"/>
              <w:jc w:val="center"/>
              <w:rPr>
                <w:sz w:val="24"/>
                <w:szCs w:val="24"/>
              </w:rPr>
            </w:pPr>
            <w:r w:rsidRPr="00282CFA">
              <w:rPr>
                <w:sz w:val="24"/>
                <w:szCs w:val="24"/>
              </w:rPr>
              <w:t>2018 г.</w:t>
            </w:r>
          </w:p>
        </w:tc>
        <w:tc>
          <w:tcPr>
            <w:tcW w:w="2500" w:type="pct"/>
            <w:vAlign w:val="center"/>
          </w:tcPr>
          <w:p w:rsidR="00BC5A93" w:rsidRPr="00282CFA" w:rsidRDefault="00BC5A93" w:rsidP="00A51795">
            <w:pPr>
              <w:spacing w:after="0" w:line="240" w:lineRule="auto"/>
              <w:jc w:val="center"/>
              <w:rPr>
                <w:sz w:val="24"/>
                <w:szCs w:val="24"/>
              </w:rPr>
            </w:pPr>
            <w:r w:rsidRPr="00282CFA">
              <w:rPr>
                <w:sz w:val="24"/>
                <w:szCs w:val="24"/>
              </w:rPr>
              <w:t>3641,87</w:t>
            </w:r>
          </w:p>
        </w:tc>
      </w:tr>
      <w:tr w:rsidR="00BC5A93" w:rsidRPr="00282CFA" w:rsidTr="00BC5A93">
        <w:trPr>
          <w:trHeight w:val="567"/>
        </w:trPr>
        <w:tc>
          <w:tcPr>
            <w:tcW w:w="1250" w:type="pct"/>
            <w:vMerge/>
            <w:vAlign w:val="center"/>
          </w:tcPr>
          <w:p w:rsidR="00BC5A93" w:rsidRPr="00282CFA" w:rsidRDefault="00BC5A93" w:rsidP="00A51795">
            <w:pPr>
              <w:pStyle w:val="a9"/>
              <w:shd w:val="clear" w:color="auto" w:fill="auto"/>
              <w:spacing w:line="240" w:lineRule="auto"/>
              <w:jc w:val="center"/>
              <w:rPr>
                <w:sz w:val="24"/>
                <w:szCs w:val="24"/>
              </w:rPr>
            </w:pPr>
          </w:p>
        </w:tc>
        <w:tc>
          <w:tcPr>
            <w:tcW w:w="1250" w:type="pct"/>
            <w:vAlign w:val="center"/>
          </w:tcPr>
          <w:p w:rsidR="00BC5A93" w:rsidRPr="00282CFA" w:rsidRDefault="00BC5A93" w:rsidP="00A51795">
            <w:pPr>
              <w:pStyle w:val="a9"/>
              <w:shd w:val="clear" w:color="auto" w:fill="auto"/>
              <w:spacing w:line="240" w:lineRule="auto"/>
              <w:jc w:val="center"/>
              <w:rPr>
                <w:sz w:val="24"/>
                <w:szCs w:val="24"/>
              </w:rPr>
            </w:pPr>
            <w:r w:rsidRPr="00282CFA">
              <w:rPr>
                <w:sz w:val="24"/>
                <w:szCs w:val="24"/>
              </w:rPr>
              <w:t>2019 г.</w:t>
            </w:r>
          </w:p>
        </w:tc>
        <w:tc>
          <w:tcPr>
            <w:tcW w:w="2500" w:type="pct"/>
            <w:vAlign w:val="center"/>
          </w:tcPr>
          <w:p w:rsidR="00BC5A93" w:rsidRPr="00282CFA" w:rsidRDefault="00BC5A93" w:rsidP="00A51795">
            <w:pPr>
              <w:spacing w:after="0" w:line="240" w:lineRule="auto"/>
              <w:jc w:val="center"/>
              <w:rPr>
                <w:sz w:val="24"/>
                <w:szCs w:val="24"/>
              </w:rPr>
            </w:pPr>
            <w:r w:rsidRPr="00282CFA">
              <w:rPr>
                <w:sz w:val="24"/>
                <w:szCs w:val="24"/>
              </w:rPr>
              <w:t>3641,87</w:t>
            </w:r>
          </w:p>
        </w:tc>
      </w:tr>
      <w:tr w:rsidR="00BC5A93" w:rsidRPr="00282CFA" w:rsidTr="00BC5A93">
        <w:trPr>
          <w:trHeight w:val="567"/>
        </w:trPr>
        <w:tc>
          <w:tcPr>
            <w:tcW w:w="1250" w:type="pct"/>
            <w:vMerge/>
            <w:vAlign w:val="center"/>
          </w:tcPr>
          <w:p w:rsidR="00BC5A93" w:rsidRPr="00282CFA" w:rsidRDefault="00BC5A93" w:rsidP="00A51795">
            <w:pPr>
              <w:pStyle w:val="a9"/>
              <w:shd w:val="clear" w:color="auto" w:fill="auto"/>
              <w:spacing w:line="240" w:lineRule="auto"/>
              <w:jc w:val="center"/>
              <w:rPr>
                <w:sz w:val="24"/>
                <w:szCs w:val="24"/>
              </w:rPr>
            </w:pPr>
          </w:p>
        </w:tc>
        <w:tc>
          <w:tcPr>
            <w:tcW w:w="1250" w:type="pct"/>
            <w:vAlign w:val="center"/>
          </w:tcPr>
          <w:p w:rsidR="00BC5A93" w:rsidRPr="00282CFA" w:rsidRDefault="00BC5A93" w:rsidP="00A51795">
            <w:pPr>
              <w:pStyle w:val="a9"/>
              <w:shd w:val="clear" w:color="auto" w:fill="auto"/>
              <w:spacing w:line="240" w:lineRule="auto"/>
              <w:jc w:val="center"/>
              <w:rPr>
                <w:sz w:val="24"/>
                <w:szCs w:val="24"/>
              </w:rPr>
            </w:pPr>
            <w:r w:rsidRPr="00282CFA">
              <w:rPr>
                <w:sz w:val="24"/>
                <w:szCs w:val="24"/>
              </w:rPr>
              <w:t>2020 г.</w:t>
            </w:r>
          </w:p>
        </w:tc>
        <w:tc>
          <w:tcPr>
            <w:tcW w:w="2500" w:type="pct"/>
            <w:vAlign w:val="center"/>
          </w:tcPr>
          <w:p w:rsidR="00BC5A93" w:rsidRPr="00282CFA" w:rsidRDefault="00BC5A93" w:rsidP="00A51795">
            <w:pPr>
              <w:spacing w:after="0" w:line="240" w:lineRule="auto"/>
              <w:jc w:val="center"/>
              <w:rPr>
                <w:sz w:val="24"/>
                <w:szCs w:val="24"/>
              </w:rPr>
            </w:pPr>
            <w:r w:rsidRPr="00282CFA">
              <w:rPr>
                <w:sz w:val="24"/>
                <w:szCs w:val="24"/>
              </w:rPr>
              <w:t>3641,87</w:t>
            </w:r>
          </w:p>
        </w:tc>
      </w:tr>
      <w:tr w:rsidR="00BC5A93" w:rsidRPr="00282CFA" w:rsidTr="00BC5A93">
        <w:trPr>
          <w:trHeight w:val="567"/>
        </w:trPr>
        <w:tc>
          <w:tcPr>
            <w:tcW w:w="1250" w:type="pct"/>
            <w:vMerge/>
            <w:vAlign w:val="center"/>
          </w:tcPr>
          <w:p w:rsidR="00BC5A93" w:rsidRPr="00282CFA" w:rsidRDefault="00BC5A93" w:rsidP="00A51795">
            <w:pPr>
              <w:pStyle w:val="a9"/>
              <w:shd w:val="clear" w:color="auto" w:fill="auto"/>
              <w:spacing w:line="240" w:lineRule="auto"/>
              <w:jc w:val="center"/>
              <w:rPr>
                <w:sz w:val="24"/>
                <w:szCs w:val="24"/>
              </w:rPr>
            </w:pPr>
          </w:p>
        </w:tc>
        <w:tc>
          <w:tcPr>
            <w:tcW w:w="1250" w:type="pct"/>
            <w:vAlign w:val="center"/>
          </w:tcPr>
          <w:p w:rsidR="00BC5A93" w:rsidRPr="00282CFA" w:rsidRDefault="00BC5A93" w:rsidP="00A51795">
            <w:pPr>
              <w:pStyle w:val="a9"/>
              <w:shd w:val="clear" w:color="auto" w:fill="auto"/>
              <w:spacing w:line="240" w:lineRule="auto"/>
              <w:jc w:val="center"/>
              <w:rPr>
                <w:sz w:val="24"/>
                <w:szCs w:val="24"/>
              </w:rPr>
            </w:pPr>
            <w:r w:rsidRPr="00282CFA">
              <w:rPr>
                <w:sz w:val="24"/>
                <w:szCs w:val="24"/>
              </w:rPr>
              <w:t>2021 г.</w:t>
            </w:r>
          </w:p>
        </w:tc>
        <w:tc>
          <w:tcPr>
            <w:tcW w:w="2500" w:type="pct"/>
            <w:vAlign w:val="center"/>
          </w:tcPr>
          <w:p w:rsidR="00BC5A93" w:rsidRPr="00282CFA" w:rsidRDefault="00BC5A93" w:rsidP="00A51795">
            <w:pPr>
              <w:spacing w:after="0" w:line="240" w:lineRule="auto"/>
              <w:jc w:val="center"/>
              <w:rPr>
                <w:sz w:val="24"/>
                <w:szCs w:val="24"/>
              </w:rPr>
            </w:pPr>
            <w:r w:rsidRPr="00282CFA">
              <w:rPr>
                <w:sz w:val="24"/>
                <w:szCs w:val="24"/>
              </w:rPr>
              <w:t>3641,87</w:t>
            </w:r>
          </w:p>
        </w:tc>
      </w:tr>
      <w:tr w:rsidR="00BC5A93" w:rsidRPr="00282CFA" w:rsidTr="00BC5A93">
        <w:trPr>
          <w:trHeight w:val="567"/>
        </w:trPr>
        <w:tc>
          <w:tcPr>
            <w:tcW w:w="1250" w:type="pct"/>
            <w:vMerge/>
            <w:vAlign w:val="center"/>
          </w:tcPr>
          <w:p w:rsidR="00BC5A93" w:rsidRPr="00282CFA" w:rsidRDefault="00BC5A93" w:rsidP="00A51795">
            <w:pPr>
              <w:pStyle w:val="a9"/>
              <w:shd w:val="clear" w:color="auto" w:fill="auto"/>
              <w:spacing w:line="240" w:lineRule="auto"/>
              <w:jc w:val="center"/>
              <w:rPr>
                <w:sz w:val="24"/>
                <w:szCs w:val="24"/>
              </w:rPr>
            </w:pPr>
          </w:p>
        </w:tc>
        <w:tc>
          <w:tcPr>
            <w:tcW w:w="1250" w:type="pct"/>
            <w:vAlign w:val="center"/>
          </w:tcPr>
          <w:p w:rsidR="00BC5A93" w:rsidRPr="00282CFA" w:rsidRDefault="00BC5A93" w:rsidP="00A51795">
            <w:pPr>
              <w:pStyle w:val="a9"/>
              <w:shd w:val="clear" w:color="auto" w:fill="auto"/>
              <w:spacing w:line="240" w:lineRule="auto"/>
              <w:jc w:val="center"/>
              <w:rPr>
                <w:sz w:val="24"/>
                <w:szCs w:val="24"/>
              </w:rPr>
            </w:pPr>
            <w:r w:rsidRPr="00282CFA">
              <w:rPr>
                <w:sz w:val="24"/>
                <w:szCs w:val="24"/>
              </w:rPr>
              <w:t>2022-2027 гг.</w:t>
            </w:r>
          </w:p>
        </w:tc>
        <w:tc>
          <w:tcPr>
            <w:tcW w:w="2500" w:type="pct"/>
            <w:vAlign w:val="center"/>
          </w:tcPr>
          <w:p w:rsidR="00BC5A93" w:rsidRPr="00282CFA" w:rsidRDefault="00BC5A93" w:rsidP="00A51795">
            <w:pPr>
              <w:spacing w:after="0" w:line="240" w:lineRule="auto"/>
              <w:jc w:val="center"/>
              <w:rPr>
                <w:sz w:val="24"/>
                <w:szCs w:val="24"/>
              </w:rPr>
            </w:pPr>
            <w:r w:rsidRPr="00282CFA">
              <w:rPr>
                <w:sz w:val="24"/>
                <w:szCs w:val="24"/>
              </w:rPr>
              <w:t>3641,87</w:t>
            </w:r>
          </w:p>
        </w:tc>
      </w:tr>
      <w:tr w:rsidR="00BC5A93" w:rsidRPr="00282CFA" w:rsidTr="00BC5A93">
        <w:trPr>
          <w:trHeight w:val="567"/>
        </w:trPr>
        <w:tc>
          <w:tcPr>
            <w:tcW w:w="1250" w:type="pct"/>
            <w:vMerge/>
            <w:vAlign w:val="center"/>
          </w:tcPr>
          <w:p w:rsidR="00BC5A93" w:rsidRPr="00282CFA" w:rsidRDefault="00BC5A93" w:rsidP="00A51795">
            <w:pPr>
              <w:pStyle w:val="a9"/>
              <w:shd w:val="clear" w:color="auto" w:fill="auto"/>
              <w:spacing w:line="240" w:lineRule="auto"/>
              <w:jc w:val="center"/>
              <w:rPr>
                <w:sz w:val="24"/>
                <w:szCs w:val="24"/>
              </w:rPr>
            </w:pPr>
          </w:p>
        </w:tc>
        <w:tc>
          <w:tcPr>
            <w:tcW w:w="1250" w:type="pct"/>
            <w:vAlign w:val="center"/>
          </w:tcPr>
          <w:p w:rsidR="00BC5A93" w:rsidRPr="00282CFA" w:rsidRDefault="00BC5A93" w:rsidP="00A51795">
            <w:pPr>
              <w:pStyle w:val="a9"/>
              <w:shd w:val="clear" w:color="auto" w:fill="auto"/>
              <w:spacing w:line="240" w:lineRule="auto"/>
              <w:jc w:val="center"/>
              <w:rPr>
                <w:sz w:val="24"/>
                <w:szCs w:val="24"/>
              </w:rPr>
            </w:pPr>
            <w:r w:rsidRPr="00282CFA">
              <w:rPr>
                <w:sz w:val="24"/>
                <w:szCs w:val="24"/>
              </w:rPr>
              <w:t>2028-2033 гг.</w:t>
            </w:r>
          </w:p>
        </w:tc>
        <w:tc>
          <w:tcPr>
            <w:tcW w:w="2500" w:type="pct"/>
            <w:vAlign w:val="center"/>
          </w:tcPr>
          <w:p w:rsidR="00BC5A93" w:rsidRPr="00282CFA" w:rsidRDefault="00BC5A93" w:rsidP="00A51795">
            <w:pPr>
              <w:spacing w:after="0" w:line="240" w:lineRule="auto"/>
              <w:jc w:val="center"/>
              <w:rPr>
                <w:sz w:val="24"/>
                <w:szCs w:val="24"/>
              </w:rPr>
            </w:pPr>
            <w:r w:rsidRPr="00282CFA">
              <w:rPr>
                <w:sz w:val="24"/>
                <w:szCs w:val="24"/>
              </w:rPr>
              <w:t>3641,87</w:t>
            </w:r>
          </w:p>
        </w:tc>
      </w:tr>
    </w:tbl>
    <w:p w:rsidR="00BC5A93" w:rsidRDefault="00BC5A93" w:rsidP="00A51795">
      <w:pPr>
        <w:spacing w:after="0" w:line="240" w:lineRule="auto"/>
        <w:rPr>
          <w:rFonts w:ascii="Times New Roman" w:hAnsi="Times New Roman" w:cs="Times New Roman"/>
          <w:sz w:val="28"/>
          <w:szCs w:val="28"/>
        </w:rPr>
      </w:pPr>
      <w:r w:rsidRPr="00282CFA">
        <w:rPr>
          <w:rFonts w:ascii="Times New Roman" w:hAnsi="Times New Roman" w:cs="Times New Roman"/>
          <w:sz w:val="24"/>
          <w:szCs w:val="24"/>
        </w:rPr>
        <w:br w:type="page"/>
      </w:r>
    </w:p>
    <w:p w:rsidR="00BC5A93" w:rsidRPr="00282CFA" w:rsidRDefault="00BC5A93" w:rsidP="00A51795">
      <w:pPr>
        <w:pStyle w:val="a5"/>
        <w:numPr>
          <w:ilvl w:val="0"/>
          <w:numId w:val="28"/>
        </w:numPr>
        <w:tabs>
          <w:tab w:val="left" w:pos="993"/>
        </w:tabs>
        <w:ind w:left="0" w:firstLine="709"/>
        <w:contextualSpacing w:val="0"/>
        <w:jc w:val="both"/>
        <w:rPr>
          <w:szCs w:val="28"/>
        </w:rPr>
      </w:pPr>
      <w:r w:rsidRPr="00282CFA">
        <w:rPr>
          <w:szCs w:val="28"/>
        </w:rPr>
        <w:lastRenderedPageBreak/>
        <w:t>ИНВЕСТИЦИИ В СТРОИТЕЛЬСТВО, РЕКОНСТРУКЦИЮ И ТЕХНИЧЕСКОЕ ПЕРЕВООРУЖЕНИЕ</w:t>
      </w:r>
    </w:p>
    <w:p w:rsidR="00BC5A93" w:rsidRPr="00282CFA" w:rsidRDefault="00BC5A93" w:rsidP="00A51795">
      <w:pPr>
        <w:pStyle w:val="a5"/>
        <w:numPr>
          <w:ilvl w:val="1"/>
          <w:numId w:val="28"/>
        </w:numPr>
        <w:tabs>
          <w:tab w:val="left" w:pos="1276"/>
        </w:tabs>
        <w:ind w:left="0" w:firstLine="709"/>
        <w:contextualSpacing w:val="0"/>
        <w:jc w:val="both"/>
        <w:rPr>
          <w:sz w:val="24"/>
          <w:szCs w:val="24"/>
        </w:rPr>
      </w:pPr>
      <w:r w:rsidRPr="00282CFA">
        <w:rPr>
          <w:sz w:val="24"/>
          <w:szCs w:val="24"/>
        </w:rPr>
        <w:t>Предложение по величине необходимых инвестиций в строительство, реконструкцию и техническое перевооружение источников тепловой энергии на каждом этапе</w:t>
      </w:r>
    </w:p>
    <w:p w:rsidR="00BC5A93" w:rsidRPr="00282CFA" w:rsidRDefault="00BC5A93" w:rsidP="00A51795">
      <w:pPr>
        <w:pStyle w:val="a5"/>
        <w:tabs>
          <w:tab w:val="left" w:pos="1134"/>
        </w:tabs>
        <w:ind w:left="0" w:firstLine="709"/>
        <w:contextualSpacing w:val="0"/>
        <w:jc w:val="both"/>
        <w:rPr>
          <w:sz w:val="24"/>
          <w:szCs w:val="24"/>
        </w:rPr>
      </w:pPr>
      <w:r w:rsidRPr="00282CFA">
        <w:rPr>
          <w:sz w:val="24"/>
          <w:szCs w:val="24"/>
        </w:rPr>
        <w:t>На основании проведённого анализа прироста населения и Схемы территориального планирования Сусуманского городского округа увеличение площадей строительных фондов (Таблица 1.1) не планируется.</w:t>
      </w:r>
    </w:p>
    <w:p w:rsidR="00BC5A93" w:rsidRPr="00282CFA" w:rsidRDefault="00BC5A93" w:rsidP="00A51795">
      <w:pPr>
        <w:pStyle w:val="a5"/>
        <w:tabs>
          <w:tab w:val="left" w:pos="1134"/>
        </w:tabs>
        <w:ind w:left="0" w:firstLine="709"/>
        <w:contextualSpacing w:val="0"/>
        <w:jc w:val="both"/>
        <w:rPr>
          <w:sz w:val="24"/>
          <w:szCs w:val="24"/>
        </w:rPr>
      </w:pPr>
      <w:r w:rsidRPr="00282CFA">
        <w:rPr>
          <w:sz w:val="24"/>
          <w:szCs w:val="24"/>
        </w:rPr>
        <w:t>В случае строительства на осваиваемых территориях муниципального образования, не входящих в радиус эффективного теплоснабжения существующих тепловых источников, целесообразно строительство новой котельной, обеспечивающей перспективную тепловую нагрузку.</w:t>
      </w:r>
    </w:p>
    <w:p w:rsidR="00BC5A93" w:rsidRPr="00282CFA" w:rsidRDefault="00BC5A93" w:rsidP="00A51795">
      <w:pPr>
        <w:pStyle w:val="a5"/>
        <w:numPr>
          <w:ilvl w:val="1"/>
          <w:numId w:val="28"/>
        </w:numPr>
        <w:tabs>
          <w:tab w:val="left" w:pos="1276"/>
        </w:tabs>
        <w:ind w:left="0" w:firstLine="709"/>
        <w:contextualSpacing w:val="0"/>
        <w:jc w:val="both"/>
        <w:rPr>
          <w:sz w:val="24"/>
          <w:szCs w:val="24"/>
        </w:rPr>
      </w:pPr>
      <w:bookmarkStart w:id="1" w:name="bookmark17"/>
      <w:r w:rsidRPr="00282CFA">
        <w:rPr>
          <w:sz w:val="24"/>
          <w:szCs w:val="24"/>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1"/>
    </w:p>
    <w:p w:rsidR="00BC5A93" w:rsidRPr="00282CFA" w:rsidRDefault="00BC5A93" w:rsidP="00A51795">
      <w:pPr>
        <w:tabs>
          <w:tab w:val="left" w:pos="1134"/>
        </w:tabs>
        <w:spacing w:after="0" w:line="240" w:lineRule="auto"/>
        <w:ind w:firstLine="709"/>
        <w:jc w:val="both"/>
        <w:rPr>
          <w:rFonts w:ascii="Times New Roman" w:hAnsi="Times New Roman" w:cs="Times New Roman"/>
          <w:sz w:val="24"/>
          <w:szCs w:val="24"/>
        </w:rPr>
      </w:pPr>
      <w:r w:rsidRPr="00282CFA">
        <w:rPr>
          <w:rFonts w:ascii="Times New Roman" w:hAnsi="Times New Roman" w:cs="Times New Roman"/>
          <w:sz w:val="24"/>
          <w:szCs w:val="24"/>
        </w:rPr>
        <w:t>Утвержденный температурный график обеспечивает выполнение требований нормативных документов относительно температуры внутреннего воздуха отапливаемых помещений и на момент разработки схемы теплоснабжения, не требуется каких-либо дополнительных вложений</w:t>
      </w:r>
    </w:p>
    <w:p w:rsidR="00BC5A93" w:rsidRPr="00282CFA" w:rsidRDefault="00BC5A93" w:rsidP="00A51795">
      <w:pPr>
        <w:pStyle w:val="a5"/>
        <w:numPr>
          <w:ilvl w:val="1"/>
          <w:numId w:val="28"/>
        </w:numPr>
        <w:tabs>
          <w:tab w:val="left" w:pos="1276"/>
        </w:tabs>
        <w:ind w:left="0" w:firstLine="709"/>
        <w:contextualSpacing w:val="0"/>
        <w:jc w:val="both"/>
        <w:rPr>
          <w:sz w:val="24"/>
          <w:szCs w:val="24"/>
        </w:rPr>
      </w:pPr>
      <w:r w:rsidRPr="00282CFA">
        <w:rPr>
          <w:sz w:val="24"/>
          <w:szCs w:val="24"/>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rsidR="00BC5A93" w:rsidRDefault="00BC5A93" w:rsidP="00A51795">
      <w:pPr>
        <w:tabs>
          <w:tab w:val="left" w:pos="1134"/>
        </w:tabs>
        <w:spacing w:after="0" w:line="240" w:lineRule="auto"/>
        <w:jc w:val="both"/>
        <w:rPr>
          <w:rFonts w:ascii="Times New Roman" w:hAnsi="Times New Roman" w:cs="Times New Roman"/>
          <w:sz w:val="24"/>
          <w:szCs w:val="24"/>
        </w:rPr>
      </w:pPr>
      <w:r w:rsidRPr="00282CFA">
        <w:rPr>
          <w:rFonts w:ascii="Times New Roman" w:hAnsi="Times New Roman" w:cs="Times New Roman"/>
          <w:sz w:val="24"/>
          <w:szCs w:val="24"/>
        </w:rPr>
        <w:t>Существующая технологическая схема соответствует закрытой.</w:t>
      </w:r>
    </w:p>
    <w:p w:rsidR="00514A06" w:rsidRPr="00282CFA" w:rsidRDefault="00514A06" w:rsidP="00A51795">
      <w:pPr>
        <w:tabs>
          <w:tab w:val="left" w:pos="1134"/>
        </w:tabs>
        <w:spacing w:after="0" w:line="240" w:lineRule="auto"/>
        <w:jc w:val="both"/>
        <w:rPr>
          <w:rFonts w:ascii="Times New Roman" w:hAnsi="Times New Roman" w:cs="Times New Roman"/>
          <w:sz w:val="24"/>
          <w:szCs w:val="24"/>
        </w:rPr>
      </w:pPr>
    </w:p>
    <w:p w:rsidR="00BC5A93" w:rsidRPr="0018175D" w:rsidRDefault="00BC5A93" w:rsidP="00A51795">
      <w:pPr>
        <w:numPr>
          <w:ilvl w:val="0"/>
          <w:numId w:val="21"/>
        </w:numPr>
        <w:tabs>
          <w:tab w:val="left" w:pos="1134"/>
        </w:tabs>
        <w:spacing w:after="0" w:line="240" w:lineRule="auto"/>
        <w:ind w:firstLine="709"/>
        <w:jc w:val="both"/>
        <w:rPr>
          <w:rFonts w:ascii="Times New Roman" w:hAnsi="Times New Roman" w:cs="Times New Roman"/>
          <w:bCs/>
          <w:sz w:val="28"/>
          <w:szCs w:val="28"/>
          <w:lang w:bidi="ru-RU"/>
        </w:rPr>
      </w:pPr>
      <w:bookmarkStart w:id="2" w:name="bookmark18"/>
      <w:r w:rsidRPr="0018175D">
        <w:rPr>
          <w:rFonts w:ascii="Times New Roman" w:hAnsi="Times New Roman" w:cs="Times New Roman"/>
          <w:bCs/>
          <w:sz w:val="28"/>
          <w:szCs w:val="28"/>
          <w:lang w:bidi="ru-RU"/>
        </w:rPr>
        <w:t>РЕШЕНИЕ ОБ ОПРЕДЕЛЕНИИ ЕДИНОЙ ТЕПЛОСНАБЖАЮЩЕЙ ОРГАНИЗАЦИИ (ОРГАНИЗАЦИЙ)</w:t>
      </w:r>
      <w:bookmarkEnd w:id="2"/>
    </w:p>
    <w:p w:rsidR="00BC5A93" w:rsidRPr="0018175D" w:rsidRDefault="00BC5A93" w:rsidP="00A51795">
      <w:pPr>
        <w:pStyle w:val="20"/>
        <w:shd w:val="clear" w:color="auto" w:fill="auto"/>
        <w:spacing w:after="0" w:line="240" w:lineRule="auto"/>
        <w:ind w:firstLine="709"/>
        <w:jc w:val="both"/>
        <w:rPr>
          <w:sz w:val="24"/>
          <w:szCs w:val="24"/>
        </w:rPr>
      </w:pPr>
      <w:proofErr w:type="spellStart"/>
      <w:r w:rsidRPr="0018175D">
        <w:rPr>
          <w:sz w:val="24"/>
          <w:szCs w:val="24"/>
        </w:rPr>
        <w:t>Энергоснабжающая</w:t>
      </w:r>
      <w:proofErr w:type="spellEnd"/>
      <w:r w:rsidRPr="0018175D">
        <w:rPr>
          <w:sz w:val="24"/>
          <w:szCs w:val="24"/>
        </w:rPr>
        <w:t xml:space="preserve"> (теплоснабжающая) организация - коммерческая организация независимо от организационно-правовой формы, осуществляющая продажу абонентам (потребителям) по присоединенной тепловой сети произведенной или (и) купленной тепловой энергии и теплоносителей (МДС 41</w:t>
      </w:r>
      <w:r w:rsidRPr="0018175D">
        <w:rPr>
          <w:sz w:val="24"/>
          <w:szCs w:val="24"/>
        </w:rPr>
        <w:softHyphen/>
        <w:t>3.2000 Организационно-методические рекомендации по пользованию системами коммунального теплоснабжения в городах и других населенных пунктах Российской Федерации).</w:t>
      </w:r>
    </w:p>
    <w:p w:rsidR="00BC5A93" w:rsidRPr="0018175D" w:rsidRDefault="00BC5A93" w:rsidP="00A51795">
      <w:pPr>
        <w:pStyle w:val="20"/>
        <w:shd w:val="clear" w:color="auto" w:fill="auto"/>
        <w:tabs>
          <w:tab w:val="left" w:pos="2623"/>
          <w:tab w:val="left" w:pos="8609"/>
        </w:tabs>
        <w:spacing w:after="0" w:line="240" w:lineRule="auto"/>
        <w:ind w:firstLine="709"/>
        <w:jc w:val="both"/>
        <w:rPr>
          <w:sz w:val="24"/>
          <w:szCs w:val="24"/>
        </w:rPr>
      </w:pPr>
      <w:r w:rsidRPr="0018175D">
        <w:rPr>
          <w:sz w:val="24"/>
          <w:szCs w:val="24"/>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Постановлением РФ от 08.08.2012 № 808 "Об организации теплоснабжения в Российской Федерации и о внесении изменений в некоторые акты Правительства Российской Федерации".</w:t>
      </w:r>
    </w:p>
    <w:p w:rsidR="00BC5A93" w:rsidRPr="0018175D" w:rsidRDefault="00BC5A93" w:rsidP="00A51795">
      <w:pPr>
        <w:tabs>
          <w:tab w:val="left" w:pos="1134"/>
        </w:tabs>
        <w:spacing w:after="0" w:line="240" w:lineRule="auto"/>
        <w:ind w:firstLine="709"/>
        <w:jc w:val="both"/>
        <w:rPr>
          <w:rFonts w:ascii="Times New Roman" w:hAnsi="Times New Roman" w:cs="Times New Roman"/>
          <w:sz w:val="24"/>
          <w:szCs w:val="24"/>
        </w:rPr>
      </w:pPr>
      <w:r w:rsidRPr="0018175D">
        <w:rPr>
          <w:rFonts w:ascii="Times New Roman" w:hAnsi="Times New Roman" w:cs="Times New Roman"/>
          <w:sz w:val="24"/>
          <w:szCs w:val="24"/>
        </w:rPr>
        <w:t>В соответствии со статьей 2 пунктом 28 Федерального закона 190 «О теплоснабжении»</w:t>
      </w:r>
      <w:r w:rsidRPr="0018175D">
        <w:rPr>
          <w:rFonts w:ascii="Times New Roman" w:hAnsi="Times New Roman" w:cs="Times New Roman"/>
          <w:sz w:val="24"/>
          <w:szCs w:val="24"/>
        </w:rPr>
        <w:tab/>
        <w:t>«...единая теплоснабжающая организация в системе теплоснабжения (далее - ЕТО)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BC5A93" w:rsidRPr="0018175D" w:rsidRDefault="00BC5A93" w:rsidP="00A51795">
      <w:pPr>
        <w:tabs>
          <w:tab w:val="left" w:pos="1134"/>
        </w:tabs>
        <w:spacing w:after="0" w:line="240" w:lineRule="auto"/>
        <w:ind w:firstLine="709"/>
        <w:jc w:val="both"/>
        <w:rPr>
          <w:rFonts w:ascii="Times New Roman" w:hAnsi="Times New Roman" w:cs="Times New Roman"/>
          <w:sz w:val="24"/>
          <w:szCs w:val="24"/>
        </w:rPr>
      </w:pPr>
      <w:r w:rsidRPr="0018175D">
        <w:rPr>
          <w:rFonts w:ascii="Times New Roman" w:hAnsi="Times New Roman" w:cs="Times New Roman"/>
          <w:sz w:val="24"/>
          <w:szCs w:val="24"/>
        </w:rPr>
        <w:t xml:space="preserve">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w:t>
      </w:r>
      <w:r w:rsidRPr="0018175D">
        <w:rPr>
          <w:rFonts w:ascii="Times New Roman" w:hAnsi="Times New Roman" w:cs="Times New Roman"/>
          <w:sz w:val="24"/>
          <w:szCs w:val="24"/>
        </w:rPr>
        <w:lastRenderedPageBreak/>
        <w:t>численностью населения менее пятисот тысяч человек, в том числе определение единой теплоснабжающей организации».</w:t>
      </w:r>
    </w:p>
    <w:p w:rsidR="00BC5A93" w:rsidRPr="0018175D" w:rsidRDefault="00BC5A93" w:rsidP="00A51795">
      <w:pPr>
        <w:tabs>
          <w:tab w:val="left" w:pos="1134"/>
        </w:tabs>
        <w:spacing w:after="0" w:line="240" w:lineRule="auto"/>
        <w:ind w:firstLine="709"/>
        <w:jc w:val="both"/>
        <w:rPr>
          <w:rFonts w:ascii="Times New Roman" w:hAnsi="Times New Roman" w:cs="Times New Roman"/>
          <w:sz w:val="24"/>
          <w:szCs w:val="24"/>
        </w:rPr>
      </w:pPr>
      <w:r w:rsidRPr="0018175D">
        <w:rPr>
          <w:rFonts w:ascii="Times New Roman" w:hAnsi="Times New Roman" w:cs="Times New Roman"/>
          <w:sz w:val="24"/>
          <w:szCs w:val="24"/>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Постановлением РФ от 08.08.2012 № 808 "Об организации теплоснабжения в Российской Федерации и о внесении изменений в некоторые акты Правительства Российской Федерации". 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настоящих Правил, заявку на присвоение организации статуса единой теплоснабжающей организации с указанием зоны ее деятельности.</w:t>
      </w:r>
    </w:p>
    <w:p w:rsidR="00BC5A93" w:rsidRPr="0018175D" w:rsidRDefault="00BC5A93" w:rsidP="00A51795">
      <w:pPr>
        <w:tabs>
          <w:tab w:val="left" w:pos="1134"/>
        </w:tabs>
        <w:spacing w:after="0" w:line="240" w:lineRule="auto"/>
        <w:ind w:firstLine="709"/>
        <w:jc w:val="both"/>
        <w:rPr>
          <w:rFonts w:ascii="Times New Roman" w:hAnsi="Times New Roman" w:cs="Times New Roman"/>
          <w:sz w:val="24"/>
          <w:szCs w:val="24"/>
        </w:rPr>
      </w:pPr>
      <w:r w:rsidRPr="0018175D">
        <w:rPr>
          <w:rFonts w:ascii="Times New Roman" w:hAnsi="Times New Roman" w:cs="Times New Roman"/>
          <w:sz w:val="24"/>
          <w:szCs w:val="24"/>
        </w:rPr>
        <w:t>К заявке прилагается бухгалтерская отчетность, составленная на последнюю отчетную дату перед подачей заявки, с отметкой налогового органа об ее принятии.</w:t>
      </w:r>
    </w:p>
    <w:p w:rsidR="00BC5A93" w:rsidRPr="0018175D" w:rsidRDefault="00BC5A93" w:rsidP="00A51795">
      <w:pPr>
        <w:tabs>
          <w:tab w:val="left" w:pos="1134"/>
        </w:tabs>
        <w:spacing w:after="0" w:line="240" w:lineRule="auto"/>
        <w:ind w:firstLine="709"/>
        <w:jc w:val="both"/>
        <w:rPr>
          <w:rFonts w:ascii="Times New Roman" w:hAnsi="Times New Roman" w:cs="Times New Roman"/>
          <w:sz w:val="24"/>
          <w:szCs w:val="24"/>
        </w:rPr>
      </w:pPr>
      <w:r w:rsidRPr="0018175D">
        <w:rPr>
          <w:rFonts w:ascii="Times New Roman" w:hAnsi="Times New Roman" w:cs="Times New Roman"/>
          <w:sz w:val="24"/>
          <w:szCs w:val="24"/>
        </w:rPr>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w:t>
      </w:r>
    </w:p>
    <w:p w:rsidR="00BC5A93" w:rsidRPr="0018175D" w:rsidRDefault="00BC5A93" w:rsidP="00A51795">
      <w:pPr>
        <w:tabs>
          <w:tab w:val="left" w:pos="1134"/>
        </w:tabs>
        <w:spacing w:after="0" w:line="240" w:lineRule="auto"/>
        <w:ind w:firstLine="709"/>
        <w:jc w:val="both"/>
        <w:rPr>
          <w:rFonts w:ascii="Times New Roman" w:hAnsi="Times New Roman" w:cs="Times New Roman"/>
          <w:sz w:val="24"/>
          <w:szCs w:val="24"/>
        </w:rPr>
      </w:pPr>
      <w:r w:rsidRPr="0018175D">
        <w:rPr>
          <w:rFonts w:ascii="Times New Roman" w:hAnsi="Times New Roman" w:cs="Times New Roman"/>
          <w:sz w:val="24"/>
          <w:szCs w:val="24"/>
        </w:rPr>
        <w:t>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w:t>
      </w:r>
      <w:r w:rsidRPr="0018175D">
        <w:rPr>
          <w:rFonts w:ascii="Times New Roman" w:hAnsi="Times New Roman" w:cs="Times New Roman"/>
          <w:sz w:val="24"/>
          <w:szCs w:val="24"/>
        </w:rPr>
        <w:tab/>
        <w:t>информацию</w:t>
      </w:r>
      <w:r w:rsidR="00514A06">
        <w:rPr>
          <w:rFonts w:ascii="Times New Roman" w:hAnsi="Times New Roman" w:cs="Times New Roman"/>
          <w:sz w:val="24"/>
          <w:szCs w:val="24"/>
        </w:rPr>
        <w:t xml:space="preserve"> </w:t>
      </w:r>
      <w:r w:rsidRPr="0018175D">
        <w:rPr>
          <w:rFonts w:ascii="Times New Roman" w:hAnsi="Times New Roman" w:cs="Times New Roman"/>
          <w:sz w:val="24"/>
          <w:szCs w:val="24"/>
        </w:rPr>
        <w:t xml:space="preserve">на официальном сайте этого муниципального района. </w:t>
      </w:r>
    </w:p>
    <w:p w:rsidR="00BC5A93" w:rsidRDefault="00BC5A93" w:rsidP="00A51795">
      <w:pPr>
        <w:tabs>
          <w:tab w:val="left" w:pos="1134"/>
        </w:tabs>
        <w:spacing w:after="0" w:line="240" w:lineRule="auto"/>
        <w:ind w:firstLine="709"/>
        <w:jc w:val="both"/>
        <w:rPr>
          <w:rFonts w:ascii="Times New Roman" w:hAnsi="Times New Roman" w:cs="Times New Roman"/>
          <w:sz w:val="24"/>
          <w:szCs w:val="24"/>
        </w:rPr>
      </w:pPr>
      <w:r w:rsidRPr="0018175D">
        <w:rPr>
          <w:rFonts w:ascii="Times New Roman" w:hAnsi="Times New Roman" w:cs="Times New Roman"/>
          <w:sz w:val="24"/>
          <w:szCs w:val="24"/>
        </w:rPr>
        <w:t>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нижеуказанными критериями.</w:t>
      </w:r>
    </w:p>
    <w:p w:rsidR="00514A06" w:rsidRDefault="00514A06" w:rsidP="00A51795">
      <w:pPr>
        <w:tabs>
          <w:tab w:val="left" w:pos="1134"/>
        </w:tabs>
        <w:spacing w:after="0" w:line="240" w:lineRule="auto"/>
        <w:ind w:firstLine="709"/>
        <w:jc w:val="both"/>
        <w:rPr>
          <w:rFonts w:ascii="Times New Roman" w:hAnsi="Times New Roman" w:cs="Times New Roman"/>
          <w:sz w:val="24"/>
          <w:szCs w:val="24"/>
        </w:rPr>
      </w:pPr>
    </w:p>
    <w:p w:rsidR="00514A06" w:rsidRPr="0018175D" w:rsidRDefault="00514A06" w:rsidP="00A51795">
      <w:pPr>
        <w:tabs>
          <w:tab w:val="left" w:pos="1134"/>
        </w:tabs>
        <w:spacing w:after="0" w:line="240" w:lineRule="auto"/>
        <w:ind w:firstLine="709"/>
        <w:jc w:val="both"/>
        <w:rPr>
          <w:rFonts w:ascii="Times New Roman" w:hAnsi="Times New Roman" w:cs="Times New Roman"/>
          <w:sz w:val="24"/>
          <w:szCs w:val="24"/>
        </w:rPr>
      </w:pPr>
    </w:p>
    <w:p w:rsidR="00BC5A93" w:rsidRPr="0018175D" w:rsidRDefault="00BC5A93" w:rsidP="00A51795">
      <w:pPr>
        <w:tabs>
          <w:tab w:val="left" w:pos="1134"/>
        </w:tabs>
        <w:spacing w:after="0" w:line="240" w:lineRule="auto"/>
        <w:ind w:firstLine="709"/>
        <w:jc w:val="center"/>
        <w:rPr>
          <w:rFonts w:ascii="Times New Roman" w:hAnsi="Times New Roman" w:cs="Times New Roman"/>
          <w:sz w:val="24"/>
          <w:szCs w:val="24"/>
        </w:rPr>
      </w:pPr>
      <w:r w:rsidRPr="0018175D">
        <w:rPr>
          <w:rFonts w:ascii="Times New Roman" w:hAnsi="Times New Roman" w:cs="Times New Roman"/>
          <w:sz w:val="24"/>
          <w:szCs w:val="24"/>
        </w:rPr>
        <w:t>Критерии и порядок определения единой теплоснабжающей организации</w:t>
      </w:r>
    </w:p>
    <w:tbl>
      <w:tblPr>
        <w:tblStyle w:val="a6"/>
        <w:tblW w:w="5000" w:type="pct"/>
        <w:tblLook w:val="04A0" w:firstRow="1" w:lastRow="0" w:firstColumn="1" w:lastColumn="0" w:noHBand="0" w:noVBand="1"/>
      </w:tblPr>
      <w:tblGrid>
        <w:gridCol w:w="2660"/>
        <w:gridCol w:w="6910"/>
      </w:tblGrid>
      <w:tr w:rsidR="00BC5A93" w:rsidRPr="0018175D" w:rsidTr="00BC5A93">
        <w:tc>
          <w:tcPr>
            <w:tcW w:w="1390" w:type="pct"/>
          </w:tcPr>
          <w:p w:rsidR="00BC5A93" w:rsidRPr="0018175D" w:rsidRDefault="00BC5A93" w:rsidP="00A51795">
            <w:pPr>
              <w:pStyle w:val="40"/>
              <w:shd w:val="clear" w:color="auto" w:fill="auto"/>
              <w:tabs>
                <w:tab w:val="right" w:pos="3950"/>
              </w:tabs>
              <w:spacing w:line="240" w:lineRule="auto"/>
              <w:ind w:right="34" w:firstLine="0"/>
              <w:jc w:val="both"/>
              <w:rPr>
                <w:sz w:val="24"/>
                <w:szCs w:val="24"/>
              </w:rPr>
            </w:pPr>
            <w:r w:rsidRPr="0018175D">
              <w:rPr>
                <w:sz w:val="24"/>
                <w:szCs w:val="24"/>
              </w:rPr>
              <w:t xml:space="preserve">1 критерий: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w:t>
            </w:r>
            <w:r w:rsidRPr="0018175D">
              <w:rPr>
                <w:sz w:val="24"/>
                <w:szCs w:val="24"/>
              </w:rPr>
              <w:lastRenderedPageBreak/>
              <w:t>деятельности</w:t>
            </w:r>
            <w:r w:rsidRPr="0018175D">
              <w:rPr>
                <w:sz w:val="24"/>
                <w:szCs w:val="24"/>
              </w:rPr>
              <w:tab/>
              <w:t>единой</w:t>
            </w:r>
          </w:p>
          <w:p w:rsidR="00BC5A93" w:rsidRPr="0018175D" w:rsidRDefault="00BC5A93" w:rsidP="00A51795">
            <w:pPr>
              <w:tabs>
                <w:tab w:val="left" w:pos="1134"/>
              </w:tabs>
              <w:spacing w:after="0" w:line="240" w:lineRule="auto"/>
              <w:ind w:right="34"/>
              <w:jc w:val="both"/>
              <w:rPr>
                <w:sz w:val="24"/>
                <w:szCs w:val="24"/>
              </w:rPr>
            </w:pPr>
            <w:r w:rsidRPr="0018175D">
              <w:rPr>
                <w:sz w:val="24"/>
                <w:szCs w:val="24"/>
              </w:rPr>
              <w:t>теплоснабжающей организации</w:t>
            </w:r>
          </w:p>
        </w:tc>
        <w:tc>
          <w:tcPr>
            <w:tcW w:w="3610" w:type="pct"/>
          </w:tcPr>
          <w:p w:rsidR="00BC5A93" w:rsidRPr="0018175D" w:rsidRDefault="00BC5A93" w:rsidP="00A51795">
            <w:pPr>
              <w:pStyle w:val="40"/>
              <w:shd w:val="clear" w:color="auto" w:fill="auto"/>
              <w:tabs>
                <w:tab w:val="left" w:pos="1987"/>
                <w:tab w:val="right" w:pos="4891"/>
              </w:tabs>
              <w:spacing w:line="240" w:lineRule="auto"/>
              <w:ind w:firstLine="318"/>
              <w:jc w:val="both"/>
              <w:rPr>
                <w:sz w:val="24"/>
                <w:szCs w:val="24"/>
              </w:rPr>
            </w:pPr>
            <w:r w:rsidRPr="0018175D">
              <w:rPr>
                <w:sz w:val="24"/>
                <w:szCs w:val="24"/>
              </w:rPr>
              <w:lastRenderedPageBreak/>
              <w:t>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BC5A93" w:rsidRPr="0018175D" w:rsidRDefault="00BC5A93" w:rsidP="00A51795">
            <w:pPr>
              <w:pStyle w:val="40"/>
              <w:shd w:val="clear" w:color="auto" w:fill="auto"/>
              <w:spacing w:line="240" w:lineRule="auto"/>
              <w:ind w:firstLine="318"/>
              <w:jc w:val="both"/>
              <w:rPr>
                <w:sz w:val="24"/>
                <w:szCs w:val="24"/>
              </w:rPr>
            </w:pPr>
            <w:r w:rsidRPr="0018175D">
              <w:rPr>
                <w:sz w:val="24"/>
                <w:szCs w:val="24"/>
              </w:rPr>
              <w:t xml:space="preserve">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w:t>
            </w:r>
            <w:r w:rsidRPr="0018175D">
              <w:rPr>
                <w:sz w:val="24"/>
                <w:szCs w:val="24"/>
              </w:rPr>
              <w:lastRenderedPageBreak/>
              <w:t>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w:t>
            </w:r>
          </w:p>
          <w:p w:rsidR="00BC5A93" w:rsidRPr="0018175D" w:rsidRDefault="00BC5A93" w:rsidP="00A51795">
            <w:pPr>
              <w:pStyle w:val="40"/>
              <w:shd w:val="clear" w:color="auto" w:fill="auto"/>
              <w:spacing w:line="240" w:lineRule="auto"/>
              <w:ind w:firstLine="318"/>
              <w:jc w:val="both"/>
              <w:rPr>
                <w:sz w:val="24"/>
                <w:szCs w:val="24"/>
              </w:rPr>
            </w:pPr>
            <w:r w:rsidRPr="0018175D">
              <w:rPr>
                <w:sz w:val="24"/>
                <w:szCs w:val="24"/>
              </w:rPr>
              <w:t xml:space="preserve">В случае если размеры собственных капиталов этих организаций различаются не </w:t>
            </w:r>
            <w:r w:rsidRPr="0018175D">
              <w:rPr>
                <w:rStyle w:val="211pt"/>
                <w:sz w:val="24"/>
                <w:szCs w:val="24"/>
              </w:rPr>
              <w:t>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tc>
      </w:tr>
      <w:tr w:rsidR="00BC5A93" w:rsidRPr="0018175D" w:rsidTr="00BC5A93">
        <w:tc>
          <w:tcPr>
            <w:tcW w:w="1390" w:type="pct"/>
          </w:tcPr>
          <w:p w:rsidR="00BC5A93" w:rsidRPr="0018175D" w:rsidRDefault="00BC5A93" w:rsidP="00A51795">
            <w:pPr>
              <w:tabs>
                <w:tab w:val="left" w:pos="1134"/>
              </w:tabs>
              <w:spacing w:after="0" w:line="240" w:lineRule="auto"/>
              <w:ind w:right="34"/>
              <w:jc w:val="both"/>
              <w:rPr>
                <w:sz w:val="24"/>
                <w:szCs w:val="24"/>
              </w:rPr>
            </w:pPr>
            <w:r w:rsidRPr="0018175D">
              <w:rPr>
                <w:rStyle w:val="211pt"/>
                <w:rFonts w:eastAsiaTheme="minorHAnsi"/>
                <w:sz w:val="24"/>
                <w:szCs w:val="24"/>
              </w:rPr>
              <w:lastRenderedPageBreak/>
              <w:t>2 критерий: размер собственного капитала</w:t>
            </w:r>
          </w:p>
        </w:tc>
        <w:tc>
          <w:tcPr>
            <w:tcW w:w="3610" w:type="pct"/>
          </w:tcPr>
          <w:p w:rsidR="00BC5A93" w:rsidRPr="0018175D" w:rsidRDefault="00BC5A93" w:rsidP="00A51795">
            <w:pPr>
              <w:tabs>
                <w:tab w:val="left" w:pos="0"/>
              </w:tabs>
              <w:spacing w:after="0" w:line="240" w:lineRule="auto"/>
              <w:ind w:firstLine="318"/>
              <w:jc w:val="both"/>
              <w:rPr>
                <w:sz w:val="24"/>
                <w:szCs w:val="24"/>
              </w:rPr>
            </w:pPr>
            <w:r w:rsidRPr="0018175D">
              <w:rPr>
                <w:rStyle w:val="211pt"/>
                <w:rFonts w:eastAsiaTheme="minorHAnsi"/>
                <w:sz w:val="24"/>
                <w:szCs w:val="24"/>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tc>
      </w:tr>
      <w:tr w:rsidR="00BC5A93" w:rsidRPr="0018175D" w:rsidTr="00BC5A93">
        <w:tc>
          <w:tcPr>
            <w:tcW w:w="1390" w:type="pct"/>
          </w:tcPr>
          <w:p w:rsidR="00BC5A93" w:rsidRPr="0018175D" w:rsidRDefault="00BC5A93" w:rsidP="00A51795">
            <w:pPr>
              <w:tabs>
                <w:tab w:val="left" w:pos="1134"/>
              </w:tabs>
              <w:spacing w:after="0" w:line="240" w:lineRule="auto"/>
              <w:ind w:right="34"/>
              <w:jc w:val="both"/>
              <w:rPr>
                <w:sz w:val="24"/>
                <w:szCs w:val="24"/>
              </w:rPr>
            </w:pPr>
            <w:r w:rsidRPr="0018175D">
              <w:rPr>
                <w:rStyle w:val="211pt"/>
                <w:rFonts w:eastAsiaTheme="minorHAnsi"/>
                <w:sz w:val="24"/>
                <w:szCs w:val="24"/>
              </w:rPr>
              <w:t>3</w:t>
            </w:r>
            <w:r w:rsidRPr="0018175D">
              <w:rPr>
                <w:sz w:val="24"/>
                <w:szCs w:val="24"/>
              </w:rPr>
              <w:t> </w:t>
            </w:r>
            <w:r w:rsidRPr="0018175D">
              <w:rPr>
                <w:rStyle w:val="211pt"/>
                <w:rFonts w:eastAsiaTheme="minorHAnsi"/>
                <w:sz w:val="24"/>
                <w:szCs w:val="24"/>
              </w:rPr>
              <w:t>критерий: способность в лучшей мере обеспечить надежность теплоснабжения в соответствующей системе теплоснабжения</w:t>
            </w:r>
          </w:p>
        </w:tc>
        <w:tc>
          <w:tcPr>
            <w:tcW w:w="3610" w:type="pct"/>
          </w:tcPr>
          <w:p w:rsidR="00BC5A93" w:rsidRPr="0018175D" w:rsidRDefault="00BC5A93" w:rsidP="00A51795">
            <w:pPr>
              <w:tabs>
                <w:tab w:val="left" w:pos="1134"/>
              </w:tabs>
              <w:spacing w:after="0" w:line="240" w:lineRule="auto"/>
              <w:ind w:firstLine="318"/>
              <w:jc w:val="both"/>
              <w:rPr>
                <w:sz w:val="24"/>
                <w:szCs w:val="24"/>
              </w:rPr>
            </w:pPr>
            <w:r w:rsidRPr="0018175D">
              <w:rPr>
                <w:rStyle w:val="211pt"/>
                <w:rFonts w:eastAsiaTheme="minorHAnsi"/>
                <w:sz w:val="24"/>
                <w:szCs w:val="24"/>
              </w:rPr>
              <w:t>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tc>
      </w:tr>
    </w:tbl>
    <w:p w:rsidR="00514A06" w:rsidRDefault="00514A06" w:rsidP="00A51795">
      <w:pPr>
        <w:pStyle w:val="40"/>
        <w:shd w:val="clear" w:color="auto" w:fill="auto"/>
        <w:tabs>
          <w:tab w:val="right" w:pos="3950"/>
        </w:tabs>
        <w:spacing w:line="240" w:lineRule="auto"/>
        <w:ind w:right="34" w:firstLine="709"/>
        <w:jc w:val="both"/>
        <w:rPr>
          <w:sz w:val="24"/>
          <w:szCs w:val="24"/>
        </w:rPr>
      </w:pPr>
    </w:p>
    <w:p w:rsidR="00BC5A93" w:rsidRPr="0018175D" w:rsidRDefault="00BC5A93" w:rsidP="00A51795">
      <w:pPr>
        <w:pStyle w:val="40"/>
        <w:shd w:val="clear" w:color="auto" w:fill="auto"/>
        <w:tabs>
          <w:tab w:val="right" w:pos="3950"/>
        </w:tabs>
        <w:spacing w:line="240" w:lineRule="auto"/>
        <w:ind w:right="34" w:firstLine="709"/>
        <w:jc w:val="both"/>
        <w:rPr>
          <w:sz w:val="24"/>
          <w:szCs w:val="24"/>
        </w:rPr>
      </w:pPr>
      <w:r w:rsidRPr="0018175D">
        <w:rPr>
          <w:sz w:val="24"/>
          <w:szCs w:val="24"/>
        </w:rPr>
        <w:t xml:space="preserve">В настоящее время в границе описываемой зоны находится единственная теплоснабжающая </w:t>
      </w:r>
      <w:proofErr w:type="spellStart"/>
      <w:r w:rsidRPr="0018175D">
        <w:rPr>
          <w:sz w:val="24"/>
          <w:szCs w:val="24"/>
        </w:rPr>
        <w:t>электрокотельная</w:t>
      </w:r>
      <w:proofErr w:type="spellEnd"/>
      <w:r w:rsidRPr="0018175D">
        <w:rPr>
          <w:sz w:val="24"/>
          <w:szCs w:val="24"/>
        </w:rPr>
        <w:t xml:space="preserve"> «</w:t>
      </w:r>
      <w:proofErr w:type="gramStart"/>
      <w:r w:rsidRPr="0018175D">
        <w:rPr>
          <w:sz w:val="24"/>
          <w:szCs w:val="24"/>
        </w:rPr>
        <w:t>База</w:t>
      </w:r>
      <w:proofErr w:type="gramEnd"/>
      <w:r w:rsidRPr="0018175D">
        <w:rPr>
          <w:sz w:val="24"/>
          <w:szCs w:val="24"/>
        </w:rPr>
        <w:t xml:space="preserve"> 3 РЭС» </w:t>
      </w:r>
      <w:proofErr w:type="gramStart"/>
      <w:r w:rsidRPr="0018175D">
        <w:rPr>
          <w:sz w:val="24"/>
          <w:szCs w:val="24"/>
        </w:rPr>
        <w:t>которой</w:t>
      </w:r>
      <w:proofErr w:type="gramEnd"/>
      <w:r w:rsidRPr="0018175D">
        <w:rPr>
          <w:sz w:val="24"/>
          <w:szCs w:val="24"/>
        </w:rPr>
        <w:t xml:space="preserve"> владеет на правах собственности </w:t>
      </w:r>
      <w:proofErr w:type="spellStart"/>
      <w:r w:rsidRPr="0018175D">
        <w:rPr>
          <w:sz w:val="24"/>
          <w:szCs w:val="24"/>
        </w:rPr>
        <w:t>ресурсоснабжающая</w:t>
      </w:r>
      <w:proofErr w:type="spellEnd"/>
      <w:r w:rsidRPr="0018175D">
        <w:rPr>
          <w:sz w:val="24"/>
          <w:szCs w:val="24"/>
        </w:rPr>
        <w:t xml:space="preserve"> организация, соответствующая требованиям критериев по определению единой теплоснабжающей организации по производству и передаче тепловой энергии - ПАО «Магаданэнерго».</w:t>
      </w:r>
    </w:p>
    <w:p w:rsidR="00BC5A93" w:rsidRPr="0018175D" w:rsidRDefault="00BC5A93" w:rsidP="00A51795">
      <w:pPr>
        <w:pStyle w:val="22"/>
        <w:numPr>
          <w:ilvl w:val="0"/>
          <w:numId w:val="21"/>
        </w:numPr>
        <w:shd w:val="clear" w:color="auto" w:fill="auto"/>
        <w:tabs>
          <w:tab w:val="left" w:pos="1134"/>
        </w:tabs>
        <w:spacing w:after="0" w:line="240" w:lineRule="auto"/>
        <w:ind w:firstLine="709"/>
        <w:rPr>
          <w:b w:val="0"/>
        </w:rPr>
      </w:pPr>
      <w:bookmarkStart w:id="3" w:name="bookmark20"/>
      <w:r w:rsidRPr="0018175D">
        <w:rPr>
          <w:b w:val="0"/>
        </w:rPr>
        <w:t>РЕШЕНИЯ О РАСПРЕДЕЛЕНИИ ТЕПЛОВОЙ НАГРУЗКИ МЕЖДУ ИСТОЧНИКАМИ ТЕПЛОВОЙ ЭНЕРГИИ</w:t>
      </w:r>
      <w:bookmarkEnd w:id="3"/>
    </w:p>
    <w:p w:rsidR="00BC5A93" w:rsidRPr="0018175D" w:rsidRDefault="00BC5A93" w:rsidP="00A51795">
      <w:pPr>
        <w:tabs>
          <w:tab w:val="left" w:pos="1134"/>
        </w:tabs>
        <w:spacing w:after="0" w:line="240" w:lineRule="auto"/>
        <w:ind w:firstLine="709"/>
        <w:jc w:val="both"/>
        <w:rPr>
          <w:rFonts w:ascii="Times New Roman" w:hAnsi="Times New Roman" w:cs="Times New Roman"/>
          <w:sz w:val="24"/>
          <w:szCs w:val="24"/>
        </w:rPr>
      </w:pPr>
      <w:r w:rsidRPr="0018175D">
        <w:rPr>
          <w:rFonts w:ascii="Times New Roman" w:hAnsi="Times New Roman" w:cs="Times New Roman"/>
          <w:sz w:val="24"/>
          <w:szCs w:val="24"/>
        </w:rPr>
        <w:t>Дефицита тепловой мощности на источнике тепловой энергии «</w:t>
      </w:r>
      <w:proofErr w:type="spellStart"/>
      <w:r w:rsidRPr="0018175D">
        <w:rPr>
          <w:rFonts w:ascii="Times New Roman" w:hAnsi="Times New Roman" w:cs="Times New Roman"/>
          <w:sz w:val="24"/>
          <w:szCs w:val="24"/>
        </w:rPr>
        <w:t>электрокотельная</w:t>
      </w:r>
      <w:proofErr w:type="spellEnd"/>
      <w:r w:rsidRPr="0018175D">
        <w:rPr>
          <w:rFonts w:ascii="Times New Roman" w:hAnsi="Times New Roman" w:cs="Times New Roman"/>
          <w:sz w:val="24"/>
          <w:szCs w:val="24"/>
        </w:rPr>
        <w:t xml:space="preserve"> «База 3 РЭС» нет. Строительство резервных тепловых сетей между источниками тепловой энергии поселения для повышения эффективности функционирования системы теплоснабжения не предусмотрено по причине удаленности теплоисточников друг от друга и экономической нецелесообразности.</w:t>
      </w:r>
    </w:p>
    <w:p w:rsidR="00BC5A93" w:rsidRPr="0018175D" w:rsidRDefault="00BC5A93" w:rsidP="00A51795">
      <w:pPr>
        <w:pStyle w:val="22"/>
        <w:numPr>
          <w:ilvl w:val="0"/>
          <w:numId w:val="21"/>
        </w:numPr>
        <w:shd w:val="clear" w:color="auto" w:fill="auto"/>
        <w:tabs>
          <w:tab w:val="left" w:pos="1052"/>
          <w:tab w:val="left" w:pos="1134"/>
        </w:tabs>
        <w:spacing w:after="0" w:line="240" w:lineRule="auto"/>
        <w:ind w:firstLine="709"/>
        <w:rPr>
          <w:b w:val="0"/>
        </w:rPr>
      </w:pPr>
      <w:bookmarkStart w:id="4" w:name="bookmark21"/>
      <w:r w:rsidRPr="0018175D">
        <w:rPr>
          <w:b w:val="0"/>
        </w:rPr>
        <w:t>РЕШЕНИЕ ПО БЕСХОЗЯЙНЫМ ТЕПЛОВЫМ СЕТЯМ</w:t>
      </w:r>
      <w:bookmarkEnd w:id="4"/>
    </w:p>
    <w:p w:rsidR="00BC5A93" w:rsidRPr="0018175D" w:rsidRDefault="00BC5A93" w:rsidP="00A51795">
      <w:pPr>
        <w:pStyle w:val="20"/>
        <w:shd w:val="clear" w:color="auto" w:fill="auto"/>
        <w:spacing w:after="0" w:line="240" w:lineRule="auto"/>
        <w:ind w:firstLine="709"/>
        <w:jc w:val="both"/>
        <w:rPr>
          <w:sz w:val="24"/>
          <w:szCs w:val="24"/>
        </w:rPr>
      </w:pPr>
      <w:r w:rsidRPr="0018175D">
        <w:rPr>
          <w:sz w:val="24"/>
          <w:szCs w:val="24"/>
        </w:rPr>
        <w:t xml:space="preserve">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18175D">
        <w:rPr>
          <w:sz w:val="24"/>
          <w:szCs w:val="24"/>
        </w:rPr>
        <w:t>теплосетевую</w:t>
      </w:r>
      <w:proofErr w:type="spellEnd"/>
      <w:r w:rsidRPr="0018175D">
        <w:rPr>
          <w:sz w:val="24"/>
          <w:szCs w:val="24"/>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BC5A93" w:rsidRPr="0018175D" w:rsidRDefault="00BC5A93" w:rsidP="00A51795">
      <w:pPr>
        <w:pStyle w:val="20"/>
        <w:shd w:val="clear" w:color="auto" w:fill="auto"/>
        <w:spacing w:after="0" w:line="240" w:lineRule="auto"/>
        <w:ind w:firstLine="709"/>
        <w:jc w:val="both"/>
        <w:rPr>
          <w:sz w:val="24"/>
          <w:szCs w:val="24"/>
        </w:rPr>
      </w:pPr>
      <w:r w:rsidRPr="0018175D">
        <w:rPr>
          <w:sz w:val="24"/>
          <w:szCs w:val="24"/>
        </w:rPr>
        <w:t xml:space="preserve">Принятие на учет бесхозяйных тепловых сетей (тепловых сетей, не имеющих </w:t>
      </w:r>
      <w:r w:rsidRPr="0018175D">
        <w:rPr>
          <w:sz w:val="24"/>
          <w:szCs w:val="24"/>
        </w:rPr>
        <w:lastRenderedPageBreak/>
        <w:t>эксплуатирующей организации) осуществляется на основании постановления Правительства РФ от 17.09.2003г. № 580.</w:t>
      </w:r>
    </w:p>
    <w:p w:rsidR="00BC5A93" w:rsidRPr="0018175D" w:rsidRDefault="00BC5A93" w:rsidP="00A51795">
      <w:pPr>
        <w:pStyle w:val="20"/>
        <w:shd w:val="clear" w:color="auto" w:fill="auto"/>
        <w:spacing w:after="0" w:line="240" w:lineRule="auto"/>
        <w:ind w:firstLine="709"/>
        <w:jc w:val="both"/>
        <w:rPr>
          <w:sz w:val="24"/>
          <w:szCs w:val="24"/>
        </w:rPr>
      </w:pPr>
      <w:r w:rsidRPr="0018175D">
        <w:rPr>
          <w:sz w:val="24"/>
          <w:szCs w:val="24"/>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18175D" w:rsidRDefault="00BC5A93" w:rsidP="00A51795">
      <w:pPr>
        <w:pStyle w:val="20"/>
        <w:shd w:val="clear" w:color="auto" w:fill="auto"/>
        <w:spacing w:after="0" w:line="240" w:lineRule="auto"/>
        <w:ind w:firstLine="709"/>
        <w:jc w:val="both"/>
      </w:pPr>
      <w:r w:rsidRPr="0018175D">
        <w:rPr>
          <w:sz w:val="24"/>
          <w:szCs w:val="24"/>
        </w:rPr>
        <w:t>По результатам инвентаризации бесхозных тепловых сетей на территории поселения не выявлено.</w:t>
      </w:r>
    </w:p>
    <w:p w:rsidR="00BC5A93" w:rsidRDefault="00BC5A93" w:rsidP="00A51795">
      <w:pPr>
        <w:pStyle w:val="20"/>
        <w:shd w:val="clear" w:color="auto" w:fill="auto"/>
        <w:spacing w:after="0" w:line="240" w:lineRule="auto"/>
        <w:ind w:firstLine="709"/>
        <w:jc w:val="both"/>
      </w:pPr>
    </w:p>
    <w:p w:rsidR="00BC5A93" w:rsidRPr="0018175D" w:rsidRDefault="00BC5A93" w:rsidP="00A51795">
      <w:pPr>
        <w:pStyle w:val="22"/>
        <w:numPr>
          <w:ilvl w:val="0"/>
          <w:numId w:val="21"/>
        </w:numPr>
        <w:shd w:val="clear" w:color="auto" w:fill="auto"/>
        <w:tabs>
          <w:tab w:val="left" w:pos="0"/>
          <w:tab w:val="left" w:pos="1052"/>
          <w:tab w:val="left" w:pos="1134"/>
        </w:tabs>
        <w:spacing w:after="0" w:line="240" w:lineRule="auto"/>
        <w:ind w:firstLine="709"/>
        <w:rPr>
          <w:b w:val="0"/>
        </w:rPr>
      </w:pPr>
      <w:r w:rsidRPr="0018175D">
        <w:rPr>
          <w:b w:val="0"/>
        </w:rPr>
        <w:t>СИНХРОНИЗАЦИЯ СХЕМЫ ТЕПЛОСНАБЖЕНИЯ СО СХЕМОЙ ГАЗОСНАБЖЕНИЯ И ГАЗИФИКАЦИИ СУБЪЕКТОВ РОССИЙСКОЙ ФЕДЕРАЦИИ И (ИЛИ) ПОСЕЛЕНИЙ,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p>
    <w:p w:rsidR="00BC5A93" w:rsidRPr="0018175D" w:rsidRDefault="00BC5A93" w:rsidP="00A51795">
      <w:pPr>
        <w:tabs>
          <w:tab w:val="left" w:pos="1134"/>
        </w:tabs>
        <w:spacing w:after="0" w:line="240" w:lineRule="auto"/>
        <w:ind w:firstLine="709"/>
        <w:jc w:val="both"/>
        <w:rPr>
          <w:rFonts w:ascii="Times New Roman" w:hAnsi="Times New Roman" w:cs="Times New Roman"/>
          <w:sz w:val="24"/>
          <w:szCs w:val="24"/>
        </w:rPr>
      </w:pPr>
      <w:r w:rsidRPr="0018175D">
        <w:rPr>
          <w:rFonts w:ascii="Times New Roman" w:hAnsi="Times New Roman" w:cs="Times New Roman"/>
          <w:sz w:val="24"/>
          <w:szCs w:val="24"/>
        </w:rPr>
        <w:t xml:space="preserve">На территории Магаданской области отсутствует хозяйство газоснабжения. Разработка источников теплой энергии работающих в режиме комбинированной выработки электрической и тепловой энергии нецелесообразно. Существующая схема водоснабжения и водоотведения в зоне действия </w:t>
      </w:r>
      <w:proofErr w:type="spellStart"/>
      <w:r w:rsidRPr="0018175D">
        <w:rPr>
          <w:rFonts w:ascii="Times New Roman" w:hAnsi="Times New Roman" w:cs="Times New Roman"/>
          <w:sz w:val="24"/>
          <w:szCs w:val="24"/>
        </w:rPr>
        <w:t>электрокотельной</w:t>
      </w:r>
      <w:proofErr w:type="spellEnd"/>
      <w:r w:rsidRPr="0018175D">
        <w:rPr>
          <w:rFonts w:ascii="Times New Roman" w:hAnsi="Times New Roman" w:cs="Times New Roman"/>
          <w:sz w:val="24"/>
          <w:szCs w:val="24"/>
        </w:rPr>
        <w:t xml:space="preserve"> «База 3 РЭС» корректировки не требует.</w:t>
      </w:r>
    </w:p>
    <w:p w:rsidR="00BC5A93" w:rsidRDefault="00BC5A93" w:rsidP="00A51795">
      <w:pPr>
        <w:tabs>
          <w:tab w:val="left" w:pos="1134"/>
        </w:tabs>
        <w:spacing w:after="0" w:line="240" w:lineRule="auto"/>
        <w:jc w:val="both"/>
        <w:rPr>
          <w:rFonts w:ascii="Times New Roman" w:hAnsi="Times New Roman" w:cs="Times New Roman"/>
          <w:sz w:val="28"/>
          <w:szCs w:val="28"/>
        </w:rPr>
        <w:sectPr w:rsidR="00BC5A93" w:rsidSect="00BC5A93">
          <w:pgSz w:w="11906" w:h="16838"/>
          <w:pgMar w:top="1134" w:right="851" w:bottom="1134" w:left="1701" w:header="709" w:footer="709" w:gutter="0"/>
          <w:cols w:space="708"/>
          <w:docGrid w:linePitch="360"/>
        </w:sectPr>
      </w:pPr>
    </w:p>
    <w:p w:rsidR="00BC5A93" w:rsidRPr="0018175D" w:rsidRDefault="00BC5A93" w:rsidP="00A51795">
      <w:pPr>
        <w:pStyle w:val="22"/>
        <w:numPr>
          <w:ilvl w:val="0"/>
          <w:numId w:val="21"/>
        </w:numPr>
        <w:shd w:val="clear" w:color="auto" w:fill="auto"/>
        <w:tabs>
          <w:tab w:val="left" w:pos="1052"/>
          <w:tab w:val="left" w:pos="1134"/>
        </w:tabs>
        <w:spacing w:after="0" w:line="240" w:lineRule="auto"/>
        <w:ind w:firstLine="709"/>
        <w:rPr>
          <w:b w:val="0"/>
        </w:rPr>
      </w:pPr>
      <w:r w:rsidRPr="0018175D">
        <w:rPr>
          <w:b w:val="0"/>
        </w:rPr>
        <w:lastRenderedPageBreak/>
        <w:t>ИНДИКАТОРЫ РАЗВИТИЯ СИСТЕМЫ ТЕПЛОСНАБЖЕНИЯ ПОСЕЛЕНИЯ, ГОРОДСКОГО ОКРУГА, ГОРОДА ФЕДЕРАЛЬНОГО ЗНАЧЕНИЯ</w:t>
      </w:r>
    </w:p>
    <w:p w:rsidR="00BC5A93" w:rsidRPr="0018175D" w:rsidRDefault="00BC5A93" w:rsidP="00A51795">
      <w:pPr>
        <w:pStyle w:val="a9"/>
        <w:shd w:val="clear" w:color="auto" w:fill="auto"/>
        <w:spacing w:line="240" w:lineRule="auto"/>
        <w:ind w:right="-31"/>
        <w:jc w:val="center"/>
        <w:rPr>
          <w:sz w:val="24"/>
          <w:szCs w:val="24"/>
        </w:rPr>
      </w:pPr>
      <w:r w:rsidRPr="0018175D">
        <w:rPr>
          <w:sz w:val="24"/>
          <w:szCs w:val="24"/>
        </w:rPr>
        <w:t xml:space="preserve">Таблица 14.1 – Индикаторы развития теплоснабжения от </w:t>
      </w:r>
      <w:proofErr w:type="spellStart"/>
      <w:r w:rsidRPr="0018175D">
        <w:rPr>
          <w:sz w:val="24"/>
          <w:szCs w:val="24"/>
        </w:rPr>
        <w:t>электрокотельной</w:t>
      </w:r>
      <w:proofErr w:type="spellEnd"/>
      <w:r w:rsidRPr="0018175D">
        <w:rPr>
          <w:sz w:val="24"/>
          <w:szCs w:val="24"/>
        </w:rPr>
        <w:t xml:space="preserve"> «База 3 РЭС» </w:t>
      </w:r>
      <w:proofErr w:type="spellStart"/>
      <w:r w:rsidRPr="0018175D">
        <w:rPr>
          <w:sz w:val="24"/>
          <w:szCs w:val="24"/>
        </w:rPr>
        <w:t>мкр</w:t>
      </w:r>
      <w:proofErr w:type="spellEnd"/>
      <w:r w:rsidRPr="0018175D">
        <w:rPr>
          <w:sz w:val="24"/>
          <w:szCs w:val="24"/>
        </w:rPr>
        <w:t xml:space="preserve">. </w:t>
      </w:r>
      <w:proofErr w:type="spellStart"/>
      <w:r w:rsidRPr="0018175D">
        <w:rPr>
          <w:sz w:val="24"/>
          <w:szCs w:val="24"/>
        </w:rPr>
        <w:t>Берелех</w:t>
      </w:r>
      <w:proofErr w:type="spellEnd"/>
      <w:r w:rsidRPr="0018175D">
        <w:rPr>
          <w:sz w:val="24"/>
          <w:szCs w:val="24"/>
        </w:rPr>
        <w:t xml:space="preserve">, г. </w:t>
      </w:r>
      <w:proofErr w:type="spellStart"/>
      <w:r w:rsidRPr="0018175D">
        <w:rPr>
          <w:sz w:val="24"/>
          <w:szCs w:val="24"/>
        </w:rPr>
        <w:t>Сусуман</w:t>
      </w:r>
      <w:proofErr w:type="spellEnd"/>
    </w:p>
    <w:tbl>
      <w:tblPr>
        <w:tblW w:w="14601" w:type="dxa"/>
        <w:tblCellMar>
          <w:left w:w="10" w:type="dxa"/>
          <w:right w:w="10" w:type="dxa"/>
        </w:tblCellMar>
        <w:tblLook w:val="0000" w:firstRow="0" w:lastRow="0" w:firstColumn="0" w:lastColumn="0" w:noHBand="0" w:noVBand="0"/>
      </w:tblPr>
      <w:tblGrid>
        <w:gridCol w:w="6006"/>
        <w:gridCol w:w="1210"/>
        <w:gridCol w:w="1210"/>
        <w:gridCol w:w="1210"/>
        <w:gridCol w:w="1210"/>
        <w:gridCol w:w="1210"/>
        <w:gridCol w:w="1264"/>
        <w:gridCol w:w="1281"/>
      </w:tblGrid>
      <w:tr w:rsidR="00BC5A93" w:rsidRPr="0018175D" w:rsidTr="00BC5A93">
        <w:trPr>
          <w:trHeight w:val="794"/>
        </w:trPr>
        <w:tc>
          <w:tcPr>
            <w:tcW w:w="6006" w:type="dxa"/>
            <w:tcBorders>
              <w:top w:val="single" w:sz="4" w:space="0" w:color="auto"/>
              <w:left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center"/>
              <w:rPr>
                <w:sz w:val="24"/>
                <w:szCs w:val="24"/>
              </w:rPr>
            </w:pPr>
            <w:r w:rsidRPr="0018175D">
              <w:rPr>
                <w:rStyle w:val="211pt"/>
                <w:sz w:val="24"/>
                <w:szCs w:val="24"/>
              </w:rPr>
              <w:t>Наименование показателя</w:t>
            </w:r>
          </w:p>
        </w:tc>
        <w:tc>
          <w:tcPr>
            <w:tcW w:w="0" w:type="auto"/>
            <w:tcBorders>
              <w:top w:val="single" w:sz="4" w:space="0" w:color="auto"/>
              <w:left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center"/>
              <w:rPr>
                <w:sz w:val="24"/>
                <w:szCs w:val="24"/>
              </w:rPr>
            </w:pPr>
            <w:r w:rsidRPr="0018175D">
              <w:rPr>
                <w:rStyle w:val="211pt"/>
                <w:sz w:val="24"/>
                <w:szCs w:val="24"/>
              </w:rPr>
              <w:t>2017 г.</w:t>
            </w:r>
          </w:p>
        </w:tc>
        <w:tc>
          <w:tcPr>
            <w:tcW w:w="0" w:type="auto"/>
            <w:tcBorders>
              <w:top w:val="single" w:sz="4" w:space="0" w:color="auto"/>
              <w:left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center"/>
              <w:rPr>
                <w:sz w:val="24"/>
                <w:szCs w:val="24"/>
              </w:rPr>
            </w:pPr>
            <w:r w:rsidRPr="0018175D">
              <w:rPr>
                <w:rStyle w:val="211pt"/>
                <w:sz w:val="24"/>
                <w:szCs w:val="24"/>
              </w:rPr>
              <w:t>2018 г.</w:t>
            </w:r>
          </w:p>
        </w:tc>
        <w:tc>
          <w:tcPr>
            <w:tcW w:w="0" w:type="auto"/>
            <w:tcBorders>
              <w:top w:val="single" w:sz="4" w:space="0" w:color="auto"/>
              <w:left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center"/>
              <w:rPr>
                <w:sz w:val="24"/>
                <w:szCs w:val="24"/>
              </w:rPr>
            </w:pPr>
            <w:r w:rsidRPr="0018175D">
              <w:rPr>
                <w:rStyle w:val="211pt"/>
                <w:sz w:val="24"/>
                <w:szCs w:val="24"/>
              </w:rPr>
              <w:t>2019 г.</w:t>
            </w:r>
          </w:p>
        </w:tc>
        <w:tc>
          <w:tcPr>
            <w:tcW w:w="0" w:type="auto"/>
            <w:tcBorders>
              <w:top w:val="single" w:sz="4" w:space="0" w:color="auto"/>
              <w:left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center"/>
              <w:rPr>
                <w:sz w:val="24"/>
                <w:szCs w:val="24"/>
              </w:rPr>
            </w:pPr>
            <w:r w:rsidRPr="0018175D">
              <w:rPr>
                <w:rStyle w:val="211pt"/>
                <w:sz w:val="24"/>
                <w:szCs w:val="24"/>
              </w:rPr>
              <w:t>2020 г.</w:t>
            </w:r>
          </w:p>
        </w:tc>
        <w:tc>
          <w:tcPr>
            <w:tcW w:w="0" w:type="auto"/>
            <w:tcBorders>
              <w:top w:val="single" w:sz="4" w:space="0" w:color="auto"/>
              <w:left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center"/>
              <w:rPr>
                <w:sz w:val="24"/>
                <w:szCs w:val="24"/>
              </w:rPr>
            </w:pPr>
            <w:r w:rsidRPr="0018175D">
              <w:rPr>
                <w:rStyle w:val="211pt"/>
                <w:sz w:val="24"/>
                <w:szCs w:val="24"/>
              </w:rPr>
              <w:t>2021 г.</w:t>
            </w:r>
          </w:p>
        </w:tc>
        <w:tc>
          <w:tcPr>
            <w:tcW w:w="1264" w:type="dxa"/>
            <w:tcBorders>
              <w:top w:val="single" w:sz="4" w:space="0" w:color="auto"/>
              <w:left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center"/>
              <w:rPr>
                <w:sz w:val="24"/>
                <w:szCs w:val="24"/>
              </w:rPr>
            </w:pPr>
            <w:r w:rsidRPr="0018175D">
              <w:rPr>
                <w:rStyle w:val="211pt"/>
                <w:sz w:val="24"/>
                <w:szCs w:val="24"/>
              </w:rPr>
              <w:t>2022</w:t>
            </w:r>
            <w:r w:rsidRPr="0018175D">
              <w:rPr>
                <w:rStyle w:val="211pt"/>
                <w:sz w:val="24"/>
                <w:szCs w:val="24"/>
              </w:rPr>
              <w:softHyphen/>
              <w:t>-2027 гг.</w:t>
            </w:r>
          </w:p>
        </w:tc>
        <w:tc>
          <w:tcPr>
            <w:tcW w:w="1281" w:type="dxa"/>
            <w:tcBorders>
              <w:top w:val="single" w:sz="4" w:space="0" w:color="auto"/>
              <w:left w:val="single" w:sz="4" w:space="0" w:color="auto"/>
              <w:right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center"/>
              <w:rPr>
                <w:rStyle w:val="211pt"/>
                <w:sz w:val="24"/>
                <w:szCs w:val="24"/>
              </w:rPr>
            </w:pPr>
            <w:r w:rsidRPr="0018175D">
              <w:rPr>
                <w:rStyle w:val="211pt"/>
                <w:sz w:val="24"/>
                <w:szCs w:val="24"/>
              </w:rPr>
              <w:t>2028-2033 гг.</w:t>
            </w:r>
          </w:p>
        </w:tc>
      </w:tr>
      <w:tr w:rsidR="00BC5A93" w:rsidRPr="0018175D" w:rsidTr="00BC5A93">
        <w:trPr>
          <w:trHeight w:val="567"/>
        </w:trPr>
        <w:tc>
          <w:tcPr>
            <w:tcW w:w="6006" w:type="dxa"/>
            <w:tcBorders>
              <w:top w:val="single" w:sz="4" w:space="0" w:color="auto"/>
              <w:left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left"/>
              <w:rPr>
                <w:sz w:val="24"/>
                <w:szCs w:val="24"/>
              </w:rPr>
            </w:pPr>
            <w:r w:rsidRPr="0018175D">
              <w:rPr>
                <w:rStyle w:val="211pt"/>
                <w:sz w:val="24"/>
                <w:szCs w:val="24"/>
              </w:rPr>
              <w:t>Количество прекращение подачи тепловой энергии в результате технологических нарушений на тепловых сетях, шт.</w:t>
            </w:r>
          </w:p>
        </w:tc>
        <w:tc>
          <w:tcPr>
            <w:tcW w:w="0" w:type="auto"/>
            <w:tcBorders>
              <w:top w:val="single" w:sz="4" w:space="0" w:color="auto"/>
              <w:left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center"/>
              <w:rPr>
                <w:sz w:val="24"/>
                <w:szCs w:val="24"/>
              </w:rPr>
            </w:pPr>
          </w:p>
        </w:tc>
        <w:tc>
          <w:tcPr>
            <w:tcW w:w="0" w:type="auto"/>
            <w:tcBorders>
              <w:top w:val="single" w:sz="4" w:space="0" w:color="auto"/>
              <w:left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center"/>
              <w:rPr>
                <w:sz w:val="24"/>
                <w:szCs w:val="24"/>
              </w:rPr>
            </w:pPr>
          </w:p>
        </w:tc>
        <w:tc>
          <w:tcPr>
            <w:tcW w:w="0" w:type="auto"/>
            <w:tcBorders>
              <w:top w:val="single" w:sz="4" w:space="0" w:color="auto"/>
              <w:left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center"/>
              <w:rPr>
                <w:sz w:val="24"/>
                <w:szCs w:val="24"/>
              </w:rPr>
            </w:pPr>
          </w:p>
        </w:tc>
        <w:tc>
          <w:tcPr>
            <w:tcW w:w="0" w:type="auto"/>
            <w:tcBorders>
              <w:top w:val="single" w:sz="4" w:space="0" w:color="auto"/>
              <w:left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center"/>
              <w:rPr>
                <w:sz w:val="24"/>
                <w:szCs w:val="24"/>
              </w:rPr>
            </w:pPr>
          </w:p>
        </w:tc>
        <w:tc>
          <w:tcPr>
            <w:tcW w:w="0" w:type="auto"/>
            <w:tcBorders>
              <w:top w:val="single" w:sz="4" w:space="0" w:color="auto"/>
              <w:left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center"/>
              <w:rPr>
                <w:sz w:val="24"/>
                <w:szCs w:val="24"/>
              </w:rPr>
            </w:pPr>
          </w:p>
        </w:tc>
        <w:tc>
          <w:tcPr>
            <w:tcW w:w="1264" w:type="dxa"/>
            <w:tcBorders>
              <w:top w:val="single" w:sz="4" w:space="0" w:color="auto"/>
              <w:left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center"/>
              <w:rPr>
                <w:sz w:val="24"/>
                <w:szCs w:val="24"/>
              </w:rPr>
            </w:pPr>
          </w:p>
        </w:tc>
        <w:tc>
          <w:tcPr>
            <w:tcW w:w="1281" w:type="dxa"/>
            <w:tcBorders>
              <w:top w:val="single" w:sz="4" w:space="0" w:color="auto"/>
              <w:left w:val="single" w:sz="4" w:space="0" w:color="auto"/>
              <w:right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center"/>
              <w:rPr>
                <w:sz w:val="24"/>
                <w:szCs w:val="24"/>
              </w:rPr>
            </w:pPr>
          </w:p>
        </w:tc>
      </w:tr>
      <w:tr w:rsidR="00BC5A93" w:rsidRPr="0018175D" w:rsidTr="00BC5A93">
        <w:trPr>
          <w:trHeight w:val="567"/>
        </w:trPr>
        <w:tc>
          <w:tcPr>
            <w:tcW w:w="6006" w:type="dxa"/>
            <w:tcBorders>
              <w:top w:val="single" w:sz="4" w:space="0" w:color="auto"/>
              <w:left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left"/>
              <w:rPr>
                <w:sz w:val="24"/>
                <w:szCs w:val="24"/>
              </w:rPr>
            </w:pPr>
            <w:r w:rsidRPr="0018175D">
              <w:rPr>
                <w:rStyle w:val="211pt"/>
                <w:sz w:val="24"/>
                <w:szCs w:val="24"/>
              </w:rPr>
              <w:t>Количество прекращение подачи тепловой энергии в результате технологических нарушений на источнике тепловой энергии, шт.</w:t>
            </w:r>
          </w:p>
        </w:tc>
        <w:tc>
          <w:tcPr>
            <w:tcW w:w="0" w:type="auto"/>
            <w:tcBorders>
              <w:top w:val="single" w:sz="4" w:space="0" w:color="auto"/>
              <w:left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center"/>
              <w:rPr>
                <w:sz w:val="24"/>
                <w:szCs w:val="24"/>
              </w:rPr>
            </w:pPr>
          </w:p>
        </w:tc>
        <w:tc>
          <w:tcPr>
            <w:tcW w:w="0" w:type="auto"/>
            <w:tcBorders>
              <w:top w:val="single" w:sz="4" w:space="0" w:color="auto"/>
              <w:left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center"/>
              <w:rPr>
                <w:sz w:val="24"/>
                <w:szCs w:val="24"/>
              </w:rPr>
            </w:pPr>
          </w:p>
        </w:tc>
        <w:tc>
          <w:tcPr>
            <w:tcW w:w="0" w:type="auto"/>
            <w:tcBorders>
              <w:top w:val="single" w:sz="4" w:space="0" w:color="auto"/>
              <w:left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center"/>
              <w:rPr>
                <w:sz w:val="24"/>
                <w:szCs w:val="24"/>
              </w:rPr>
            </w:pPr>
          </w:p>
        </w:tc>
        <w:tc>
          <w:tcPr>
            <w:tcW w:w="0" w:type="auto"/>
            <w:tcBorders>
              <w:top w:val="single" w:sz="4" w:space="0" w:color="auto"/>
              <w:left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center"/>
              <w:rPr>
                <w:sz w:val="24"/>
                <w:szCs w:val="24"/>
              </w:rPr>
            </w:pPr>
          </w:p>
        </w:tc>
        <w:tc>
          <w:tcPr>
            <w:tcW w:w="0" w:type="auto"/>
            <w:tcBorders>
              <w:top w:val="single" w:sz="4" w:space="0" w:color="auto"/>
              <w:left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center"/>
              <w:rPr>
                <w:sz w:val="24"/>
                <w:szCs w:val="24"/>
              </w:rPr>
            </w:pPr>
          </w:p>
        </w:tc>
        <w:tc>
          <w:tcPr>
            <w:tcW w:w="1264" w:type="dxa"/>
            <w:tcBorders>
              <w:top w:val="single" w:sz="4" w:space="0" w:color="auto"/>
              <w:left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center"/>
              <w:rPr>
                <w:sz w:val="24"/>
                <w:szCs w:val="24"/>
              </w:rPr>
            </w:pPr>
          </w:p>
        </w:tc>
        <w:tc>
          <w:tcPr>
            <w:tcW w:w="1281" w:type="dxa"/>
            <w:tcBorders>
              <w:top w:val="single" w:sz="4" w:space="0" w:color="auto"/>
              <w:left w:val="single" w:sz="4" w:space="0" w:color="auto"/>
              <w:right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center"/>
              <w:rPr>
                <w:sz w:val="24"/>
                <w:szCs w:val="24"/>
              </w:rPr>
            </w:pPr>
          </w:p>
        </w:tc>
      </w:tr>
      <w:tr w:rsidR="00BC5A93" w:rsidRPr="0018175D" w:rsidTr="00BC5A93">
        <w:trPr>
          <w:trHeight w:val="567"/>
        </w:trPr>
        <w:tc>
          <w:tcPr>
            <w:tcW w:w="6006" w:type="dxa"/>
            <w:tcBorders>
              <w:top w:val="single" w:sz="4" w:space="0" w:color="auto"/>
              <w:left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left"/>
              <w:rPr>
                <w:rStyle w:val="211pt"/>
                <w:sz w:val="24"/>
                <w:szCs w:val="24"/>
              </w:rPr>
            </w:pPr>
            <w:r w:rsidRPr="0018175D">
              <w:rPr>
                <w:rStyle w:val="211pt"/>
                <w:sz w:val="24"/>
                <w:szCs w:val="24"/>
              </w:rPr>
              <w:t>Удельный расход электроэнергии на единицу тепловой энергии, отпускаемой с коллекторов источников тепловой энергии, кВт∙ч/Гкал</w:t>
            </w:r>
          </w:p>
        </w:tc>
        <w:tc>
          <w:tcPr>
            <w:tcW w:w="0" w:type="auto"/>
            <w:tcBorders>
              <w:top w:val="single" w:sz="4" w:space="0" w:color="auto"/>
              <w:left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center"/>
              <w:rPr>
                <w:sz w:val="24"/>
                <w:szCs w:val="24"/>
              </w:rPr>
            </w:pPr>
            <w:r w:rsidRPr="0018175D">
              <w:rPr>
                <w:sz w:val="24"/>
                <w:szCs w:val="24"/>
              </w:rPr>
              <w:t>1,186</w:t>
            </w:r>
          </w:p>
        </w:tc>
        <w:tc>
          <w:tcPr>
            <w:tcW w:w="0" w:type="auto"/>
            <w:tcBorders>
              <w:top w:val="single" w:sz="4" w:space="0" w:color="auto"/>
              <w:left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center"/>
              <w:rPr>
                <w:sz w:val="24"/>
                <w:szCs w:val="24"/>
              </w:rPr>
            </w:pPr>
            <w:r w:rsidRPr="0018175D">
              <w:rPr>
                <w:sz w:val="24"/>
                <w:szCs w:val="24"/>
              </w:rPr>
              <w:t>1,186</w:t>
            </w:r>
          </w:p>
        </w:tc>
        <w:tc>
          <w:tcPr>
            <w:tcW w:w="0" w:type="auto"/>
            <w:tcBorders>
              <w:top w:val="single" w:sz="4" w:space="0" w:color="auto"/>
              <w:left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center"/>
              <w:rPr>
                <w:sz w:val="24"/>
                <w:szCs w:val="24"/>
              </w:rPr>
            </w:pPr>
            <w:r w:rsidRPr="0018175D">
              <w:rPr>
                <w:sz w:val="24"/>
                <w:szCs w:val="24"/>
              </w:rPr>
              <w:t>1,186</w:t>
            </w:r>
          </w:p>
        </w:tc>
        <w:tc>
          <w:tcPr>
            <w:tcW w:w="0" w:type="auto"/>
            <w:tcBorders>
              <w:top w:val="single" w:sz="4" w:space="0" w:color="auto"/>
              <w:left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center"/>
              <w:rPr>
                <w:sz w:val="24"/>
                <w:szCs w:val="24"/>
              </w:rPr>
            </w:pPr>
            <w:r w:rsidRPr="0018175D">
              <w:rPr>
                <w:sz w:val="24"/>
                <w:szCs w:val="24"/>
              </w:rPr>
              <w:t>1,186</w:t>
            </w:r>
          </w:p>
        </w:tc>
        <w:tc>
          <w:tcPr>
            <w:tcW w:w="0" w:type="auto"/>
            <w:tcBorders>
              <w:top w:val="single" w:sz="4" w:space="0" w:color="auto"/>
              <w:left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center"/>
              <w:rPr>
                <w:sz w:val="24"/>
                <w:szCs w:val="24"/>
              </w:rPr>
            </w:pPr>
            <w:r w:rsidRPr="0018175D">
              <w:rPr>
                <w:sz w:val="24"/>
                <w:szCs w:val="24"/>
              </w:rPr>
              <w:t>1,186</w:t>
            </w:r>
          </w:p>
        </w:tc>
        <w:tc>
          <w:tcPr>
            <w:tcW w:w="1264" w:type="dxa"/>
            <w:tcBorders>
              <w:top w:val="single" w:sz="4" w:space="0" w:color="auto"/>
              <w:left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center"/>
              <w:rPr>
                <w:sz w:val="24"/>
                <w:szCs w:val="24"/>
              </w:rPr>
            </w:pPr>
            <w:r w:rsidRPr="0018175D">
              <w:rPr>
                <w:sz w:val="24"/>
                <w:szCs w:val="24"/>
              </w:rPr>
              <w:t>1,186</w:t>
            </w:r>
          </w:p>
        </w:tc>
        <w:tc>
          <w:tcPr>
            <w:tcW w:w="1281" w:type="dxa"/>
            <w:tcBorders>
              <w:top w:val="single" w:sz="4" w:space="0" w:color="auto"/>
              <w:left w:val="single" w:sz="4" w:space="0" w:color="auto"/>
              <w:right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center"/>
              <w:rPr>
                <w:sz w:val="24"/>
                <w:szCs w:val="24"/>
              </w:rPr>
            </w:pPr>
            <w:r w:rsidRPr="0018175D">
              <w:rPr>
                <w:sz w:val="24"/>
                <w:szCs w:val="24"/>
              </w:rPr>
              <w:t>1,186</w:t>
            </w:r>
          </w:p>
        </w:tc>
      </w:tr>
      <w:tr w:rsidR="00BC5A93" w:rsidRPr="0018175D" w:rsidTr="00BC5A93">
        <w:trPr>
          <w:trHeight w:val="567"/>
        </w:trPr>
        <w:tc>
          <w:tcPr>
            <w:tcW w:w="6006" w:type="dxa"/>
            <w:tcBorders>
              <w:top w:val="single" w:sz="4" w:space="0" w:color="auto"/>
              <w:left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left"/>
              <w:rPr>
                <w:sz w:val="24"/>
                <w:szCs w:val="24"/>
              </w:rPr>
            </w:pPr>
            <w:r w:rsidRPr="0018175D">
              <w:rPr>
                <w:rStyle w:val="211pt"/>
                <w:sz w:val="24"/>
                <w:szCs w:val="24"/>
              </w:rPr>
              <w:t>Отношение величины технологических потерь тепловой энергии, теплоносителя к материальной характеристике тепловой сети, Гкал/м</w:t>
            </w:r>
            <w:r w:rsidRPr="0018175D">
              <w:rPr>
                <w:rStyle w:val="211pt"/>
                <w:sz w:val="24"/>
                <w:szCs w:val="24"/>
                <w:vertAlign w:val="superscript"/>
              </w:rPr>
              <w:t>2</w:t>
            </w:r>
          </w:p>
        </w:tc>
        <w:tc>
          <w:tcPr>
            <w:tcW w:w="0" w:type="auto"/>
            <w:tcBorders>
              <w:top w:val="single" w:sz="4" w:space="0" w:color="auto"/>
              <w:left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center"/>
              <w:rPr>
                <w:sz w:val="24"/>
                <w:szCs w:val="24"/>
              </w:rPr>
            </w:pPr>
            <w:r w:rsidRPr="0018175D">
              <w:rPr>
                <w:sz w:val="24"/>
                <w:szCs w:val="24"/>
              </w:rPr>
              <w:t>5,27</w:t>
            </w:r>
          </w:p>
        </w:tc>
        <w:tc>
          <w:tcPr>
            <w:tcW w:w="0" w:type="auto"/>
            <w:tcBorders>
              <w:top w:val="single" w:sz="4" w:space="0" w:color="auto"/>
              <w:left w:val="single" w:sz="4" w:space="0" w:color="auto"/>
            </w:tcBorders>
            <w:shd w:val="clear" w:color="auto" w:fill="FFFFFF"/>
            <w:vAlign w:val="center"/>
          </w:tcPr>
          <w:p w:rsidR="00BC5A93" w:rsidRPr="0018175D" w:rsidRDefault="00BC5A93" w:rsidP="00A51795">
            <w:pPr>
              <w:spacing w:after="0" w:line="240" w:lineRule="auto"/>
              <w:jc w:val="center"/>
              <w:rPr>
                <w:rFonts w:ascii="Times New Roman" w:hAnsi="Times New Roman" w:cs="Times New Roman"/>
                <w:sz w:val="24"/>
                <w:szCs w:val="24"/>
              </w:rPr>
            </w:pPr>
            <w:r w:rsidRPr="0018175D">
              <w:rPr>
                <w:rFonts w:ascii="Times New Roman" w:hAnsi="Times New Roman" w:cs="Times New Roman"/>
                <w:sz w:val="24"/>
                <w:szCs w:val="24"/>
              </w:rPr>
              <w:t>5,27</w:t>
            </w:r>
          </w:p>
        </w:tc>
        <w:tc>
          <w:tcPr>
            <w:tcW w:w="0" w:type="auto"/>
            <w:tcBorders>
              <w:top w:val="single" w:sz="4" w:space="0" w:color="auto"/>
              <w:left w:val="single" w:sz="4" w:space="0" w:color="auto"/>
            </w:tcBorders>
            <w:shd w:val="clear" w:color="auto" w:fill="FFFFFF"/>
            <w:vAlign w:val="center"/>
          </w:tcPr>
          <w:p w:rsidR="00BC5A93" w:rsidRPr="0018175D" w:rsidRDefault="00BC5A93" w:rsidP="00A51795">
            <w:pPr>
              <w:spacing w:after="0" w:line="240" w:lineRule="auto"/>
              <w:jc w:val="center"/>
              <w:rPr>
                <w:rFonts w:ascii="Times New Roman" w:hAnsi="Times New Roman" w:cs="Times New Roman"/>
                <w:sz w:val="24"/>
                <w:szCs w:val="24"/>
              </w:rPr>
            </w:pPr>
            <w:r w:rsidRPr="0018175D">
              <w:rPr>
                <w:rFonts w:ascii="Times New Roman" w:hAnsi="Times New Roman" w:cs="Times New Roman"/>
                <w:sz w:val="24"/>
                <w:szCs w:val="24"/>
              </w:rPr>
              <w:t>5,27</w:t>
            </w:r>
          </w:p>
        </w:tc>
        <w:tc>
          <w:tcPr>
            <w:tcW w:w="0" w:type="auto"/>
            <w:tcBorders>
              <w:top w:val="single" w:sz="4" w:space="0" w:color="auto"/>
              <w:left w:val="single" w:sz="4" w:space="0" w:color="auto"/>
            </w:tcBorders>
            <w:shd w:val="clear" w:color="auto" w:fill="FFFFFF"/>
            <w:vAlign w:val="center"/>
          </w:tcPr>
          <w:p w:rsidR="00BC5A93" w:rsidRPr="0018175D" w:rsidRDefault="00BC5A93" w:rsidP="00A51795">
            <w:pPr>
              <w:spacing w:after="0" w:line="240" w:lineRule="auto"/>
              <w:jc w:val="center"/>
              <w:rPr>
                <w:rFonts w:ascii="Times New Roman" w:hAnsi="Times New Roman" w:cs="Times New Roman"/>
                <w:sz w:val="24"/>
                <w:szCs w:val="24"/>
              </w:rPr>
            </w:pPr>
            <w:r w:rsidRPr="0018175D">
              <w:rPr>
                <w:rFonts w:ascii="Times New Roman" w:hAnsi="Times New Roman" w:cs="Times New Roman"/>
                <w:sz w:val="24"/>
                <w:szCs w:val="24"/>
              </w:rPr>
              <w:t>5,27</w:t>
            </w:r>
          </w:p>
        </w:tc>
        <w:tc>
          <w:tcPr>
            <w:tcW w:w="0" w:type="auto"/>
            <w:tcBorders>
              <w:top w:val="single" w:sz="4" w:space="0" w:color="auto"/>
              <w:left w:val="single" w:sz="4" w:space="0" w:color="auto"/>
            </w:tcBorders>
            <w:shd w:val="clear" w:color="auto" w:fill="FFFFFF"/>
            <w:vAlign w:val="center"/>
          </w:tcPr>
          <w:p w:rsidR="00BC5A93" w:rsidRPr="0018175D" w:rsidRDefault="00BC5A93" w:rsidP="00A51795">
            <w:pPr>
              <w:spacing w:after="0" w:line="240" w:lineRule="auto"/>
              <w:jc w:val="center"/>
              <w:rPr>
                <w:rFonts w:ascii="Times New Roman" w:hAnsi="Times New Roman" w:cs="Times New Roman"/>
                <w:sz w:val="24"/>
                <w:szCs w:val="24"/>
              </w:rPr>
            </w:pPr>
            <w:r w:rsidRPr="0018175D">
              <w:rPr>
                <w:rFonts w:ascii="Times New Roman" w:hAnsi="Times New Roman" w:cs="Times New Roman"/>
                <w:sz w:val="24"/>
                <w:szCs w:val="24"/>
              </w:rPr>
              <w:t>5,27</w:t>
            </w:r>
          </w:p>
        </w:tc>
        <w:tc>
          <w:tcPr>
            <w:tcW w:w="1264" w:type="dxa"/>
            <w:tcBorders>
              <w:top w:val="single" w:sz="4" w:space="0" w:color="auto"/>
              <w:left w:val="single" w:sz="4" w:space="0" w:color="auto"/>
            </w:tcBorders>
            <w:shd w:val="clear" w:color="auto" w:fill="FFFFFF"/>
            <w:vAlign w:val="center"/>
          </w:tcPr>
          <w:p w:rsidR="00BC5A93" w:rsidRPr="0018175D" w:rsidRDefault="00BC5A93" w:rsidP="00A51795">
            <w:pPr>
              <w:spacing w:after="0" w:line="240" w:lineRule="auto"/>
              <w:jc w:val="center"/>
              <w:rPr>
                <w:rFonts w:ascii="Times New Roman" w:hAnsi="Times New Roman" w:cs="Times New Roman"/>
                <w:sz w:val="24"/>
                <w:szCs w:val="24"/>
              </w:rPr>
            </w:pPr>
            <w:r w:rsidRPr="0018175D">
              <w:rPr>
                <w:rFonts w:ascii="Times New Roman" w:hAnsi="Times New Roman" w:cs="Times New Roman"/>
                <w:sz w:val="24"/>
                <w:szCs w:val="24"/>
              </w:rPr>
              <w:t>5,27</w:t>
            </w:r>
          </w:p>
        </w:tc>
        <w:tc>
          <w:tcPr>
            <w:tcW w:w="1281" w:type="dxa"/>
            <w:tcBorders>
              <w:top w:val="single" w:sz="4" w:space="0" w:color="auto"/>
              <w:left w:val="single" w:sz="4" w:space="0" w:color="auto"/>
              <w:right w:val="single" w:sz="4" w:space="0" w:color="auto"/>
            </w:tcBorders>
            <w:shd w:val="clear" w:color="auto" w:fill="FFFFFF"/>
            <w:vAlign w:val="center"/>
          </w:tcPr>
          <w:p w:rsidR="00BC5A93" w:rsidRPr="0018175D" w:rsidRDefault="00BC5A93" w:rsidP="00A51795">
            <w:pPr>
              <w:spacing w:after="0" w:line="240" w:lineRule="auto"/>
              <w:jc w:val="center"/>
              <w:rPr>
                <w:rFonts w:ascii="Times New Roman" w:hAnsi="Times New Roman" w:cs="Times New Roman"/>
                <w:sz w:val="24"/>
                <w:szCs w:val="24"/>
              </w:rPr>
            </w:pPr>
            <w:r w:rsidRPr="0018175D">
              <w:rPr>
                <w:rFonts w:ascii="Times New Roman" w:hAnsi="Times New Roman" w:cs="Times New Roman"/>
                <w:sz w:val="24"/>
                <w:szCs w:val="24"/>
              </w:rPr>
              <w:t>5,27</w:t>
            </w:r>
          </w:p>
        </w:tc>
      </w:tr>
      <w:tr w:rsidR="00BC5A93" w:rsidRPr="0018175D" w:rsidTr="00BC5A93">
        <w:trPr>
          <w:trHeight w:val="567"/>
        </w:trPr>
        <w:tc>
          <w:tcPr>
            <w:tcW w:w="6006" w:type="dxa"/>
            <w:tcBorders>
              <w:top w:val="single" w:sz="4" w:space="0" w:color="auto"/>
              <w:left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left"/>
              <w:rPr>
                <w:sz w:val="24"/>
                <w:szCs w:val="24"/>
              </w:rPr>
            </w:pPr>
            <w:r w:rsidRPr="0018175D">
              <w:rPr>
                <w:rStyle w:val="211pt"/>
                <w:sz w:val="24"/>
                <w:szCs w:val="24"/>
              </w:rPr>
              <w:t>Коэффициент использования установленной тепловой мощности,%</w:t>
            </w:r>
          </w:p>
        </w:tc>
        <w:tc>
          <w:tcPr>
            <w:tcW w:w="0" w:type="auto"/>
            <w:tcBorders>
              <w:top w:val="single" w:sz="4" w:space="0" w:color="auto"/>
              <w:left w:val="single" w:sz="4" w:space="0" w:color="auto"/>
            </w:tcBorders>
            <w:shd w:val="clear" w:color="auto" w:fill="FFFFFF"/>
            <w:vAlign w:val="center"/>
          </w:tcPr>
          <w:p w:rsidR="00BC5A93" w:rsidRPr="0018175D" w:rsidRDefault="00BC5A93" w:rsidP="00A51795">
            <w:pPr>
              <w:spacing w:after="0" w:line="240" w:lineRule="auto"/>
              <w:jc w:val="center"/>
              <w:rPr>
                <w:rFonts w:ascii="Times New Roman" w:hAnsi="Times New Roman" w:cs="Times New Roman"/>
                <w:sz w:val="24"/>
                <w:szCs w:val="24"/>
              </w:rPr>
            </w:pPr>
            <w:r w:rsidRPr="0018175D">
              <w:rPr>
                <w:rFonts w:ascii="Times New Roman" w:hAnsi="Times New Roman" w:cs="Times New Roman"/>
                <w:sz w:val="24"/>
                <w:szCs w:val="24"/>
              </w:rPr>
              <w:t>43,2</w:t>
            </w:r>
          </w:p>
        </w:tc>
        <w:tc>
          <w:tcPr>
            <w:tcW w:w="0" w:type="auto"/>
            <w:tcBorders>
              <w:top w:val="single" w:sz="4" w:space="0" w:color="auto"/>
              <w:left w:val="single" w:sz="4" w:space="0" w:color="auto"/>
            </w:tcBorders>
            <w:shd w:val="clear" w:color="auto" w:fill="FFFFFF"/>
            <w:vAlign w:val="center"/>
          </w:tcPr>
          <w:p w:rsidR="00BC5A93" w:rsidRPr="0018175D" w:rsidRDefault="00BC5A93" w:rsidP="00A51795">
            <w:pPr>
              <w:spacing w:after="0" w:line="240" w:lineRule="auto"/>
              <w:jc w:val="center"/>
              <w:rPr>
                <w:sz w:val="24"/>
                <w:szCs w:val="24"/>
              </w:rPr>
            </w:pPr>
            <w:r w:rsidRPr="0018175D">
              <w:rPr>
                <w:rFonts w:ascii="Times New Roman" w:hAnsi="Times New Roman" w:cs="Times New Roman"/>
                <w:sz w:val="24"/>
                <w:szCs w:val="24"/>
              </w:rPr>
              <w:t>43,2</w:t>
            </w:r>
          </w:p>
        </w:tc>
        <w:tc>
          <w:tcPr>
            <w:tcW w:w="0" w:type="auto"/>
            <w:tcBorders>
              <w:top w:val="single" w:sz="4" w:space="0" w:color="auto"/>
              <w:left w:val="single" w:sz="4" w:space="0" w:color="auto"/>
            </w:tcBorders>
            <w:shd w:val="clear" w:color="auto" w:fill="FFFFFF"/>
            <w:vAlign w:val="center"/>
          </w:tcPr>
          <w:p w:rsidR="00BC5A93" w:rsidRPr="0018175D" w:rsidRDefault="00BC5A93" w:rsidP="00A51795">
            <w:pPr>
              <w:spacing w:after="0" w:line="240" w:lineRule="auto"/>
              <w:jc w:val="center"/>
              <w:rPr>
                <w:sz w:val="24"/>
                <w:szCs w:val="24"/>
              </w:rPr>
            </w:pPr>
            <w:r w:rsidRPr="0018175D">
              <w:rPr>
                <w:rFonts w:ascii="Times New Roman" w:hAnsi="Times New Roman" w:cs="Times New Roman"/>
                <w:sz w:val="24"/>
                <w:szCs w:val="24"/>
              </w:rPr>
              <w:t>43,2</w:t>
            </w:r>
          </w:p>
        </w:tc>
        <w:tc>
          <w:tcPr>
            <w:tcW w:w="0" w:type="auto"/>
            <w:tcBorders>
              <w:top w:val="single" w:sz="4" w:space="0" w:color="auto"/>
              <w:left w:val="single" w:sz="4" w:space="0" w:color="auto"/>
            </w:tcBorders>
            <w:shd w:val="clear" w:color="auto" w:fill="FFFFFF"/>
            <w:vAlign w:val="center"/>
          </w:tcPr>
          <w:p w:rsidR="00BC5A93" w:rsidRPr="0018175D" w:rsidRDefault="00BC5A93" w:rsidP="00A51795">
            <w:pPr>
              <w:spacing w:after="0" w:line="240" w:lineRule="auto"/>
              <w:jc w:val="center"/>
              <w:rPr>
                <w:sz w:val="24"/>
                <w:szCs w:val="24"/>
              </w:rPr>
            </w:pPr>
            <w:r w:rsidRPr="0018175D">
              <w:rPr>
                <w:rFonts w:ascii="Times New Roman" w:hAnsi="Times New Roman" w:cs="Times New Roman"/>
                <w:sz w:val="24"/>
                <w:szCs w:val="24"/>
              </w:rPr>
              <w:t>43,2</w:t>
            </w:r>
          </w:p>
        </w:tc>
        <w:tc>
          <w:tcPr>
            <w:tcW w:w="0" w:type="auto"/>
            <w:tcBorders>
              <w:top w:val="single" w:sz="4" w:space="0" w:color="auto"/>
              <w:left w:val="single" w:sz="4" w:space="0" w:color="auto"/>
            </w:tcBorders>
            <w:shd w:val="clear" w:color="auto" w:fill="FFFFFF"/>
            <w:vAlign w:val="center"/>
          </w:tcPr>
          <w:p w:rsidR="00BC5A93" w:rsidRPr="0018175D" w:rsidRDefault="00BC5A93" w:rsidP="00A51795">
            <w:pPr>
              <w:spacing w:after="0" w:line="240" w:lineRule="auto"/>
              <w:jc w:val="center"/>
              <w:rPr>
                <w:sz w:val="24"/>
                <w:szCs w:val="24"/>
              </w:rPr>
            </w:pPr>
            <w:r w:rsidRPr="0018175D">
              <w:rPr>
                <w:rFonts w:ascii="Times New Roman" w:hAnsi="Times New Roman" w:cs="Times New Roman"/>
                <w:sz w:val="24"/>
                <w:szCs w:val="24"/>
              </w:rPr>
              <w:t>43,2</w:t>
            </w:r>
          </w:p>
        </w:tc>
        <w:tc>
          <w:tcPr>
            <w:tcW w:w="1264" w:type="dxa"/>
            <w:tcBorders>
              <w:top w:val="single" w:sz="4" w:space="0" w:color="auto"/>
              <w:left w:val="single" w:sz="4" w:space="0" w:color="auto"/>
            </w:tcBorders>
            <w:shd w:val="clear" w:color="auto" w:fill="FFFFFF"/>
            <w:vAlign w:val="center"/>
          </w:tcPr>
          <w:p w:rsidR="00BC5A93" w:rsidRPr="0018175D" w:rsidRDefault="00BC5A93" w:rsidP="00A51795">
            <w:pPr>
              <w:spacing w:after="0" w:line="240" w:lineRule="auto"/>
              <w:jc w:val="center"/>
              <w:rPr>
                <w:sz w:val="24"/>
                <w:szCs w:val="24"/>
              </w:rPr>
            </w:pPr>
            <w:r w:rsidRPr="0018175D">
              <w:rPr>
                <w:rFonts w:ascii="Times New Roman" w:hAnsi="Times New Roman" w:cs="Times New Roman"/>
                <w:sz w:val="24"/>
                <w:szCs w:val="24"/>
              </w:rPr>
              <w:t>43,2</w:t>
            </w:r>
          </w:p>
        </w:tc>
        <w:tc>
          <w:tcPr>
            <w:tcW w:w="1281" w:type="dxa"/>
            <w:tcBorders>
              <w:top w:val="single" w:sz="4" w:space="0" w:color="auto"/>
              <w:left w:val="single" w:sz="4" w:space="0" w:color="auto"/>
              <w:right w:val="single" w:sz="4" w:space="0" w:color="auto"/>
            </w:tcBorders>
            <w:shd w:val="clear" w:color="auto" w:fill="FFFFFF"/>
            <w:vAlign w:val="center"/>
          </w:tcPr>
          <w:p w:rsidR="00BC5A93" w:rsidRPr="0018175D" w:rsidRDefault="00BC5A93" w:rsidP="00A51795">
            <w:pPr>
              <w:spacing w:after="0" w:line="240" w:lineRule="auto"/>
              <w:jc w:val="center"/>
              <w:rPr>
                <w:sz w:val="24"/>
                <w:szCs w:val="24"/>
              </w:rPr>
            </w:pPr>
            <w:r w:rsidRPr="0018175D">
              <w:rPr>
                <w:rFonts w:ascii="Times New Roman" w:hAnsi="Times New Roman" w:cs="Times New Roman"/>
                <w:sz w:val="24"/>
                <w:szCs w:val="24"/>
              </w:rPr>
              <w:t>43,2</w:t>
            </w:r>
          </w:p>
        </w:tc>
      </w:tr>
      <w:tr w:rsidR="00BC5A93" w:rsidRPr="0018175D" w:rsidTr="00BC5A93">
        <w:trPr>
          <w:trHeight w:val="567"/>
        </w:trPr>
        <w:tc>
          <w:tcPr>
            <w:tcW w:w="6006" w:type="dxa"/>
            <w:tcBorders>
              <w:top w:val="single" w:sz="4" w:space="0" w:color="auto"/>
              <w:left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left"/>
              <w:rPr>
                <w:sz w:val="24"/>
                <w:szCs w:val="24"/>
              </w:rPr>
            </w:pPr>
            <w:r w:rsidRPr="0018175D">
              <w:rPr>
                <w:rStyle w:val="211pt"/>
                <w:sz w:val="24"/>
                <w:szCs w:val="24"/>
              </w:rPr>
              <w:t>Удельная материальная характеристика тепловой сети, приведенная к расчетной тепловой нагрузке, м</w:t>
            </w:r>
            <w:r w:rsidRPr="0018175D">
              <w:rPr>
                <w:rStyle w:val="211pt"/>
                <w:sz w:val="24"/>
                <w:szCs w:val="24"/>
                <w:vertAlign w:val="superscript"/>
              </w:rPr>
              <w:t>2</w:t>
            </w:r>
            <w:r w:rsidRPr="0018175D">
              <w:rPr>
                <w:rStyle w:val="211pt"/>
                <w:sz w:val="24"/>
                <w:szCs w:val="24"/>
              </w:rPr>
              <w:t>/(Гкал/час)</w:t>
            </w:r>
          </w:p>
        </w:tc>
        <w:tc>
          <w:tcPr>
            <w:tcW w:w="0" w:type="auto"/>
            <w:tcBorders>
              <w:top w:val="single" w:sz="4" w:space="0" w:color="auto"/>
              <w:left w:val="single" w:sz="4" w:space="0" w:color="auto"/>
            </w:tcBorders>
            <w:shd w:val="clear" w:color="auto" w:fill="auto"/>
            <w:vAlign w:val="center"/>
          </w:tcPr>
          <w:p w:rsidR="00BC5A93" w:rsidRPr="0018175D" w:rsidRDefault="00BC5A93" w:rsidP="00A51795">
            <w:pPr>
              <w:pStyle w:val="20"/>
              <w:shd w:val="clear" w:color="auto" w:fill="auto"/>
              <w:spacing w:after="0" w:line="240" w:lineRule="auto"/>
              <w:jc w:val="center"/>
              <w:rPr>
                <w:sz w:val="24"/>
                <w:szCs w:val="24"/>
              </w:rPr>
            </w:pPr>
            <w:r w:rsidRPr="0018175D">
              <w:rPr>
                <w:sz w:val="24"/>
                <w:szCs w:val="24"/>
              </w:rPr>
              <w:t>667,96</w:t>
            </w:r>
          </w:p>
        </w:tc>
        <w:tc>
          <w:tcPr>
            <w:tcW w:w="0" w:type="auto"/>
            <w:tcBorders>
              <w:top w:val="single" w:sz="4" w:space="0" w:color="auto"/>
              <w:left w:val="single" w:sz="4" w:space="0" w:color="auto"/>
            </w:tcBorders>
            <w:shd w:val="clear" w:color="auto" w:fill="auto"/>
            <w:vAlign w:val="center"/>
          </w:tcPr>
          <w:p w:rsidR="00BC5A93" w:rsidRPr="0018175D" w:rsidRDefault="00BC5A93" w:rsidP="00A51795">
            <w:pPr>
              <w:spacing w:after="0" w:line="240" w:lineRule="auto"/>
              <w:jc w:val="center"/>
              <w:rPr>
                <w:rFonts w:ascii="Times New Roman" w:hAnsi="Times New Roman" w:cs="Times New Roman"/>
                <w:sz w:val="24"/>
                <w:szCs w:val="24"/>
              </w:rPr>
            </w:pPr>
            <w:r w:rsidRPr="0018175D">
              <w:rPr>
                <w:rFonts w:ascii="Times New Roman" w:hAnsi="Times New Roman" w:cs="Times New Roman"/>
                <w:sz w:val="24"/>
                <w:szCs w:val="24"/>
              </w:rPr>
              <w:t>667,96</w:t>
            </w:r>
          </w:p>
        </w:tc>
        <w:tc>
          <w:tcPr>
            <w:tcW w:w="0" w:type="auto"/>
            <w:tcBorders>
              <w:top w:val="single" w:sz="4" w:space="0" w:color="auto"/>
              <w:left w:val="single" w:sz="4" w:space="0" w:color="auto"/>
            </w:tcBorders>
            <w:shd w:val="clear" w:color="auto" w:fill="auto"/>
            <w:vAlign w:val="center"/>
          </w:tcPr>
          <w:p w:rsidR="00BC5A93" w:rsidRPr="0018175D" w:rsidRDefault="00BC5A93" w:rsidP="00A51795">
            <w:pPr>
              <w:spacing w:after="0" w:line="240" w:lineRule="auto"/>
              <w:jc w:val="center"/>
              <w:rPr>
                <w:rFonts w:ascii="Times New Roman" w:hAnsi="Times New Roman" w:cs="Times New Roman"/>
                <w:sz w:val="24"/>
                <w:szCs w:val="24"/>
              </w:rPr>
            </w:pPr>
            <w:r w:rsidRPr="0018175D">
              <w:rPr>
                <w:rFonts w:ascii="Times New Roman" w:hAnsi="Times New Roman" w:cs="Times New Roman"/>
                <w:sz w:val="24"/>
                <w:szCs w:val="24"/>
              </w:rPr>
              <w:t>667,96</w:t>
            </w:r>
          </w:p>
        </w:tc>
        <w:tc>
          <w:tcPr>
            <w:tcW w:w="0" w:type="auto"/>
            <w:tcBorders>
              <w:top w:val="single" w:sz="4" w:space="0" w:color="auto"/>
              <w:left w:val="single" w:sz="4" w:space="0" w:color="auto"/>
            </w:tcBorders>
            <w:shd w:val="clear" w:color="auto" w:fill="auto"/>
            <w:vAlign w:val="center"/>
          </w:tcPr>
          <w:p w:rsidR="00BC5A93" w:rsidRPr="0018175D" w:rsidRDefault="00BC5A93" w:rsidP="00A51795">
            <w:pPr>
              <w:spacing w:after="0" w:line="240" w:lineRule="auto"/>
              <w:jc w:val="center"/>
              <w:rPr>
                <w:rFonts w:ascii="Times New Roman" w:hAnsi="Times New Roman" w:cs="Times New Roman"/>
                <w:sz w:val="24"/>
                <w:szCs w:val="24"/>
              </w:rPr>
            </w:pPr>
            <w:r w:rsidRPr="0018175D">
              <w:rPr>
                <w:rFonts w:ascii="Times New Roman" w:hAnsi="Times New Roman" w:cs="Times New Roman"/>
                <w:sz w:val="24"/>
                <w:szCs w:val="24"/>
              </w:rPr>
              <w:t>667,96</w:t>
            </w:r>
          </w:p>
        </w:tc>
        <w:tc>
          <w:tcPr>
            <w:tcW w:w="0" w:type="auto"/>
            <w:tcBorders>
              <w:top w:val="single" w:sz="4" w:space="0" w:color="auto"/>
              <w:left w:val="single" w:sz="4" w:space="0" w:color="auto"/>
            </w:tcBorders>
            <w:shd w:val="clear" w:color="auto" w:fill="auto"/>
            <w:vAlign w:val="center"/>
          </w:tcPr>
          <w:p w:rsidR="00BC5A93" w:rsidRPr="0018175D" w:rsidRDefault="00BC5A93" w:rsidP="00A51795">
            <w:pPr>
              <w:spacing w:after="0" w:line="240" w:lineRule="auto"/>
              <w:jc w:val="center"/>
              <w:rPr>
                <w:rFonts w:ascii="Times New Roman" w:hAnsi="Times New Roman" w:cs="Times New Roman"/>
                <w:sz w:val="24"/>
                <w:szCs w:val="24"/>
              </w:rPr>
            </w:pPr>
            <w:r w:rsidRPr="0018175D">
              <w:rPr>
                <w:rFonts w:ascii="Times New Roman" w:hAnsi="Times New Roman" w:cs="Times New Roman"/>
                <w:sz w:val="24"/>
                <w:szCs w:val="24"/>
              </w:rPr>
              <w:t>667,96</w:t>
            </w:r>
          </w:p>
        </w:tc>
        <w:tc>
          <w:tcPr>
            <w:tcW w:w="1264" w:type="dxa"/>
            <w:tcBorders>
              <w:top w:val="single" w:sz="4" w:space="0" w:color="auto"/>
              <w:left w:val="single" w:sz="4" w:space="0" w:color="auto"/>
            </w:tcBorders>
            <w:shd w:val="clear" w:color="auto" w:fill="auto"/>
            <w:vAlign w:val="center"/>
          </w:tcPr>
          <w:p w:rsidR="00BC5A93" w:rsidRPr="0018175D" w:rsidRDefault="00BC5A93" w:rsidP="00A51795">
            <w:pPr>
              <w:spacing w:after="0" w:line="240" w:lineRule="auto"/>
              <w:jc w:val="center"/>
              <w:rPr>
                <w:rFonts w:ascii="Times New Roman" w:hAnsi="Times New Roman" w:cs="Times New Roman"/>
                <w:sz w:val="24"/>
                <w:szCs w:val="24"/>
              </w:rPr>
            </w:pPr>
            <w:r w:rsidRPr="0018175D">
              <w:rPr>
                <w:rFonts w:ascii="Times New Roman" w:hAnsi="Times New Roman" w:cs="Times New Roman"/>
                <w:sz w:val="24"/>
                <w:szCs w:val="24"/>
              </w:rPr>
              <w:t>667,96</w:t>
            </w:r>
          </w:p>
        </w:tc>
        <w:tc>
          <w:tcPr>
            <w:tcW w:w="1281" w:type="dxa"/>
            <w:tcBorders>
              <w:top w:val="single" w:sz="4" w:space="0" w:color="auto"/>
              <w:left w:val="single" w:sz="4" w:space="0" w:color="auto"/>
              <w:right w:val="single" w:sz="4" w:space="0" w:color="auto"/>
            </w:tcBorders>
            <w:shd w:val="clear" w:color="auto" w:fill="auto"/>
            <w:vAlign w:val="center"/>
          </w:tcPr>
          <w:p w:rsidR="00BC5A93" w:rsidRPr="0018175D" w:rsidRDefault="00BC5A93" w:rsidP="00A51795">
            <w:pPr>
              <w:spacing w:after="0" w:line="240" w:lineRule="auto"/>
              <w:jc w:val="center"/>
              <w:rPr>
                <w:rFonts w:ascii="Times New Roman" w:hAnsi="Times New Roman" w:cs="Times New Roman"/>
                <w:sz w:val="24"/>
                <w:szCs w:val="24"/>
              </w:rPr>
            </w:pPr>
            <w:r w:rsidRPr="0018175D">
              <w:rPr>
                <w:rFonts w:ascii="Times New Roman" w:hAnsi="Times New Roman" w:cs="Times New Roman"/>
                <w:sz w:val="24"/>
                <w:szCs w:val="24"/>
              </w:rPr>
              <w:t>667,96</w:t>
            </w:r>
          </w:p>
        </w:tc>
      </w:tr>
      <w:tr w:rsidR="00BC5A93" w:rsidRPr="0018175D" w:rsidTr="00BC5A93">
        <w:trPr>
          <w:trHeight w:val="567"/>
        </w:trPr>
        <w:tc>
          <w:tcPr>
            <w:tcW w:w="6006" w:type="dxa"/>
            <w:tcBorders>
              <w:top w:val="single" w:sz="4" w:space="0" w:color="auto"/>
              <w:left w:val="single" w:sz="4" w:space="0" w:color="auto"/>
              <w:bottom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left"/>
              <w:rPr>
                <w:sz w:val="24"/>
                <w:szCs w:val="24"/>
              </w:rPr>
            </w:pPr>
            <w:r w:rsidRPr="0018175D">
              <w:rPr>
                <w:rStyle w:val="211pt"/>
                <w:sz w:val="24"/>
                <w:szCs w:val="24"/>
              </w:rPr>
              <w:t>Доля отпуска тепловой энергии потребителям по приборам учета, в общем объеме отпущенной тепловой энергии</w:t>
            </w:r>
          </w:p>
        </w:tc>
        <w:tc>
          <w:tcPr>
            <w:tcW w:w="0" w:type="auto"/>
            <w:tcBorders>
              <w:top w:val="single" w:sz="4" w:space="0" w:color="auto"/>
              <w:left w:val="single" w:sz="4" w:space="0" w:color="auto"/>
              <w:bottom w:val="single" w:sz="4" w:space="0" w:color="auto"/>
            </w:tcBorders>
            <w:shd w:val="clear" w:color="auto" w:fill="FFFFFF"/>
            <w:vAlign w:val="center"/>
          </w:tcPr>
          <w:p w:rsidR="00BC5A93" w:rsidRPr="0018175D" w:rsidRDefault="00BC5A93" w:rsidP="00A51795">
            <w:pPr>
              <w:spacing w:after="0" w:line="240" w:lineRule="auto"/>
              <w:jc w:val="center"/>
              <w:rPr>
                <w:rFonts w:ascii="Times New Roman" w:hAnsi="Times New Roman" w:cs="Times New Roman"/>
                <w:color w:val="000000"/>
                <w:sz w:val="24"/>
                <w:szCs w:val="24"/>
              </w:rPr>
            </w:pPr>
            <w:r w:rsidRPr="0018175D">
              <w:rPr>
                <w:rFonts w:ascii="Times New Roman" w:hAnsi="Times New Roman" w:cs="Times New Roman"/>
                <w:color w:val="000000"/>
                <w:sz w:val="24"/>
                <w:szCs w:val="24"/>
              </w:rPr>
              <w:t>15,86</w:t>
            </w:r>
          </w:p>
        </w:tc>
        <w:tc>
          <w:tcPr>
            <w:tcW w:w="0" w:type="auto"/>
            <w:tcBorders>
              <w:top w:val="single" w:sz="4" w:space="0" w:color="auto"/>
              <w:left w:val="single" w:sz="4" w:space="0" w:color="auto"/>
              <w:bottom w:val="single" w:sz="4" w:space="0" w:color="auto"/>
            </w:tcBorders>
            <w:shd w:val="clear" w:color="auto" w:fill="FFFFFF"/>
            <w:vAlign w:val="center"/>
          </w:tcPr>
          <w:p w:rsidR="00BC5A93" w:rsidRPr="0018175D" w:rsidRDefault="00BC5A93" w:rsidP="00A51795">
            <w:pPr>
              <w:spacing w:after="0" w:line="240" w:lineRule="auto"/>
              <w:jc w:val="center"/>
              <w:rPr>
                <w:sz w:val="24"/>
                <w:szCs w:val="24"/>
              </w:rPr>
            </w:pPr>
            <w:r w:rsidRPr="0018175D">
              <w:rPr>
                <w:rFonts w:ascii="Times New Roman" w:hAnsi="Times New Roman" w:cs="Times New Roman"/>
                <w:color w:val="000000"/>
                <w:sz w:val="24"/>
                <w:szCs w:val="24"/>
              </w:rPr>
              <w:t>15,86</w:t>
            </w:r>
          </w:p>
        </w:tc>
        <w:tc>
          <w:tcPr>
            <w:tcW w:w="0" w:type="auto"/>
            <w:tcBorders>
              <w:top w:val="single" w:sz="4" w:space="0" w:color="auto"/>
              <w:left w:val="single" w:sz="4" w:space="0" w:color="auto"/>
              <w:bottom w:val="single" w:sz="4" w:space="0" w:color="auto"/>
            </w:tcBorders>
            <w:shd w:val="clear" w:color="auto" w:fill="FFFFFF"/>
            <w:vAlign w:val="center"/>
          </w:tcPr>
          <w:p w:rsidR="00BC5A93" w:rsidRPr="0018175D" w:rsidRDefault="00BC5A93" w:rsidP="00A51795">
            <w:pPr>
              <w:spacing w:after="0" w:line="240" w:lineRule="auto"/>
              <w:jc w:val="center"/>
              <w:rPr>
                <w:sz w:val="24"/>
                <w:szCs w:val="24"/>
              </w:rPr>
            </w:pPr>
            <w:r w:rsidRPr="0018175D">
              <w:rPr>
                <w:rFonts w:ascii="Times New Roman" w:hAnsi="Times New Roman" w:cs="Times New Roman"/>
                <w:color w:val="000000"/>
                <w:sz w:val="24"/>
                <w:szCs w:val="24"/>
              </w:rPr>
              <w:t>15,86</w:t>
            </w:r>
          </w:p>
        </w:tc>
        <w:tc>
          <w:tcPr>
            <w:tcW w:w="0" w:type="auto"/>
            <w:tcBorders>
              <w:top w:val="single" w:sz="4" w:space="0" w:color="auto"/>
              <w:left w:val="single" w:sz="4" w:space="0" w:color="auto"/>
              <w:bottom w:val="single" w:sz="4" w:space="0" w:color="auto"/>
            </w:tcBorders>
            <w:shd w:val="clear" w:color="auto" w:fill="FFFFFF"/>
            <w:vAlign w:val="center"/>
          </w:tcPr>
          <w:p w:rsidR="00BC5A93" w:rsidRPr="0018175D" w:rsidRDefault="00BC5A93" w:rsidP="00A51795">
            <w:pPr>
              <w:spacing w:after="0" w:line="240" w:lineRule="auto"/>
              <w:jc w:val="center"/>
              <w:rPr>
                <w:sz w:val="24"/>
                <w:szCs w:val="24"/>
              </w:rPr>
            </w:pPr>
            <w:r w:rsidRPr="0018175D">
              <w:rPr>
                <w:rFonts w:ascii="Times New Roman" w:hAnsi="Times New Roman" w:cs="Times New Roman"/>
                <w:color w:val="000000"/>
                <w:sz w:val="24"/>
                <w:szCs w:val="24"/>
              </w:rPr>
              <w:t>15,86</w:t>
            </w:r>
          </w:p>
        </w:tc>
        <w:tc>
          <w:tcPr>
            <w:tcW w:w="0" w:type="auto"/>
            <w:tcBorders>
              <w:top w:val="single" w:sz="4" w:space="0" w:color="auto"/>
              <w:left w:val="single" w:sz="4" w:space="0" w:color="auto"/>
              <w:bottom w:val="single" w:sz="4" w:space="0" w:color="auto"/>
            </w:tcBorders>
            <w:shd w:val="clear" w:color="auto" w:fill="FFFFFF"/>
            <w:vAlign w:val="center"/>
          </w:tcPr>
          <w:p w:rsidR="00BC5A93" w:rsidRPr="0018175D" w:rsidRDefault="00BC5A93" w:rsidP="00A51795">
            <w:pPr>
              <w:spacing w:after="0" w:line="240" w:lineRule="auto"/>
              <w:jc w:val="center"/>
              <w:rPr>
                <w:sz w:val="24"/>
                <w:szCs w:val="24"/>
              </w:rPr>
            </w:pPr>
            <w:r w:rsidRPr="0018175D">
              <w:rPr>
                <w:rFonts w:ascii="Times New Roman" w:hAnsi="Times New Roman" w:cs="Times New Roman"/>
                <w:color w:val="000000"/>
                <w:sz w:val="24"/>
                <w:szCs w:val="24"/>
              </w:rPr>
              <w:t>15,86</w:t>
            </w:r>
          </w:p>
        </w:tc>
        <w:tc>
          <w:tcPr>
            <w:tcW w:w="1264" w:type="dxa"/>
            <w:tcBorders>
              <w:top w:val="single" w:sz="4" w:space="0" w:color="auto"/>
              <w:left w:val="single" w:sz="4" w:space="0" w:color="auto"/>
              <w:bottom w:val="single" w:sz="4" w:space="0" w:color="auto"/>
            </w:tcBorders>
            <w:shd w:val="clear" w:color="auto" w:fill="FFFFFF"/>
            <w:vAlign w:val="center"/>
          </w:tcPr>
          <w:p w:rsidR="00BC5A93" w:rsidRPr="0018175D" w:rsidRDefault="00BC5A93" w:rsidP="00A51795">
            <w:pPr>
              <w:spacing w:after="0" w:line="240" w:lineRule="auto"/>
              <w:jc w:val="center"/>
              <w:rPr>
                <w:sz w:val="24"/>
                <w:szCs w:val="24"/>
              </w:rPr>
            </w:pPr>
            <w:r w:rsidRPr="0018175D">
              <w:rPr>
                <w:rFonts w:ascii="Times New Roman" w:hAnsi="Times New Roman" w:cs="Times New Roman"/>
                <w:color w:val="000000"/>
                <w:sz w:val="24"/>
                <w:szCs w:val="24"/>
              </w:rPr>
              <w:t>15,86</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BC5A93" w:rsidRPr="0018175D" w:rsidRDefault="00BC5A93" w:rsidP="00A51795">
            <w:pPr>
              <w:spacing w:after="0" w:line="240" w:lineRule="auto"/>
              <w:jc w:val="center"/>
              <w:rPr>
                <w:sz w:val="24"/>
                <w:szCs w:val="24"/>
              </w:rPr>
            </w:pPr>
            <w:r w:rsidRPr="0018175D">
              <w:rPr>
                <w:rFonts w:ascii="Times New Roman" w:hAnsi="Times New Roman" w:cs="Times New Roman"/>
                <w:color w:val="000000"/>
                <w:sz w:val="24"/>
                <w:szCs w:val="24"/>
              </w:rPr>
              <w:t>15,86</w:t>
            </w:r>
          </w:p>
        </w:tc>
      </w:tr>
    </w:tbl>
    <w:p w:rsidR="00BC5A93" w:rsidRDefault="00BC5A93" w:rsidP="00A51795">
      <w:pPr>
        <w:spacing w:after="0" w:line="240" w:lineRule="auto"/>
        <w:rPr>
          <w:sz w:val="24"/>
          <w:szCs w:val="24"/>
        </w:rPr>
      </w:pPr>
    </w:p>
    <w:p w:rsidR="0018175D" w:rsidRDefault="0018175D" w:rsidP="00A51795">
      <w:pPr>
        <w:spacing w:after="0" w:line="240" w:lineRule="auto"/>
        <w:rPr>
          <w:sz w:val="24"/>
          <w:szCs w:val="24"/>
        </w:rPr>
      </w:pPr>
    </w:p>
    <w:p w:rsidR="00A51795" w:rsidRDefault="00A51795" w:rsidP="00A51795">
      <w:pPr>
        <w:spacing w:after="0" w:line="240" w:lineRule="auto"/>
        <w:rPr>
          <w:sz w:val="24"/>
          <w:szCs w:val="24"/>
        </w:rPr>
      </w:pPr>
    </w:p>
    <w:p w:rsidR="00A51795" w:rsidRDefault="00A51795" w:rsidP="00A51795">
      <w:pPr>
        <w:spacing w:after="0" w:line="240" w:lineRule="auto"/>
        <w:rPr>
          <w:sz w:val="24"/>
          <w:szCs w:val="24"/>
        </w:rPr>
      </w:pPr>
    </w:p>
    <w:p w:rsidR="0018175D" w:rsidRPr="0018175D" w:rsidRDefault="0018175D" w:rsidP="00A51795">
      <w:pPr>
        <w:spacing w:after="0" w:line="240" w:lineRule="auto"/>
        <w:rPr>
          <w:sz w:val="24"/>
          <w:szCs w:val="24"/>
        </w:rPr>
      </w:pPr>
    </w:p>
    <w:tbl>
      <w:tblPr>
        <w:tblW w:w="14601" w:type="dxa"/>
        <w:tblCellMar>
          <w:left w:w="10" w:type="dxa"/>
          <w:right w:w="10" w:type="dxa"/>
        </w:tblCellMar>
        <w:tblLook w:val="0000" w:firstRow="0" w:lastRow="0" w:firstColumn="0" w:lastColumn="0" w:noHBand="0" w:noVBand="0"/>
      </w:tblPr>
      <w:tblGrid>
        <w:gridCol w:w="6006"/>
        <w:gridCol w:w="1210"/>
        <w:gridCol w:w="1210"/>
        <w:gridCol w:w="1210"/>
        <w:gridCol w:w="1210"/>
        <w:gridCol w:w="1210"/>
        <w:gridCol w:w="1264"/>
        <w:gridCol w:w="1281"/>
      </w:tblGrid>
      <w:tr w:rsidR="00BC5A93" w:rsidRPr="0018175D" w:rsidTr="00BC5A93">
        <w:trPr>
          <w:trHeight w:val="567"/>
        </w:trPr>
        <w:tc>
          <w:tcPr>
            <w:tcW w:w="6006" w:type="dxa"/>
            <w:tcBorders>
              <w:top w:val="single" w:sz="4" w:space="0" w:color="auto"/>
              <w:left w:val="single" w:sz="4" w:space="0" w:color="auto"/>
              <w:bottom w:val="single" w:sz="4" w:space="0" w:color="auto"/>
              <w:right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center"/>
              <w:rPr>
                <w:color w:val="000000"/>
                <w:sz w:val="24"/>
                <w:szCs w:val="24"/>
                <w:shd w:val="clear" w:color="auto" w:fill="FFFFFF"/>
                <w:lang w:eastAsia="ru-RU" w:bidi="ru-RU"/>
              </w:rPr>
            </w:pPr>
            <w:r w:rsidRPr="0018175D">
              <w:rPr>
                <w:rStyle w:val="211pt"/>
                <w:sz w:val="24"/>
                <w:szCs w:val="24"/>
              </w:rPr>
              <w:lastRenderedPageBreak/>
              <w:t>Наименование показателя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C5A93" w:rsidRPr="0018175D" w:rsidRDefault="00BC5A93" w:rsidP="00A51795">
            <w:pPr>
              <w:spacing w:after="0" w:line="240" w:lineRule="auto"/>
              <w:jc w:val="center"/>
              <w:rPr>
                <w:rFonts w:ascii="Times New Roman" w:hAnsi="Times New Roman" w:cs="Times New Roman"/>
                <w:color w:val="000000"/>
                <w:sz w:val="24"/>
                <w:szCs w:val="24"/>
              </w:rPr>
            </w:pPr>
            <w:r w:rsidRPr="0018175D">
              <w:rPr>
                <w:rStyle w:val="211pt"/>
                <w:rFonts w:eastAsiaTheme="minorHAnsi"/>
                <w:sz w:val="24"/>
                <w:szCs w:val="24"/>
                <w:shd w:val="clear" w:color="auto" w:fill="auto"/>
                <w:lang w:eastAsia="en-US" w:bidi="ar-SA"/>
              </w:rPr>
              <w:t>2017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C5A93" w:rsidRPr="0018175D" w:rsidRDefault="00BC5A93" w:rsidP="00A51795">
            <w:pPr>
              <w:spacing w:after="0" w:line="240" w:lineRule="auto"/>
              <w:jc w:val="center"/>
              <w:rPr>
                <w:rFonts w:ascii="Times New Roman" w:hAnsi="Times New Roman" w:cs="Times New Roman"/>
                <w:color w:val="000000"/>
                <w:sz w:val="24"/>
                <w:szCs w:val="24"/>
              </w:rPr>
            </w:pPr>
            <w:r w:rsidRPr="0018175D">
              <w:rPr>
                <w:rStyle w:val="211pt"/>
                <w:rFonts w:eastAsiaTheme="minorHAnsi"/>
                <w:sz w:val="24"/>
                <w:szCs w:val="24"/>
                <w:shd w:val="clear" w:color="auto" w:fill="auto"/>
                <w:lang w:eastAsia="en-US" w:bidi="ar-SA"/>
              </w:rPr>
              <w:t>2018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C5A93" w:rsidRPr="0018175D" w:rsidRDefault="00BC5A93" w:rsidP="00A51795">
            <w:pPr>
              <w:spacing w:after="0" w:line="240" w:lineRule="auto"/>
              <w:jc w:val="center"/>
              <w:rPr>
                <w:rFonts w:ascii="Times New Roman" w:hAnsi="Times New Roman" w:cs="Times New Roman"/>
                <w:color w:val="000000"/>
                <w:sz w:val="24"/>
                <w:szCs w:val="24"/>
              </w:rPr>
            </w:pPr>
            <w:r w:rsidRPr="0018175D">
              <w:rPr>
                <w:rStyle w:val="211pt"/>
                <w:rFonts w:eastAsiaTheme="minorHAnsi"/>
                <w:sz w:val="24"/>
                <w:szCs w:val="24"/>
                <w:shd w:val="clear" w:color="auto" w:fill="auto"/>
                <w:lang w:eastAsia="en-US" w:bidi="ar-SA"/>
              </w:rPr>
              <w:t>2019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C5A93" w:rsidRPr="0018175D" w:rsidRDefault="00BC5A93" w:rsidP="00A51795">
            <w:pPr>
              <w:spacing w:after="0" w:line="240" w:lineRule="auto"/>
              <w:jc w:val="center"/>
              <w:rPr>
                <w:rFonts w:ascii="Times New Roman" w:hAnsi="Times New Roman" w:cs="Times New Roman"/>
                <w:color w:val="000000"/>
                <w:sz w:val="24"/>
                <w:szCs w:val="24"/>
              </w:rPr>
            </w:pPr>
            <w:r w:rsidRPr="0018175D">
              <w:rPr>
                <w:rStyle w:val="211pt"/>
                <w:rFonts w:eastAsiaTheme="minorHAnsi"/>
                <w:sz w:val="24"/>
                <w:szCs w:val="24"/>
                <w:shd w:val="clear" w:color="auto" w:fill="auto"/>
                <w:lang w:eastAsia="en-US" w:bidi="ar-SA"/>
              </w:rPr>
              <w:t>2020 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C5A93" w:rsidRPr="0018175D" w:rsidRDefault="00BC5A93" w:rsidP="00A51795">
            <w:pPr>
              <w:spacing w:after="0" w:line="240" w:lineRule="auto"/>
              <w:jc w:val="center"/>
              <w:rPr>
                <w:rFonts w:ascii="Times New Roman" w:hAnsi="Times New Roman" w:cs="Times New Roman"/>
                <w:color w:val="000000"/>
                <w:sz w:val="24"/>
                <w:szCs w:val="24"/>
              </w:rPr>
            </w:pPr>
            <w:r w:rsidRPr="0018175D">
              <w:rPr>
                <w:rStyle w:val="211pt"/>
                <w:rFonts w:eastAsiaTheme="minorHAnsi"/>
                <w:sz w:val="24"/>
                <w:szCs w:val="24"/>
                <w:shd w:val="clear" w:color="auto" w:fill="auto"/>
                <w:lang w:eastAsia="en-US" w:bidi="ar-SA"/>
              </w:rPr>
              <w:t>2021 г.</w:t>
            </w:r>
          </w:p>
        </w:tc>
        <w:tc>
          <w:tcPr>
            <w:tcW w:w="1264" w:type="dxa"/>
            <w:tcBorders>
              <w:top w:val="single" w:sz="4" w:space="0" w:color="auto"/>
              <w:left w:val="single" w:sz="4" w:space="0" w:color="auto"/>
              <w:bottom w:val="single" w:sz="4" w:space="0" w:color="auto"/>
              <w:right w:val="single" w:sz="4" w:space="0" w:color="auto"/>
            </w:tcBorders>
            <w:shd w:val="clear" w:color="auto" w:fill="FFFFFF"/>
            <w:vAlign w:val="center"/>
          </w:tcPr>
          <w:p w:rsidR="00BC5A93" w:rsidRPr="0018175D" w:rsidRDefault="00BC5A93" w:rsidP="00A51795">
            <w:pPr>
              <w:spacing w:after="0" w:line="240" w:lineRule="auto"/>
              <w:jc w:val="center"/>
              <w:rPr>
                <w:rFonts w:ascii="Times New Roman" w:hAnsi="Times New Roman" w:cs="Times New Roman"/>
                <w:color w:val="000000"/>
                <w:sz w:val="24"/>
                <w:szCs w:val="24"/>
              </w:rPr>
            </w:pPr>
            <w:r w:rsidRPr="0018175D">
              <w:rPr>
                <w:rStyle w:val="211pt"/>
                <w:rFonts w:eastAsiaTheme="minorHAnsi"/>
                <w:sz w:val="24"/>
                <w:szCs w:val="24"/>
                <w:shd w:val="clear" w:color="auto" w:fill="auto"/>
                <w:lang w:eastAsia="en-US" w:bidi="ar-SA"/>
              </w:rPr>
              <w:t>2022</w:t>
            </w:r>
            <w:r w:rsidRPr="0018175D">
              <w:rPr>
                <w:rStyle w:val="211pt"/>
                <w:rFonts w:eastAsiaTheme="minorHAnsi"/>
                <w:sz w:val="24"/>
                <w:szCs w:val="24"/>
                <w:shd w:val="clear" w:color="auto" w:fill="auto"/>
                <w:lang w:eastAsia="en-US" w:bidi="ar-SA"/>
              </w:rPr>
              <w:softHyphen/>
              <w:t>-2027 гг.</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BC5A93" w:rsidRPr="0018175D" w:rsidRDefault="00BC5A93" w:rsidP="00A51795">
            <w:pPr>
              <w:spacing w:after="0" w:line="240" w:lineRule="auto"/>
              <w:jc w:val="center"/>
              <w:rPr>
                <w:rStyle w:val="211pt"/>
                <w:rFonts w:eastAsiaTheme="minorHAnsi"/>
                <w:sz w:val="24"/>
                <w:szCs w:val="24"/>
                <w:shd w:val="clear" w:color="auto" w:fill="auto"/>
                <w:lang w:eastAsia="en-US" w:bidi="ar-SA"/>
              </w:rPr>
            </w:pPr>
            <w:r w:rsidRPr="0018175D">
              <w:rPr>
                <w:rStyle w:val="211pt"/>
                <w:rFonts w:eastAsiaTheme="minorHAnsi"/>
                <w:sz w:val="24"/>
                <w:szCs w:val="24"/>
                <w:shd w:val="clear" w:color="auto" w:fill="auto"/>
                <w:lang w:eastAsia="en-US" w:bidi="ar-SA"/>
              </w:rPr>
              <w:t>2028-2033 гг.</w:t>
            </w:r>
          </w:p>
        </w:tc>
      </w:tr>
      <w:tr w:rsidR="00BC5A93" w:rsidRPr="0018175D" w:rsidTr="00BC5A93">
        <w:trPr>
          <w:trHeight w:val="567"/>
        </w:trPr>
        <w:tc>
          <w:tcPr>
            <w:tcW w:w="6006" w:type="dxa"/>
            <w:tcBorders>
              <w:top w:val="single" w:sz="4" w:space="0" w:color="auto"/>
              <w:left w:val="single" w:sz="4" w:space="0" w:color="auto"/>
              <w:bottom w:val="single" w:sz="4" w:space="0" w:color="auto"/>
              <w:right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left"/>
              <w:rPr>
                <w:sz w:val="24"/>
                <w:szCs w:val="24"/>
              </w:rPr>
            </w:pPr>
            <w:r w:rsidRPr="0018175D">
              <w:rPr>
                <w:rStyle w:val="211pt"/>
                <w:sz w:val="24"/>
                <w:szCs w:val="24"/>
              </w:rPr>
              <w:t>Средневзвешенный (по материальной характеристике) срок эксплуатации тепловых сетей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C5A93" w:rsidRPr="0018175D" w:rsidRDefault="00BC5A93" w:rsidP="00A51795">
            <w:pPr>
              <w:spacing w:after="0" w:line="240" w:lineRule="auto"/>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C5A93" w:rsidRPr="0018175D" w:rsidRDefault="00BC5A93" w:rsidP="00A51795">
            <w:pPr>
              <w:spacing w:after="0" w:line="240" w:lineRule="auto"/>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C5A93" w:rsidRPr="0018175D" w:rsidRDefault="00BC5A93" w:rsidP="00A51795">
            <w:pPr>
              <w:spacing w:after="0" w:line="240" w:lineRule="auto"/>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C5A93" w:rsidRPr="0018175D" w:rsidRDefault="00BC5A93" w:rsidP="00A51795">
            <w:pPr>
              <w:spacing w:after="0" w:line="240" w:lineRule="auto"/>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C5A93" w:rsidRPr="0018175D" w:rsidRDefault="00BC5A93" w:rsidP="00A51795">
            <w:pPr>
              <w:spacing w:after="0" w:line="240" w:lineRule="auto"/>
              <w:jc w:val="center"/>
              <w:rPr>
                <w:rFonts w:ascii="Times New Roman" w:hAnsi="Times New Roman" w:cs="Times New Roman"/>
                <w:color w:val="000000"/>
                <w:sz w:val="24"/>
                <w:szCs w:val="24"/>
              </w:rPr>
            </w:pPr>
          </w:p>
        </w:tc>
        <w:tc>
          <w:tcPr>
            <w:tcW w:w="1264" w:type="dxa"/>
            <w:tcBorders>
              <w:top w:val="single" w:sz="4" w:space="0" w:color="auto"/>
              <w:left w:val="single" w:sz="4" w:space="0" w:color="auto"/>
              <w:bottom w:val="single" w:sz="4" w:space="0" w:color="auto"/>
              <w:right w:val="single" w:sz="4" w:space="0" w:color="auto"/>
            </w:tcBorders>
            <w:shd w:val="clear" w:color="auto" w:fill="FFFFFF"/>
            <w:vAlign w:val="center"/>
          </w:tcPr>
          <w:p w:rsidR="00BC5A93" w:rsidRPr="0018175D" w:rsidRDefault="00BC5A93" w:rsidP="00A51795">
            <w:pPr>
              <w:spacing w:after="0" w:line="240" w:lineRule="auto"/>
              <w:jc w:val="center"/>
              <w:rPr>
                <w:rFonts w:ascii="Times New Roman" w:hAnsi="Times New Roman" w:cs="Times New Roman"/>
                <w:color w:val="000000"/>
                <w:sz w:val="24"/>
                <w:szCs w:val="24"/>
              </w:rPr>
            </w:pP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BC5A93" w:rsidRPr="0018175D" w:rsidRDefault="00BC5A93" w:rsidP="00A51795">
            <w:pPr>
              <w:spacing w:after="0" w:line="240" w:lineRule="auto"/>
              <w:jc w:val="center"/>
              <w:rPr>
                <w:rFonts w:ascii="Times New Roman" w:hAnsi="Times New Roman" w:cs="Times New Roman"/>
                <w:color w:val="000000"/>
                <w:sz w:val="24"/>
                <w:szCs w:val="24"/>
              </w:rPr>
            </w:pPr>
          </w:p>
        </w:tc>
      </w:tr>
      <w:tr w:rsidR="00BC5A93" w:rsidRPr="0018175D" w:rsidTr="00BC5A93">
        <w:trPr>
          <w:trHeight w:val="567"/>
        </w:trPr>
        <w:tc>
          <w:tcPr>
            <w:tcW w:w="6006" w:type="dxa"/>
            <w:tcBorders>
              <w:top w:val="single" w:sz="4" w:space="0" w:color="auto"/>
              <w:left w:val="single" w:sz="4" w:space="0" w:color="auto"/>
              <w:bottom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left"/>
              <w:rPr>
                <w:sz w:val="24"/>
                <w:szCs w:val="24"/>
              </w:rPr>
            </w:pPr>
            <w:r w:rsidRPr="0018175D">
              <w:rPr>
                <w:rStyle w:val="211pt"/>
                <w:sz w:val="24"/>
                <w:szCs w:val="24"/>
              </w:rPr>
              <w:t>Отношение материальной характеристики тепловых сетей, реконструированных за год, к общей материальной характеристики тепловых сетей</w:t>
            </w:r>
          </w:p>
        </w:tc>
        <w:tc>
          <w:tcPr>
            <w:tcW w:w="0" w:type="auto"/>
            <w:tcBorders>
              <w:top w:val="single" w:sz="4" w:space="0" w:color="auto"/>
              <w:left w:val="single" w:sz="4" w:space="0" w:color="auto"/>
              <w:bottom w:val="single" w:sz="4" w:space="0" w:color="auto"/>
            </w:tcBorders>
            <w:shd w:val="clear" w:color="auto" w:fill="FFFFFF"/>
            <w:vAlign w:val="center"/>
          </w:tcPr>
          <w:p w:rsidR="00BC5A93" w:rsidRPr="0018175D" w:rsidRDefault="00BC5A93" w:rsidP="00A51795">
            <w:pPr>
              <w:spacing w:after="0" w:line="240" w:lineRule="auto"/>
              <w:jc w:val="center"/>
              <w:rPr>
                <w:sz w:val="24"/>
                <w:szCs w:val="24"/>
              </w:rPr>
            </w:pPr>
            <w:r w:rsidRPr="0018175D">
              <w:rPr>
                <w:rFonts w:ascii="Times New Roman" w:hAnsi="Times New Roman" w:cs="Times New Roman"/>
                <w:color w:val="000000"/>
                <w:sz w:val="24"/>
                <w:szCs w:val="24"/>
              </w:rPr>
              <w:t>-</w:t>
            </w:r>
          </w:p>
        </w:tc>
        <w:tc>
          <w:tcPr>
            <w:tcW w:w="0" w:type="auto"/>
            <w:tcBorders>
              <w:top w:val="single" w:sz="4" w:space="0" w:color="auto"/>
              <w:left w:val="single" w:sz="4" w:space="0" w:color="auto"/>
              <w:bottom w:val="single" w:sz="4" w:space="0" w:color="auto"/>
            </w:tcBorders>
            <w:shd w:val="clear" w:color="auto" w:fill="FFFFFF"/>
            <w:vAlign w:val="center"/>
          </w:tcPr>
          <w:p w:rsidR="00BC5A93" w:rsidRPr="0018175D" w:rsidRDefault="00BC5A93" w:rsidP="00A51795">
            <w:pPr>
              <w:spacing w:after="0" w:line="240" w:lineRule="auto"/>
              <w:jc w:val="center"/>
              <w:rPr>
                <w:sz w:val="24"/>
                <w:szCs w:val="24"/>
              </w:rPr>
            </w:pPr>
            <w:r w:rsidRPr="0018175D">
              <w:rPr>
                <w:rFonts w:ascii="Times New Roman" w:hAnsi="Times New Roman" w:cs="Times New Roman"/>
                <w:color w:val="000000"/>
                <w:sz w:val="24"/>
                <w:szCs w:val="24"/>
              </w:rPr>
              <w:t>-</w:t>
            </w:r>
          </w:p>
        </w:tc>
        <w:tc>
          <w:tcPr>
            <w:tcW w:w="0" w:type="auto"/>
            <w:tcBorders>
              <w:top w:val="single" w:sz="4" w:space="0" w:color="auto"/>
              <w:left w:val="single" w:sz="4" w:space="0" w:color="auto"/>
              <w:bottom w:val="single" w:sz="4" w:space="0" w:color="auto"/>
            </w:tcBorders>
            <w:shd w:val="clear" w:color="auto" w:fill="FFFFFF"/>
            <w:vAlign w:val="center"/>
          </w:tcPr>
          <w:p w:rsidR="00BC5A93" w:rsidRPr="0018175D" w:rsidRDefault="00BC5A93" w:rsidP="00A51795">
            <w:pPr>
              <w:spacing w:after="0" w:line="240" w:lineRule="auto"/>
              <w:jc w:val="center"/>
              <w:rPr>
                <w:sz w:val="24"/>
                <w:szCs w:val="24"/>
              </w:rPr>
            </w:pPr>
            <w:r w:rsidRPr="0018175D">
              <w:rPr>
                <w:rFonts w:ascii="Times New Roman" w:hAnsi="Times New Roman" w:cs="Times New Roman"/>
                <w:color w:val="000000"/>
                <w:sz w:val="24"/>
                <w:szCs w:val="24"/>
              </w:rPr>
              <w:t>-</w:t>
            </w:r>
          </w:p>
        </w:tc>
        <w:tc>
          <w:tcPr>
            <w:tcW w:w="0" w:type="auto"/>
            <w:tcBorders>
              <w:top w:val="single" w:sz="4" w:space="0" w:color="auto"/>
              <w:left w:val="single" w:sz="4" w:space="0" w:color="auto"/>
              <w:bottom w:val="single" w:sz="4" w:space="0" w:color="auto"/>
            </w:tcBorders>
            <w:shd w:val="clear" w:color="auto" w:fill="FFFFFF"/>
            <w:vAlign w:val="center"/>
          </w:tcPr>
          <w:p w:rsidR="00BC5A93" w:rsidRPr="0018175D" w:rsidRDefault="00BC5A93" w:rsidP="00A51795">
            <w:pPr>
              <w:spacing w:after="0" w:line="240" w:lineRule="auto"/>
              <w:jc w:val="center"/>
              <w:rPr>
                <w:sz w:val="24"/>
                <w:szCs w:val="24"/>
              </w:rPr>
            </w:pPr>
            <w:r w:rsidRPr="0018175D">
              <w:rPr>
                <w:rFonts w:ascii="Times New Roman" w:hAnsi="Times New Roman" w:cs="Times New Roman"/>
                <w:color w:val="000000"/>
                <w:sz w:val="24"/>
                <w:szCs w:val="24"/>
              </w:rPr>
              <w:t>-</w:t>
            </w:r>
          </w:p>
        </w:tc>
        <w:tc>
          <w:tcPr>
            <w:tcW w:w="0" w:type="auto"/>
            <w:tcBorders>
              <w:top w:val="single" w:sz="4" w:space="0" w:color="auto"/>
              <w:left w:val="single" w:sz="4" w:space="0" w:color="auto"/>
              <w:bottom w:val="single" w:sz="4" w:space="0" w:color="auto"/>
            </w:tcBorders>
            <w:shd w:val="clear" w:color="auto" w:fill="FFFFFF"/>
            <w:vAlign w:val="center"/>
          </w:tcPr>
          <w:p w:rsidR="00BC5A93" w:rsidRPr="0018175D" w:rsidRDefault="00BC5A93" w:rsidP="00A51795">
            <w:pPr>
              <w:spacing w:after="0" w:line="240" w:lineRule="auto"/>
              <w:jc w:val="center"/>
              <w:rPr>
                <w:sz w:val="24"/>
                <w:szCs w:val="24"/>
              </w:rPr>
            </w:pPr>
            <w:r w:rsidRPr="0018175D">
              <w:rPr>
                <w:rFonts w:ascii="Times New Roman" w:hAnsi="Times New Roman" w:cs="Times New Roman"/>
                <w:color w:val="000000"/>
                <w:sz w:val="24"/>
                <w:szCs w:val="24"/>
              </w:rPr>
              <w:t>-</w:t>
            </w:r>
          </w:p>
        </w:tc>
        <w:tc>
          <w:tcPr>
            <w:tcW w:w="1264" w:type="dxa"/>
            <w:tcBorders>
              <w:top w:val="single" w:sz="4" w:space="0" w:color="auto"/>
              <w:left w:val="single" w:sz="4" w:space="0" w:color="auto"/>
              <w:bottom w:val="single" w:sz="4" w:space="0" w:color="auto"/>
            </w:tcBorders>
            <w:shd w:val="clear" w:color="auto" w:fill="FFFFFF"/>
            <w:vAlign w:val="center"/>
          </w:tcPr>
          <w:p w:rsidR="00BC5A93" w:rsidRPr="0018175D" w:rsidRDefault="00BC5A93" w:rsidP="00A51795">
            <w:pPr>
              <w:spacing w:after="0" w:line="240" w:lineRule="auto"/>
              <w:jc w:val="center"/>
              <w:rPr>
                <w:sz w:val="24"/>
                <w:szCs w:val="24"/>
              </w:rPr>
            </w:pPr>
            <w:r w:rsidRPr="0018175D">
              <w:rPr>
                <w:rFonts w:ascii="Times New Roman" w:hAnsi="Times New Roman" w:cs="Times New Roman"/>
                <w:color w:val="000000"/>
                <w:sz w:val="24"/>
                <w:szCs w:val="24"/>
              </w:rPr>
              <w:t>-</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BC5A93" w:rsidRPr="0018175D" w:rsidRDefault="00BC5A93" w:rsidP="00A51795">
            <w:pPr>
              <w:spacing w:after="0" w:line="240" w:lineRule="auto"/>
              <w:jc w:val="center"/>
              <w:rPr>
                <w:sz w:val="24"/>
                <w:szCs w:val="24"/>
              </w:rPr>
            </w:pPr>
            <w:r w:rsidRPr="0018175D">
              <w:rPr>
                <w:rFonts w:ascii="Times New Roman" w:hAnsi="Times New Roman" w:cs="Times New Roman"/>
                <w:color w:val="000000"/>
                <w:sz w:val="24"/>
                <w:szCs w:val="24"/>
              </w:rPr>
              <w:t>-</w:t>
            </w:r>
          </w:p>
        </w:tc>
      </w:tr>
      <w:tr w:rsidR="00BC5A93" w:rsidRPr="0018175D" w:rsidTr="00BC5A93">
        <w:trPr>
          <w:trHeight w:val="567"/>
        </w:trPr>
        <w:tc>
          <w:tcPr>
            <w:tcW w:w="6006" w:type="dxa"/>
            <w:tcBorders>
              <w:top w:val="single" w:sz="4" w:space="0" w:color="auto"/>
              <w:left w:val="single" w:sz="4" w:space="0" w:color="auto"/>
              <w:bottom w:val="single" w:sz="4" w:space="0" w:color="auto"/>
            </w:tcBorders>
            <w:shd w:val="clear" w:color="auto" w:fill="FFFFFF"/>
            <w:vAlign w:val="center"/>
          </w:tcPr>
          <w:p w:rsidR="00BC5A93" w:rsidRPr="0018175D" w:rsidRDefault="00BC5A93" w:rsidP="00A51795">
            <w:pPr>
              <w:pStyle w:val="20"/>
              <w:shd w:val="clear" w:color="auto" w:fill="auto"/>
              <w:spacing w:after="0" w:line="240" w:lineRule="auto"/>
              <w:jc w:val="left"/>
              <w:rPr>
                <w:sz w:val="24"/>
                <w:szCs w:val="24"/>
              </w:rPr>
            </w:pPr>
            <w:r w:rsidRPr="0018175D">
              <w:rPr>
                <w:rStyle w:val="211pt"/>
                <w:sz w:val="24"/>
                <w:szCs w:val="24"/>
              </w:rPr>
              <w:t>Отношение установленной тепловой мощности оборудования источника тепловой энергии реконструируемого за год, к общей установленной тепловой мощности источника тепловой энергии</w:t>
            </w:r>
          </w:p>
        </w:tc>
        <w:tc>
          <w:tcPr>
            <w:tcW w:w="0" w:type="auto"/>
            <w:tcBorders>
              <w:top w:val="single" w:sz="4" w:space="0" w:color="auto"/>
              <w:left w:val="single" w:sz="4" w:space="0" w:color="auto"/>
              <w:bottom w:val="single" w:sz="4" w:space="0" w:color="auto"/>
            </w:tcBorders>
            <w:shd w:val="clear" w:color="auto" w:fill="FFFFFF"/>
            <w:vAlign w:val="center"/>
          </w:tcPr>
          <w:p w:rsidR="00BC5A93" w:rsidRPr="0018175D" w:rsidRDefault="00BC5A93" w:rsidP="00A51795">
            <w:pPr>
              <w:spacing w:after="0" w:line="240" w:lineRule="auto"/>
              <w:jc w:val="center"/>
              <w:rPr>
                <w:sz w:val="24"/>
                <w:szCs w:val="24"/>
              </w:rPr>
            </w:pPr>
            <w:r w:rsidRPr="0018175D">
              <w:rPr>
                <w:rFonts w:ascii="Times New Roman" w:hAnsi="Times New Roman" w:cs="Times New Roman"/>
                <w:color w:val="000000"/>
                <w:sz w:val="24"/>
                <w:szCs w:val="24"/>
              </w:rPr>
              <w:t>-</w:t>
            </w:r>
          </w:p>
        </w:tc>
        <w:tc>
          <w:tcPr>
            <w:tcW w:w="0" w:type="auto"/>
            <w:tcBorders>
              <w:top w:val="single" w:sz="4" w:space="0" w:color="auto"/>
              <w:left w:val="single" w:sz="4" w:space="0" w:color="auto"/>
              <w:bottom w:val="single" w:sz="4" w:space="0" w:color="auto"/>
            </w:tcBorders>
            <w:shd w:val="clear" w:color="auto" w:fill="FFFFFF"/>
            <w:vAlign w:val="center"/>
          </w:tcPr>
          <w:p w:rsidR="00BC5A93" w:rsidRPr="0018175D" w:rsidRDefault="00BC5A93" w:rsidP="00A51795">
            <w:pPr>
              <w:spacing w:after="0" w:line="240" w:lineRule="auto"/>
              <w:jc w:val="center"/>
              <w:rPr>
                <w:sz w:val="24"/>
                <w:szCs w:val="24"/>
              </w:rPr>
            </w:pPr>
            <w:r w:rsidRPr="0018175D">
              <w:rPr>
                <w:rFonts w:ascii="Times New Roman" w:hAnsi="Times New Roman" w:cs="Times New Roman"/>
                <w:color w:val="000000"/>
                <w:sz w:val="24"/>
                <w:szCs w:val="24"/>
              </w:rPr>
              <w:t>-</w:t>
            </w:r>
          </w:p>
        </w:tc>
        <w:tc>
          <w:tcPr>
            <w:tcW w:w="0" w:type="auto"/>
            <w:tcBorders>
              <w:top w:val="single" w:sz="4" w:space="0" w:color="auto"/>
              <w:left w:val="single" w:sz="4" w:space="0" w:color="auto"/>
              <w:bottom w:val="single" w:sz="4" w:space="0" w:color="auto"/>
            </w:tcBorders>
            <w:shd w:val="clear" w:color="auto" w:fill="FFFFFF"/>
            <w:vAlign w:val="center"/>
          </w:tcPr>
          <w:p w:rsidR="00BC5A93" w:rsidRPr="0018175D" w:rsidRDefault="00BC5A93" w:rsidP="00A51795">
            <w:pPr>
              <w:spacing w:after="0" w:line="240" w:lineRule="auto"/>
              <w:jc w:val="center"/>
              <w:rPr>
                <w:sz w:val="24"/>
                <w:szCs w:val="24"/>
              </w:rPr>
            </w:pPr>
            <w:r w:rsidRPr="0018175D">
              <w:rPr>
                <w:rFonts w:ascii="Times New Roman" w:hAnsi="Times New Roman" w:cs="Times New Roman"/>
                <w:color w:val="000000"/>
                <w:sz w:val="24"/>
                <w:szCs w:val="24"/>
              </w:rPr>
              <w:t>-</w:t>
            </w:r>
          </w:p>
        </w:tc>
        <w:tc>
          <w:tcPr>
            <w:tcW w:w="0" w:type="auto"/>
            <w:tcBorders>
              <w:top w:val="single" w:sz="4" w:space="0" w:color="auto"/>
              <w:left w:val="single" w:sz="4" w:space="0" w:color="auto"/>
              <w:bottom w:val="single" w:sz="4" w:space="0" w:color="auto"/>
            </w:tcBorders>
            <w:shd w:val="clear" w:color="auto" w:fill="FFFFFF"/>
            <w:vAlign w:val="center"/>
          </w:tcPr>
          <w:p w:rsidR="00BC5A93" w:rsidRPr="0018175D" w:rsidRDefault="00BC5A93" w:rsidP="00A51795">
            <w:pPr>
              <w:spacing w:after="0" w:line="240" w:lineRule="auto"/>
              <w:jc w:val="center"/>
              <w:rPr>
                <w:sz w:val="24"/>
                <w:szCs w:val="24"/>
              </w:rPr>
            </w:pPr>
            <w:r w:rsidRPr="0018175D">
              <w:rPr>
                <w:rFonts w:ascii="Times New Roman" w:hAnsi="Times New Roman" w:cs="Times New Roman"/>
                <w:color w:val="000000"/>
                <w:sz w:val="24"/>
                <w:szCs w:val="24"/>
              </w:rPr>
              <w:t>-</w:t>
            </w:r>
          </w:p>
        </w:tc>
        <w:tc>
          <w:tcPr>
            <w:tcW w:w="0" w:type="auto"/>
            <w:tcBorders>
              <w:top w:val="single" w:sz="4" w:space="0" w:color="auto"/>
              <w:left w:val="single" w:sz="4" w:space="0" w:color="auto"/>
              <w:bottom w:val="single" w:sz="4" w:space="0" w:color="auto"/>
            </w:tcBorders>
            <w:shd w:val="clear" w:color="auto" w:fill="FFFFFF"/>
            <w:vAlign w:val="center"/>
          </w:tcPr>
          <w:p w:rsidR="00BC5A93" w:rsidRPr="0018175D" w:rsidRDefault="00BC5A93" w:rsidP="00A51795">
            <w:pPr>
              <w:spacing w:after="0" w:line="240" w:lineRule="auto"/>
              <w:jc w:val="center"/>
              <w:rPr>
                <w:sz w:val="24"/>
                <w:szCs w:val="24"/>
              </w:rPr>
            </w:pPr>
            <w:r w:rsidRPr="0018175D">
              <w:rPr>
                <w:rFonts w:ascii="Times New Roman" w:hAnsi="Times New Roman" w:cs="Times New Roman"/>
                <w:color w:val="000000"/>
                <w:sz w:val="24"/>
                <w:szCs w:val="24"/>
              </w:rPr>
              <w:t>-</w:t>
            </w:r>
          </w:p>
        </w:tc>
        <w:tc>
          <w:tcPr>
            <w:tcW w:w="1264" w:type="dxa"/>
            <w:tcBorders>
              <w:top w:val="single" w:sz="4" w:space="0" w:color="auto"/>
              <w:left w:val="single" w:sz="4" w:space="0" w:color="auto"/>
              <w:bottom w:val="single" w:sz="4" w:space="0" w:color="auto"/>
            </w:tcBorders>
            <w:shd w:val="clear" w:color="auto" w:fill="FFFFFF"/>
            <w:vAlign w:val="center"/>
          </w:tcPr>
          <w:p w:rsidR="00BC5A93" w:rsidRPr="0018175D" w:rsidRDefault="00BC5A93" w:rsidP="00A51795">
            <w:pPr>
              <w:spacing w:after="0" w:line="240" w:lineRule="auto"/>
              <w:jc w:val="center"/>
              <w:rPr>
                <w:sz w:val="24"/>
                <w:szCs w:val="24"/>
              </w:rPr>
            </w:pPr>
            <w:r w:rsidRPr="0018175D">
              <w:rPr>
                <w:rFonts w:ascii="Times New Roman" w:hAnsi="Times New Roman" w:cs="Times New Roman"/>
                <w:color w:val="000000"/>
                <w:sz w:val="24"/>
                <w:szCs w:val="24"/>
              </w:rPr>
              <w:t>-</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BC5A93" w:rsidRPr="0018175D" w:rsidRDefault="00BC5A93" w:rsidP="00A51795">
            <w:pPr>
              <w:spacing w:after="0" w:line="240" w:lineRule="auto"/>
              <w:jc w:val="center"/>
              <w:rPr>
                <w:sz w:val="24"/>
                <w:szCs w:val="24"/>
              </w:rPr>
            </w:pPr>
            <w:r w:rsidRPr="0018175D">
              <w:rPr>
                <w:rFonts w:ascii="Times New Roman" w:hAnsi="Times New Roman" w:cs="Times New Roman"/>
                <w:color w:val="000000"/>
                <w:sz w:val="24"/>
                <w:szCs w:val="24"/>
              </w:rPr>
              <w:t>-</w:t>
            </w:r>
          </w:p>
        </w:tc>
      </w:tr>
    </w:tbl>
    <w:p w:rsidR="00A51795" w:rsidRDefault="00A51795" w:rsidP="00A51795">
      <w:pPr>
        <w:pStyle w:val="22"/>
        <w:shd w:val="clear" w:color="auto" w:fill="auto"/>
        <w:tabs>
          <w:tab w:val="left" w:pos="1052"/>
          <w:tab w:val="left" w:pos="1134"/>
        </w:tabs>
        <w:spacing w:after="0" w:line="240" w:lineRule="auto"/>
        <w:ind w:left="709" w:firstLine="0"/>
        <w:rPr>
          <w:b w:val="0"/>
        </w:rPr>
      </w:pPr>
    </w:p>
    <w:p w:rsidR="00BC5A93" w:rsidRPr="0018175D" w:rsidRDefault="00BC5A93" w:rsidP="00A51795">
      <w:pPr>
        <w:pStyle w:val="22"/>
        <w:numPr>
          <w:ilvl w:val="0"/>
          <w:numId w:val="21"/>
        </w:numPr>
        <w:shd w:val="clear" w:color="auto" w:fill="auto"/>
        <w:tabs>
          <w:tab w:val="left" w:pos="1052"/>
          <w:tab w:val="left" w:pos="1134"/>
        </w:tabs>
        <w:spacing w:after="0" w:line="240" w:lineRule="auto"/>
        <w:ind w:firstLine="709"/>
        <w:rPr>
          <w:b w:val="0"/>
        </w:rPr>
      </w:pPr>
      <w:r w:rsidRPr="0018175D">
        <w:rPr>
          <w:b w:val="0"/>
        </w:rPr>
        <w:t>Перспективный баланс тепловой мощности по источнику тепловой энергии</w:t>
      </w:r>
    </w:p>
    <w:tbl>
      <w:tblPr>
        <w:tblW w:w="9720" w:type="dxa"/>
        <w:tblInd w:w="93" w:type="dxa"/>
        <w:tblLayout w:type="fixed"/>
        <w:tblLook w:val="04A0" w:firstRow="1" w:lastRow="0" w:firstColumn="1" w:lastColumn="0" w:noHBand="0" w:noVBand="1"/>
      </w:tblPr>
      <w:tblGrid>
        <w:gridCol w:w="2850"/>
        <w:gridCol w:w="1717"/>
        <w:gridCol w:w="1718"/>
        <w:gridCol w:w="1717"/>
        <w:gridCol w:w="1718"/>
      </w:tblGrid>
      <w:tr w:rsidR="00BC5A93" w:rsidRPr="0018175D" w:rsidTr="00BC5A93">
        <w:trPr>
          <w:trHeight w:val="945"/>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A93" w:rsidRPr="0018175D" w:rsidRDefault="00BC5A93"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Наименование показателя</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BC5A93" w:rsidRPr="0018175D" w:rsidRDefault="00BC5A93"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2020 г.</w:t>
            </w:r>
          </w:p>
        </w:tc>
        <w:tc>
          <w:tcPr>
            <w:tcW w:w="1718" w:type="dxa"/>
            <w:tcBorders>
              <w:top w:val="single" w:sz="4" w:space="0" w:color="auto"/>
              <w:left w:val="nil"/>
              <w:bottom w:val="single" w:sz="4" w:space="0" w:color="auto"/>
              <w:right w:val="single" w:sz="4" w:space="0" w:color="auto"/>
            </w:tcBorders>
            <w:shd w:val="clear" w:color="auto" w:fill="auto"/>
            <w:vAlign w:val="center"/>
            <w:hideMark/>
          </w:tcPr>
          <w:p w:rsidR="00BC5A93" w:rsidRPr="0018175D" w:rsidRDefault="00BC5A93"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xml:space="preserve">2021-2022 гг. </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BC5A93" w:rsidRPr="0018175D" w:rsidRDefault="00BC5A93"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xml:space="preserve">2023-2027 гг. </w:t>
            </w:r>
          </w:p>
        </w:tc>
        <w:tc>
          <w:tcPr>
            <w:tcW w:w="1718" w:type="dxa"/>
            <w:tcBorders>
              <w:top w:val="single" w:sz="4" w:space="0" w:color="auto"/>
              <w:left w:val="nil"/>
              <w:bottom w:val="single" w:sz="4" w:space="0" w:color="auto"/>
              <w:right w:val="single" w:sz="4" w:space="0" w:color="auto"/>
            </w:tcBorders>
            <w:shd w:val="clear" w:color="auto" w:fill="auto"/>
            <w:vAlign w:val="center"/>
            <w:hideMark/>
          </w:tcPr>
          <w:p w:rsidR="00BC5A93" w:rsidRPr="0018175D" w:rsidRDefault="00BC5A93"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xml:space="preserve">2028-2032 гг. </w:t>
            </w:r>
          </w:p>
        </w:tc>
      </w:tr>
      <w:tr w:rsidR="00BC5A93" w:rsidRPr="0018175D" w:rsidTr="00BC5A93">
        <w:trPr>
          <w:trHeight w:val="19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BC5A93" w:rsidRPr="0018175D" w:rsidRDefault="00BC5A93"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1</w:t>
            </w:r>
          </w:p>
        </w:tc>
        <w:tc>
          <w:tcPr>
            <w:tcW w:w="1717" w:type="dxa"/>
            <w:tcBorders>
              <w:top w:val="nil"/>
              <w:left w:val="nil"/>
              <w:bottom w:val="single" w:sz="4" w:space="0" w:color="auto"/>
              <w:right w:val="single" w:sz="4" w:space="0" w:color="auto"/>
            </w:tcBorders>
            <w:shd w:val="clear" w:color="auto" w:fill="auto"/>
            <w:noWrap/>
            <w:vAlign w:val="center"/>
            <w:hideMark/>
          </w:tcPr>
          <w:p w:rsidR="00BC5A93" w:rsidRPr="0018175D" w:rsidRDefault="00BC5A93"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2</w:t>
            </w:r>
          </w:p>
        </w:tc>
        <w:tc>
          <w:tcPr>
            <w:tcW w:w="1718" w:type="dxa"/>
            <w:tcBorders>
              <w:top w:val="nil"/>
              <w:left w:val="nil"/>
              <w:bottom w:val="single" w:sz="4" w:space="0" w:color="auto"/>
              <w:right w:val="single" w:sz="4" w:space="0" w:color="auto"/>
            </w:tcBorders>
            <w:shd w:val="clear" w:color="auto" w:fill="auto"/>
            <w:noWrap/>
            <w:vAlign w:val="center"/>
            <w:hideMark/>
          </w:tcPr>
          <w:p w:rsidR="00BC5A93" w:rsidRPr="0018175D" w:rsidRDefault="00BC5A93"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3</w:t>
            </w:r>
          </w:p>
        </w:tc>
        <w:tc>
          <w:tcPr>
            <w:tcW w:w="1717" w:type="dxa"/>
            <w:tcBorders>
              <w:top w:val="nil"/>
              <w:left w:val="nil"/>
              <w:bottom w:val="single" w:sz="4" w:space="0" w:color="auto"/>
              <w:right w:val="single" w:sz="4" w:space="0" w:color="auto"/>
            </w:tcBorders>
            <w:shd w:val="clear" w:color="auto" w:fill="auto"/>
            <w:noWrap/>
            <w:vAlign w:val="center"/>
            <w:hideMark/>
          </w:tcPr>
          <w:p w:rsidR="00BC5A93" w:rsidRPr="0018175D" w:rsidRDefault="00BC5A93"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4</w:t>
            </w:r>
          </w:p>
        </w:tc>
        <w:tc>
          <w:tcPr>
            <w:tcW w:w="1718" w:type="dxa"/>
            <w:tcBorders>
              <w:top w:val="nil"/>
              <w:left w:val="nil"/>
              <w:bottom w:val="single" w:sz="4" w:space="0" w:color="auto"/>
              <w:right w:val="single" w:sz="4" w:space="0" w:color="auto"/>
            </w:tcBorders>
            <w:shd w:val="clear" w:color="auto" w:fill="auto"/>
            <w:noWrap/>
            <w:vAlign w:val="center"/>
            <w:hideMark/>
          </w:tcPr>
          <w:p w:rsidR="00BC5A93" w:rsidRPr="0018175D" w:rsidRDefault="00BC5A93"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5</w:t>
            </w:r>
          </w:p>
        </w:tc>
      </w:tr>
      <w:tr w:rsidR="00BC5A93" w:rsidRPr="0018175D" w:rsidTr="00BC5A93">
        <w:trPr>
          <w:trHeight w:val="63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BC5A93" w:rsidRPr="0018175D" w:rsidRDefault="00BC5A93"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Установленная мощность, Гкал/час</w:t>
            </w:r>
          </w:p>
        </w:tc>
        <w:tc>
          <w:tcPr>
            <w:tcW w:w="1717"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0,811</w:t>
            </w:r>
          </w:p>
        </w:tc>
        <w:tc>
          <w:tcPr>
            <w:tcW w:w="1718"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0,811</w:t>
            </w:r>
          </w:p>
        </w:tc>
        <w:tc>
          <w:tcPr>
            <w:tcW w:w="1717"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0,811</w:t>
            </w:r>
          </w:p>
        </w:tc>
        <w:tc>
          <w:tcPr>
            <w:tcW w:w="1718"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0,811</w:t>
            </w:r>
          </w:p>
        </w:tc>
      </w:tr>
      <w:tr w:rsidR="00BC5A93" w:rsidRPr="0018175D" w:rsidTr="00BC5A93">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BC5A93" w:rsidRPr="0018175D" w:rsidRDefault="00BC5A93" w:rsidP="00A51795">
            <w:pPr>
              <w:spacing w:after="0" w:line="240" w:lineRule="auto"/>
              <w:rPr>
                <w:rFonts w:ascii="Times New Roman" w:eastAsia="Times New Roman" w:hAnsi="Times New Roman" w:cs="Times New Roman"/>
                <w:color w:val="000000"/>
                <w:sz w:val="24"/>
                <w:szCs w:val="24"/>
              </w:rPr>
            </w:pPr>
            <w:proofErr w:type="spellStart"/>
            <w:r w:rsidRPr="0018175D">
              <w:rPr>
                <w:rFonts w:ascii="Times New Roman" w:eastAsia="Times New Roman" w:hAnsi="Times New Roman" w:cs="Times New Roman"/>
                <w:color w:val="000000"/>
                <w:sz w:val="24"/>
                <w:szCs w:val="24"/>
              </w:rPr>
              <w:t>Распологаемая</w:t>
            </w:r>
            <w:proofErr w:type="spellEnd"/>
            <w:r w:rsidRPr="0018175D">
              <w:rPr>
                <w:rFonts w:ascii="Times New Roman" w:eastAsia="Times New Roman" w:hAnsi="Times New Roman" w:cs="Times New Roman"/>
                <w:color w:val="000000"/>
                <w:sz w:val="24"/>
                <w:szCs w:val="24"/>
              </w:rPr>
              <w:t xml:space="preserve"> мощность </w:t>
            </w:r>
            <w:proofErr w:type="spellStart"/>
            <w:r w:rsidRPr="0018175D">
              <w:rPr>
                <w:rFonts w:ascii="Times New Roman" w:eastAsia="Times New Roman" w:hAnsi="Times New Roman" w:cs="Times New Roman"/>
                <w:color w:val="000000"/>
                <w:sz w:val="24"/>
                <w:szCs w:val="24"/>
              </w:rPr>
              <w:t>мощность</w:t>
            </w:r>
            <w:proofErr w:type="spellEnd"/>
            <w:r w:rsidRPr="0018175D">
              <w:rPr>
                <w:rFonts w:ascii="Times New Roman" w:eastAsia="Times New Roman" w:hAnsi="Times New Roman" w:cs="Times New Roman"/>
                <w:color w:val="000000"/>
                <w:sz w:val="24"/>
                <w:szCs w:val="24"/>
              </w:rPr>
              <w:t>, Гкал/час</w:t>
            </w:r>
          </w:p>
        </w:tc>
        <w:tc>
          <w:tcPr>
            <w:tcW w:w="1717"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0,811</w:t>
            </w:r>
          </w:p>
        </w:tc>
        <w:tc>
          <w:tcPr>
            <w:tcW w:w="1718"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0,811</w:t>
            </w:r>
          </w:p>
        </w:tc>
        <w:tc>
          <w:tcPr>
            <w:tcW w:w="1717"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0,811</w:t>
            </w:r>
          </w:p>
        </w:tc>
        <w:tc>
          <w:tcPr>
            <w:tcW w:w="1718"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0,811</w:t>
            </w:r>
          </w:p>
        </w:tc>
      </w:tr>
      <w:tr w:rsidR="00BC5A93" w:rsidRPr="0018175D" w:rsidTr="00BC5A93">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BC5A93" w:rsidRPr="0018175D" w:rsidRDefault="00BC5A93"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Мощность, НЕТТО, Гкал/час</w:t>
            </w:r>
          </w:p>
        </w:tc>
        <w:tc>
          <w:tcPr>
            <w:tcW w:w="1717"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0,713</w:t>
            </w:r>
          </w:p>
        </w:tc>
        <w:tc>
          <w:tcPr>
            <w:tcW w:w="1718"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0,713</w:t>
            </w:r>
          </w:p>
        </w:tc>
        <w:tc>
          <w:tcPr>
            <w:tcW w:w="1717"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0,713</w:t>
            </w:r>
          </w:p>
        </w:tc>
        <w:tc>
          <w:tcPr>
            <w:tcW w:w="1718"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0,713</w:t>
            </w:r>
          </w:p>
        </w:tc>
      </w:tr>
      <w:tr w:rsidR="00BC5A93" w:rsidRPr="0018175D" w:rsidTr="00BC5A93">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BC5A93" w:rsidRPr="0018175D" w:rsidRDefault="00BC5A93"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Присоединенная нагрузка, Гкал/час</w:t>
            </w:r>
          </w:p>
        </w:tc>
        <w:tc>
          <w:tcPr>
            <w:tcW w:w="1717"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0,490</w:t>
            </w:r>
          </w:p>
        </w:tc>
        <w:tc>
          <w:tcPr>
            <w:tcW w:w="1718"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0,490</w:t>
            </w:r>
          </w:p>
        </w:tc>
        <w:tc>
          <w:tcPr>
            <w:tcW w:w="1717"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0,490</w:t>
            </w:r>
          </w:p>
        </w:tc>
        <w:tc>
          <w:tcPr>
            <w:tcW w:w="1718"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0,490</w:t>
            </w:r>
          </w:p>
        </w:tc>
      </w:tr>
      <w:tr w:rsidR="00BC5A93" w:rsidRPr="0018175D" w:rsidTr="00BC5A93">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BC5A93" w:rsidRPr="0018175D" w:rsidRDefault="00BC5A93"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Подключенная нагрузка, Гкал/час</w:t>
            </w:r>
          </w:p>
        </w:tc>
        <w:tc>
          <w:tcPr>
            <w:tcW w:w="1717"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0,056</w:t>
            </w:r>
          </w:p>
        </w:tc>
        <w:tc>
          <w:tcPr>
            <w:tcW w:w="1718"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0,056</w:t>
            </w:r>
          </w:p>
        </w:tc>
        <w:tc>
          <w:tcPr>
            <w:tcW w:w="1717"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0,056</w:t>
            </w:r>
          </w:p>
        </w:tc>
        <w:tc>
          <w:tcPr>
            <w:tcW w:w="1718"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0,056</w:t>
            </w:r>
          </w:p>
        </w:tc>
      </w:tr>
      <w:tr w:rsidR="00BC5A93" w:rsidRPr="0018175D" w:rsidTr="00BC5A93">
        <w:trPr>
          <w:trHeight w:val="63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BC5A93" w:rsidRPr="0018175D" w:rsidRDefault="00BC5A93"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Выработка тепловой энергии, Гкал/год</w:t>
            </w:r>
          </w:p>
        </w:tc>
        <w:tc>
          <w:tcPr>
            <w:tcW w:w="1717"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3069</w:t>
            </w:r>
          </w:p>
        </w:tc>
        <w:tc>
          <w:tcPr>
            <w:tcW w:w="1718"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3069</w:t>
            </w:r>
          </w:p>
        </w:tc>
        <w:tc>
          <w:tcPr>
            <w:tcW w:w="1717"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3069</w:t>
            </w:r>
          </w:p>
        </w:tc>
        <w:tc>
          <w:tcPr>
            <w:tcW w:w="1718"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3069</w:t>
            </w:r>
          </w:p>
        </w:tc>
      </w:tr>
      <w:tr w:rsidR="00BC5A93" w:rsidRPr="0018175D" w:rsidTr="00BC5A93">
        <w:trPr>
          <w:trHeight w:val="31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BC5A93" w:rsidRPr="0018175D" w:rsidRDefault="00BC5A93"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lastRenderedPageBreak/>
              <w:t xml:space="preserve">   в </w:t>
            </w:r>
            <w:proofErr w:type="spellStart"/>
            <w:r w:rsidRPr="0018175D">
              <w:rPr>
                <w:rFonts w:ascii="Times New Roman" w:eastAsia="Times New Roman" w:hAnsi="Times New Roman" w:cs="Times New Roman"/>
                <w:color w:val="000000"/>
                <w:sz w:val="24"/>
                <w:szCs w:val="24"/>
              </w:rPr>
              <w:t>т.ч.электробойлерами</w:t>
            </w:r>
            <w:proofErr w:type="spellEnd"/>
          </w:p>
        </w:tc>
        <w:tc>
          <w:tcPr>
            <w:tcW w:w="1717"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3069</w:t>
            </w:r>
          </w:p>
        </w:tc>
        <w:tc>
          <w:tcPr>
            <w:tcW w:w="1718"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3069</w:t>
            </w:r>
          </w:p>
        </w:tc>
        <w:tc>
          <w:tcPr>
            <w:tcW w:w="1717"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3069</w:t>
            </w:r>
          </w:p>
        </w:tc>
        <w:tc>
          <w:tcPr>
            <w:tcW w:w="1718"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3069</w:t>
            </w:r>
          </w:p>
        </w:tc>
      </w:tr>
      <w:tr w:rsidR="00BC5A93" w:rsidRPr="0018175D" w:rsidTr="00BC5A93">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BC5A93" w:rsidRPr="0018175D" w:rsidRDefault="00BC5A93"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Расход на собственные нужды, Гкал/год</w:t>
            </w:r>
          </w:p>
        </w:tc>
        <w:tc>
          <w:tcPr>
            <w:tcW w:w="1717"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858</w:t>
            </w:r>
          </w:p>
        </w:tc>
        <w:tc>
          <w:tcPr>
            <w:tcW w:w="1718"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858</w:t>
            </w:r>
          </w:p>
        </w:tc>
        <w:tc>
          <w:tcPr>
            <w:tcW w:w="1717"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858</w:t>
            </w:r>
          </w:p>
        </w:tc>
        <w:tc>
          <w:tcPr>
            <w:tcW w:w="1718"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858</w:t>
            </w:r>
          </w:p>
        </w:tc>
      </w:tr>
      <w:tr w:rsidR="00BC5A93" w:rsidRPr="0018175D" w:rsidTr="00BC5A93">
        <w:trPr>
          <w:trHeight w:val="31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BC5A93" w:rsidRPr="0018175D" w:rsidRDefault="00BC5A93"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xml:space="preserve">   в </w:t>
            </w:r>
            <w:proofErr w:type="spellStart"/>
            <w:r w:rsidRPr="0018175D">
              <w:rPr>
                <w:rFonts w:ascii="Times New Roman" w:eastAsia="Times New Roman" w:hAnsi="Times New Roman" w:cs="Times New Roman"/>
                <w:color w:val="000000"/>
                <w:sz w:val="24"/>
                <w:szCs w:val="24"/>
              </w:rPr>
              <w:t>т.ч.электробойлерами</w:t>
            </w:r>
            <w:proofErr w:type="spellEnd"/>
          </w:p>
        </w:tc>
        <w:tc>
          <w:tcPr>
            <w:tcW w:w="1717"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858</w:t>
            </w:r>
          </w:p>
        </w:tc>
        <w:tc>
          <w:tcPr>
            <w:tcW w:w="1718"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858</w:t>
            </w:r>
          </w:p>
        </w:tc>
        <w:tc>
          <w:tcPr>
            <w:tcW w:w="1717"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858</w:t>
            </w:r>
          </w:p>
        </w:tc>
        <w:tc>
          <w:tcPr>
            <w:tcW w:w="1718"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858</w:t>
            </w:r>
          </w:p>
        </w:tc>
      </w:tr>
      <w:tr w:rsidR="00BC5A93" w:rsidRPr="0018175D" w:rsidTr="00BC5A93">
        <w:trPr>
          <w:trHeight w:val="31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BC5A93" w:rsidRPr="0018175D" w:rsidRDefault="00BC5A93"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Отпуск в сеть, Гкал/год</w:t>
            </w:r>
          </w:p>
        </w:tc>
        <w:tc>
          <w:tcPr>
            <w:tcW w:w="1717" w:type="dxa"/>
            <w:tcBorders>
              <w:top w:val="nil"/>
              <w:left w:val="nil"/>
              <w:bottom w:val="single" w:sz="4" w:space="0" w:color="auto"/>
              <w:right w:val="single" w:sz="4" w:space="0" w:color="auto"/>
            </w:tcBorders>
            <w:shd w:val="clear" w:color="000000" w:fill="FFFFFF"/>
            <w:noWrap/>
            <w:vAlign w:val="bottom"/>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2210</w:t>
            </w:r>
          </w:p>
        </w:tc>
        <w:tc>
          <w:tcPr>
            <w:tcW w:w="1718" w:type="dxa"/>
            <w:tcBorders>
              <w:top w:val="nil"/>
              <w:left w:val="nil"/>
              <w:bottom w:val="single" w:sz="4" w:space="0" w:color="auto"/>
              <w:right w:val="single" w:sz="4" w:space="0" w:color="auto"/>
            </w:tcBorders>
            <w:shd w:val="clear" w:color="000000" w:fill="FFFFFF"/>
            <w:noWrap/>
            <w:vAlign w:val="bottom"/>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2210</w:t>
            </w:r>
          </w:p>
        </w:tc>
        <w:tc>
          <w:tcPr>
            <w:tcW w:w="1717" w:type="dxa"/>
            <w:tcBorders>
              <w:top w:val="nil"/>
              <w:left w:val="nil"/>
              <w:bottom w:val="single" w:sz="4" w:space="0" w:color="auto"/>
              <w:right w:val="single" w:sz="4" w:space="0" w:color="auto"/>
            </w:tcBorders>
            <w:shd w:val="clear" w:color="000000" w:fill="FFFFFF"/>
            <w:noWrap/>
            <w:vAlign w:val="bottom"/>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2210</w:t>
            </w:r>
          </w:p>
        </w:tc>
        <w:tc>
          <w:tcPr>
            <w:tcW w:w="1718" w:type="dxa"/>
            <w:tcBorders>
              <w:top w:val="nil"/>
              <w:left w:val="nil"/>
              <w:bottom w:val="single" w:sz="4" w:space="0" w:color="auto"/>
              <w:right w:val="single" w:sz="4" w:space="0" w:color="auto"/>
            </w:tcBorders>
            <w:shd w:val="clear" w:color="000000" w:fill="FFFFFF"/>
            <w:noWrap/>
            <w:vAlign w:val="bottom"/>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2210</w:t>
            </w:r>
          </w:p>
        </w:tc>
      </w:tr>
      <w:tr w:rsidR="00BC5A93" w:rsidRPr="0018175D" w:rsidTr="00BC5A93">
        <w:trPr>
          <w:trHeight w:val="31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BC5A93" w:rsidRPr="0018175D" w:rsidRDefault="00BC5A93"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xml:space="preserve">   в </w:t>
            </w:r>
            <w:proofErr w:type="spellStart"/>
            <w:r w:rsidRPr="0018175D">
              <w:rPr>
                <w:rFonts w:ascii="Times New Roman" w:eastAsia="Times New Roman" w:hAnsi="Times New Roman" w:cs="Times New Roman"/>
                <w:color w:val="000000"/>
                <w:sz w:val="24"/>
                <w:szCs w:val="24"/>
              </w:rPr>
              <w:t>т.ч.электробойлерами</w:t>
            </w:r>
            <w:proofErr w:type="spellEnd"/>
          </w:p>
        </w:tc>
        <w:tc>
          <w:tcPr>
            <w:tcW w:w="1717" w:type="dxa"/>
            <w:tcBorders>
              <w:top w:val="nil"/>
              <w:left w:val="nil"/>
              <w:bottom w:val="single" w:sz="4" w:space="0" w:color="auto"/>
              <w:right w:val="single" w:sz="4" w:space="0" w:color="auto"/>
            </w:tcBorders>
            <w:shd w:val="clear" w:color="000000" w:fill="FFFFFF"/>
            <w:noWrap/>
            <w:vAlign w:val="bottom"/>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2210</w:t>
            </w:r>
          </w:p>
        </w:tc>
        <w:tc>
          <w:tcPr>
            <w:tcW w:w="1718" w:type="dxa"/>
            <w:tcBorders>
              <w:top w:val="nil"/>
              <w:left w:val="nil"/>
              <w:bottom w:val="single" w:sz="4" w:space="0" w:color="auto"/>
              <w:right w:val="single" w:sz="4" w:space="0" w:color="auto"/>
            </w:tcBorders>
            <w:shd w:val="clear" w:color="000000" w:fill="FFFFFF"/>
            <w:noWrap/>
            <w:vAlign w:val="bottom"/>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2210</w:t>
            </w:r>
          </w:p>
        </w:tc>
        <w:tc>
          <w:tcPr>
            <w:tcW w:w="1717" w:type="dxa"/>
            <w:tcBorders>
              <w:top w:val="nil"/>
              <w:left w:val="nil"/>
              <w:bottom w:val="single" w:sz="4" w:space="0" w:color="auto"/>
              <w:right w:val="single" w:sz="4" w:space="0" w:color="auto"/>
            </w:tcBorders>
            <w:shd w:val="clear" w:color="000000" w:fill="FFFFFF"/>
            <w:noWrap/>
            <w:vAlign w:val="bottom"/>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2210</w:t>
            </w:r>
          </w:p>
        </w:tc>
        <w:tc>
          <w:tcPr>
            <w:tcW w:w="1718" w:type="dxa"/>
            <w:tcBorders>
              <w:top w:val="nil"/>
              <w:left w:val="nil"/>
              <w:bottom w:val="single" w:sz="4" w:space="0" w:color="auto"/>
              <w:right w:val="single" w:sz="4" w:space="0" w:color="auto"/>
            </w:tcBorders>
            <w:shd w:val="clear" w:color="000000" w:fill="FFFFFF"/>
            <w:noWrap/>
            <w:vAlign w:val="bottom"/>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2210</w:t>
            </w:r>
          </w:p>
        </w:tc>
      </w:tr>
      <w:tr w:rsidR="00BC5A93" w:rsidRPr="0018175D" w:rsidTr="00BC5A93">
        <w:trPr>
          <w:trHeight w:val="31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BC5A93" w:rsidRPr="0018175D" w:rsidRDefault="00BC5A93"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Потери, Гкал/год</w:t>
            </w:r>
          </w:p>
        </w:tc>
        <w:tc>
          <w:tcPr>
            <w:tcW w:w="1717"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1724</w:t>
            </w:r>
          </w:p>
        </w:tc>
        <w:tc>
          <w:tcPr>
            <w:tcW w:w="1718"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1724</w:t>
            </w:r>
          </w:p>
        </w:tc>
        <w:tc>
          <w:tcPr>
            <w:tcW w:w="1717"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1724</w:t>
            </w:r>
          </w:p>
        </w:tc>
        <w:tc>
          <w:tcPr>
            <w:tcW w:w="1718"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1724</w:t>
            </w:r>
          </w:p>
        </w:tc>
      </w:tr>
      <w:tr w:rsidR="00BC5A93" w:rsidRPr="0018175D" w:rsidTr="00BC5A93">
        <w:trPr>
          <w:trHeight w:val="63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BC5A93" w:rsidRPr="0018175D" w:rsidRDefault="00BC5A93"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Полезный отпуск - всего, Гкал/год</w:t>
            </w:r>
          </w:p>
        </w:tc>
        <w:tc>
          <w:tcPr>
            <w:tcW w:w="1717"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487</w:t>
            </w:r>
          </w:p>
        </w:tc>
        <w:tc>
          <w:tcPr>
            <w:tcW w:w="1718"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487</w:t>
            </w:r>
          </w:p>
        </w:tc>
        <w:tc>
          <w:tcPr>
            <w:tcW w:w="1717"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487</w:t>
            </w:r>
          </w:p>
        </w:tc>
        <w:tc>
          <w:tcPr>
            <w:tcW w:w="1718"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487</w:t>
            </w:r>
          </w:p>
        </w:tc>
      </w:tr>
      <w:tr w:rsidR="00BC5A93" w:rsidRPr="0018175D" w:rsidTr="00BC5A93">
        <w:trPr>
          <w:trHeight w:val="31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BC5A93" w:rsidRPr="0018175D" w:rsidRDefault="00BC5A93"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Население</w:t>
            </w:r>
          </w:p>
        </w:tc>
        <w:tc>
          <w:tcPr>
            <w:tcW w:w="1717" w:type="dxa"/>
            <w:tcBorders>
              <w:top w:val="nil"/>
              <w:left w:val="nil"/>
              <w:bottom w:val="single" w:sz="4" w:space="0" w:color="auto"/>
              <w:right w:val="single" w:sz="4" w:space="0" w:color="auto"/>
            </w:tcBorders>
            <w:shd w:val="clear" w:color="000000" w:fill="FFFFFF"/>
            <w:noWrap/>
            <w:vAlign w:val="bottom"/>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487</w:t>
            </w:r>
          </w:p>
        </w:tc>
        <w:tc>
          <w:tcPr>
            <w:tcW w:w="1718" w:type="dxa"/>
            <w:tcBorders>
              <w:top w:val="nil"/>
              <w:left w:val="nil"/>
              <w:bottom w:val="single" w:sz="4" w:space="0" w:color="auto"/>
              <w:right w:val="single" w:sz="4" w:space="0" w:color="auto"/>
            </w:tcBorders>
            <w:shd w:val="clear" w:color="000000" w:fill="FFFFFF"/>
            <w:noWrap/>
            <w:vAlign w:val="bottom"/>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487</w:t>
            </w:r>
          </w:p>
        </w:tc>
        <w:tc>
          <w:tcPr>
            <w:tcW w:w="1717" w:type="dxa"/>
            <w:tcBorders>
              <w:top w:val="nil"/>
              <w:left w:val="nil"/>
              <w:bottom w:val="single" w:sz="4" w:space="0" w:color="auto"/>
              <w:right w:val="single" w:sz="4" w:space="0" w:color="auto"/>
            </w:tcBorders>
            <w:shd w:val="clear" w:color="000000" w:fill="FFFFFF"/>
            <w:noWrap/>
            <w:vAlign w:val="bottom"/>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487</w:t>
            </w:r>
          </w:p>
        </w:tc>
        <w:tc>
          <w:tcPr>
            <w:tcW w:w="1718" w:type="dxa"/>
            <w:tcBorders>
              <w:top w:val="nil"/>
              <w:left w:val="nil"/>
              <w:bottom w:val="single" w:sz="4" w:space="0" w:color="auto"/>
              <w:right w:val="single" w:sz="4" w:space="0" w:color="auto"/>
            </w:tcBorders>
            <w:shd w:val="clear" w:color="000000" w:fill="FFFFFF"/>
            <w:noWrap/>
            <w:vAlign w:val="bottom"/>
            <w:hideMark/>
          </w:tcPr>
          <w:p w:rsidR="00BC5A93" w:rsidRPr="0018175D" w:rsidRDefault="00BC5A93"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487</w:t>
            </w:r>
          </w:p>
        </w:tc>
      </w:tr>
      <w:tr w:rsidR="00BC5A93" w:rsidRPr="0018175D" w:rsidTr="00BC5A93">
        <w:trPr>
          <w:trHeight w:val="31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BC5A93" w:rsidRPr="0018175D" w:rsidRDefault="00BC5A93"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Бюджетные</w:t>
            </w:r>
          </w:p>
        </w:tc>
        <w:tc>
          <w:tcPr>
            <w:tcW w:w="1717" w:type="dxa"/>
            <w:tcBorders>
              <w:top w:val="nil"/>
              <w:left w:val="nil"/>
              <w:bottom w:val="single" w:sz="4" w:space="0" w:color="auto"/>
              <w:right w:val="single" w:sz="4" w:space="0" w:color="auto"/>
            </w:tcBorders>
            <w:shd w:val="clear" w:color="000000" w:fill="FFFFFF"/>
            <w:noWrap/>
            <w:vAlign w:val="bottom"/>
            <w:hideMark/>
          </w:tcPr>
          <w:p w:rsidR="00BC5A93" w:rsidRPr="0018175D" w:rsidRDefault="00BC5A93" w:rsidP="00A51795">
            <w:pPr>
              <w:spacing w:after="0" w:line="240" w:lineRule="auto"/>
              <w:jc w:val="right"/>
              <w:rPr>
                <w:rFonts w:ascii="Calibri" w:eastAsia="Times New Roman" w:hAnsi="Calibri" w:cs="Times New Roman"/>
                <w:color w:val="000000"/>
                <w:sz w:val="24"/>
                <w:szCs w:val="24"/>
              </w:rPr>
            </w:pPr>
            <w:r w:rsidRPr="0018175D">
              <w:rPr>
                <w:rFonts w:ascii="Calibri" w:eastAsia="Times New Roman" w:hAnsi="Calibri" w:cs="Times New Roman"/>
                <w:color w:val="000000"/>
                <w:sz w:val="24"/>
                <w:szCs w:val="24"/>
              </w:rPr>
              <w:t>─</w:t>
            </w:r>
          </w:p>
        </w:tc>
        <w:tc>
          <w:tcPr>
            <w:tcW w:w="1718" w:type="dxa"/>
            <w:tcBorders>
              <w:top w:val="nil"/>
              <w:left w:val="nil"/>
              <w:bottom w:val="single" w:sz="4" w:space="0" w:color="auto"/>
              <w:right w:val="single" w:sz="4" w:space="0" w:color="auto"/>
            </w:tcBorders>
            <w:shd w:val="clear" w:color="000000" w:fill="FFFFFF"/>
            <w:noWrap/>
            <w:vAlign w:val="bottom"/>
            <w:hideMark/>
          </w:tcPr>
          <w:p w:rsidR="00BC5A93" w:rsidRPr="0018175D" w:rsidRDefault="00BC5A93" w:rsidP="00A51795">
            <w:pPr>
              <w:spacing w:after="0" w:line="240" w:lineRule="auto"/>
              <w:jc w:val="right"/>
              <w:rPr>
                <w:rFonts w:ascii="Calibri" w:eastAsia="Times New Roman" w:hAnsi="Calibri" w:cs="Times New Roman"/>
                <w:color w:val="000000"/>
                <w:sz w:val="24"/>
                <w:szCs w:val="24"/>
              </w:rPr>
            </w:pPr>
            <w:r w:rsidRPr="0018175D">
              <w:rPr>
                <w:rFonts w:ascii="Calibri" w:eastAsia="Times New Roman" w:hAnsi="Calibri" w:cs="Times New Roman"/>
                <w:color w:val="000000"/>
                <w:sz w:val="24"/>
                <w:szCs w:val="24"/>
              </w:rPr>
              <w:t>─</w:t>
            </w:r>
          </w:p>
        </w:tc>
        <w:tc>
          <w:tcPr>
            <w:tcW w:w="1717" w:type="dxa"/>
            <w:tcBorders>
              <w:top w:val="nil"/>
              <w:left w:val="nil"/>
              <w:bottom w:val="single" w:sz="4" w:space="0" w:color="auto"/>
              <w:right w:val="single" w:sz="4" w:space="0" w:color="auto"/>
            </w:tcBorders>
            <w:shd w:val="clear" w:color="000000" w:fill="FFFFFF"/>
            <w:noWrap/>
            <w:vAlign w:val="bottom"/>
            <w:hideMark/>
          </w:tcPr>
          <w:p w:rsidR="00BC5A93" w:rsidRPr="0018175D" w:rsidRDefault="00BC5A93" w:rsidP="00A51795">
            <w:pPr>
              <w:spacing w:after="0" w:line="240" w:lineRule="auto"/>
              <w:jc w:val="right"/>
              <w:rPr>
                <w:rFonts w:ascii="Calibri" w:eastAsia="Times New Roman" w:hAnsi="Calibri" w:cs="Times New Roman"/>
                <w:color w:val="000000"/>
                <w:sz w:val="24"/>
                <w:szCs w:val="24"/>
              </w:rPr>
            </w:pPr>
            <w:r w:rsidRPr="0018175D">
              <w:rPr>
                <w:rFonts w:ascii="Calibri" w:eastAsia="Times New Roman" w:hAnsi="Calibri" w:cs="Times New Roman"/>
                <w:color w:val="000000"/>
                <w:sz w:val="24"/>
                <w:szCs w:val="24"/>
              </w:rPr>
              <w:t>─</w:t>
            </w:r>
          </w:p>
        </w:tc>
        <w:tc>
          <w:tcPr>
            <w:tcW w:w="1718" w:type="dxa"/>
            <w:tcBorders>
              <w:top w:val="nil"/>
              <w:left w:val="nil"/>
              <w:bottom w:val="single" w:sz="4" w:space="0" w:color="auto"/>
              <w:right w:val="single" w:sz="4" w:space="0" w:color="auto"/>
            </w:tcBorders>
            <w:shd w:val="clear" w:color="000000" w:fill="FFFFFF"/>
            <w:noWrap/>
            <w:vAlign w:val="bottom"/>
            <w:hideMark/>
          </w:tcPr>
          <w:p w:rsidR="00BC5A93" w:rsidRPr="0018175D" w:rsidRDefault="00BC5A93" w:rsidP="00A51795">
            <w:pPr>
              <w:spacing w:after="0" w:line="240" w:lineRule="auto"/>
              <w:jc w:val="right"/>
              <w:rPr>
                <w:rFonts w:ascii="Calibri" w:eastAsia="Times New Roman" w:hAnsi="Calibri" w:cs="Times New Roman"/>
                <w:color w:val="000000"/>
                <w:sz w:val="24"/>
                <w:szCs w:val="24"/>
              </w:rPr>
            </w:pPr>
            <w:r w:rsidRPr="0018175D">
              <w:rPr>
                <w:rFonts w:ascii="Calibri" w:eastAsia="Times New Roman" w:hAnsi="Calibri" w:cs="Times New Roman"/>
                <w:color w:val="000000"/>
                <w:sz w:val="24"/>
                <w:szCs w:val="24"/>
              </w:rPr>
              <w:t>─</w:t>
            </w:r>
          </w:p>
        </w:tc>
      </w:tr>
      <w:tr w:rsidR="00BC5A93" w:rsidRPr="0018175D" w:rsidTr="00BC5A93">
        <w:trPr>
          <w:trHeight w:val="31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BC5A93" w:rsidRPr="0018175D" w:rsidRDefault="00BC5A93"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Прочие объекты</w:t>
            </w:r>
          </w:p>
        </w:tc>
        <w:tc>
          <w:tcPr>
            <w:tcW w:w="1717" w:type="dxa"/>
            <w:tcBorders>
              <w:top w:val="nil"/>
              <w:left w:val="nil"/>
              <w:bottom w:val="single" w:sz="4" w:space="0" w:color="auto"/>
              <w:right w:val="single" w:sz="4" w:space="0" w:color="auto"/>
            </w:tcBorders>
            <w:shd w:val="clear" w:color="000000" w:fill="FFFFFF"/>
            <w:noWrap/>
            <w:vAlign w:val="bottom"/>
            <w:hideMark/>
          </w:tcPr>
          <w:p w:rsidR="00BC5A93" w:rsidRPr="0018175D" w:rsidRDefault="00BC5A93" w:rsidP="00A51795">
            <w:pPr>
              <w:spacing w:after="0" w:line="240" w:lineRule="auto"/>
              <w:jc w:val="right"/>
              <w:rPr>
                <w:rFonts w:ascii="Calibri" w:eastAsia="Times New Roman" w:hAnsi="Calibri" w:cs="Times New Roman"/>
                <w:color w:val="000000"/>
                <w:sz w:val="24"/>
                <w:szCs w:val="24"/>
              </w:rPr>
            </w:pPr>
            <w:r w:rsidRPr="0018175D">
              <w:rPr>
                <w:rFonts w:ascii="Calibri" w:eastAsia="Times New Roman" w:hAnsi="Calibri" w:cs="Times New Roman"/>
                <w:color w:val="000000"/>
                <w:sz w:val="24"/>
                <w:szCs w:val="24"/>
              </w:rPr>
              <w:t>─</w:t>
            </w:r>
          </w:p>
        </w:tc>
        <w:tc>
          <w:tcPr>
            <w:tcW w:w="1718" w:type="dxa"/>
            <w:tcBorders>
              <w:top w:val="nil"/>
              <w:left w:val="nil"/>
              <w:bottom w:val="single" w:sz="4" w:space="0" w:color="auto"/>
              <w:right w:val="single" w:sz="4" w:space="0" w:color="auto"/>
            </w:tcBorders>
            <w:shd w:val="clear" w:color="000000" w:fill="FFFFFF"/>
            <w:noWrap/>
            <w:vAlign w:val="bottom"/>
            <w:hideMark/>
          </w:tcPr>
          <w:p w:rsidR="00BC5A93" w:rsidRPr="0018175D" w:rsidRDefault="00BC5A93" w:rsidP="00A51795">
            <w:pPr>
              <w:spacing w:after="0" w:line="240" w:lineRule="auto"/>
              <w:jc w:val="right"/>
              <w:rPr>
                <w:rFonts w:ascii="Calibri" w:eastAsia="Times New Roman" w:hAnsi="Calibri" w:cs="Times New Roman"/>
                <w:color w:val="000000"/>
                <w:sz w:val="24"/>
                <w:szCs w:val="24"/>
              </w:rPr>
            </w:pPr>
            <w:r w:rsidRPr="0018175D">
              <w:rPr>
                <w:rFonts w:ascii="Calibri" w:eastAsia="Times New Roman" w:hAnsi="Calibri" w:cs="Times New Roman"/>
                <w:color w:val="000000"/>
                <w:sz w:val="24"/>
                <w:szCs w:val="24"/>
              </w:rPr>
              <w:t>─</w:t>
            </w:r>
          </w:p>
        </w:tc>
        <w:tc>
          <w:tcPr>
            <w:tcW w:w="1717" w:type="dxa"/>
            <w:tcBorders>
              <w:top w:val="nil"/>
              <w:left w:val="nil"/>
              <w:bottom w:val="single" w:sz="4" w:space="0" w:color="auto"/>
              <w:right w:val="single" w:sz="4" w:space="0" w:color="auto"/>
            </w:tcBorders>
            <w:shd w:val="clear" w:color="000000" w:fill="FFFFFF"/>
            <w:noWrap/>
            <w:vAlign w:val="bottom"/>
            <w:hideMark/>
          </w:tcPr>
          <w:p w:rsidR="00BC5A93" w:rsidRPr="0018175D" w:rsidRDefault="00BC5A93" w:rsidP="00A51795">
            <w:pPr>
              <w:spacing w:after="0" w:line="240" w:lineRule="auto"/>
              <w:jc w:val="right"/>
              <w:rPr>
                <w:rFonts w:ascii="Calibri" w:eastAsia="Times New Roman" w:hAnsi="Calibri" w:cs="Times New Roman"/>
                <w:color w:val="000000"/>
                <w:sz w:val="24"/>
                <w:szCs w:val="24"/>
              </w:rPr>
            </w:pPr>
            <w:r w:rsidRPr="0018175D">
              <w:rPr>
                <w:rFonts w:ascii="Calibri" w:eastAsia="Times New Roman" w:hAnsi="Calibri" w:cs="Times New Roman"/>
                <w:color w:val="000000"/>
                <w:sz w:val="24"/>
                <w:szCs w:val="24"/>
              </w:rPr>
              <w:t>─</w:t>
            </w:r>
          </w:p>
        </w:tc>
        <w:tc>
          <w:tcPr>
            <w:tcW w:w="1718" w:type="dxa"/>
            <w:tcBorders>
              <w:top w:val="nil"/>
              <w:left w:val="nil"/>
              <w:bottom w:val="single" w:sz="4" w:space="0" w:color="auto"/>
              <w:right w:val="single" w:sz="4" w:space="0" w:color="auto"/>
            </w:tcBorders>
            <w:shd w:val="clear" w:color="000000" w:fill="FFFFFF"/>
            <w:noWrap/>
            <w:vAlign w:val="bottom"/>
            <w:hideMark/>
          </w:tcPr>
          <w:p w:rsidR="00BC5A93" w:rsidRPr="0018175D" w:rsidRDefault="00BC5A93" w:rsidP="00A51795">
            <w:pPr>
              <w:spacing w:after="0" w:line="240" w:lineRule="auto"/>
              <w:jc w:val="right"/>
              <w:rPr>
                <w:rFonts w:ascii="Calibri" w:eastAsia="Times New Roman" w:hAnsi="Calibri" w:cs="Times New Roman"/>
                <w:color w:val="000000"/>
                <w:sz w:val="24"/>
                <w:szCs w:val="24"/>
              </w:rPr>
            </w:pPr>
            <w:r w:rsidRPr="0018175D">
              <w:rPr>
                <w:rFonts w:ascii="Calibri" w:eastAsia="Times New Roman" w:hAnsi="Calibri" w:cs="Times New Roman"/>
                <w:color w:val="000000"/>
                <w:sz w:val="24"/>
                <w:szCs w:val="24"/>
              </w:rPr>
              <w:t>─</w:t>
            </w:r>
          </w:p>
        </w:tc>
      </w:tr>
      <w:tr w:rsidR="00BC5A93" w:rsidRPr="0018175D" w:rsidTr="00BC5A93">
        <w:trPr>
          <w:trHeight w:val="63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BC5A93" w:rsidRPr="0018175D" w:rsidRDefault="00BC5A93"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Резерв/Дефицит тепловой мощности,%</w:t>
            </w:r>
          </w:p>
        </w:tc>
        <w:tc>
          <w:tcPr>
            <w:tcW w:w="1717"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31</w:t>
            </w:r>
          </w:p>
        </w:tc>
        <w:tc>
          <w:tcPr>
            <w:tcW w:w="1718"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31</w:t>
            </w:r>
          </w:p>
        </w:tc>
        <w:tc>
          <w:tcPr>
            <w:tcW w:w="1717"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31</w:t>
            </w:r>
          </w:p>
        </w:tc>
        <w:tc>
          <w:tcPr>
            <w:tcW w:w="1718" w:type="dxa"/>
            <w:tcBorders>
              <w:top w:val="nil"/>
              <w:left w:val="nil"/>
              <w:bottom w:val="single" w:sz="4" w:space="0" w:color="auto"/>
              <w:right w:val="single" w:sz="4" w:space="0" w:color="auto"/>
            </w:tcBorders>
            <w:shd w:val="clear" w:color="000000" w:fill="FFFFFF"/>
            <w:noWrap/>
            <w:vAlign w:val="center"/>
            <w:hideMark/>
          </w:tcPr>
          <w:p w:rsidR="00BC5A93" w:rsidRPr="0018175D" w:rsidRDefault="00BC5A93"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31</w:t>
            </w:r>
          </w:p>
        </w:tc>
      </w:tr>
    </w:tbl>
    <w:p w:rsidR="00BC5A93" w:rsidRPr="0018175D" w:rsidRDefault="00BC5A93" w:rsidP="00A51795">
      <w:pPr>
        <w:pStyle w:val="22"/>
        <w:shd w:val="clear" w:color="auto" w:fill="auto"/>
        <w:tabs>
          <w:tab w:val="left" w:pos="1052"/>
          <w:tab w:val="left" w:pos="1134"/>
        </w:tabs>
        <w:spacing w:after="0" w:line="240" w:lineRule="auto"/>
        <w:ind w:right="-852" w:firstLine="709"/>
        <w:rPr>
          <w:sz w:val="24"/>
          <w:szCs w:val="24"/>
        </w:rPr>
      </w:pPr>
    </w:p>
    <w:p w:rsidR="00BC5A93" w:rsidRPr="0018175D" w:rsidRDefault="00BC5A93" w:rsidP="00A51795">
      <w:pPr>
        <w:spacing w:after="0" w:line="240" w:lineRule="auto"/>
        <w:rPr>
          <w:rFonts w:ascii="Times New Roman" w:hAnsi="Times New Roman" w:cs="Times New Roman"/>
          <w:sz w:val="24"/>
          <w:szCs w:val="24"/>
        </w:rPr>
      </w:pPr>
    </w:p>
    <w:p w:rsidR="00BC5A93" w:rsidRPr="0018175D" w:rsidRDefault="00BC5A93" w:rsidP="00A51795">
      <w:pPr>
        <w:spacing w:after="0" w:line="240" w:lineRule="auto"/>
        <w:rPr>
          <w:rFonts w:ascii="Times New Roman" w:hAnsi="Times New Roman" w:cs="Times New Roman"/>
          <w:sz w:val="24"/>
          <w:szCs w:val="24"/>
        </w:rPr>
      </w:pPr>
    </w:p>
    <w:p w:rsidR="00BC5A93" w:rsidRPr="0018175D" w:rsidRDefault="00BC5A93" w:rsidP="00A51795">
      <w:pPr>
        <w:spacing w:after="0" w:line="240" w:lineRule="auto"/>
        <w:rPr>
          <w:rFonts w:ascii="Times New Roman" w:hAnsi="Times New Roman" w:cs="Times New Roman"/>
          <w:sz w:val="24"/>
          <w:szCs w:val="24"/>
        </w:rPr>
      </w:pPr>
    </w:p>
    <w:p w:rsidR="00BC5A93" w:rsidRPr="0018175D" w:rsidRDefault="00BC5A93" w:rsidP="00A51795">
      <w:pPr>
        <w:spacing w:after="0" w:line="240" w:lineRule="auto"/>
        <w:rPr>
          <w:rFonts w:ascii="Times New Roman" w:hAnsi="Times New Roman" w:cs="Times New Roman"/>
          <w:sz w:val="24"/>
          <w:szCs w:val="24"/>
        </w:rPr>
      </w:pPr>
    </w:p>
    <w:p w:rsidR="00094E06" w:rsidRPr="0018175D" w:rsidRDefault="00094E06" w:rsidP="00A51795">
      <w:pPr>
        <w:spacing w:after="0" w:line="240" w:lineRule="auto"/>
        <w:rPr>
          <w:rFonts w:ascii="Times New Roman" w:hAnsi="Times New Roman" w:cs="Times New Roman"/>
          <w:sz w:val="24"/>
          <w:szCs w:val="24"/>
        </w:rPr>
      </w:pPr>
    </w:p>
    <w:p w:rsidR="00094E06" w:rsidRPr="0018175D" w:rsidRDefault="00094E06" w:rsidP="00A51795">
      <w:pPr>
        <w:spacing w:after="0" w:line="240" w:lineRule="auto"/>
        <w:rPr>
          <w:rFonts w:ascii="Times New Roman" w:hAnsi="Times New Roman" w:cs="Times New Roman"/>
          <w:sz w:val="24"/>
          <w:szCs w:val="24"/>
        </w:rPr>
      </w:pPr>
    </w:p>
    <w:p w:rsidR="00094E06" w:rsidRPr="0018175D" w:rsidRDefault="00094E06" w:rsidP="00A51795">
      <w:pPr>
        <w:spacing w:after="0" w:line="240" w:lineRule="auto"/>
        <w:rPr>
          <w:rFonts w:ascii="Times New Roman" w:hAnsi="Times New Roman" w:cs="Times New Roman"/>
          <w:sz w:val="24"/>
          <w:szCs w:val="24"/>
        </w:rPr>
      </w:pPr>
    </w:p>
    <w:p w:rsidR="00094E06" w:rsidRPr="0018175D" w:rsidRDefault="00094E06" w:rsidP="00A51795">
      <w:pPr>
        <w:spacing w:after="0" w:line="240" w:lineRule="auto"/>
        <w:rPr>
          <w:rFonts w:ascii="Times New Roman" w:hAnsi="Times New Roman" w:cs="Times New Roman"/>
          <w:sz w:val="24"/>
          <w:szCs w:val="24"/>
        </w:rPr>
      </w:pPr>
    </w:p>
    <w:p w:rsidR="00BC5A93" w:rsidRPr="0018175D" w:rsidRDefault="00BC5A93" w:rsidP="00A51795">
      <w:pPr>
        <w:spacing w:after="0" w:line="240" w:lineRule="auto"/>
        <w:rPr>
          <w:rFonts w:ascii="Times New Roman" w:hAnsi="Times New Roman" w:cs="Times New Roman"/>
          <w:sz w:val="24"/>
          <w:szCs w:val="24"/>
        </w:rPr>
      </w:pPr>
    </w:p>
    <w:p w:rsidR="00094E06" w:rsidRPr="0018175D" w:rsidRDefault="00094E06" w:rsidP="00A51795">
      <w:pPr>
        <w:spacing w:after="0" w:line="240" w:lineRule="auto"/>
        <w:rPr>
          <w:rFonts w:ascii="Times New Roman" w:hAnsi="Times New Roman" w:cs="Times New Roman"/>
          <w:sz w:val="24"/>
          <w:szCs w:val="24"/>
        </w:rPr>
      </w:pPr>
    </w:p>
    <w:p w:rsidR="00094E06" w:rsidRPr="0018175D" w:rsidRDefault="00094E06" w:rsidP="00A51795">
      <w:pPr>
        <w:spacing w:after="0" w:line="240" w:lineRule="auto"/>
        <w:rPr>
          <w:rFonts w:ascii="Times New Roman" w:hAnsi="Times New Roman" w:cs="Times New Roman"/>
          <w:sz w:val="24"/>
          <w:szCs w:val="24"/>
        </w:rPr>
      </w:pPr>
    </w:p>
    <w:p w:rsidR="00094E06" w:rsidRPr="0018175D" w:rsidRDefault="00094E06" w:rsidP="00A51795">
      <w:pPr>
        <w:spacing w:after="0" w:line="240" w:lineRule="auto"/>
        <w:rPr>
          <w:rFonts w:ascii="Times New Roman" w:hAnsi="Times New Roman" w:cs="Times New Roman"/>
          <w:sz w:val="24"/>
          <w:szCs w:val="24"/>
        </w:rPr>
      </w:pPr>
    </w:p>
    <w:p w:rsidR="00094E06" w:rsidRPr="0018175D" w:rsidRDefault="00094E06" w:rsidP="00A51795">
      <w:pPr>
        <w:spacing w:after="0" w:line="240" w:lineRule="auto"/>
        <w:rPr>
          <w:rFonts w:ascii="Times New Roman" w:hAnsi="Times New Roman" w:cs="Times New Roman"/>
          <w:sz w:val="24"/>
          <w:szCs w:val="24"/>
        </w:rPr>
      </w:pPr>
    </w:p>
    <w:p w:rsidR="00094E06" w:rsidRPr="0018175D" w:rsidRDefault="00094E06" w:rsidP="00A51795">
      <w:pPr>
        <w:spacing w:after="0" w:line="240" w:lineRule="auto"/>
        <w:rPr>
          <w:rFonts w:ascii="Times New Roman" w:hAnsi="Times New Roman" w:cs="Times New Roman"/>
          <w:sz w:val="24"/>
          <w:szCs w:val="24"/>
        </w:rPr>
      </w:pPr>
    </w:p>
    <w:p w:rsidR="00094E06" w:rsidRPr="0018175D" w:rsidRDefault="00094E06" w:rsidP="00A51795">
      <w:pPr>
        <w:spacing w:after="0" w:line="240" w:lineRule="auto"/>
        <w:rPr>
          <w:rFonts w:ascii="Times New Roman" w:hAnsi="Times New Roman" w:cs="Times New Roman"/>
          <w:sz w:val="24"/>
          <w:szCs w:val="24"/>
        </w:rPr>
      </w:pPr>
    </w:p>
    <w:p w:rsidR="00094E06" w:rsidRPr="0018175D" w:rsidRDefault="00094E06" w:rsidP="00A51795">
      <w:pPr>
        <w:spacing w:after="0" w:line="240" w:lineRule="auto"/>
        <w:rPr>
          <w:rFonts w:ascii="Times New Roman" w:hAnsi="Times New Roman" w:cs="Times New Roman"/>
          <w:sz w:val="24"/>
          <w:szCs w:val="24"/>
        </w:rPr>
      </w:pPr>
    </w:p>
    <w:tbl>
      <w:tblPr>
        <w:tblW w:w="12840" w:type="dxa"/>
        <w:tblInd w:w="5" w:type="dxa"/>
        <w:tblLook w:val="04A0" w:firstRow="1" w:lastRow="0" w:firstColumn="1" w:lastColumn="0" w:noHBand="0" w:noVBand="1"/>
      </w:tblPr>
      <w:tblGrid>
        <w:gridCol w:w="2660"/>
        <w:gridCol w:w="1020"/>
        <w:gridCol w:w="1020"/>
        <w:gridCol w:w="1020"/>
        <w:gridCol w:w="1020"/>
        <w:gridCol w:w="1160"/>
        <w:gridCol w:w="1020"/>
        <w:gridCol w:w="1020"/>
        <w:gridCol w:w="1020"/>
        <w:gridCol w:w="1020"/>
        <w:gridCol w:w="996"/>
      </w:tblGrid>
      <w:tr w:rsidR="00094E06" w:rsidRPr="00094E06" w:rsidTr="00094E06">
        <w:trPr>
          <w:trHeight w:val="2640"/>
        </w:trPr>
        <w:tc>
          <w:tcPr>
            <w:tcW w:w="266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bookmarkStart w:id="5" w:name="RANGE!A1:K29"/>
            <w:r w:rsidRPr="00094E06">
              <w:rPr>
                <w:rFonts w:ascii="Times New Roman" w:eastAsia="Times New Roman" w:hAnsi="Times New Roman" w:cs="Times New Roman"/>
                <w:color w:val="000000"/>
              </w:rPr>
              <w:lastRenderedPageBreak/>
              <w:t> </w:t>
            </w:r>
            <w:bookmarkEnd w:id="5"/>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16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2900" w:type="dxa"/>
            <w:gridSpan w:val="3"/>
            <w:tcBorders>
              <w:top w:val="nil"/>
              <w:left w:val="nil"/>
              <w:bottom w:val="nil"/>
              <w:right w:val="nil"/>
            </w:tcBorders>
            <w:shd w:val="clear" w:color="000000" w:fill="FFFFFF"/>
            <w:vAlign w:val="bottom"/>
            <w:hideMark/>
          </w:tcPr>
          <w:p w:rsidR="00094E06" w:rsidRPr="0018175D" w:rsidRDefault="00094E06" w:rsidP="00A51795">
            <w:pPr>
              <w:spacing w:after="0" w:line="240" w:lineRule="auto"/>
              <w:jc w:val="center"/>
              <w:rPr>
                <w:rFonts w:ascii="Times New Roman" w:eastAsia="Times New Roman" w:hAnsi="Times New Roman" w:cs="Times New Roman"/>
                <w:color w:val="000000"/>
                <w:sz w:val="20"/>
                <w:szCs w:val="20"/>
              </w:rPr>
            </w:pPr>
            <w:r w:rsidRPr="0018175D">
              <w:rPr>
                <w:rFonts w:ascii="Times New Roman" w:eastAsia="Times New Roman" w:hAnsi="Times New Roman" w:cs="Times New Roman"/>
                <w:color w:val="000000"/>
                <w:sz w:val="20"/>
                <w:szCs w:val="20"/>
              </w:rPr>
              <w:t>Приложение № 2</w:t>
            </w:r>
            <w:r w:rsidRPr="0018175D">
              <w:rPr>
                <w:rFonts w:ascii="Times New Roman" w:eastAsia="Times New Roman" w:hAnsi="Times New Roman" w:cs="Times New Roman"/>
                <w:color w:val="000000"/>
                <w:sz w:val="20"/>
                <w:szCs w:val="20"/>
              </w:rPr>
              <w:br/>
              <w:t>к постановлению администрации</w:t>
            </w:r>
            <w:r w:rsidRPr="0018175D">
              <w:rPr>
                <w:rFonts w:ascii="Times New Roman" w:eastAsia="Times New Roman" w:hAnsi="Times New Roman" w:cs="Times New Roman"/>
                <w:color w:val="000000"/>
                <w:sz w:val="20"/>
                <w:szCs w:val="20"/>
              </w:rPr>
              <w:br/>
              <w:t>Сусуманского городского округа</w:t>
            </w:r>
            <w:r w:rsidRPr="0018175D">
              <w:rPr>
                <w:rFonts w:ascii="Times New Roman" w:eastAsia="Times New Roman" w:hAnsi="Times New Roman" w:cs="Times New Roman"/>
                <w:color w:val="000000"/>
                <w:sz w:val="20"/>
                <w:szCs w:val="20"/>
              </w:rPr>
              <w:br/>
            </w:r>
            <w:r w:rsidR="0038060E">
              <w:rPr>
                <w:rFonts w:ascii="Times New Roman" w:eastAsia="Times New Roman" w:hAnsi="Times New Roman" w:cs="Times New Roman"/>
                <w:color w:val="000000"/>
                <w:sz w:val="20"/>
                <w:szCs w:val="20"/>
              </w:rPr>
              <w:t>Магаданской области</w:t>
            </w:r>
            <w:r w:rsidR="0038060E">
              <w:rPr>
                <w:rFonts w:ascii="Times New Roman" w:eastAsia="Times New Roman" w:hAnsi="Times New Roman" w:cs="Times New Roman"/>
                <w:color w:val="000000"/>
                <w:sz w:val="20"/>
                <w:szCs w:val="20"/>
              </w:rPr>
              <w:br/>
              <w:t>от 28.06.2019 г. № 334</w:t>
            </w:r>
          </w:p>
        </w:tc>
      </w:tr>
      <w:tr w:rsidR="00094E06" w:rsidRPr="00094E06" w:rsidTr="00094E06">
        <w:trPr>
          <w:trHeight w:val="300"/>
        </w:trPr>
        <w:tc>
          <w:tcPr>
            <w:tcW w:w="266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16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0"/>
                <w:szCs w:val="20"/>
              </w:rPr>
            </w:pPr>
            <w:r w:rsidRPr="0018175D">
              <w:rPr>
                <w:rFonts w:ascii="Times New Roman" w:eastAsia="Times New Roman" w:hAnsi="Times New Roman"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0"/>
                <w:szCs w:val="20"/>
              </w:rPr>
            </w:pPr>
            <w:r w:rsidRPr="0018175D">
              <w:rPr>
                <w:rFonts w:ascii="Times New Roman" w:eastAsia="Times New Roman" w:hAnsi="Times New Roman" w:cs="Times New Roman"/>
                <w:color w:val="000000"/>
                <w:sz w:val="20"/>
                <w:szCs w:val="20"/>
              </w:rPr>
              <w:t> </w:t>
            </w:r>
          </w:p>
        </w:tc>
      </w:tr>
      <w:tr w:rsidR="00094E06" w:rsidRPr="00094E06" w:rsidTr="00094E06">
        <w:trPr>
          <w:trHeight w:val="285"/>
        </w:trPr>
        <w:tc>
          <w:tcPr>
            <w:tcW w:w="12840" w:type="dxa"/>
            <w:gridSpan w:val="11"/>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jc w:val="center"/>
              <w:rPr>
                <w:rFonts w:ascii="Times New Roman" w:eastAsia="Times New Roman" w:hAnsi="Times New Roman" w:cs="Times New Roman"/>
                <w:b/>
                <w:bCs/>
                <w:color w:val="000000"/>
              </w:rPr>
            </w:pPr>
          </w:p>
        </w:tc>
      </w:tr>
      <w:tr w:rsidR="00094E06" w:rsidRPr="00094E06" w:rsidTr="00094E06">
        <w:trPr>
          <w:trHeight w:val="675"/>
        </w:trPr>
        <w:tc>
          <w:tcPr>
            <w:tcW w:w="12840" w:type="dxa"/>
            <w:gridSpan w:val="11"/>
            <w:tcBorders>
              <w:top w:val="nil"/>
              <w:left w:val="nil"/>
              <w:bottom w:val="nil"/>
              <w:right w:val="nil"/>
            </w:tcBorders>
            <w:shd w:val="clear" w:color="000000" w:fill="FFFFFF"/>
            <w:vAlign w:val="bottom"/>
            <w:hideMark/>
          </w:tcPr>
          <w:p w:rsidR="00094E06" w:rsidRPr="0018175D" w:rsidRDefault="00094E06" w:rsidP="00A51795">
            <w:pPr>
              <w:spacing w:after="0" w:line="240" w:lineRule="auto"/>
              <w:jc w:val="center"/>
              <w:rPr>
                <w:rFonts w:ascii="Times New Roman" w:eastAsia="Times New Roman" w:hAnsi="Times New Roman" w:cs="Times New Roman"/>
                <w:bCs/>
                <w:color w:val="000000"/>
              </w:rPr>
            </w:pPr>
            <w:r w:rsidRPr="0018175D">
              <w:rPr>
                <w:rFonts w:ascii="Times New Roman" w:eastAsia="Times New Roman" w:hAnsi="Times New Roman" w:cs="Times New Roman"/>
                <w:bCs/>
                <w:color w:val="000000"/>
              </w:rPr>
              <w:t xml:space="preserve">Таблица 3.1.-Перспективный баланс тепловой мощности по источнику тепловой энергии </w:t>
            </w:r>
            <w:proofErr w:type="spellStart"/>
            <w:r w:rsidRPr="0018175D">
              <w:rPr>
                <w:rFonts w:ascii="Times New Roman" w:eastAsia="Times New Roman" w:hAnsi="Times New Roman" w:cs="Times New Roman"/>
                <w:bCs/>
                <w:color w:val="000000"/>
              </w:rPr>
              <w:t>Аркагалинская</w:t>
            </w:r>
            <w:proofErr w:type="spellEnd"/>
            <w:r w:rsidRPr="0018175D">
              <w:rPr>
                <w:rFonts w:ascii="Times New Roman" w:eastAsia="Times New Roman" w:hAnsi="Times New Roman" w:cs="Times New Roman"/>
                <w:bCs/>
                <w:color w:val="000000"/>
              </w:rPr>
              <w:t xml:space="preserve"> ГРЭС (п. </w:t>
            </w:r>
            <w:proofErr w:type="spellStart"/>
            <w:r w:rsidRPr="0018175D">
              <w:rPr>
                <w:rFonts w:ascii="Times New Roman" w:eastAsia="Times New Roman" w:hAnsi="Times New Roman" w:cs="Times New Roman"/>
                <w:bCs/>
                <w:color w:val="000000"/>
              </w:rPr>
              <w:t>Мяунджа</w:t>
            </w:r>
            <w:proofErr w:type="spellEnd"/>
            <w:r w:rsidRPr="0018175D">
              <w:rPr>
                <w:rFonts w:ascii="Times New Roman" w:eastAsia="Times New Roman" w:hAnsi="Times New Roman" w:cs="Times New Roman"/>
                <w:bCs/>
                <w:color w:val="000000"/>
              </w:rPr>
              <w:t>)</w:t>
            </w:r>
          </w:p>
        </w:tc>
      </w:tr>
      <w:tr w:rsidR="00094E06" w:rsidRPr="00094E06" w:rsidTr="00094E06">
        <w:trPr>
          <w:trHeight w:val="300"/>
        </w:trPr>
        <w:tc>
          <w:tcPr>
            <w:tcW w:w="2660" w:type="dxa"/>
            <w:tcBorders>
              <w:top w:val="nil"/>
              <w:left w:val="nil"/>
              <w:bottom w:val="nil"/>
              <w:right w:val="nil"/>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rPr>
            </w:pPr>
            <w:r w:rsidRPr="0018175D">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rPr>
            </w:pPr>
            <w:r w:rsidRPr="0018175D">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rPr>
            </w:pPr>
            <w:r w:rsidRPr="0018175D">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16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86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r>
      <w:tr w:rsidR="00094E06" w:rsidRPr="0018175D" w:rsidTr="00094E06">
        <w:trPr>
          <w:trHeight w:val="300"/>
        </w:trPr>
        <w:tc>
          <w:tcPr>
            <w:tcW w:w="2660" w:type="dxa"/>
            <w:tcBorders>
              <w:top w:val="nil"/>
              <w:left w:val="nil"/>
              <w:bottom w:val="nil"/>
              <w:right w:val="nil"/>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w:t>
            </w:r>
          </w:p>
        </w:tc>
        <w:tc>
          <w:tcPr>
            <w:tcW w:w="1020" w:type="dxa"/>
            <w:tcBorders>
              <w:top w:val="nil"/>
              <w:left w:val="nil"/>
              <w:bottom w:val="nil"/>
              <w:right w:val="nil"/>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w:t>
            </w:r>
          </w:p>
        </w:tc>
        <w:tc>
          <w:tcPr>
            <w:tcW w:w="1020" w:type="dxa"/>
            <w:tcBorders>
              <w:top w:val="nil"/>
              <w:left w:val="nil"/>
              <w:bottom w:val="nil"/>
              <w:right w:val="nil"/>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w:t>
            </w:r>
          </w:p>
        </w:tc>
        <w:tc>
          <w:tcPr>
            <w:tcW w:w="1020" w:type="dxa"/>
            <w:tcBorders>
              <w:top w:val="nil"/>
              <w:left w:val="nil"/>
              <w:bottom w:val="nil"/>
              <w:right w:val="nil"/>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w:t>
            </w:r>
          </w:p>
        </w:tc>
        <w:tc>
          <w:tcPr>
            <w:tcW w:w="1020" w:type="dxa"/>
            <w:tcBorders>
              <w:top w:val="nil"/>
              <w:left w:val="nil"/>
              <w:bottom w:val="nil"/>
              <w:right w:val="nil"/>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w:t>
            </w:r>
          </w:p>
        </w:tc>
        <w:tc>
          <w:tcPr>
            <w:tcW w:w="1160" w:type="dxa"/>
            <w:tcBorders>
              <w:top w:val="nil"/>
              <w:left w:val="nil"/>
              <w:bottom w:val="nil"/>
              <w:right w:val="nil"/>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w:t>
            </w:r>
          </w:p>
        </w:tc>
        <w:tc>
          <w:tcPr>
            <w:tcW w:w="1020" w:type="dxa"/>
            <w:tcBorders>
              <w:top w:val="nil"/>
              <w:left w:val="nil"/>
              <w:bottom w:val="nil"/>
              <w:right w:val="nil"/>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w:t>
            </w:r>
          </w:p>
        </w:tc>
        <w:tc>
          <w:tcPr>
            <w:tcW w:w="1020" w:type="dxa"/>
            <w:tcBorders>
              <w:top w:val="nil"/>
              <w:left w:val="nil"/>
              <w:bottom w:val="nil"/>
              <w:right w:val="nil"/>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w:t>
            </w:r>
          </w:p>
        </w:tc>
        <w:tc>
          <w:tcPr>
            <w:tcW w:w="1020" w:type="dxa"/>
            <w:tcBorders>
              <w:top w:val="nil"/>
              <w:left w:val="nil"/>
              <w:bottom w:val="nil"/>
              <w:right w:val="nil"/>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w:t>
            </w:r>
          </w:p>
        </w:tc>
        <w:tc>
          <w:tcPr>
            <w:tcW w:w="1020" w:type="dxa"/>
            <w:tcBorders>
              <w:top w:val="nil"/>
              <w:left w:val="nil"/>
              <w:bottom w:val="nil"/>
              <w:right w:val="nil"/>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w:t>
            </w:r>
          </w:p>
        </w:tc>
        <w:tc>
          <w:tcPr>
            <w:tcW w:w="860" w:type="dxa"/>
            <w:tcBorders>
              <w:top w:val="nil"/>
              <w:left w:val="nil"/>
              <w:bottom w:val="nil"/>
              <w:right w:val="nil"/>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w:t>
            </w:r>
          </w:p>
        </w:tc>
      </w:tr>
      <w:tr w:rsidR="00094E06" w:rsidRPr="0018175D" w:rsidTr="00094E06">
        <w:trPr>
          <w:trHeight w:val="1035"/>
        </w:trPr>
        <w:tc>
          <w:tcPr>
            <w:tcW w:w="2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Наименование показателя</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2014 г. (Факт)</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2015 г. (Факт)</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2016 г. (Факт)</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2017г.  (Факт)</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2018 г. (Факт)</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xml:space="preserve">2019 г.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2020 г.</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xml:space="preserve">2021-2023 гг.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xml:space="preserve">2024-2028 гг.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xml:space="preserve">2029-2032 гг. </w:t>
            </w:r>
          </w:p>
        </w:tc>
      </w:tr>
      <w:tr w:rsidR="00094E06" w:rsidRPr="0018175D" w:rsidTr="00094E06">
        <w:trPr>
          <w:trHeight w:val="195"/>
        </w:trPr>
        <w:tc>
          <w:tcPr>
            <w:tcW w:w="2660" w:type="dxa"/>
            <w:tcBorders>
              <w:top w:val="nil"/>
              <w:left w:val="single" w:sz="4" w:space="0" w:color="auto"/>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2</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3</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4</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5</w:t>
            </w:r>
          </w:p>
        </w:tc>
        <w:tc>
          <w:tcPr>
            <w:tcW w:w="116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6</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7</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8</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9</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10</w:t>
            </w:r>
          </w:p>
        </w:tc>
        <w:tc>
          <w:tcPr>
            <w:tcW w:w="86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11</w:t>
            </w:r>
          </w:p>
        </w:tc>
      </w:tr>
      <w:tr w:rsidR="00094E06" w:rsidRPr="0018175D" w:rsidTr="00094E06">
        <w:trPr>
          <w:trHeight w:val="630"/>
        </w:trPr>
        <w:tc>
          <w:tcPr>
            <w:tcW w:w="2660" w:type="dxa"/>
            <w:tcBorders>
              <w:top w:val="nil"/>
              <w:left w:val="single" w:sz="4" w:space="0" w:color="auto"/>
              <w:bottom w:val="single" w:sz="4" w:space="0" w:color="auto"/>
              <w:right w:val="single" w:sz="4" w:space="0" w:color="auto"/>
            </w:tcBorders>
            <w:shd w:val="clear" w:color="000000" w:fill="FFFFFF"/>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Установленная мощность, Гкал/час</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151,0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151,0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151,0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151,0</w:t>
            </w:r>
          </w:p>
        </w:tc>
        <w:tc>
          <w:tcPr>
            <w:tcW w:w="116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151,0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151,0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151,0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151,0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151,0</w:t>
            </w:r>
          </w:p>
        </w:tc>
        <w:tc>
          <w:tcPr>
            <w:tcW w:w="86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151,0</w:t>
            </w:r>
          </w:p>
        </w:tc>
      </w:tr>
      <w:tr w:rsidR="00094E06" w:rsidRPr="0018175D" w:rsidTr="00094E06">
        <w:trPr>
          <w:trHeight w:val="945"/>
        </w:trPr>
        <w:tc>
          <w:tcPr>
            <w:tcW w:w="2660" w:type="dxa"/>
            <w:tcBorders>
              <w:top w:val="nil"/>
              <w:left w:val="single" w:sz="4" w:space="0" w:color="auto"/>
              <w:bottom w:val="single" w:sz="4" w:space="0" w:color="auto"/>
              <w:right w:val="single" w:sz="4" w:space="0" w:color="auto"/>
            </w:tcBorders>
            <w:shd w:val="clear" w:color="000000" w:fill="FFFFFF"/>
            <w:vAlign w:val="center"/>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proofErr w:type="spellStart"/>
            <w:r w:rsidRPr="0018175D">
              <w:rPr>
                <w:rFonts w:ascii="Times New Roman" w:eastAsia="Times New Roman" w:hAnsi="Times New Roman" w:cs="Times New Roman"/>
                <w:color w:val="000000"/>
                <w:sz w:val="24"/>
                <w:szCs w:val="24"/>
              </w:rPr>
              <w:t>Распологаемая</w:t>
            </w:r>
            <w:proofErr w:type="spellEnd"/>
            <w:r w:rsidRPr="0018175D">
              <w:rPr>
                <w:rFonts w:ascii="Times New Roman" w:eastAsia="Times New Roman" w:hAnsi="Times New Roman" w:cs="Times New Roman"/>
                <w:color w:val="000000"/>
                <w:sz w:val="24"/>
                <w:szCs w:val="24"/>
              </w:rPr>
              <w:t xml:space="preserve"> мощность </w:t>
            </w:r>
            <w:proofErr w:type="spellStart"/>
            <w:r w:rsidRPr="0018175D">
              <w:rPr>
                <w:rFonts w:ascii="Times New Roman" w:eastAsia="Times New Roman" w:hAnsi="Times New Roman" w:cs="Times New Roman"/>
                <w:color w:val="000000"/>
                <w:sz w:val="24"/>
                <w:szCs w:val="24"/>
              </w:rPr>
              <w:t>мощность</w:t>
            </w:r>
            <w:proofErr w:type="spellEnd"/>
            <w:r w:rsidRPr="0018175D">
              <w:rPr>
                <w:rFonts w:ascii="Times New Roman" w:eastAsia="Times New Roman" w:hAnsi="Times New Roman" w:cs="Times New Roman"/>
                <w:color w:val="000000"/>
                <w:sz w:val="24"/>
                <w:szCs w:val="24"/>
              </w:rPr>
              <w:t>, Гкал/час</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151,0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151,0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151,0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151,0</w:t>
            </w:r>
          </w:p>
        </w:tc>
        <w:tc>
          <w:tcPr>
            <w:tcW w:w="116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151,0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151,0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151,0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151,0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151,0</w:t>
            </w:r>
          </w:p>
        </w:tc>
        <w:tc>
          <w:tcPr>
            <w:tcW w:w="86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151,0</w:t>
            </w:r>
          </w:p>
        </w:tc>
      </w:tr>
      <w:tr w:rsidR="00094E06" w:rsidRPr="0018175D" w:rsidTr="00094E06">
        <w:trPr>
          <w:trHeight w:val="630"/>
        </w:trPr>
        <w:tc>
          <w:tcPr>
            <w:tcW w:w="2660" w:type="dxa"/>
            <w:tcBorders>
              <w:top w:val="nil"/>
              <w:left w:val="single" w:sz="4" w:space="0" w:color="auto"/>
              <w:bottom w:val="single" w:sz="4" w:space="0" w:color="auto"/>
              <w:right w:val="single" w:sz="4" w:space="0" w:color="auto"/>
            </w:tcBorders>
            <w:shd w:val="clear" w:color="000000" w:fill="FFFFFF"/>
            <w:vAlign w:val="center"/>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Мощность, НЕТТО, Гкал/час</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143,6</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143,4</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143,767</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143,309</w:t>
            </w:r>
          </w:p>
        </w:tc>
        <w:tc>
          <w:tcPr>
            <w:tcW w:w="116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142,7</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143,484</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143,484</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143,484</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143,484</w:t>
            </w:r>
          </w:p>
        </w:tc>
        <w:tc>
          <w:tcPr>
            <w:tcW w:w="86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143,484</w:t>
            </w:r>
          </w:p>
        </w:tc>
      </w:tr>
      <w:tr w:rsidR="00094E06" w:rsidRPr="0018175D" w:rsidTr="00094E06">
        <w:trPr>
          <w:trHeight w:val="630"/>
        </w:trPr>
        <w:tc>
          <w:tcPr>
            <w:tcW w:w="2660" w:type="dxa"/>
            <w:tcBorders>
              <w:top w:val="nil"/>
              <w:left w:val="single" w:sz="4" w:space="0" w:color="auto"/>
              <w:bottom w:val="single" w:sz="4" w:space="0" w:color="auto"/>
              <w:right w:val="single" w:sz="4" w:space="0" w:color="auto"/>
            </w:tcBorders>
            <w:shd w:val="clear" w:color="000000" w:fill="FFFFFF"/>
            <w:vAlign w:val="center"/>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Присоединенная нагрузка, Гкал/час</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6,168</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6,168</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6,168</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6,168</w:t>
            </w:r>
          </w:p>
        </w:tc>
        <w:tc>
          <w:tcPr>
            <w:tcW w:w="116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6,168</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6,168</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6,168</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6,168</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6,168</w:t>
            </w:r>
          </w:p>
        </w:tc>
        <w:tc>
          <w:tcPr>
            <w:tcW w:w="86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6,168</w:t>
            </w:r>
          </w:p>
        </w:tc>
      </w:tr>
      <w:tr w:rsidR="00094E06" w:rsidRPr="0018175D" w:rsidTr="00094E06">
        <w:trPr>
          <w:trHeight w:val="630"/>
        </w:trPr>
        <w:tc>
          <w:tcPr>
            <w:tcW w:w="2660" w:type="dxa"/>
            <w:tcBorders>
              <w:top w:val="nil"/>
              <w:left w:val="single" w:sz="4" w:space="0" w:color="auto"/>
              <w:bottom w:val="single" w:sz="4" w:space="0" w:color="auto"/>
              <w:right w:val="single" w:sz="4" w:space="0" w:color="auto"/>
            </w:tcBorders>
            <w:shd w:val="clear" w:color="000000" w:fill="FFFFFF"/>
            <w:vAlign w:val="center"/>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lastRenderedPageBreak/>
              <w:t>Подключенная нагрузка, Гкал/час</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2,697</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2,728</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2,550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2,511</w:t>
            </w:r>
          </w:p>
        </w:tc>
        <w:tc>
          <w:tcPr>
            <w:tcW w:w="116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2,448</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2,596</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2,596</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2,596</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2,596</w:t>
            </w:r>
          </w:p>
        </w:tc>
        <w:tc>
          <w:tcPr>
            <w:tcW w:w="86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2,596</w:t>
            </w:r>
          </w:p>
        </w:tc>
      </w:tr>
      <w:tr w:rsidR="00094E06" w:rsidRPr="0018175D" w:rsidTr="00094E06">
        <w:trPr>
          <w:trHeight w:val="630"/>
        </w:trPr>
        <w:tc>
          <w:tcPr>
            <w:tcW w:w="2660" w:type="dxa"/>
            <w:tcBorders>
              <w:top w:val="nil"/>
              <w:left w:val="single" w:sz="4" w:space="0" w:color="auto"/>
              <w:bottom w:val="single" w:sz="4" w:space="0" w:color="auto"/>
              <w:right w:val="single" w:sz="4" w:space="0" w:color="auto"/>
            </w:tcBorders>
            <w:shd w:val="clear" w:color="000000" w:fill="FFFFFF"/>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Выработка тепловой энергии, Гкал/год</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92859</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94863</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89851</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93544</w:t>
            </w:r>
          </w:p>
        </w:tc>
        <w:tc>
          <w:tcPr>
            <w:tcW w:w="116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98544</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92750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93850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93850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93850</w:t>
            </w:r>
          </w:p>
        </w:tc>
        <w:tc>
          <w:tcPr>
            <w:tcW w:w="86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93850</w:t>
            </w:r>
          </w:p>
        </w:tc>
      </w:tr>
      <w:tr w:rsidR="00094E06" w:rsidRPr="0018175D" w:rsidTr="00094E06">
        <w:trPr>
          <w:trHeight w:val="315"/>
        </w:trPr>
        <w:tc>
          <w:tcPr>
            <w:tcW w:w="2660" w:type="dxa"/>
            <w:tcBorders>
              <w:top w:val="nil"/>
              <w:left w:val="single" w:sz="4" w:space="0" w:color="auto"/>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xml:space="preserve">   в т.ч. паровой частью</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59066</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55109</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52786</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51807</w:t>
            </w:r>
          </w:p>
        </w:tc>
        <w:tc>
          <w:tcPr>
            <w:tcW w:w="116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50496</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53250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53250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53250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53250</w:t>
            </w:r>
          </w:p>
        </w:tc>
        <w:tc>
          <w:tcPr>
            <w:tcW w:w="86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53250</w:t>
            </w:r>
          </w:p>
        </w:tc>
      </w:tr>
      <w:tr w:rsidR="00094E06" w:rsidRPr="0018175D" w:rsidTr="00094E06">
        <w:trPr>
          <w:trHeight w:val="315"/>
        </w:trPr>
        <w:tc>
          <w:tcPr>
            <w:tcW w:w="2660" w:type="dxa"/>
            <w:tcBorders>
              <w:top w:val="nil"/>
              <w:left w:val="single" w:sz="4" w:space="0" w:color="auto"/>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xml:space="preserve">   в </w:t>
            </w:r>
            <w:proofErr w:type="spellStart"/>
            <w:r w:rsidRPr="0018175D">
              <w:rPr>
                <w:rFonts w:ascii="Times New Roman" w:eastAsia="Times New Roman" w:hAnsi="Times New Roman" w:cs="Times New Roman"/>
                <w:color w:val="000000"/>
                <w:sz w:val="24"/>
                <w:szCs w:val="24"/>
              </w:rPr>
              <w:t>т.ч.электробойлерами</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33793</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39754</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37065</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41737</w:t>
            </w:r>
          </w:p>
        </w:tc>
        <w:tc>
          <w:tcPr>
            <w:tcW w:w="116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48048</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39500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40600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40600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40600</w:t>
            </w:r>
          </w:p>
        </w:tc>
        <w:tc>
          <w:tcPr>
            <w:tcW w:w="86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40600</w:t>
            </w:r>
          </w:p>
        </w:tc>
      </w:tr>
      <w:tr w:rsidR="00094E06" w:rsidRPr="0018175D" w:rsidTr="00094E06">
        <w:trPr>
          <w:trHeight w:val="630"/>
        </w:trPr>
        <w:tc>
          <w:tcPr>
            <w:tcW w:w="2660" w:type="dxa"/>
            <w:tcBorders>
              <w:top w:val="nil"/>
              <w:left w:val="single" w:sz="4" w:space="0" w:color="auto"/>
              <w:bottom w:val="single" w:sz="4" w:space="0" w:color="auto"/>
              <w:right w:val="single" w:sz="4" w:space="0" w:color="auto"/>
            </w:tcBorders>
            <w:shd w:val="clear" w:color="000000" w:fill="FFFFFF"/>
            <w:vAlign w:val="center"/>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Расход на собственные нужды, Гкал/год</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65310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66618</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63538</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67376</w:t>
            </w:r>
          </w:p>
        </w:tc>
        <w:tc>
          <w:tcPr>
            <w:tcW w:w="116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72809</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65844</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65753</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65753</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65753</w:t>
            </w:r>
          </w:p>
        </w:tc>
        <w:tc>
          <w:tcPr>
            <w:tcW w:w="86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65753</w:t>
            </w:r>
          </w:p>
        </w:tc>
      </w:tr>
      <w:tr w:rsidR="00094E06" w:rsidRPr="0018175D" w:rsidTr="00094E06">
        <w:trPr>
          <w:trHeight w:val="315"/>
        </w:trPr>
        <w:tc>
          <w:tcPr>
            <w:tcW w:w="2660" w:type="dxa"/>
            <w:tcBorders>
              <w:top w:val="nil"/>
              <w:left w:val="single" w:sz="4" w:space="0" w:color="auto"/>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xml:space="preserve">   в т.ч. паровой частью</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39007</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38701</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37328</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37057</w:t>
            </w:r>
          </w:p>
        </w:tc>
        <w:tc>
          <w:tcPr>
            <w:tcW w:w="116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37309</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41230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38533</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38533</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38533</w:t>
            </w:r>
          </w:p>
        </w:tc>
        <w:tc>
          <w:tcPr>
            <w:tcW w:w="86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38533</w:t>
            </w:r>
          </w:p>
        </w:tc>
      </w:tr>
      <w:tr w:rsidR="00094E06" w:rsidRPr="0018175D" w:rsidTr="00094E06">
        <w:trPr>
          <w:trHeight w:val="315"/>
        </w:trPr>
        <w:tc>
          <w:tcPr>
            <w:tcW w:w="2660" w:type="dxa"/>
            <w:tcBorders>
              <w:top w:val="nil"/>
              <w:left w:val="single" w:sz="4" w:space="0" w:color="auto"/>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xml:space="preserve">   в </w:t>
            </w:r>
            <w:proofErr w:type="spellStart"/>
            <w:r w:rsidRPr="0018175D">
              <w:rPr>
                <w:rFonts w:ascii="Times New Roman" w:eastAsia="Times New Roman" w:hAnsi="Times New Roman" w:cs="Times New Roman"/>
                <w:color w:val="000000"/>
                <w:sz w:val="24"/>
                <w:szCs w:val="24"/>
              </w:rPr>
              <w:t>т.ч.электробойлерами</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26303</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27917</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26210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30319</w:t>
            </w:r>
          </w:p>
        </w:tc>
        <w:tc>
          <w:tcPr>
            <w:tcW w:w="116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35500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24614</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27220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27220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27220</w:t>
            </w:r>
          </w:p>
        </w:tc>
        <w:tc>
          <w:tcPr>
            <w:tcW w:w="86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27220</w:t>
            </w:r>
          </w:p>
        </w:tc>
      </w:tr>
      <w:tr w:rsidR="00094E06" w:rsidRPr="0018175D" w:rsidTr="00094E06">
        <w:trPr>
          <w:trHeight w:val="315"/>
        </w:trPr>
        <w:tc>
          <w:tcPr>
            <w:tcW w:w="2660" w:type="dxa"/>
            <w:tcBorders>
              <w:top w:val="nil"/>
              <w:left w:val="single" w:sz="4" w:space="0" w:color="auto"/>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Отпуск в сеть, Гкал/год</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27549</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28245</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26313</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26168</w:t>
            </w:r>
          </w:p>
        </w:tc>
        <w:tc>
          <w:tcPr>
            <w:tcW w:w="116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25735</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26906</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28097</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28097</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28097</w:t>
            </w:r>
          </w:p>
        </w:tc>
        <w:tc>
          <w:tcPr>
            <w:tcW w:w="86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28097</w:t>
            </w:r>
          </w:p>
        </w:tc>
      </w:tr>
      <w:tr w:rsidR="00094E06" w:rsidRPr="0018175D" w:rsidTr="00094E06">
        <w:trPr>
          <w:trHeight w:val="315"/>
        </w:trPr>
        <w:tc>
          <w:tcPr>
            <w:tcW w:w="2660" w:type="dxa"/>
            <w:tcBorders>
              <w:top w:val="nil"/>
              <w:left w:val="single" w:sz="4" w:space="0" w:color="auto"/>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xml:space="preserve">   в т.ч. паровой частью</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20059</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16408</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15458</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14750</w:t>
            </w:r>
          </w:p>
        </w:tc>
        <w:tc>
          <w:tcPr>
            <w:tcW w:w="116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13187</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12020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14717</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14717</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14717</w:t>
            </w:r>
          </w:p>
        </w:tc>
        <w:tc>
          <w:tcPr>
            <w:tcW w:w="86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14717</w:t>
            </w:r>
          </w:p>
        </w:tc>
      </w:tr>
      <w:tr w:rsidR="00094E06" w:rsidRPr="0018175D" w:rsidTr="00094E06">
        <w:trPr>
          <w:trHeight w:val="315"/>
        </w:trPr>
        <w:tc>
          <w:tcPr>
            <w:tcW w:w="2660" w:type="dxa"/>
            <w:tcBorders>
              <w:top w:val="nil"/>
              <w:left w:val="single" w:sz="4" w:space="0" w:color="auto"/>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xml:space="preserve">   в </w:t>
            </w:r>
            <w:proofErr w:type="spellStart"/>
            <w:r w:rsidRPr="0018175D">
              <w:rPr>
                <w:rFonts w:ascii="Times New Roman" w:eastAsia="Times New Roman" w:hAnsi="Times New Roman" w:cs="Times New Roman"/>
                <w:color w:val="000000"/>
                <w:sz w:val="24"/>
                <w:szCs w:val="24"/>
              </w:rPr>
              <w:t>т.ч.электробойлерами</w:t>
            </w:r>
            <w:proofErr w:type="spellEnd"/>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7490</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11837</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10855</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11418</w:t>
            </w:r>
          </w:p>
        </w:tc>
        <w:tc>
          <w:tcPr>
            <w:tcW w:w="116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12548</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14886</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13380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13380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13380</w:t>
            </w:r>
          </w:p>
        </w:tc>
        <w:tc>
          <w:tcPr>
            <w:tcW w:w="86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13380</w:t>
            </w:r>
          </w:p>
        </w:tc>
      </w:tr>
      <w:tr w:rsidR="00094E06" w:rsidRPr="0018175D" w:rsidTr="00094E06">
        <w:trPr>
          <w:trHeight w:val="315"/>
        </w:trPr>
        <w:tc>
          <w:tcPr>
            <w:tcW w:w="2660" w:type="dxa"/>
            <w:tcBorders>
              <w:top w:val="nil"/>
              <w:left w:val="single" w:sz="4" w:space="0" w:color="auto"/>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Потери, Гкал/год</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3926</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4350</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3974</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4175</w:t>
            </w:r>
          </w:p>
        </w:tc>
        <w:tc>
          <w:tcPr>
            <w:tcW w:w="116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4288</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4166</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6171</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6171</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6171</w:t>
            </w:r>
          </w:p>
        </w:tc>
        <w:tc>
          <w:tcPr>
            <w:tcW w:w="86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6171</w:t>
            </w:r>
          </w:p>
        </w:tc>
      </w:tr>
      <w:tr w:rsidR="00094E06" w:rsidRPr="0018175D" w:rsidTr="00094E06">
        <w:trPr>
          <w:trHeight w:val="630"/>
        </w:trPr>
        <w:tc>
          <w:tcPr>
            <w:tcW w:w="2660" w:type="dxa"/>
            <w:tcBorders>
              <w:top w:val="nil"/>
              <w:left w:val="single" w:sz="4" w:space="0" w:color="auto"/>
              <w:bottom w:val="single" w:sz="4" w:space="0" w:color="auto"/>
              <w:right w:val="single" w:sz="4" w:space="0" w:color="auto"/>
            </w:tcBorders>
            <w:shd w:val="clear" w:color="000000" w:fill="FFFFFF"/>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Полезный отпуск - всего, Гкал/год</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23623</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23895</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22339</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21993</w:t>
            </w:r>
          </w:p>
        </w:tc>
        <w:tc>
          <w:tcPr>
            <w:tcW w:w="116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21447</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22740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21926</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21926</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21926</w:t>
            </w:r>
          </w:p>
        </w:tc>
        <w:tc>
          <w:tcPr>
            <w:tcW w:w="86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21926</w:t>
            </w:r>
          </w:p>
        </w:tc>
      </w:tr>
      <w:tr w:rsidR="00094E06" w:rsidRPr="0018175D" w:rsidTr="00094E06">
        <w:trPr>
          <w:trHeight w:val="315"/>
        </w:trPr>
        <w:tc>
          <w:tcPr>
            <w:tcW w:w="2660" w:type="dxa"/>
            <w:tcBorders>
              <w:top w:val="nil"/>
              <w:left w:val="single" w:sz="4" w:space="0" w:color="auto"/>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Население</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18146</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18551</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17085</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17258</w:t>
            </w:r>
          </w:p>
        </w:tc>
        <w:tc>
          <w:tcPr>
            <w:tcW w:w="116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16850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17270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17000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17000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17000</w:t>
            </w:r>
          </w:p>
        </w:tc>
        <w:tc>
          <w:tcPr>
            <w:tcW w:w="86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17000</w:t>
            </w:r>
          </w:p>
        </w:tc>
      </w:tr>
      <w:tr w:rsidR="00094E06" w:rsidRPr="0018175D" w:rsidTr="00094E06">
        <w:trPr>
          <w:trHeight w:val="315"/>
        </w:trPr>
        <w:tc>
          <w:tcPr>
            <w:tcW w:w="2660" w:type="dxa"/>
            <w:tcBorders>
              <w:top w:val="nil"/>
              <w:left w:val="single" w:sz="4" w:space="0" w:color="auto"/>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Бюджетные</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1242</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2895</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2813</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2443</w:t>
            </w:r>
          </w:p>
        </w:tc>
        <w:tc>
          <w:tcPr>
            <w:tcW w:w="116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2273</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2430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2430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2430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2430</w:t>
            </w:r>
          </w:p>
        </w:tc>
        <w:tc>
          <w:tcPr>
            <w:tcW w:w="86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2430</w:t>
            </w:r>
          </w:p>
        </w:tc>
      </w:tr>
      <w:tr w:rsidR="00094E06" w:rsidRPr="0018175D" w:rsidTr="00094E06">
        <w:trPr>
          <w:trHeight w:val="315"/>
        </w:trPr>
        <w:tc>
          <w:tcPr>
            <w:tcW w:w="2660" w:type="dxa"/>
            <w:tcBorders>
              <w:top w:val="nil"/>
              <w:left w:val="single" w:sz="4" w:space="0" w:color="auto"/>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Прочие объекты</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3980</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2449</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2441</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2292</w:t>
            </w:r>
          </w:p>
        </w:tc>
        <w:tc>
          <w:tcPr>
            <w:tcW w:w="116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2324</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3040</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2496</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2496</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2496</w:t>
            </w:r>
          </w:p>
        </w:tc>
        <w:tc>
          <w:tcPr>
            <w:tcW w:w="86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2496</w:t>
            </w:r>
          </w:p>
        </w:tc>
      </w:tr>
      <w:tr w:rsidR="00094E06" w:rsidRPr="0018175D" w:rsidTr="00094E06">
        <w:trPr>
          <w:trHeight w:val="315"/>
        </w:trPr>
        <w:tc>
          <w:tcPr>
            <w:tcW w:w="2660" w:type="dxa"/>
            <w:tcBorders>
              <w:top w:val="nil"/>
              <w:left w:val="single" w:sz="4" w:space="0" w:color="auto"/>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proofErr w:type="spellStart"/>
            <w:r w:rsidRPr="0018175D">
              <w:rPr>
                <w:rFonts w:ascii="Times New Roman" w:eastAsia="Times New Roman" w:hAnsi="Times New Roman" w:cs="Times New Roman"/>
                <w:color w:val="000000"/>
                <w:sz w:val="24"/>
                <w:szCs w:val="24"/>
              </w:rPr>
              <w:t>Коэфициент</w:t>
            </w:r>
            <w:proofErr w:type="spellEnd"/>
            <w:r w:rsidRPr="0018175D">
              <w:rPr>
                <w:rFonts w:ascii="Times New Roman" w:eastAsia="Times New Roman" w:hAnsi="Times New Roman" w:cs="Times New Roman"/>
                <w:color w:val="000000"/>
                <w:sz w:val="24"/>
                <w:szCs w:val="24"/>
              </w:rPr>
              <w:t xml:space="preserve"> загрузки</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0,01786</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0,01806</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0,0169</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0,0166</w:t>
            </w:r>
          </w:p>
        </w:tc>
        <w:tc>
          <w:tcPr>
            <w:tcW w:w="116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0,0162</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0,0172</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0,0172</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0,0172</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0,0172</w:t>
            </w:r>
          </w:p>
        </w:tc>
        <w:tc>
          <w:tcPr>
            <w:tcW w:w="86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0,0172</w:t>
            </w:r>
          </w:p>
        </w:tc>
      </w:tr>
      <w:tr w:rsidR="00094E06" w:rsidRPr="0018175D" w:rsidTr="00094E06">
        <w:trPr>
          <w:trHeight w:val="630"/>
        </w:trPr>
        <w:tc>
          <w:tcPr>
            <w:tcW w:w="2660" w:type="dxa"/>
            <w:tcBorders>
              <w:top w:val="nil"/>
              <w:left w:val="single" w:sz="4" w:space="0" w:color="auto"/>
              <w:bottom w:val="single" w:sz="4" w:space="0" w:color="auto"/>
              <w:right w:val="single" w:sz="4" w:space="0" w:color="auto"/>
            </w:tcBorders>
            <w:shd w:val="clear" w:color="000000" w:fill="FFFFFF"/>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Резерв/Дефицит тепловой мощности, %</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Calibri" w:eastAsia="Times New Roman" w:hAnsi="Calibri" w:cs="Times New Roman"/>
                <w:sz w:val="24"/>
                <w:szCs w:val="24"/>
              </w:rPr>
            </w:pPr>
            <w:r w:rsidRPr="0018175D">
              <w:rPr>
                <w:rFonts w:ascii="Calibri" w:eastAsia="Times New Roman" w:hAnsi="Calibri" w:cs="Times New Roman"/>
                <w:sz w:val="24"/>
                <w:szCs w:val="24"/>
              </w:rPr>
              <w:t>98,2141</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Calibri" w:eastAsia="Times New Roman" w:hAnsi="Calibri" w:cs="Times New Roman"/>
                <w:sz w:val="24"/>
                <w:szCs w:val="24"/>
              </w:rPr>
            </w:pPr>
            <w:r w:rsidRPr="0018175D">
              <w:rPr>
                <w:rFonts w:ascii="Calibri" w:eastAsia="Times New Roman" w:hAnsi="Calibri" w:cs="Times New Roman"/>
                <w:sz w:val="24"/>
                <w:szCs w:val="24"/>
              </w:rPr>
              <w:t>98,1935</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98,23</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98,25</w:t>
            </w:r>
          </w:p>
        </w:tc>
        <w:tc>
          <w:tcPr>
            <w:tcW w:w="116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98,38</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98,19</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98,19</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98,19</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98,19</w:t>
            </w:r>
          </w:p>
        </w:tc>
        <w:tc>
          <w:tcPr>
            <w:tcW w:w="86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98,19</w:t>
            </w:r>
          </w:p>
        </w:tc>
      </w:tr>
    </w:tbl>
    <w:p w:rsidR="00094E06" w:rsidRPr="0018175D" w:rsidRDefault="00094E06" w:rsidP="00A51795">
      <w:pPr>
        <w:spacing w:after="0" w:line="240" w:lineRule="auto"/>
        <w:rPr>
          <w:rFonts w:ascii="Times New Roman" w:hAnsi="Times New Roman" w:cs="Times New Roman"/>
          <w:sz w:val="24"/>
          <w:szCs w:val="24"/>
        </w:rPr>
      </w:pPr>
    </w:p>
    <w:p w:rsidR="00BC5A93" w:rsidRPr="0018175D" w:rsidRDefault="00BC5A93" w:rsidP="00A51795">
      <w:pPr>
        <w:spacing w:after="0" w:line="240" w:lineRule="auto"/>
        <w:rPr>
          <w:rFonts w:ascii="Times New Roman" w:hAnsi="Times New Roman" w:cs="Times New Roman"/>
          <w:sz w:val="24"/>
          <w:szCs w:val="24"/>
        </w:rPr>
      </w:pPr>
    </w:p>
    <w:p w:rsidR="00BC5A93" w:rsidRPr="0018175D" w:rsidRDefault="00BC5A93" w:rsidP="00A51795">
      <w:pPr>
        <w:spacing w:after="0" w:line="240" w:lineRule="auto"/>
        <w:rPr>
          <w:rFonts w:ascii="Times New Roman" w:hAnsi="Times New Roman" w:cs="Times New Roman"/>
          <w:sz w:val="24"/>
          <w:szCs w:val="24"/>
        </w:rPr>
      </w:pPr>
    </w:p>
    <w:tbl>
      <w:tblPr>
        <w:tblW w:w="12860" w:type="dxa"/>
        <w:tblInd w:w="5" w:type="dxa"/>
        <w:tblLook w:val="04A0" w:firstRow="1" w:lastRow="0" w:firstColumn="1" w:lastColumn="0" w:noHBand="0" w:noVBand="1"/>
      </w:tblPr>
      <w:tblGrid>
        <w:gridCol w:w="2660"/>
        <w:gridCol w:w="1020"/>
        <w:gridCol w:w="1020"/>
        <w:gridCol w:w="1020"/>
        <w:gridCol w:w="1020"/>
        <w:gridCol w:w="1020"/>
        <w:gridCol w:w="1020"/>
        <w:gridCol w:w="1020"/>
        <w:gridCol w:w="1020"/>
        <w:gridCol w:w="1020"/>
        <w:gridCol w:w="1020"/>
      </w:tblGrid>
      <w:tr w:rsidR="00094E06" w:rsidRPr="00094E06" w:rsidTr="00094E06">
        <w:trPr>
          <w:trHeight w:val="300"/>
        </w:trPr>
        <w:tc>
          <w:tcPr>
            <w:tcW w:w="266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bookmarkStart w:id="6" w:name="RANGE!A1:K27"/>
            <w:r w:rsidRPr="00094E06">
              <w:rPr>
                <w:rFonts w:ascii="Times New Roman" w:eastAsia="Times New Roman" w:hAnsi="Times New Roman" w:cs="Times New Roman"/>
                <w:color w:val="000000"/>
              </w:rPr>
              <w:t> </w:t>
            </w:r>
            <w:bookmarkEnd w:id="6"/>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3060" w:type="dxa"/>
            <w:gridSpan w:val="3"/>
            <w:vMerge w:val="restart"/>
            <w:tcBorders>
              <w:top w:val="nil"/>
              <w:left w:val="nil"/>
              <w:bottom w:val="nil"/>
              <w:right w:val="nil"/>
            </w:tcBorders>
            <w:shd w:val="clear" w:color="000000" w:fill="FFFFFF"/>
            <w:vAlign w:val="bottom"/>
            <w:hideMark/>
          </w:tcPr>
          <w:p w:rsidR="00A51795" w:rsidRDefault="00A51795" w:rsidP="00A51795">
            <w:pPr>
              <w:spacing w:after="0" w:line="240" w:lineRule="auto"/>
              <w:jc w:val="center"/>
              <w:rPr>
                <w:rFonts w:ascii="Times New Roman" w:eastAsia="Times New Roman" w:hAnsi="Times New Roman" w:cs="Times New Roman"/>
                <w:color w:val="000000"/>
                <w:sz w:val="20"/>
                <w:szCs w:val="20"/>
              </w:rPr>
            </w:pPr>
          </w:p>
          <w:p w:rsidR="00094E06" w:rsidRPr="0018175D" w:rsidRDefault="00A85368" w:rsidP="008E65BA">
            <w:pPr>
              <w:spacing w:after="0" w:line="240" w:lineRule="auto"/>
              <w:jc w:val="center"/>
              <w:rPr>
                <w:rFonts w:ascii="Times New Roman" w:eastAsia="Times New Roman" w:hAnsi="Times New Roman" w:cs="Times New Roman"/>
                <w:color w:val="000000"/>
                <w:sz w:val="20"/>
                <w:szCs w:val="20"/>
              </w:rPr>
            </w:pPr>
            <w:r w:rsidRPr="0018175D">
              <w:rPr>
                <w:rFonts w:ascii="Times New Roman" w:eastAsia="Times New Roman" w:hAnsi="Times New Roman" w:cs="Times New Roman"/>
                <w:color w:val="000000"/>
                <w:sz w:val="20"/>
                <w:szCs w:val="20"/>
              </w:rPr>
              <w:lastRenderedPageBreak/>
              <w:t>Приложение № 3</w:t>
            </w:r>
            <w:r w:rsidR="00094E06" w:rsidRPr="0018175D">
              <w:rPr>
                <w:rFonts w:ascii="Times New Roman" w:eastAsia="Times New Roman" w:hAnsi="Times New Roman" w:cs="Times New Roman"/>
                <w:color w:val="000000"/>
                <w:sz w:val="20"/>
                <w:szCs w:val="20"/>
              </w:rPr>
              <w:br/>
              <w:t>к постановлению администрации</w:t>
            </w:r>
            <w:r w:rsidR="00094E06" w:rsidRPr="0018175D">
              <w:rPr>
                <w:rFonts w:ascii="Times New Roman" w:eastAsia="Times New Roman" w:hAnsi="Times New Roman" w:cs="Times New Roman"/>
                <w:color w:val="000000"/>
                <w:sz w:val="20"/>
                <w:szCs w:val="20"/>
              </w:rPr>
              <w:br/>
              <w:t>Сусуманского городского</w:t>
            </w:r>
            <w:r w:rsidR="008E65BA">
              <w:rPr>
                <w:rFonts w:ascii="Times New Roman" w:eastAsia="Times New Roman" w:hAnsi="Times New Roman" w:cs="Times New Roman"/>
                <w:color w:val="000000"/>
                <w:sz w:val="20"/>
                <w:szCs w:val="20"/>
              </w:rPr>
              <w:t xml:space="preserve"> округа</w:t>
            </w:r>
            <w:r w:rsidR="008E65BA">
              <w:rPr>
                <w:rFonts w:ascii="Times New Roman" w:eastAsia="Times New Roman" w:hAnsi="Times New Roman" w:cs="Times New Roman"/>
                <w:color w:val="000000"/>
                <w:sz w:val="20"/>
                <w:szCs w:val="20"/>
              </w:rPr>
              <w:br/>
              <w:t>Магаданской области</w:t>
            </w:r>
            <w:r w:rsidR="008E65BA">
              <w:rPr>
                <w:rFonts w:ascii="Times New Roman" w:eastAsia="Times New Roman" w:hAnsi="Times New Roman" w:cs="Times New Roman"/>
                <w:color w:val="000000"/>
                <w:sz w:val="20"/>
                <w:szCs w:val="20"/>
              </w:rPr>
              <w:br/>
              <w:t>от 28.06.2019 г. №  334</w:t>
            </w:r>
          </w:p>
        </w:tc>
      </w:tr>
      <w:tr w:rsidR="00094E06" w:rsidRPr="00094E06" w:rsidTr="00094E06">
        <w:trPr>
          <w:trHeight w:val="2145"/>
        </w:trPr>
        <w:tc>
          <w:tcPr>
            <w:tcW w:w="266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lastRenderedPageBreak/>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3060" w:type="dxa"/>
            <w:gridSpan w:val="3"/>
            <w:vMerge/>
            <w:tcBorders>
              <w:top w:val="nil"/>
              <w:left w:val="nil"/>
              <w:bottom w:val="nil"/>
              <w:right w:val="nil"/>
            </w:tcBorders>
            <w:vAlign w:val="center"/>
            <w:hideMark/>
          </w:tcPr>
          <w:p w:rsidR="00094E06" w:rsidRPr="00094E06" w:rsidRDefault="00094E06" w:rsidP="00A51795">
            <w:pPr>
              <w:spacing w:after="0" w:line="240" w:lineRule="auto"/>
              <w:rPr>
                <w:rFonts w:ascii="Times New Roman" w:eastAsia="Times New Roman" w:hAnsi="Times New Roman" w:cs="Times New Roman"/>
                <w:color w:val="000000"/>
              </w:rPr>
            </w:pPr>
          </w:p>
        </w:tc>
      </w:tr>
      <w:tr w:rsidR="00094E06" w:rsidRPr="00094E06" w:rsidTr="00094E06">
        <w:trPr>
          <w:trHeight w:val="300"/>
        </w:trPr>
        <w:tc>
          <w:tcPr>
            <w:tcW w:w="12860" w:type="dxa"/>
            <w:gridSpan w:val="11"/>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jc w:val="center"/>
              <w:rPr>
                <w:rFonts w:ascii="Times New Roman" w:eastAsia="Times New Roman" w:hAnsi="Times New Roman" w:cs="Times New Roman"/>
                <w:b/>
                <w:bCs/>
                <w:color w:val="000000"/>
              </w:rPr>
            </w:pPr>
            <w:r w:rsidRPr="00094E06">
              <w:rPr>
                <w:rFonts w:ascii="Times New Roman" w:eastAsia="Times New Roman" w:hAnsi="Times New Roman" w:cs="Times New Roman"/>
                <w:b/>
                <w:bCs/>
                <w:color w:val="000000"/>
              </w:rPr>
              <w:lastRenderedPageBreak/>
              <w:t> </w:t>
            </w:r>
          </w:p>
        </w:tc>
      </w:tr>
      <w:tr w:rsidR="00094E06" w:rsidRPr="00094E06" w:rsidTr="00094E06">
        <w:trPr>
          <w:trHeight w:val="825"/>
        </w:trPr>
        <w:tc>
          <w:tcPr>
            <w:tcW w:w="12860" w:type="dxa"/>
            <w:gridSpan w:val="11"/>
            <w:tcBorders>
              <w:top w:val="nil"/>
              <w:left w:val="nil"/>
              <w:bottom w:val="nil"/>
              <w:right w:val="nil"/>
            </w:tcBorders>
            <w:shd w:val="clear" w:color="000000" w:fill="FFFFFF"/>
            <w:vAlign w:val="bottom"/>
            <w:hideMark/>
          </w:tcPr>
          <w:p w:rsidR="00094E06" w:rsidRPr="0018175D" w:rsidRDefault="00094E06" w:rsidP="00A51795">
            <w:pPr>
              <w:spacing w:after="0" w:line="240" w:lineRule="auto"/>
              <w:jc w:val="center"/>
              <w:rPr>
                <w:rFonts w:ascii="Times New Roman" w:eastAsia="Times New Roman" w:hAnsi="Times New Roman" w:cs="Times New Roman"/>
                <w:bCs/>
                <w:color w:val="000000"/>
              </w:rPr>
            </w:pPr>
            <w:r w:rsidRPr="0018175D">
              <w:rPr>
                <w:rFonts w:ascii="Times New Roman" w:eastAsia="Times New Roman" w:hAnsi="Times New Roman" w:cs="Times New Roman"/>
                <w:bCs/>
                <w:color w:val="000000"/>
              </w:rPr>
              <w:t xml:space="preserve">Таблица 3.2  -   Перспективный баланс тепловой мощности по источнику тепловой энергии - </w:t>
            </w:r>
            <w:proofErr w:type="spellStart"/>
            <w:r w:rsidRPr="0018175D">
              <w:rPr>
                <w:rFonts w:ascii="Times New Roman" w:eastAsia="Times New Roman" w:hAnsi="Times New Roman" w:cs="Times New Roman"/>
                <w:bCs/>
                <w:color w:val="000000"/>
              </w:rPr>
              <w:t>электрокотельная</w:t>
            </w:r>
            <w:proofErr w:type="spellEnd"/>
            <w:r w:rsidRPr="0018175D">
              <w:rPr>
                <w:rFonts w:ascii="Times New Roman" w:eastAsia="Times New Roman" w:hAnsi="Times New Roman" w:cs="Times New Roman"/>
                <w:bCs/>
                <w:color w:val="000000"/>
              </w:rPr>
              <w:t xml:space="preserve">  "ЦЭС" (п. Кедровый)</w:t>
            </w:r>
          </w:p>
        </w:tc>
      </w:tr>
      <w:tr w:rsidR="00094E06" w:rsidRPr="00094E06" w:rsidTr="00094E06">
        <w:trPr>
          <w:trHeight w:val="300"/>
        </w:trPr>
        <w:tc>
          <w:tcPr>
            <w:tcW w:w="266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c>
          <w:tcPr>
            <w:tcW w:w="1020" w:type="dxa"/>
            <w:tcBorders>
              <w:top w:val="nil"/>
              <w:left w:val="nil"/>
              <w:bottom w:val="nil"/>
              <w:right w:val="nil"/>
            </w:tcBorders>
            <w:shd w:val="clear" w:color="000000" w:fill="FFFFFF"/>
            <w:noWrap/>
            <w:vAlign w:val="bottom"/>
            <w:hideMark/>
          </w:tcPr>
          <w:p w:rsidR="00094E06" w:rsidRPr="00094E06" w:rsidRDefault="00094E06" w:rsidP="00A51795">
            <w:pPr>
              <w:spacing w:after="0" w:line="240" w:lineRule="auto"/>
              <w:rPr>
                <w:rFonts w:ascii="Times New Roman" w:eastAsia="Times New Roman" w:hAnsi="Times New Roman" w:cs="Times New Roman"/>
                <w:color w:val="000000"/>
              </w:rPr>
            </w:pPr>
            <w:r w:rsidRPr="00094E06">
              <w:rPr>
                <w:rFonts w:ascii="Times New Roman" w:eastAsia="Times New Roman" w:hAnsi="Times New Roman" w:cs="Times New Roman"/>
                <w:color w:val="000000"/>
              </w:rPr>
              <w:t> </w:t>
            </w:r>
          </w:p>
        </w:tc>
      </w:tr>
      <w:tr w:rsidR="00094E06" w:rsidRPr="0018175D" w:rsidTr="00094E06">
        <w:trPr>
          <w:trHeight w:val="300"/>
        </w:trPr>
        <w:tc>
          <w:tcPr>
            <w:tcW w:w="2660" w:type="dxa"/>
            <w:tcBorders>
              <w:top w:val="nil"/>
              <w:left w:val="nil"/>
              <w:bottom w:val="nil"/>
              <w:right w:val="nil"/>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w:t>
            </w:r>
          </w:p>
        </w:tc>
        <w:tc>
          <w:tcPr>
            <w:tcW w:w="1020" w:type="dxa"/>
            <w:tcBorders>
              <w:top w:val="nil"/>
              <w:left w:val="nil"/>
              <w:bottom w:val="nil"/>
              <w:right w:val="nil"/>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w:t>
            </w:r>
          </w:p>
        </w:tc>
        <w:tc>
          <w:tcPr>
            <w:tcW w:w="1020" w:type="dxa"/>
            <w:tcBorders>
              <w:top w:val="nil"/>
              <w:left w:val="nil"/>
              <w:bottom w:val="nil"/>
              <w:right w:val="nil"/>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w:t>
            </w:r>
          </w:p>
        </w:tc>
        <w:tc>
          <w:tcPr>
            <w:tcW w:w="1020" w:type="dxa"/>
            <w:tcBorders>
              <w:top w:val="nil"/>
              <w:left w:val="nil"/>
              <w:bottom w:val="nil"/>
              <w:right w:val="nil"/>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w:t>
            </w:r>
          </w:p>
        </w:tc>
        <w:tc>
          <w:tcPr>
            <w:tcW w:w="1020" w:type="dxa"/>
            <w:tcBorders>
              <w:top w:val="nil"/>
              <w:left w:val="nil"/>
              <w:bottom w:val="nil"/>
              <w:right w:val="nil"/>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w:t>
            </w:r>
          </w:p>
        </w:tc>
        <w:tc>
          <w:tcPr>
            <w:tcW w:w="1020" w:type="dxa"/>
            <w:tcBorders>
              <w:top w:val="nil"/>
              <w:left w:val="nil"/>
              <w:bottom w:val="nil"/>
              <w:right w:val="nil"/>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w:t>
            </w:r>
          </w:p>
        </w:tc>
        <w:tc>
          <w:tcPr>
            <w:tcW w:w="1020" w:type="dxa"/>
            <w:tcBorders>
              <w:top w:val="nil"/>
              <w:left w:val="nil"/>
              <w:bottom w:val="nil"/>
              <w:right w:val="nil"/>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w:t>
            </w:r>
          </w:p>
        </w:tc>
        <w:tc>
          <w:tcPr>
            <w:tcW w:w="1020" w:type="dxa"/>
            <w:tcBorders>
              <w:top w:val="nil"/>
              <w:left w:val="nil"/>
              <w:bottom w:val="nil"/>
              <w:right w:val="nil"/>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w:t>
            </w:r>
          </w:p>
        </w:tc>
        <w:tc>
          <w:tcPr>
            <w:tcW w:w="1020" w:type="dxa"/>
            <w:tcBorders>
              <w:top w:val="nil"/>
              <w:left w:val="nil"/>
              <w:bottom w:val="nil"/>
              <w:right w:val="nil"/>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w:t>
            </w:r>
          </w:p>
        </w:tc>
        <w:tc>
          <w:tcPr>
            <w:tcW w:w="1020" w:type="dxa"/>
            <w:tcBorders>
              <w:top w:val="nil"/>
              <w:left w:val="nil"/>
              <w:bottom w:val="nil"/>
              <w:right w:val="nil"/>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w:t>
            </w:r>
          </w:p>
        </w:tc>
        <w:tc>
          <w:tcPr>
            <w:tcW w:w="1020" w:type="dxa"/>
            <w:tcBorders>
              <w:top w:val="nil"/>
              <w:left w:val="nil"/>
              <w:bottom w:val="nil"/>
              <w:right w:val="nil"/>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w:t>
            </w:r>
          </w:p>
        </w:tc>
      </w:tr>
      <w:tr w:rsidR="00094E06" w:rsidRPr="0018175D" w:rsidTr="00094E06">
        <w:trPr>
          <w:trHeight w:val="300"/>
        </w:trPr>
        <w:tc>
          <w:tcPr>
            <w:tcW w:w="2660" w:type="dxa"/>
            <w:tcBorders>
              <w:top w:val="nil"/>
              <w:left w:val="nil"/>
              <w:bottom w:val="nil"/>
              <w:right w:val="nil"/>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w:t>
            </w:r>
          </w:p>
        </w:tc>
        <w:tc>
          <w:tcPr>
            <w:tcW w:w="1020" w:type="dxa"/>
            <w:tcBorders>
              <w:top w:val="nil"/>
              <w:left w:val="nil"/>
              <w:bottom w:val="nil"/>
              <w:right w:val="nil"/>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w:t>
            </w:r>
          </w:p>
        </w:tc>
        <w:tc>
          <w:tcPr>
            <w:tcW w:w="1020" w:type="dxa"/>
            <w:tcBorders>
              <w:top w:val="nil"/>
              <w:left w:val="nil"/>
              <w:bottom w:val="nil"/>
              <w:right w:val="nil"/>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w:t>
            </w:r>
          </w:p>
        </w:tc>
        <w:tc>
          <w:tcPr>
            <w:tcW w:w="1020" w:type="dxa"/>
            <w:tcBorders>
              <w:top w:val="nil"/>
              <w:left w:val="nil"/>
              <w:bottom w:val="nil"/>
              <w:right w:val="nil"/>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w:t>
            </w:r>
          </w:p>
        </w:tc>
        <w:tc>
          <w:tcPr>
            <w:tcW w:w="1020" w:type="dxa"/>
            <w:tcBorders>
              <w:top w:val="nil"/>
              <w:left w:val="nil"/>
              <w:bottom w:val="nil"/>
              <w:right w:val="nil"/>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w:t>
            </w:r>
          </w:p>
        </w:tc>
        <w:tc>
          <w:tcPr>
            <w:tcW w:w="1020" w:type="dxa"/>
            <w:tcBorders>
              <w:top w:val="nil"/>
              <w:left w:val="nil"/>
              <w:bottom w:val="nil"/>
              <w:right w:val="nil"/>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w:t>
            </w:r>
          </w:p>
        </w:tc>
        <w:tc>
          <w:tcPr>
            <w:tcW w:w="1020" w:type="dxa"/>
            <w:tcBorders>
              <w:top w:val="nil"/>
              <w:left w:val="nil"/>
              <w:bottom w:val="nil"/>
              <w:right w:val="nil"/>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w:t>
            </w:r>
          </w:p>
        </w:tc>
        <w:tc>
          <w:tcPr>
            <w:tcW w:w="1020" w:type="dxa"/>
            <w:tcBorders>
              <w:top w:val="nil"/>
              <w:left w:val="nil"/>
              <w:bottom w:val="nil"/>
              <w:right w:val="nil"/>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w:t>
            </w:r>
          </w:p>
        </w:tc>
        <w:tc>
          <w:tcPr>
            <w:tcW w:w="1020" w:type="dxa"/>
            <w:tcBorders>
              <w:top w:val="nil"/>
              <w:left w:val="nil"/>
              <w:bottom w:val="nil"/>
              <w:right w:val="nil"/>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w:t>
            </w:r>
          </w:p>
        </w:tc>
        <w:tc>
          <w:tcPr>
            <w:tcW w:w="1020" w:type="dxa"/>
            <w:tcBorders>
              <w:top w:val="nil"/>
              <w:left w:val="nil"/>
              <w:bottom w:val="nil"/>
              <w:right w:val="nil"/>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w:t>
            </w:r>
          </w:p>
        </w:tc>
        <w:tc>
          <w:tcPr>
            <w:tcW w:w="1020" w:type="dxa"/>
            <w:tcBorders>
              <w:top w:val="nil"/>
              <w:left w:val="nil"/>
              <w:bottom w:val="nil"/>
              <w:right w:val="nil"/>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w:t>
            </w:r>
          </w:p>
        </w:tc>
      </w:tr>
      <w:tr w:rsidR="00094E06" w:rsidRPr="0018175D" w:rsidTr="00094E06">
        <w:trPr>
          <w:trHeight w:val="945"/>
        </w:trPr>
        <w:tc>
          <w:tcPr>
            <w:tcW w:w="2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Наименование показателя</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2014 г. (Факт)</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2015 г. (Факт)</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2016 г. (Факт)</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2017г.  (Факт)</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2018 г. (Факт)</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xml:space="preserve">2019 г.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2020 г.</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xml:space="preserve">2021-2023 гг.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xml:space="preserve">2024-2028 гг.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xml:space="preserve">2029-2032 гг. </w:t>
            </w:r>
          </w:p>
        </w:tc>
      </w:tr>
      <w:tr w:rsidR="00094E06" w:rsidRPr="0018175D" w:rsidTr="00094E06">
        <w:trPr>
          <w:trHeight w:val="195"/>
        </w:trPr>
        <w:tc>
          <w:tcPr>
            <w:tcW w:w="2660" w:type="dxa"/>
            <w:tcBorders>
              <w:top w:val="nil"/>
              <w:left w:val="single" w:sz="4" w:space="0" w:color="auto"/>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2</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3</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4</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5</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6</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7</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8</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9</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10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11</w:t>
            </w:r>
          </w:p>
        </w:tc>
      </w:tr>
      <w:tr w:rsidR="00094E06" w:rsidRPr="0018175D" w:rsidTr="00094E06">
        <w:trPr>
          <w:trHeight w:val="630"/>
        </w:trPr>
        <w:tc>
          <w:tcPr>
            <w:tcW w:w="2660" w:type="dxa"/>
            <w:tcBorders>
              <w:top w:val="nil"/>
              <w:left w:val="single" w:sz="4" w:space="0" w:color="auto"/>
              <w:bottom w:val="single" w:sz="4" w:space="0" w:color="auto"/>
              <w:right w:val="single" w:sz="4" w:space="0" w:color="auto"/>
            </w:tcBorders>
            <w:shd w:val="clear" w:color="000000" w:fill="FFFFFF"/>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Установленная мощность, Гкал/час</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15,600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15,600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15,600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15,600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15,600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15,600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15,600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15,600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15,600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15,600</w:t>
            </w:r>
          </w:p>
        </w:tc>
      </w:tr>
      <w:tr w:rsidR="00094E06" w:rsidRPr="0018175D" w:rsidTr="00094E06">
        <w:trPr>
          <w:trHeight w:val="945"/>
        </w:trPr>
        <w:tc>
          <w:tcPr>
            <w:tcW w:w="2660" w:type="dxa"/>
            <w:tcBorders>
              <w:top w:val="nil"/>
              <w:left w:val="single" w:sz="4" w:space="0" w:color="auto"/>
              <w:bottom w:val="single" w:sz="4" w:space="0" w:color="auto"/>
              <w:right w:val="single" w:sz="4" w:space="0" w:color="auto"/>
            </w:tcBorders>
            <w:shd w:val="clear" w:color="000000" w:fill="FFFFFF"/>
            <w:vAlign w:val="center"/>
            <w:hideMark/>
          </w:tcPr>
          <w:p w:rsidR="00094E06" w:rsidRPr="0018175D" w:rsidRDefault="00A51795"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Располагаемая</w:t>
            </w:r>
            <w:r w:rsidR="00094E06" w:rsidRPr="0018175D">
              <w:rPr>
                <w:rFonts w:ascii="Times New Roman" w:eastAsia="Times New Roman" w:hAnsi="Times New Roman" w:cs="Times New Roman"/>
                <w:color w:val="000000"/>
                <w:sz w:val="24"/>
                <w:szCs w:val="24"/>
              </w:rPr>
              <w:t xml:space="preserve"> мощность </w:t>
            </w:r>
            <w:proofErr w:type="spellStart"/>
            <w:proofErr w:type="gramStart"/>
            <w:r w:rsidR="00094E06" w:rsidRPr="0018175D">
              <w:rPr>
                <w:rFonts w:ascii="Times New Roman" w:eastAsia="Times New Roman" w:hAnsi="Times New Roman" w:cs="Times New Roman"/>
                <w:color w:val="000000"/>
                <w:sz w:val="24"/>
                <w:szCs w:val="24"/>
              </w:rPr>
              <w:t>мощность</w:t>
            </w:r>
            <w:proofErr w:type="spellEnd"/>
            <w:proofErr w:type="gramEnd"/>
            <w:r w:rsidR="00094E06" w:rsidRPr="0018175D">
              <w:rPr>
                <w:rFonts w:ascii="Times New Roman" w:eastAsia="Times New Roman" w:hAnsi="Times New Roman" w:cs="Times New Roman"/>
                <w:color w:val="000000"/>
                <w:sz w:val="24"/>
                <w:szCs w:val="24"/>
              </w:rPr>
              <w:t>, Гкал/час</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15,600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15,600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15,600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15,600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15,600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15,600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15,600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15,600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15,600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15,600</w:t>
            </w:r>
          </w:p>
        </w:tc>
      </w:tr>
      <w:tr w:rsidR="00094E06" w:rsidRPr="0018175D" w:rsidTr="00094E06">
        <w:trPr>
          <w:trHeight w:val="630"/>
        </w:trPr>
        <w:tc>
          <w:tcPr>
            <w:tcW w:w="2660" w:type="dxa"/>
            <w:tcBorders>
              <w:top w:val="nil"/>
              <w:left w:val="single" w:sz="4" w:space="0" w:color="auto"/>
              <w:bottom w:val="single" w:sz="4" w:space="0" w:color="auto"/>
              <w:right w:val="single" w:sz="4" w:space="0" w:color="auto"/>
            </w:tcBorders>
            <w:shd w:val="clear" w:color="000000" w:fill="FFFFFF"/>
            <w:vAlign w:val="center"/>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Мощность, НЕТТО, Гкал/час</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15,4</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15,4</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15,4</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15,3</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15,3</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15,4</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15,2</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15,2</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15,2</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15,2</w:t>
            </w:r>
          </w:p>
        </w:tc>
      </w:tr>
      <w:tr w:rsidR="00094E06" w:rsidRPr="0018175D" w:rsidTr="00094E06">
        <w:trPr>
          <w:trHeight w:val="630"/>
        </w:trPr>
        <w:tc>
          <w:tcPr>
            <w:tcW w:w="2660" w:type="dxa"/>
            <w:tcBorders>
              <w:top w:val="nil"/>
              <w:left w:val="single" w:sz="4" w:space="0" w:color="auto"/>
              <w:bottom w:val="single" w:sz="4" w:space="0" w:color="auto"/>
              <w:right w:val="single" w:sz="4" w:space="0" w:color="auto"/>
            </w:tcBorders>
            <w:shd w:val="clear" w:color="000000" w:fill="FFFFFF"/>
            <w:vAlign w:val="center"/>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Присоединенная нагрузка, Гкал/час</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2,039</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2,039</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2,039</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2,039</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2,039</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2,039</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2,039</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2,039</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2,039</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2,039</w:t>
            </w:r>
          </w:p>
        </w:tc>
      </w:tr>
      <w:tr w:rsidR="00094E06" w:rsidRPr="0018175D" w:rsidTr="00094E06">
        <w:trPr>
          <w:trHeight w:val="630"/>
        </w:trPr>
        <w:tc>
          <w:tcPr>
            <w:tcW w:w="2660" w:type="dxa"/>
            <w:tcBorders>
              <w:top w:val="nil"/>
              <w:left w:val="single" w:sz="4" w:space="0" w:color="auto"/>
              <w:bottom w:val="single" w:sz="4" w:space="0" w:color="auto"/>
              <w:right w:val="single" w:sz="4" w:space="0" w:color="auto"/>
            </w:tcBorders>
            <w:shd w:val="clear" w:color="000000" w:fill="FFFFFF"/>
            <w:vAlign w:val="center"/>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Подключенная нагрузка, Гкал/час</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0,202</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0,214</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0,194</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0,182</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0,190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0,196</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0,189</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0,189</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0,189</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0,189</w:t>
            </w:r>
          </w:p>
        </w:tc>
      </w:tr>
      <w:tr w:rsidR="00094E06" w:rsidRPr="0018175D" w:rsidTr="00094E06">
        <w:trPr>
          <w:trHeight w:val="630"/>
        </w:trPr>
        <w:tc>
          <w:tcPr>
            <w:tcW w:w="2660" w:type="dxa"/>
            <w:tcBorders>
              <w:top w:val="nil"/>
              <w:left w:val="single" w:sz="4" w:space="0" w:color="auto"/>
              <w:bottom w:val="single" w:sz="4" w:space="0" w:color="auto"/>
              <w:right w:val="single" w:sz="4" w:space="0" w:color="auto"/>
            </w:tcBorders>
            <w:shd w:val="clear" w:color="000000" w:fill="FFFFFF"/>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lastRenderedPageBreak/>
              <w:t>Выработка тепловой энергии, Гкал/год</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6770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7339</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7059</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7221</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7720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7200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7333</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7333</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7333</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7333</w:t>
            </w:r>
          </w:p>
        </w:tc>
      </w:tr>
      <w:tr w:rsidR="00094E06" w:rsidRPr="0018175D" w:rsidTr="00094E06">
        <w:trPr>
          <w:trHeight w:val="315"/>
        </w:trPr>
        <w:tc>
          <w:tcPr>
            <w:tcW w:w="2660" w:type="dxa"/>
            <w:tcBorders>
              <w:top w:val="nil"/>
              <w:left w:val="single" w:sz="4" w:space="0" w:color="auto"/>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xml:space="preserve">   в </w:t>
            </w:r>
            <w:proofErr w:type="spellStart"/>
            <w:r w:rsidRPr="0018175D">
              <w:rPr>
                <w:rFonts w:ascii="Times New Roman" w:eastAsia="Times New Roman" w:hAnsi="Times New Roman" w:cs="Times New Roman"/>
                <w:color w:val="000000"/>
                <w:sz w:val="24"/>
                <w:szCs w:val="24"/>
              </w:rPr>
              <w:t>т.ч.электробойлерами</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6770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7339</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7059</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7221</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7720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7200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7333</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7333</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7333</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7333</w:t>
            </w:r>
          </w:p>
        </w:tc>
      </w:tr>
      <w:tr w:rsidR="00094E06" w:rsidRPr="0018175D" w:rsidTr="00094E06">
        <w:trPr>
          <w:trHeight w:val="630"/>
        </w:trPr>
        <w:tc>
          <w:tcPr>
            <w:tcW w:w="2660" w:type="dxa"/>
            <w:tcBorders>
              <w:top w:val="nil"/>
              <w:left w:val="single" w:sz="4" w:space="0" w:color="auto"/>
              <w:bottom w:val="single" w:sz="4" w:space="0" w:color="auto"/>
              <w:right w:val="single" w:sz="4" w:space="0" w:color="auto"/>
            </w:tcBorders>
            <w:shd w:val="clear" w:color="000000" w:fill="FFFFFF"/>
            <w:vAlign w:val="center"/>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Расход на собственные нужды, Гкал/год</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1391</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1373</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1722</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2299</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2449</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1798</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3527</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3527</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3527</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3527</w:t>
            </w:r>
          </w:p>
        </w:tc>
      </w:tr>
      <w:tr w:rsidR="00094E06" w:rsidRPr="0018175D" w:rsidTr="00094E06">
        <w:trPr>
          <w:trHeight w:val="315"/>
        </w:trPr>
        <w:tc>
          <w:tcPr>
            <w:tcW w:w="2660" w:type="dxa"/>
            <w:tcBorders>
              <w:top w:val="nil"/>
              <w:left w:val="single" w:sz="4" w:space="0" w:color="auto"/>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xml:space="preserve">   в </w:t>
            </w:r>
            <w:proofErr w:type="spellStart"/>
            <w:r w:rsidRPr="0018175D">
              <w:rPr>
                <w:rFonts w:ascii="Times New Roman" w:eastAsia="Times New Roman" w:hAnsi="Times New Roman" w:cs="Times New Roman"/>
                <w:color w:val="000000"/>
                <w:sz w:val="24"/>
                <w:szCs w:val="24"/>
              </w:rPr>
              <w:t>т.ч.электробойлерами</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1391</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1373</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1722</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2299</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2449</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1798</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3527</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3527</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3527</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3527</w:t>
            </w:r>
          </w:p>
        </w:tc>
      </w:tr>
      <w:tr w:rsidR="00094E06" w:rsidRPr="0018175D" w:rsidTr="00094E06">
        <w:trPr>
          <w:trHeight w:val="315"/>
        </w:trPr>
        <w:tc>
          <w:tcPr>
            <w:tcW w:w="2660" w:type="dxa"/>
            <w:tcBorders>
              <w:top w:val="nil"/>
              <w:left w:val="single" w:sz="4" w:space="0" w:color="auto"/>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Отпуск в сеть, Гкал/год</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5379</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5966</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5337</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4922</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5271</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5402</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3806</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3806</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3806</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3806</w:t>
            </w:r>
          </w:p>
        </w:tc>
      </w:tr>
      <w:tr w:rsidR="00094E06" w:rsidRPr="0018175D" w:rsidTr="00094E06">
        <w:trPr>
          <w:trHeight w:val="315"/>
        </w:trPr>
        <w:tc>
          <w:tcPr>
            <w:tcW w:w="2660" w:type="dxa"/>
            <w:tcBorders>
              <w:top w:val="nil"/>
              <w:left w:val="single" w:sz="4" w:space="0" w:color="auto"/>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 xml:space="preserve">   в </w:t>
            </w:r>
            <w:proofErr w:type="spellStart"/>
            <w:r w:rsidRPr="0018175D">
              <w:rPr>
                <w:rFonts w:ascii="Times New Roman" w:eastAsia="Times New Roman" w:hAnsi="Times New Roman" w:cs="Times New Roman"/>
                <w:color w:val="000000"/>
                <w:sz w:val="24"/>
                <w:szCs w:val="24"/>
              </w:rPr>
              <w:t>т.ч.электробойлерами</w:t>
            </w:r>
            <w:proofErr w:type="spellEnd"/>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5379</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5966</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5337</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4922</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5271</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5402</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3806</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3806</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3806</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3806</w:t>
            </w:r>
          </w:p>
        </w:tc>
      </w:tr>
      <w:tr w:rsidR="00094E06" w:rsidRPr="0018175D" w:rsidTr="00094E06">
        <w:trPr>
          <w:trHeight w:val="315"/>
        </w:trPr>
        <w:tc>
          <w:tcPr>
            <w:tcW w:w="2660" w:type="dxa"/>
            <w:tcBorders>
              <w:top w:val="nil"/>
              <w:left w:val="single" w:sz="4" w:space="0" w:color="auto"/>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Потери, Гкал/год</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3613</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4088</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3635</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3329</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3610</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3684</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2154</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2154</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2154</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2154</w:t>
            </w:r>
          </w:p>
        </w:tc>
      </w:tr>
      <w:tr w:rsidR="00094E06" w:rsidRPr="0018175D" w:rsidTr="00094E06">
        <w:trPr>
          <w:trHeight w:val="630"/>
        </w:trPr>
        <w:tc>
          <w:tcPr>
            <w:tcW w:w="2660" w:type="dxa"/>
            <w:tcBorders>
              <w:top w:val="nil"/>
              <w:left w:val="single" w:sz="4" w:space="0" w:color="auto"/>
              <w:bottom w:val="single" w:sz="4" w:space="0" w:color="auto"/>
              <w:right w:val="single" w:sz="4" w:space="0" w:color="auto"/>
            </w:tcBorders>
            <w:shd w:val="clear" w:color="000000" w:fill="FFFFFF"/>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Полезный отпуск - всего, Гкал/год</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1766</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1878</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1702</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1593</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1661</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1718</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1652</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1652</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1652</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1652</w:t>
            </w:r>
          </w:p>
        </w:tc>
      </w:tr>
      <w:tr w:rsidR="00094E06" w:rsidRPr="0018175D" w:rsidTr="00094E06">
        <w:trPr>
          <w:trHeight w:val="315"/>
        </w:trPr>
        <w:tc>
          <w:tcPr>
            <w:tcW w:w="2660" w:type="dxa"/>
            <w:tcBorders>
              <w:top w:val="nil"/>
              <w:left w:val="single" w:sz="4" w:space="0" w:color="auto"/>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Население</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1766</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1878</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1702</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1593</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1661</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1718</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1652</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1652</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1652</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1652</w:t>
            </w:r>
          </w:p>
        </w:tc>
      </w:tr>
      <w:tr w:rsidR="00094E06" w:rsidRPr="0018175D" w:rsidTr="00094E06">
        <w:trPr>
          <w:trHeight w:val="315"/>
        </w:trPr>
        <w:tc>
          <w:tcPr>
            <w:tcW w:w="2660" w:type="dxa"/>
            <w:tcBorders>
              <w:top w:val="nil"/>
              <w:left w:val="single" w:sz="4" w:space="0" w:color="auto"/>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Бюджетные</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Calibri" w:eastAsia="Times New Roman" w:hAnsi="Calibri" w:cs="Times New Roman"/>
                <w:color w:val="000000"/>
                <w:sz w:val="24"/>
                <w:szCs w:val="24"/>
              </w:rPr>
            </w:pPr>
            <w:r w:rsidRPr="0018175D">
              <w:rPr>
                <w:rFonts w:ascii="Calibri" w:eastAsia="Times New Roman" w:hAnsi="Calibri" w:cs="Times New Roman"/>
                <w:color w:val="000000"/>
                <w:sz w:val="24"/>
                <w:szCs w:val="24"/>
              </w:rPr>
              <w:t>─</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Calibri" w:eastAsia="Times New Roman" w:hAnsi="Calibri" w:cs="Times New Roman"/>
                <w:color w:val="000000"/>
                <w:sz w:val="24"/>
                <w:szCs w:val="24"/>
              </w:rPr>
            </w:pPr>
            <w:r w:rsidRPr="0018175D">
              <w:rPr>
                <w:rFonts w:ascii="Calibri" w:eastAsia="Times New Roman" w:hAnsi="Calibri" w:cs="Times New Roman"/>
                <w:color w:val="000000"/>
                <w:sz w:val="24"/>
                <w:szCs w:val="24"/>
              </w:rPr>
              <w:t>─</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Calibri" w:eastAsia="Times New Roman" w:hAnsi="Calibri" w:cs="Times New Roman"/>
                <w:color w:val="000000"/>
                <w:sz w:val="24"/>
                <w:szCs w:val="24"/>
              </w:rPr>
            </w:pPr>
            <w:r w:rsidRPr="0018175D">
              <w:rPr>
                <w:rFonts w:ascii="Calibri" w:eastAsia="Times New Roman" w:hAnsi="Calibri" w:cs="Times New Roman"/>
                <w:color w:val="000000"/>
                <w:sz w:val="24"/>
                <w:szCs w:val="24"/>
              </w:rPr>
              <w:t>─</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Calibri" w:eastAsia="Times New Roman" w:hAnsi="Calibri" w:cs="Times New Roman"/>
                <w:color w:val="000000"/>
                <w:sz w:val="24"/>
                <w:szCs w:val="24"/>
              </w:rPr>
            </w:pPr>
            <w:r w:rsidRPr="0018175D">
              <w:rPr>
                <w:rFonts w:ascii="Calibri" w:eastAsia="Times New Roman" w:hAnsi="Calibri" w:cs="Times New Roman"/>
                <w:color w:val="000000"/>
                <w:sz w:val="24"/>
                <w:szCs w:val="24"/>
              </w:rPr>
              <w:t>─</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Calibri" w:eastAsia="Times New Roman" w:hAnsi="Calibri" w:cs="Times New Roman"/>
                <w:color w:val="000000"/>
                <w:sz w:val="24"/>
                <w:szCs w:val="24"/>
              </w:rPr>
            </w:pPr>
            <w:r w:rsidRPr="0018175D">
              <w:rPr>
                <w:rFonts w:ascii="Calibri" w:eastAsia="Times New Roman" w:hAnsi="Calibri" w:cs="Times New Roman"/>
                <w:color w:val="000000"/>
                <w:sz w:val="24"/>
                <w:szCs w:val="24"/>
              </w:rPr>
              <w:t>─</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Calibri" w:eastAsia="Times New Roman" w:hAnsi="Calibri" w:cs="Times New Roman"/>
                <w:color w:val="000000"/>
                <w:sz w:val="24"/>
                <w:szCs w:val="24"/>
              </w:rPr>
            </w:pPr>
            <w:r w:rsidRPr="0018175D">
              <w:rPr>
                <w:rFonts w:ascii="Calibri" w:eastAsia="Times New Roman" w:hAnsi="Calibri" w:cs="Times New Roman"/>
                <w:color w:val="000000"/>
                <w:sz w:val="24"/>
                <w:szCs w:val="24"/>
              </w:rPr>
              <w:t>─</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Calibri" w:eastAsia="Times New Roman" w:hAnsi="Calibri" w:cs="Times New Roman"/>
                <w:color w:val="000000"/>
                <w:sz w:val="24"/>
                <w:szCs w:val="24"/>
              </w:rPr>
            </w:pPr>
            <w:r w:rsidRPr="0018175D">
              <w:rPr>
                <w:rFonts w:ascii="Calibri" w:eastAsia="Times New Roman" w:hAnsi="Calibri" w:cs="Times New Roman"/>
                <w:color w:val="000000"/>
                <w:sz w:val="24"/>
                <w:szCs w:val="24"/>
              </w:rPr>
              <w:t>─</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Calibri" w:eastAsia="Times New Roman" w:hAnsi="Calibri" w:cs="Times New Roman"/>
                <w:color w:val="000000"/>
                <w:sz w:val="24"/>
                <w:szCs w:val="24"/>
              </w:rPr>
            </w:pPr>
            <w:r w:rsidRPr="0018175D">
              <w:rPr>
                <w:rFonts w:ascii="Calibri" w:eastAsia="Times New Roman" w:hAnsi="Calibri" w:cs="Times New Roman"/>
                <w:color w:val="000000"/>
                <w:sz w:val="24"/>
                <w:szCs w:val="24"/>
              </w:rPr>
              <w:t>─</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Calibri" w:eastAsia="Times New Roman" w:hAnsi="Calibri" w:cs="Times New Roman"/>
                <w:color w:val="000000"/>
                <w:sz w:val="24"/>
                <w:szCs w:val="24"/>
              </w:rPr>
            </w:pPr>
            <w:r w:rsidRPr="0018175D">
              <w:rPr>
                <w:rFonts w:ascii="Calibri" w:eastAsia="Times New Roman" w:hAnsi="Calibri" w:cs="Times New Roman"/>
                <w:color w:val="000000"/>
                <w:sz w:val="24"/>
                <w:szCs w:val="24"/>
              </w:rPr>
              <w:t>─</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Calibri" w:eastAsia="Times New Roman" w:hAnsi="Calibri" w:cs="Times New Roman"/>
                <w:color w:val="000000"/>
                <w:sz w:val="24"/>
                <w:szCs w:val="24"/>
              </w:rPr>
            </w:pPr>
            <w:r w:rsidRPr="0018175D">
              <w:rPr>
                <w:rFonts w:ascii="Calibri" w:eastAsia="Times New Roman" w:hAnsi="Calibri" w:cs="Times New Roman"/>
                <w:color w:val="000000"/>
                <w:sz w:val="24"/>
                <w:szCs w:val="24"/>
              </w:rPr>
              <w:t>─</w:t>
            </w:r>
          </w:p>
        </w:tc>
      </w:tr>
      <w:tr w:rsidR="00094E06" w:rsidRPr="0018175D" w:rsidTr="00094E06">
        <w:trPr>
          <w:trHeight w:val="315"/>
        </w:trPr>
        <w:tc>
          <w:tcPr>
            <w:tcW w:w="2660" w:type="dxa"/>
            <w:tcBorders>
              <w:top w:val="nil"/>
              <w:left w:val="single" w:sz="4" w:space="0" w:color="auto"/>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Прочие объекты</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Calibri" w:eastAsia="Times New Roman" w:hAnsi="Calibri" w:cs="Times New Roman"/>
                <w:color w:val="000000"/>
                <w:sz w:val="24"/>
                <w:szCs w:val="24"/>
              </w:rPr>
            </w:pPr>
            <w:r w:rsidRPr="0018175D">
              <w:rPr>
                <w:rFonts w:ascii="Calibri" w:eastAsia="Times New Roman" w:hAnsi="Calibri" w:cs="Times New Roman"/>
                <w:color w:val="000000"/>
                <w:sz w:val="24"/>
                <w:szCs w:val="24"/>
              </w:rPr>
              <w:t>─</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Calibri" w:eastAsia="Times New Roman" w:hAnsi="Calibri" w:cs="Times New Roman"/>
                <w:color w:val="000000"/>
                <w:sz w:val="24"/>
                <w:szCs w:val="24"/>
              </w:rPr>
            </w:pPr>
            <w:r w:rsidRPr="0018175D">
              <w:rPr>
                <w:rFonts w:ascii="Calibri" w:eastAsia="Times New Roman" w:hAnsi="Calibri" w:cs="Times New Roman"/>
                <w:color w:val="000000"/>
                <w:sz w:val="24"/>
                <w:szCs w:val="24"/>
              </w:rPr>
              <w:t>─</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Calibri" w:eastAsia="Times New Roman" w:hAnsi="Calibri" w:cs="Times New Roman"/>
                <w:color w:val="000000"/>
                <w:sz w:val="24"/>
                <w:szCs w:val="24"/>
              </w:rPr>
            </w:pPr>
            <w:r w:rsidRPr="0018175D">
              <w:rPr>
                <w:rFonts w:ascii="Calibri" w:eastAsia="Times New Roman" w:hAnsi="Calibri" w:cs="Times New Roman"/>
                <w:color w:val="000000"/>
                <w:sz w:val="24"/>
                <w:szCs w:val="24"/>
              </w:rPr>
              <w:t>─</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Calibri" w:eastAsia="Times New Roman" w:hAnsi="Calibri" w:cs="Times New Roman"/>
                <w:color w:val="000000"/>
                <w:sz w:val="24"/>
                <w:szCs w:val="24"/>
              </w:rPr>
            </w:pPr>
            <w:r w:rsidRPr="0018175D">
              <w:rPr>
                <w:rFonts w:ascii="Calibri" w:eastAsia="Times New Roman" w:hAnsi="Calibri" w:cs="Times New Roman"/>
                <w:color w:val="000000"/>
                <w:sz w:val="24"/>
                <w:szCs w:val="24"/>
              </w:rPr>
              <w:t>─</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Calibri" w:eastAsia="Times New Roman" w:hAnsi="Calibri" w:cs="Times New Roman"/>
                <w:color w:val="000000"/>
                <w:sz w:val="24"/>
                <w:szCs w:val="24"/>
              </w:rPr>
            </w:pPr>
            <w:r w:rsidRPr="0018175D">
              <w:rPr>
                <w:rFonts w:ascii="Calibri" w:eastAsia="Times New Roman" w:hAnsi="Calibri" w:cs="Times New Roman"/>
                <w:color w:val="000000"/>
                <w:sz w:val="24"/>
                <w:szCs w:val="24"/>
              </w:rPr>
              <w:t>─</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Calibri" w:eastAsia="Times New Roman" w:hAnsi="Calibri" w:cs="Times New Roman"/>
                <w:color w:val="000000"/>
                <w:sz w:val="24"/>
                <w:szCs w:val="24"/>
              </w:rPr>
            </w:pPr>
            <w:r w:rsidRPr="0018175D">
              <w:rPr>
                <w:rFonts w:ascii="Calibri" w:eastAsia="Times New Roman" w:hAnsi="Calibri" w:cs="Times New Roman"/>
                <w:color w:val="000000"/>
                <w:sz w:val="24"/>
                <w:szCs w:val="24"/>
              </w:rPr>
              <w:t>─</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Calibri" w:eastAsia="Times New Roman" w:hAnsi="Calibri" w:cs="Times New Roman"/>
                <w:color w:val="000000"/>
                <w:sz w:val="24"/>
                <w:szCs w:val="24"/>
              </w:rPr>
            </w:pPr>
            <w:r w:rsidRPr="0018175D">
              <w:rPr>
                <w:rFonts w:ascii="Calibri" w:eastAsia="Times New Roman" w:hAnsi="Calibri" w:cs="Times New Roman"/>
                <w:color w:val="000000"/>
                <w:sz w:val="24"/>
                <w:szCs w:val="24"/>
              </w:rPr>
              <w:t>─</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Calibri" w:eastAsia="Times New Roman" w:hAnsi="Calibri" w:cs="Times New Roman"/>
                <w:color w:val="000000"/>
                <w:sz w:val="24"/>
                <w:szCs w:val="24"/>
              </w:rPr>
            </w:pPr>
            <w:r w:rsidRPr="0018175D">
              <w:rPr>
                <w:rFonts w:ascii="Calibri" w:eastAsia="Times New Roman" w:hAnsi="Calibri" w:cs="Times New Roman"/>
                <w:color w:val="000000"/>
                <w:sz w:val="24"/>
                <w:szCs w:val="24"/>
              </w:rPr>
              <w:t>─</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Calibri" w:eastAsia="Times New Roman" w:hAnsi="Calibri" w:cs="Times New Roman"/>
                <w:color w:val="000000"/>
                <w:sz w:val="24"/>
                <w:szCs w:val="24"/>
              </w:rPr>
            </w:pPr>
            <w:r w:rsidRPr="0018175D">
              <w:rPr>
                <w:rFonts w:ascii="Calibri" w:eastAsia="Times New Roman" w:hAnsi="Calibri" w:cs="Times New Roman"/>
                <w:color w:val="000000"/>
                <w:sz w:val="24"/>
                <w:szCs w:val="24"/>
              </w:rPr>
              <w:t>─</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Calibri" w:eastAsia="Times New Roman" w:hAnsi="Calibri" w:cs="Times New Roman"/>
                <w:color w:val="000000"/>
                <w:sz w:val="24"/>
                <w:szCs w:val="24"/>
              </w:rPr>
            </w:pPr>
            <w:r w:rsidRPr="0018175D">
              <w:rPr>
                <w:rFonts w:ascii="Calibri" w:eastAsia="Times New Roman" w:hAnsi="Calibri" w:cs="Times New Roman"/>
                <w:color w:val="000000"/>
                <w:sz w:val="24"/>
                <w:szCs w:val="24"/>
              </w:rPr>
              <w:t>─</w:t>
            </w:r>
          </w:p>
        </w:tc>
      </w:tr>
      <w:tr w:rsidR="00094E06" w:rsidRPr="0018175D" w:rsidTr="00094E06">
        <w:trPr>
          <w:trHeight w:val="315"/>
        </w:trPr>
        <w:tc>
          <w:tcPr>
            <w:tcW w:w="2660" w:type="dxa"/>
            <w:tcBorders>
              <w:top w:val="nil"/>
              <w:left w:val="single" w:sz="4" w:space="0" w:color="auto"/>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Коэффициент загрузки</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0,0129</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0,0137</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0,0124</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0,117</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0,0122</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0,0126</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0,0126</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0,0126</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0,0126</w:t>
            </w:r>
          </w:p>
        </w:tc>
        <w:tc>
          <w:tcPr>
            <w:tcW w:w="1020" w:type="dxa"/>
            <w:tcBorders>
              <w:top w:val="nil"/>
              <w:left w:val="nil"/>
              <w:bottom w:val="single" w:sz="4" w:space="0" w:color="auto"/>
              <w:right w:val="single" w:sz="4" w:space="0" w:color="auto"/>
            </w:tcBorders>
            <w:shd w:val="clear" w:color="000000" w:fill="FFFFFF"/>
            <w:noWrap/>
            <w:vAlign w:val="bottom"/>
            <w:hideMark/>
          </w:tcPr>
          <w:p w:rsidR="00094E06" w:rsidRPr="0018175D" w:rsidRDefault="00094E06" w:rsidP="00A51795">
            <w:pPr>
              <w:spacing w:after="0" w:line="240" w:lineRule="auto"/>
              <w:jc w:val="right"/>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0,0126</w:t>
            </w:r>
          </w:p>
        </w:tc>
      </w:tr>
      <w:tr w:rsidR="00094E06" w:rsidRPr="0018175D" w:rsidTr="00094E06">
        <w:trPr>
          <w:trHeight w:val="630"/>
        </w:trPr>
        <w:tc>
          <w:tcPr>
            <w:tcW w:w="2660" w:type="dxa"/>
            <w:tcBorders>
              <w:top w:val="nil"/>
              <w:left w:val="single" w:sz="4" w:space="0" w:color="auto"/>
              <w:bottom w:val="single" w:sz="4" w:space="0" w:color="auto"/>
              <w:right w:val="single" w:sz="4" w:space="0" w:color="auto"/>
            </w:tcBorders>
            <w:shd w:val="clear" w:color="000000" w:fill="FFFFFF"/>
            <w:vAlign w:val="bottom"/>
            <w:hideMark/>
          </w:tcPr>
          <w:p w:rsidR="00094E06" w:rsidRPr="0018175D" w:rsidRDefault="00094E06" w:rsidP="00A51795">
            <w:pPr>
              <w:spacing w:after="0" w:line="240" w:lineRule="auto"/>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Резерв/Дефицит тепловой мощности,%</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98,71</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98,63</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98,74</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98,81</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98,78</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98,73</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98,73</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98,73</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98,73</w:t>
            </w:r>
          </w:p>
        </w:tc>
        <w:tc>
          <w:tcPr>
            <w:tcW w:w="1020" w:type="dxa"/>
            <w:tcBorders>
              <w:top w:val="nil"/>
              <w:left w:val="nil"/>
              <w:bottom w:val="single" w:sz="4" w:space="0" w:color="auto"/>
              <w:right w:val="single" w:sz="4" w:space="0" w:color="auto"/>
            </w:tcBorders>
            <w:shd w:val="clear" w:color="000000" w:fill="FFFFFF"/>
            <w:noWrap/>
            <w:vAlign w:val="center"/>
            <w:hideMark/>
          </w:tcPr>
          <w:p w:rsidR="00094E06" w:rsidRPr="0018175D" w:rsidRDefault="00094E06" w:rsidP="00A51795">
            <w:pPr>
              <w:spacing w:after="0" w:line="240" w:lineRule="auto"/>
              <w:jc w:val="right"/>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98,73</w:t>
            </w:r>
          </w:p>
        </w:tc>
      </w:tr>
    </w:tbl>
    <w:p w:rsidR="00094E06" w:rsidRPr="0018175D" w:rsidRDefault="00094E06" w:rsidP="00A51795">
      <w:pPr>
        <w:spacing w:after="0" w:line="240" w:lineRule="auto"/>
        <w:rPr>
          <w:rFonts w:ascii="Times New Roman" w:hAnsi="Times New Roman" w:cs="Times New Roman"/>
          <w:sz w:val="24"/>
          <w:szCs w:val="24"/>
        </w:rPr>
      </w:pPr>
    </w:p>
    <w:p w:rsidR="00A85368" w:rsidRPr="0018175D" w:rsidRDefault="00A85368" w:rsidP="00A51795">
      <w:pPr>
        <w:spacing w:after="0" w:line="240" w:lineRule="auto"/>
        <w:rPr>
          <w:rFonts w:ascii="Times New Roman" w:hAnsi="Times New Roman" w:cs="Times New Roman"/>
          <w:sz w:val="24"/>
          <w:szCs w:val="24"/>
        </w:rPr>
      </w:pPr>
    </w:p>
    <w:p w:rsidR="00A85368" w:rsidRPr="0018175D" w:rsidRDefault="00A85368" w:rsidP="00A51795">
      <w:pPr>
        <w:spacing w:after="0" w:line="240" w:lineRule="auto"/>
        <w:rPr>
          <w:rFonts w:ascii="Times New Roman" w:hAnsi="Times New Roman" w:cs="Times New Roman"/>
          <w:sz w:val="24"/>
          <w:szCs w:val="24"/>
        </w:rPr>
      </w:pPr>
    </w:p>
    <w:p w:rsidR="00A85368" w:rsidRPr="0018175D" w:rsidRDefault="00A85368" w:rsidP="00A51795">
      <w:pPr>
        <w:spacing w:after="0" w:line="240" w:lineRule="auto"/>
        <w:rPr>
          <w:rFonts w:ascii="Times New Roman" w:hAnsi="Times New Roman" w:cs="Times New Roman"/>
          <w:sz w:val="24"/>
          <w:szCs w:val="24"/>
        </w:rPr>
      </w:pPr>
    </w:p>
    <w:p w:rsidR="00A85368" w:rsidRPr="0018175D" w:rsidRDefault="00A85368" w:rsidP="00A51795">
      <w:pPr>
        <w:spacing w:after="0" w:line="240" w:lineRule="auto"/>
        <w:rPr>
          <w:rFonts w:ascii="Times New Roman" w:hAnsi="Times New Roman" w:cs="Times New Roman"/>
          <w:sz w:val="24"/>
          <w:szCs w:val="24"/>
        </w:rPr>
      </w:pPr>
    </w:p>
    <w:p w:rsidR="00A85368" w:rsidRPr="0018175D" w:rsidRDefault="00A85368" w:rsidP="00A51795">
      <w:pPr>
        <w:spacing w:after="0" w:line="240" w:lineRule="auto"/>
        <w:rPr>
          <w:rFonts w:ascii="Times New Roman" w:hAnsi="Times New Roman" w:cs="Times New Roman"/>
          <w:sz w:val="24"/>
          <w:szCs w:val="24"/>
        </w:rPr>
      </w:pPr>
    </w:p>
    <w:p w:rsidR="00A85368" w:rsidRPr="0018175D" w:rsidRDefault="00A85368" w:rsidP="00A51795">
      <w:pPr>
        <w:spacing w:after="0" w:line="240" w:lineRule="auto"/>
        <w:rPr>
          <w:rFonts w:ascii="Times New Roman" w:hAnsi="Times New Roman" w:cs="Times New Roman"/>
          <w:sz w:val="24"/>
          <w:szCs w:val="24"/>
        </w:rPr>
      </w:pPr>
    </w:p>
    <w:p w:rsidR="00A85368" w:rsidRPr="0018175D" w:rsidRDefault="00A85368" w:rsidP="00A51795">
      <w:pPr>
        <w:spacing w:after="0" w:line="240" w:lineRule="auto"/>
        <w:rPr>
          <w:rFonts w:ascii="Times New Roman" w:hAnsi="Times New Roman" w:cs="Times New Roman"/>
          <w:sz w:val="24"/>
          <w:szCs w:val="24"/>
        </w:rPr>
      </w:pPr>
    </w:p>
    <w:p w:rsidR="00A51795" w:rsidRDefault="00A51795" w:rsidP="00A51795">
      <w:pPr>
        <w:spacing w:after="0" w:line="240" w:lineRule="auto"/>
        <w:jc w:val="right"/>
        <w:rPr>
          <w:rFonts w:ascii="Times New Roman" w:hAnsi="Times New Roman"/>
          <w:sz w:val="20"/>
          <w:szCs w:val="20"/>
        </w:rPr>
      </w:pPr>
    </w:p>
    <w:p w:rsidR="00A51795" w:rsidRDefault="00A51795" w:rsidP="00A51795">
      <w:pPr>
        <w:spacing w:after="0" w:line="240" w:lineRule="auto"/>
        <w:jc w:val="right"/>
        <w:rPr>
          <w:rFonts w:ascii="Times New Roman" w:hAnsi="Times New Roman"/>
          <w:sz w:val="20"/>
          <w:szCs w:val="20"/>
        </w:rPr>
      </w:pPr>
    </w:p>
    <w:p w:rsidR="00A51795" w:rsidRDefault="00A51795" w:rsidP="00A51795">
      <w:pPr>
        <w:spacing w:after="0" w:line="240" w:lineRule="auto"/>
        <w:jc w:val="right"/>
        <w:rPr>
          <w:rFonts w:ascii="Times New Roman" w:hAnsi="Times New Roman"/>
          <w:sz w:val="20"/>
          <w:szCs w:val="20"/>
        </w:rPr>
      </w:pPr>
    </w:p>
    <w:p w:rsidR="00A51795" w:rsidRDefault="00A51795" w:rsidP="00A51795">
      <w:pPr>
        <w:spacing w:after="0" w:line="240" w:lineRule="auto"/>
        <w:jc w:val="right"/>
        <w:rPr>
          <w:rFonts w:ascii="Times New Roman" w:hAnsi="Times New Roman"/>
          <w:sz w:val="20"/>
          <w:szCs w:val="20"/>
        </w:rPr>
      </w:pPr>
    </w:p>
    <w:p w:rsidR="00A85368" w:rsidRPr="0018175D" w:rsidRDefault="00A85368" w:rsidP="00A51795">
      <w:pPr>
        <w:spacing w:after="0" w:line="240" w:lineRule="auto"/>
        <w:jc w:val="right"/>
        <w:rPr>
          <w:rFonts w:ascii="Times New Roman" w:hAnsi="Times New Roman"/>
          <w:sz w:val="20"/>
          <w:szCs w:val="20"/>
        </w:rPr>
      </w:pPr>
      <w:r w:rsidRPr="0018175D">
        <w:rPr>
          <w:rFonts w:ascii="Times New Roman" w:hAnsi="Times New Roman"/>
          <w:sz w:val="20"/>
          <w:szCs w:val="20"/>
        </w:rPr>
        <w:lastRenderedPageBreak/>
        <w:t>Приложение № 4</w:t>
      </w:r>
    </w:p>
    <w:p w:rsidR="00A85368" w:rsidRPr="0018175D" w:rsidRDefault="00A85368" w:rsidP="00A51795">
      <w:pPr>
        <w:spacing w:after="0" w:line="240" w:lineRule="auto"/>
        <w:jc w:val="right"/>
        <w:rPr>
          <w:rFonts w:ascii="Times New Roman" w:hAnsi="Times New Roman"/>
          <w:sz w:val="20"/>
          <w:szCs w:val="20"/>
        </w:rPr>
      </w:pPr>
      <w:r w:rsidRPr="0018175D">
        <w:rPr>
          <w:rFonts w:ascii="Times New Roman" w:hAnsi="Times New Roman"/>
          <w:sz w:val="20"/>
          <w:szCs w:val="20"/>
        </w:rPr>
        <w:t>к постановлению администрации</w:t>
      </w:r>
    </w:p>
    <w:p w:rsidR="00A85368" w:rsidRPr="0018175D" w:rsidRDefault="00A85368" w:rsidP="00A51795">
      <w:pPr>
        <w:spacing w:after="0" w:line="240" w:lineRule="auto"/>
        <w:jc w:val="right"/>
        <w:rPr>
          <w:rFonts w:ascii="Times New Roman" w:hAnsi="Times New Roman"/>
          <w:sz w:val="20"/>
          <w:szCs w:val="20"/>
        </w:rPr>
      </w:pPr>
      <w:r w:rsidRPr="0018175D">
        <w:rPr>
          <w:rFonts w:ascii="Times New Roman" w:hAnsi="Times New Roman"/>
          <w:sz w:val="20"/>
          <w:szCs w:val="20"/>
        </w:rPr>
        <w:t>Сусуманского городского округа</w:t>
      </w:r>
    </w:p>
    <w:p w:rsidR="00A85368" w:rsidRPr="0018175D" w:rsidRDefault="00A85368" w:rsidP="00A51795">
      <w:pPr>
        <w:spacing w:after="0" w:line="240" w:lineRule="auto"/>
        <w:jc w:val="right"/>
        <w:rPr>
          <w:rFonts w:ascii="Times New Roman" w:hAnsi="Times New Roman"/>
          <w:sz w:val="20"/>
          <w:szCs w:val="20"/>
        </w:rPr>
      </w:pPr>
      <w:r w:rsidRPr="0018175D">
        <w:rPr>
          <w:rFonts w:ascii="Times New Roman" w:hAnsi="Times New Roman"/>
          <w:sz w:val="20"/>
          <w:szCs w:val="20"/>
        </w:rPr>
        <w:t>Магаданской области</w:t>
      </w:r>
    </w:p>
    <w:p w:rsidR="00A85368" w:rsidRPr="0018175D" w:rsidRDefault="008E65BA" w:rsidP="00A51795">
      <w:pPr>
        <w:spacing w:after="0" w:line="240" w:lineRule="auto"/>
        <w:jc w:val="right"/>
        <w:rPr>
          <w:rFonts w:ascii="Times New Roman" w:hAnsi="Times New Roman" w:cs="Times New Roman"/>
          <w:b/>
          <w:sz w:val="20"/>
          <w:szCs w:val="20"/>
        </w:rPr>
      </w:pPr>
      <w:r>
        <w:rPr>
          <w:rFonts w:ascii="Times New Roman" w:hAnsi="Times New Roman" w:cs="Times New Roman"/>
          <w:sz w:val="20"/>
          <w:szCs w:val="20"/>
        </w:rPr>
        <w:t>от  28.06.2019 г. № 334</w:t>
      </w:r>
      <w:bookmarkStart w:id="7" w:name="_GoBack"/>
      <w:bookmarkEnd w:id="7"/>
    </w:p>
    <w:p w:rsidR="00A85368" w:rsidRPr="0018175D" w:rsidRDefault="00A85368" w:rsidP="00A51795">
      <w:pPr>
        <w:spacing w:after="0" w:line="240" w:lineRule="auto"/>
        <w:ind w:left="-567"/>
        <w:jc w:val="right"/>
        <w:rPr>
          <w:sz w:val="24"/>
          <w:szCs w:val="24"/>
        </w:rPr>
      </w:pPr>
    </w:p>
    <w:tbl>
      <w:tblPr>
        <w:tblW w:w="10201" w:type="dxa"/>
        <w:tblLook w:val="04A0" w:firstRow="1" w:lastRow="0" w:firstColumn="1" w:lastColumn="0" w:noHBand="0" w:noVBand="1"/>
      </w:tblPr>
      <w:tblGrid>
        <w:gridCol w:w="1159"/>
        <w:gridCol w:w="2467"/>
        <w:gridCol w:w="1639"/>
        <w:gridCol w:w="926"/>
        <w:gridCol w:w="2005"/>
        <w:gridCol w:w="2005"/>
      </w:tblGrid>
      <w:tr w:rsidR="00A85368" w:rsidRPr="0018175D" w:rsidTr="00CB6F9C">
        <w:trPr>
          <w:trHeight w:val="1455"/>
        </w:trPr>
        <w:tc>
          <w:tcPr>
            <w:tcW w:w="11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 xml:space="preserve">Номер группы </w:t>
            </w:r>
            <w:proofErr w:type="spellStart"/>
            <w:proofErr w:type="gramStart"/>
            <w:r w:rsidRPr="0018175D">
              <w:rPr>
                <w:rFonts w:ascii="Times New Roman" w:eastAsia="Times New Roman" w:hAnsi="Times New Roman" w:cs="Times New Roman"/>
                <w:sz w:val="24"/>
                <w:szCs w:val="24"/>
              </w:rPr>
              <w:t>инвести-ционных</w:t>
            </w:r>
            <w:proofErr w:type="spellEnd"/>
            <w:proofErr w:type="gramEnd"/>
            <w:r w:rsidRPr="0018175D">
              <w:rPr>
                <w:rFonts w:ascii="Times New Roman" w:eastAsia="Times New Roman" w:hAnsi="Times New Roman" w:cs="Times New Roman"/>
                <w:sz w:val="24"/>
                <w:szCs w:val="24"/>
              </w:rPr>
              <w:t xml:space="preserve"> проектов</w:t>
            </w:r>
          </w:p>
        </w:tc>
        <w:tc>
          <w:tcPr>
            <w:tcW w:w="24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 xml:space="preserve">  Наименование инвестиционного проекта (группы инвестиционных проектов)</w:t>
            </w:r>
          </w:p>
        </w:tc>
        <w:tc>
          <w:tcPr>
            <w:tcW w:w="16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proofErr w:type="spellStart"/>
            <w:proofErr w:type="gramStart"/>
            <w:r w:rsidRPr="0018175D">
              <w:rPr>
                <w:rFonts w:ascii="Times New Roman" w:eastAsia="Times New Roman" w:hAnsi="Times New Roman" w:cs="Times New Roman"/>
                <w:sz w:val="24"/>
                <w:szCs w:val="24"/>
              </w:rPr>
              <w:t>Идентифика</w:t>
            </w:r>
            <w:proofErr w:type="spellEnd"/>
            <w:r w:rsidRPr="0018175D">
              <w:rPr>
                <w:rFonts w:ascii="Times New Roman" w:eastAsia="Times New Roman" w:hAnsi="Times New Roman" w:cs="Times New Roman"/>
                <w:sz w:val="24"/>
                <w:szCs w:val="24"/>
              </w:rPr>
              <w:t>-тор</w:t>
            </w:r>
            <w:proofErr w:type="gramEnd"/>
            <w:r w:rsidRPr="0018175D">
              <w:rPr>
                <w:rFonts w:ascii="Times New Roman" w:eastAsia="Times New Roman" w:hAnsi="Times New Roman" w:cs="Times New Roman"/>
                <w:sz w:val="24"/>
                <w:szCs w:val="24"/>
              </w:rPr>
              <w:t xml:space="preserve"> </w:t>
            </w:r>
            <w:proofErr w:type="spellStart"/>
            <w:r w:rsidRPr="0018175D">
              <w:rPr>
                <w:rFonts w:ascii="Times New Roman" w:eastAsia="Times New Roman" w:hAnsi="Times New Roman" w:cs="Times New Roman"/>
                <w:sz w:val="24"/>
                <w:szCs w:val="24"/>
              </w:rPr>
              <w:t>инвестицион-ного</w:t>
            </w:r>
            <w:proofErr w:type="spellEnd"/>
            <w:r w:rsidRPr="0018175D">
              <w:rPr>
                <w:rFonts w:ascii="Times New Roman" w:eastAsia="Times New Roman" w:hAnsi="Times New Roman" w:cs="Times New Roman"/>
                <w:sz w:val="24"/>
                <w:szCs w:val="24"/>
              </w:rPr>
              <w:t xml:space="preserve"> проекта</w:t>
            </w:r>
          </w:p>
        </w:tc>
        <w:tc>
          <w:tcPr>
            <w:tcW w:w="92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Год начала  реализации инвестиционного проекта</w:t>
            </w:r>
          </w:p>
        </w:tc>
        <w:tc>
          <w:tcPr>
            <w:tcW w:w="20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Год окончания реализации инвестиционного проекта</w:t>
            </w:r>
          </w:p>
        </w:tc>
        <w:tc>
          <w:tcPr>
            <w:tcW w:w="20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 xml:space="preserve">Стоимость инвестиционного проекта ( </w:t>
            </w:r>
            <w:proofErr w:type="gramStart"/>
            <w:r w:rsidRPr="0018175D">
              <w:rPr>
                <w:rFonts w:ascii="Times New Roman" w:eastAsia="Times New Roman" w:hAnsi="Times New Roman" w:cs="Times New Roman"/>
                <w:sz w:val="24"/>
                <w:szCs w:val="24"/>
              </w:rPr>
              <w:t>млн</w:t>
            </w:r>
            <w:proofErr w:type="gramEnd"/>
            <w:r w:rsidRPr="0018175D">
              <w:rPr>
                <w:rFonts w:ascii="Times New Roman" w:eastAsia="Times New Roman" w:hAnsi="Times New Roman" w:cs="Times New Roman"/>
                <w:sz w:val="24"/>
                <w:szCs w:val="24"/>
              </w:rPr>
              <w:t xml:space="preserve"> рублей  (без НДС)</w:t>
            </w:r>
          </w:p>
        </w:tc>
      </w:tr>
      <w:tr w:rsidR="00A85368" w:rsidRPr="0018175D" w:rsidTr="00CB6F9C">
        <w:trPr>
          <w:trHeight w:val="1320"/>
        </w:trPr>
        <w:tc>
          <w:tcPr>
            <w:tcW w:w="1159" w:type="dxa"/>
            <w:vMerge/>
            <w:tcBorders>
              <w:top w:val="single" w:sz="4" w:space="0" w:color="auto"/>
              <w:left w:val="single" w:sz="4" w:space="0" w:color="auto"/>
              <w:bottom w:val="single" w:sz="4" w:space="0" w:color="000000"/>
              <w:right w:val="single" w:sz="4" w:space="0" w:color="auto"/>
            </w:tcBorders>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p>
        </w:tc>
        <w:tc>
          <w:tcPr>
            <w:tcW w:w="2467" w:type="dxa"/>
            <w:vMerge/>
            <w:tcBorders>
              <w:top w:val="single" w:sz="4" w:space="0" w:color="auto"/>
              <w:left w:val="single" w:sz="4" w:space="0" w:color="auto"/>
              <w:bottom w:val="single" w:sz="4" w:space="0" w:color="000000"/>
              <w:right w:val="single" w:sz="4" w:space="0" w:color="auto"/>
            </w:tcBorders>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p>
        </w:tc>
        <w:tc>
          <w:tcPr>
            <w:tcW w:w="1639" w:type="dxa"/>
            <w:vMerge/>
            <w:tcBorders>
              <w:top w:val="single" w:sz="4" w:space="0" w:color="auto"/>
              <w:left w:val="single" w:sz="4" w:space="0" w:color="auto"/>
              <w:bottom w:val="single" w:sz="4" w:space="0" w:color="000000"/>
              <w:right w:val="single" w:sz="4" w:space="0" w:color="auto"/>
            </w:tcBorders>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p>
        </w:tc>
        <w:tc>
          <w:tcPr>
            <w:tcW w:w="926" w:type="dxa"/>
            <w:vMerge/>
            <w:tcBorders>
              <w:top w:val="single" w:sz="4" w:space="0" w:color="auto"/>
              <w:left w:val="single" w:sz="4" w:space="0" w:color="auto"/>
              <w:bottom w:val="single" w:sz="4" w:space="0" w:color="000000"/>
              <w:right w:val="single" w:sz="4" w:space="0" w:color="auto"/>
            </w:tcBorders>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p>
        </w:tc>
        <w:tc>
          <w:tcPr>
            <w:tcW w:w="2005" w:type="dxa"/>
            <w:vMerge/>
            <w:tcBorders>
              <w:top w:val="single" w:sz="4" w:space="0" w:color="auto"/>
              <w:left w:val="single" w:sz="4" w:space="0" w:color="auto"/>
              <w:bottom w:val="single" w:sz="4" w:space="0" w:color="000000"/>
              <w:right w:val="single" w:sz="4" w:space="0" w:color="auto"/>
            </w:tcBorders>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p>
        </w:tc>
        <w:tc>
          <w:tcPr>
            <w:tcW w:w="2005" w:type="dxa"/>
            <w:vMerge/>
            <w:tcBorders>
              <w:top w:val="single" w:sz="4" w:space="0" w:color="000000"/>
              <w:left w:val="single" w:sz="4" w:space="0" w:color="auto"/>
              <w:bottom w:val="single" w:sz="4" w:space="0" w:color="000000"/>
              <w:right w:val="single" w:sz="4" w:space="0" w:color="auto"/>
            </w:tcBorders>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p>
        </w:tc>
      </w:tr>
      <w:tr w:rsidR="00A85368" w:rsidRPr="0018175D" w:rsidTr="00CB6F9C">
        <w:trPr>
          <w:trHeight w:val="276"/>
        </w:trPr>
        <w:tc>
          <w:tcPr>
            <w:tcW w:w="1159" w:type="dxa"/>
            <w:vMerge/>
            <w:tcBorders>
              <w:top w:val="single" w:sz="4" w:space="0" w:color="auto"/>
              <w:left w:val="single" w:sz="4" w:space="0" w:color="auto"/>
              <w:bottom w:val="single" w:sz="4" w:space="0" w:color="000000"/>
              <w:right w:val="single" w:sz="4" w:space="0" w:color="auto"/>
            </w:tcBorders>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p>
        </w:tc>
        <w:tc>
          <w:tcPr>
            <w:tcW w:w="2467" w:type="dxa"/>
            <w:vMerge/>
            <w:tcBorders>
              <w:top w:val="single" w:sz="4" w:space="0" w:color="auto"/>
              <w:left w:val="single" w:sz="4" w:space="0" w:color="auto"/>
              <w:bottom w:val="single" w:sz="4" w:space="0" w:color="000000"/>
              <w:right w:val="single" w:sz="4" w:space="0" w:color="auto"/>
            </w:tcBorders>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p>
        </w:tc>
        <w:tc>
          <w:tcPr>
            <w:tcW w:w="1639" w:type="dxa"/>
            <w:vMerge/>
            <w:tcBorders>
              <w:top w:val="single" w:sz="4" w:space="0" w:color="auto"/>
              <w:left w:val="single" w:sz="4" w:space="0" w:color="auto"/>
              <w:bottom w:val="single" w:sz="4" w:space="0" w:color="000000"/>
              <w:right w:val="single" w:sz="4" w:space="0" w:color="auto"/>
            </w:tcBorders>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p>
        </w:tc>
        <w:tc>
          <w:tcPr>
            <w:tcW w:w="926" w:type="dxa"/>
            <w:vMerge/>
            <w:tcBorders>
              <w:top w:val="single" w:sz="4" w:space="0" w:color="auto"/>
              <w:left w:val="single" w:sz="4" w:space="0" w:color="auto"/>
              <w:bottom w:val="single" w:sz="4" w:space="0" w:color="000000"/>
              <w:right w:val="single" w:sz="4" w:space="0" w:color="auto"/>
            </w:tcBorders>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p>
        </w:tc>
        <w:tc>
          <w:tcPr>
            <w:tcW w:w="2005" w:type="dxa"/>
            <w:vMerge/>
            <w:tcBorders>
              <w:top w:val="single" w:sz="4" w:space="0" w:color="auto"/>
              <w:left w:val="single" w:sz="4" w:space="0" w:color="auto"/>
              <w:bottom w:val="single" w:sz="4" w:space="0" w:color="000000"/>
              <w:right w:val="single" w:sz="4" w:space="0" w:color="auto"/>
            </w:tcBorders>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p>
        </w:tc>
        <w:tc>
          <w:tcPr>
            <w:tcW w:w="2005" w:type="dxa"/>
            <w:vMerge/>
            <w:tcBorders>
              <w:top w:val="single" w:sz="4" w:space="0" w:color="000000"/>
              <w:left w:val="single" w:sz="4" w:space="0" w:color="auto"/>
              <w:bottom w:val="single" w:sz="4" w:space="0" w:color="000000"/>
              <w:right w:val="single" w:sz="4" w:space="0" w:color="auto"/>
            </w:tcBorders>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p>
        </w:tc>
      </w:tr>
      <w:tr w:rsidR="00A85368" w:rsidRPr="0018175D" w:rsidTr="00CB6F9C">
        <w:trPr>
          <w:trHeight w:val="315"/>
        </w:trPr>
        <w:tc>
          <w:tcPr>
            <w:tcW w:w="1159" w:type="dxa"/>
            <w:tcBorders>
              <w:top w:val="nil"/>
              <w:left w:val="single" w:sz="4" w:space="0" w:color="auto"/>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w:t>
            </w:r>
          </w:p>
        </w:tc>
        <w:tc>
          <w:tcPr>
            <w:tcW w:w="2467"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w:t>
            </w:r>
          </w:p>
        </w:tc>
        <w:tc>
          <w:tcPr>
            <w:tcW w:w="1639"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w:t>
            </w:r>
          </w:p>
        </w:tc>
        <w:tc>
          <w:tcPr>
            <w:tcW w:w="926"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5</w:t>
            </w:r>
          </w:p>
        </w:tc>
        <w:tc>
          <w:tcPr>
            <w:tcW w:w="2005"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7</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5368" w:rsidRPr="0018175D" w:rsidRDefault="00A85368" w:rsidP="00A51795">
            <w:pPr>
              <w:spacing w:after="0" w:line="240" w:lineRule="auto"/>
              <w:jc w:val="center"/>
              <w:rPr>
                <w:rFonts w:ascii="Times New Roman" w:eastAsia="Times New Roman" w:hAnsi="Times New Roman" w:cs="Times New Roman"/>
                <w:color w:val="9C0006"/>
                <w:sz w:val="24"/>
                <w:szCs w:val="24"/>
              </w:rPr>
            </w:pPr>
            <w:r w:rsidRPr="0018175D">
              <w:rPr>
                <w:rFonts w:ascii="Times New Roman" w:eastAsia="Times New Roman" w:hAnsi="Times New Roman" w:cs="Times New Roman"/>
                <w:sz w:val="24"/>
                <w:szCs w:val="24"/>
              </w:rPr>
              <w:t>8</w:t>
            </w:r>
          </w:p>
        </w:tc>
      </w:tr>
      <w:tr w:rsidR="00A85368" w:rsidRPr="0018175D" w:rsidTr="00CB6F9C">
        <w:trPr>
          <w:trHeight w:val="157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1.2.2.4</w:t>
            </w:r>
          </w:p>
        </w:tc>
        <w:tc>
          <w:tcPr>
            <w:tcW w:w="2467"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Главный корпус I-II очередь. Реконструкция кровли главного корпуса с заменой железобетонных плит покрытия (7033,4 м2) /</w:t>
            </w:r>
            <w:proofErr w:type="spellStart"/>
            <w:r w:rsidRPr="0018175D">
              <w:rPr>
                <w:rFonts w:ascii="Times New Roman" w:eastAsia="Times New Roman" w:hAnsi="Times New Roman" w:cs="Times New Roman"/>
                <w:sz w:val="24"/>
                <w:szCs w:val="24"/>
              </w:rPr>
              <w:t>Аркагалинская</w:t>
            </w:r>
            <w:proofErr w:type="spellEnd"/>
            <w:r w:rsidRPr="0018175D">
              <w:rPr>
                <w:rFonts w:ascii="Times New Roman" w:eastAsia="Times New Roman" w:hAnsi="Times New Roman" w:cs="Times New Roman"/>
                <w:sz w:val="24"/>
                <w:szCs w:val="24"/>
              </w:rPr>
              <w:t xml:space="preserve"> ГРЭС/</w:t>
            </w:r>
          </w:p>
        </w:tc>
        <w:tc>
          <w:tcPr>
            <w:tcW w:w="1639"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F_510-17</w:t>
            </w:r>
          </w:p>
        </w:tc>
        <w:tc>
          <w:tcPr>
            <w:tcW w:w="926"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2017</w:t>
            </w:r>
          </w:p>
        </w:tc>
        <w:tc>
          <w:tcPr>
            <w:tcW w:w="2005"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2021</w:t>
            </w:r>
          </w:p>
        </w:tc>
        <w:tc>
          <w:tcPr>
            <w:tcW w:w="2005"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20,93</w:t>
            </w:r>
          </w:p>
        </w:tc>
      </w:tr>
      <w:tr w:rsidR="00A85368" w:rsidRPr="0018175D" w:rsidTr="00CB6F9C">
        <w:trPr>
          <w:trHeight w:val="94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1.2.2.4</w:t>
            </w:r>
          </w:p>
        </w:tc>
        <w:tc>
          <w:tcPr>
            <w:tcW w:w="2467"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Разработка проекта по замене главного паропровода ОВД (1 проект) /</w:t>
            </w:r>
            <w:proofErr w:type="spellStart"/>
            <w:r w:rsidRPr="0018175D">
              <w:rPr>
                <w:rFonts w:ascii="Times New Roman" w:eastAsia="Times New Roman" w:hAnsi="Times New Roman" w:cs="Times New Roman"/>
                <w:sz w:val="24"/>
                <w:szCs w:val="24"/>
              </w:rPr>
              <w:t>Аркагалинская</w:t>
            </w:r>
            <w:proofErr w:type="spellEnd"/>
            <w:r w:rsidRPr="0018175D">
              <w:rPr>
                <w:rFonts w:ascii="Times New Roman" w:eastAsia="Times New Roman" w:hAnsi="Times New Roman" w:cs="Times New Roman"/>
                <w:sz w:val="24"/>
                <w:szCs w:val="24"/>
              </w:rPr>
              <w:t xml:space="preserve"> ГРЭС/</w:t>
            </w:r>
          </w:p>
        </w:tc>
        <w:tc>
          <w:tcPr>
            <w:tcW w:w="1639"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I_510-149-1</w:t>
            </w:r>
          </w:p>
        </w:tc>
        <w:tc>
          <w:tcPr>
            <w:tcW w:w="926"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2022</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2022</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7,00</w:t>
            </w:r>
          </w:p>
        </w:tc>
      </w:tr>
      <w:tr w:rsidR="00A85368" w:rsidRPr="0018175D" w:rsidTr="00CB6F9C">
        <w:trPr>
          <w:trHeight w:val="94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lastRenderedPageBreak/>
              <w:t>1.2.2.4</w:t>
            </w:r>
          </w:p>
        </w:tc>
        <w:tc>
          <w:tcPr>
            <w:tcW w:w="2467"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Разработка проекта по замене питательного трубопровода ОСД (1 проект) /</w:t>
            </w:r>
            <w:proofErr w:type="spellStart"/>
            <w:r w:rsidRPr="0018175D">
              <w:rPr>
                <w:rFonts w:ascii="Times New Roman" w:eastAsia="Times New Roman" w:hAnsi="Times New Roman" w:cs="Times New Roman"/>
                <w:sz w:val="24"/>
                <w:szCs w:val="24"/>
              </w:rPr>
              <w:t>Аркагалинская</w:t>
            </w:r>
            <w:proofErr w:type="spellEnd"/>
            <w:r w:rsidRPr="0018175D">
              <w:rPr>
                <w:rFonts w:ascii="Times New Roman" w:eastAsia="Times New Roman" w:hAnsi="Times New Roman" w:cs="Times New Roman"/>
                <w:sz w:val="24"/>
                <w:szCs w:val="24"/>
              </w:rPr>
              <w:t xml:space="preserve"> ГРЭС/</w:t>
            </w:r>
          </w:p>
        </w:tc>
        <w:tc>
          <w:tcPr>
            <w:tcW w:w="1639"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I_510-149-2</w:t>
            </w:r>
          </w:p>
        </w:tc>
        <w:tc>
          <w:tcPr>
            <w:tcW w:w="926"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2022</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2022</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5,00</w:t>
            </w:r>
          </w:p>
        </w:tc>
      </w:tr>
      <w:tr w:rsidR="00A85368" w:rsidRPr="0018175D" w:rsidTr="00CB6F9C">
        <w:trPr>
          <w:trHeight w:val="630"/>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1.2.2.4</w:t>
            </w:r>
          </w:p>
        </w:tc>
        <w:tc>
          <w:tcPr>
            <w:tcW w:w="2467"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 xml:space="preserve">Монтаж резервного </w:t>
            </w:r>
            <w:proofErr w:type="spellStart"/>
            <w:r w:rsidRPr="0018175D">
              <w:rPr>
                <w:rFonts w:ascii="Times New Roman" w:eastAsia="Times New Roman" w:hAnsi="Times New Roman" w:cs="Times New Roman"/>
                <w:sz w:val="24"/>
                <w:szCs w:val="24"/>
              </w:rPr>
              <w:t>золопровода</w:t>
            </w:r>
            <w:proofErr w:type="spellEnd"/>
            <w:r w:rsidRPr="0018175D">
              <w:rPr>
                <w:rFonts w:ascii="Times New Roman" w:eastAsia="Times New Roman" w:hAnsi="Times New Roman" w:cs="Times New Roman"/>
                <w:sz w:val="24"/>
                <w:szCs w:val="24"/>
              </w:rPr>
              <w:t xml:space="preserve"> (1,88 км.) /</w:t>
            </w:r>
            <w:proofErr w:type="spellStart"/>
            <w:r w:rsidRPr="0018175D">
              <w:rPr>
                <w:rFonts w:ascii="Times New Roman" w:eastAsia="Times New Roman" w:hAnsi="Times New Roman" w:cs="Times New Roman"/>
                <w:sz w:val="24"/>
                <w:szCs w:val="24"/>
              </w:rPr>
              <w:t>Аркагалинская</w:t>
            </w:r>
            <w:proofErr w:type="spellEnd"/>
            <w:r w:rsidRPr="0018175D">
              <w:rPr>
                <w:rFonts w:ascii="Times New Roman" w:eastAsia="Times New Roman" w:hAnsi="Times New Roman" w:cs="Times New Roman"/>
                <w:sz w:val="24"/>
                <w:szCs w:val="24"/>
              </w:rPr>
              <w:t xml:space="preserve"> ГРЭС/</w:t>
            </w:r>
          </w:p>
        </w:tc>
        <w:tc>
          <w:tcPr>
            <w:tcW w:w="1639"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I_510-149-3</w:t>
            </w:r>
          </w:p>
        </w:tc>
        <w:tc>
          <w:tcPr>
            <w:tcW w:w="926"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2022</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2022</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14,67</w:t>
            </w:r>
          </w:p>
        </w:tc>
      </w:tr>
      <w:tr w:rsidR="00A85368" w:rsidRPr="0018175D" w:rsidTr="00CB6F9C">
        <w:trPr>
          <w:trHeight w:val="1260"/>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1.2.2.4</w:t>
            </w:r>
          </w:p>
        </w:tc>
        <w:tc>
          <w:tcPr>
            <w:tcW w:w="2467"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 xml:space="preserve">Реконструкция  стационарной системы контроля вибрации и механических величин </w:t>
            </w:r>
            <w:proofErr w:type="spellStart"/>
            <w:r w:rsidRPr="0018175D">
              <w:rPr>
                <w:rFonts w:ascii="Times New Roman" w:eastAsia="Times New Roman" w:hAnsi="Times New Roman" w:cs="Times New Roman"/>
                <w:sz w:val="24"/>
                <w:szCs w:val="24"/>
              </w:rPr>
              <w:t>турбогрегатов</w:t>
            </w:r>
            <w:proofErr w:type="spellEnd"/>
            <w:r w:rsidRPr="0018175D">
              <w:rPr>
                <w:rFonts w:ascii="Times New Roman" w:eastAsia="Times New Roman" w:hAnsi="Times New Roman" w:cs="Times New Roman"/>
                <w:sz w:val="24"/>
                <w:szCs w:val="24"/>
              </w:rPr>
              <w:t xml:space="preserve"> типа к-50-90-4 (3 шт.) /</w:t>
            </w:r>
            <w:proofErr w:type="spellStart"/>
            <w:r w:rsidRPr="0018175D">
              <w:rPr>
                <w:rFonts w:ascii="Times New Roman" w:eastAsia="Times New Roman" w:hAnsi="Times New Roman" w:cs="Times New Roman"/>
                <w:sz w:val="24"/>
                <w:szCs w:val="24"/>
              </w:rPr>
              <w:t>Аркагалинская</w:t>
            </w:r>
            <w:proofErr w:type="spellEnd"/>
            <w:r w:rsidRPr="0018175D">
              <w:rPr>
                <w:rFonts w:ascii="Times New Roman" w:eastAsia="Times New Roman" w:hAnsi="Times New Roman" w:cs="Times New Roman"/>
                <w:sz w:val="24"/>
                <w:szCs w:val="24"/>
              </w:rPr>
              <w:t xml:space="preserve"> ГРЭС/</w:t>
            </w:r>
          </w:p>
        </w:tc>
        <w:tc>
          <w:tcPr>
            <w:tcW w:w="1639"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I_510-149-4</w:t>
            </w:r>
          </w:p>
        </w:tc>
        <w:tc>
          <w:tcPr>
            <w:tcW w:w="926"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2022</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2022</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11,87</w:t>
            </w:r>
          </w:p>
        </w:tc>
      </w:tr>
      <w:tr w:rsidR="00A85368" w:rsidRPr="0018175D" w:rsidTr="00CB6F9C">
        <w:trPr>
          <w:trHeight w:val="1260"/>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1.2.2.4</w:t>
            </w:r>
          </w:p>
        </w:tc>
        <w:tc>
          <w:tcPr>
            <w:tcW w:w="2467"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 xml:space="preserve">Внедрение комплекса инженерно-технических средств охраны (ИСФЗ - 3784 </w:t>
            </w:r>
            <w:proofErr w:type="spellStart"/>
            <w:r w:rsidRPr="0018175D">
              <w:rPr>
                <w:rFonts w:ascii="Times New Roman" w:eastAsia="Times New Roman" w:hAnsi="Times New Roman" w:cs="Times New Roman"/>
                <w:sz w:val="24"/>
                <w:szCs w:val="24"/>
              </w:rPr>
              <w:t>пог.м</w:t>
            </w:r>
            <w:proofErr w:type="spellEnd"/>
            <w:r w:rsidRPr="0018175D">
              <w:rPr>
                <w:rFonts w:ascii="Times New Roman" w:eastAsia="Times New Roman" w:hAnsi="Times New Roman" w:cs="Times New Roman"/>
                <w:sz w:val="24"/>
                <w:szCs w:val="24"/>
              </w:rPr>
              <w:t>., АВР, СОО, СОТ, ОС, СКУД, ССОИ) /</w:t>
            </w:r>
            <w:proofErr w:type="spellStart"/>
            <w:r w:rsidRPr="0018175D">
              <w:rPr>
                <w:rFonts w:ascii="Times New Roman" w:eastAsia="Times New Roman" w:hAnsi="Times New Roman" w:cs="Times New Roman"/>
                <w:sz w:val="24"/>
                <w:szCs w:val="24"/>
              </w:rPr>
              <w:t>Аркагалинская</w:t>
            </w:r>
            <w:proofErr w:type="spellEnd"/>
            <w:r w:rsidRPr="0018175D">
              <w:rPr>
                <w:rFonts w:ascii="Times New Roman" w:eastAsia="Times New Roman" w:hAnsi="Times New Roman" w:cs="Times New Roman"/>
                <w:sz w:val="24"/>
                <w:szCs w:val="24"/>
              </w:rPr>
              <w:t xml:space="preserve"> ГРЭС/</w:t>
            </w:r>
          </w:p>
        </w:tc>
        <w:tc>
          <w:tcPr>
            <w:tcW w:w="1639"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F_510-19</w:t>
            </w:r>
          </w:p>
        </w:tc>
        <w:tc>
          <w:tcPr>
            <w:tcW w:w="926"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2014</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2024</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9,30</w:t>
            </w:r>
          </w:p>
        </w:tc>
      </w:tr>
      <w:tr w:rsidR="00A85368" w:rsidRPr="0018175D" w:rsidTr="00CB6F9C">
        <w:trPr>
          <w:trHeight w:val="1680"/>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lastRenderedPageBreak/>
              <w:t>1.2.2.4</w:t>
            </w:r>
          </w:p>
        </w:tc>
        <w:tc>
          <w:tcPr>
            <w:tcW w:w="2467"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Реконструкция наружного стенового ограждения главного корпуса I и II очереди Ряд Д. (1907 м2) /</w:t>
            </w:r>
            <w:proofErr w:type="spellStart"/>
            <w:r w:rsidRPr="0018175D">
              <w:rPr>
                <w:rFonts w:ascii="Times New Roman" w:eastAsia="Times New Roman" w:hAnsi="Times New Roman" w:cs="Times New Roman"/>
                <w:sz w:val="24"/>
                <w:szCs w:val="24"/>
              </w:rPr>
              <w:t>Аркагалинская</w:t>
            </w:r>
            <w:proofErr w:type="spellEnd"/>
            <w:r w:rsidRPr="0018175D">
              <w:rPr>
                <w:rFonts w:ascii="Times New Roman" w:eastAsia="Times New Roman" w:hAnsi="Times New Roman" w:cs="Times New Roman"/>
                <w:sz w:val="24"/>
                <w:szCs w:val="24"/>
              </w:rPr>
              <w:t xml:space="preserve"> ГРЭС/</w:t>
            </w:r>
          </w:p>
        </w:tc>
        <w:tc>
          <w:tcPr>
            <w:tcW w:w="1639"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I_510-2-1</w:t>
            </w:r>
          </w:p>
        </w:tc>
        <w:tc>
          <w:tcPr>
            <w:tcW w:w="926"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2023</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2027</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102,54</w:t>
            </w:r>
          </w:p>
        </w:tc>
      </w:tr>
      <w:tr w:rsidR="00A85368" w:rsidRPr="0018175D" w:rsidTr="00CB6F9C">
        <w:trPr>
          <w:trHeight w:val="1680"/>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1.2.2.4</w:t>
            </w:r>
          </w:p>
        </w:tc>
        <w:tc>
          <w:tcPr>
            <w:tcW w:w="2467"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Реконструкция системы горячего водоснабжения с целью приведения качества воды согласно требований СанПиН с переработкой существующего проекта (70м3/ч) /</w:t>
            </w:r>
            <w:proofErr w:type="spellStart"/>
            <w:r w:rsidRPr="0018175D">
              <w:rPr>
                <w:rFonts w:ascii="Times New Roman" w:eastAsia="Times New Roman" w:hAnsi="Times New Roman" w:cs="Times New Roman"/>
                <w:sz w:val="24"/>
                <w:szCs w:val="24"/>
              </w:rPr>
              <w:t>Аркагалинская</w:t>
            </w:r>
            <w:proofErr w:type="spellEnd"/>
            <w:r w:rsidRPr="0018175D">
              <w:rPr>
                <w:rFonts w:ascii="Times New Roman" w:eastAsia="Times New Roman" w:hAnsi="Times New Roman" w:cs="Times New Roman"/>
                <w:sz w:val="24"/>
                <w:szCs w:val="24"/>
              </w:rPr>
              <w:t xml:space="preserve"> ГРЭС/</w:t>
            </w:r>
          </w:p>
        </w:tc>
        <w:tc>
          <w:tcPr>
            <w:tcW w:w="1639"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J_510-2-5</w:t>
            </w:r>
          </w:p>
        </w:tc>
        <w:tc>
          <w:tcPr>
            <w:tcW w:w="926"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2019</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2020</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5,00</w:t>
            </w:r>
          </w:p>
        </w:tc>
      </w:tr>
      <w:tr w:rsidR="00A85368" w:rsidRPr="0018175D" w:rsidTr="00CB6F9C">
        <w:trPr>
          <w:trHeight w:val="1260"/>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1.4</w:t>
            </w:r>
          </w:p>
        </w:tc>
        <w:tc>
          <w:tcPr>
            <w:tcW w:w="2467"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Приобретение оборудования "Комплект оборудования для плазменной резки" (1 ед.) /</w:t>
            </w:r>
            <w:proofErr w:type="spellStart"/>
            <w:r w:rsidRPr="0018175D">
              <w:rPr>
                <w:rFonts w:ascii="Times New Roman" w:eastAsia="Times New Roman" w:hAnsi="Times New Roman" w:cs="Times New Roman"/>
                <w:sz w:val="24"/>
                <w:szCs w:val="24"/>
              </w:rPr>
              <w:t>Аркагалинская</w:t>
            </w:r>
            <w:proofErr w:type="spellEnd"/>
            <w:r w:rsidRPr="0018175D">
              <w:rPr>
                <w:rFonts w:ascii="Times New Roman" w:eastAsia="Times New Roman" w:hAnsi="Times New Roman" w:cs="Times New Roman"/>
                <w:sz w:val="24"/>
                <w:szCs w:val="24"/>
              </w:rPr>
              <w:t xml:space="preserve"> ГРЭС/</w:t>
            </w:r>
          </w:p>
        </w:tc>
        <w:tc>
          <w:tcPr>
            <w:tcW w:w="1639"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I_510-280-1</w:t>
            </w:r>
          </w:p>
        </w:tc>
        <w:tc>
          <w:tcPr>
            <w:tcW w:w="926"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2020</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2020</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0,70</w:t>
            </w:r>
          </w:p>
        </w:tc>
      </w:tr>
      <w:tr w:rsidR="00A85368" w:rsidRPr="0018175D" w:rsidTr="00CB6F9C">
        <w:trPr>
          <w:trHeight w:val="94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1.4</w:t>
            </w:r>
          </w:p>
        </w:tc>
        <w:tc>
          <w:tcPr>
            <w:tcW w:w="2467"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Приобретение бульдозера (1 ед.)/</w:t>
            </w:r>
            <w:proofErr w:type="spellStart"/>
            <w:r w:rsidRPr="0018175D">
              <w:rPr>
                <w:rFonts w:ascii="Times New Roman" w:eastAsia="Times New Roman" w:hAnsi="Times New Roman" w:cs="Times New Roman"/>
                <w:sz w:val="24"/>
                <w:szCs w:val="24"/>
              </w:rPr>
              <w:t>Аркагалинская</w:t>
            </w:r>
            <w:proofErr w:type="spellEnd"/>
            <w:r w:rsidRPr="0018175D">
              <w:rPr>
                <w:rFonts w:ascii="Times New Roman" w:eastAsia="Times New Roman" w:hAnsi="Times New Roman" w:cs="Times New Roman"/>
                <w:sz w:val="24"/>
                <w:szCs w:val="24"/>
              </w:rPr>
              <w:t xml:space="preserve"> ГРЭС/</w:t>
            </w:r>
          </w:p>
        </w:tc>
        <w:tc>
          <w:tcPr>
            <w:tcW w:w="1639"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I_510-280-2</w:t>
            </w:r>
          </w:p>
        </w:tc>
        <w:tc>
          <w:tcPr>
            <w:tcW w:w="926"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2020</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2020</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6,00</w:t>
            </w:r>
          </w:p>
        </w:tc>
      </w:tr>
      <w:tr w:rsidR="00A85368" w:rsidRPr="0018175D" w:rsidTr="00CB6F9C">
        <w:trPr>
          <w:trHeight w:val="94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1.4</w:t>
            </w:r>
          </w:p>
        </w:tc>
        <w:tc>
          <w:tcPr>
            <w:tcW w:w="2467"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 xml:space="preserve">Приобретение оборудования "Подогреватель </w:t>
            </w:r>
            <w:r w:rsidRPr="0018175D">
              <w:rPr>
                <w:rFonts w:ascii="Times New Roman" w:eastAsia="Times New Roman" w:hAnsi="Times New Roman" w:cs="Times New Roman"/>
                <w:sz w:val="24"/>
                <w:szCs w:val="24"/>
              </w:rPr>
              <w:lastRenderedPageBreak/>
              <w:t>сетевой воды" (1 ед.) /</w:t>
            </w:r>
            <w:proofErr w:type="spellStart"/>
            <w:r w:rsidRPr="0018175D">
              <w:rPr>
                <w:rFonts w:ascii="Times New Roman" w:eastAsia="Times New Roman" w:hAnsi="Times New Roman" w:cs="Times New Roman"/>
                <w:sz w:val="24"/>
                <w:szCs w:val="24"/>
              </w:rPr>
              <w:t>Аркагалинская</w:t>
            </w:r>
            <w:proofErr w:type="spellEnd"/>
            <w:r w:rsidRPr="0018175D">
              <w:rPr>
                <w:rFonts w:ascii="Times New Roman" w:eastAsia="Times New Roman" w:hAnsi="Times New Roman" w:cs="Times New Roman"/>
                <w:sz w:val="24"/>
                <w:szCs w:val="24"/>
              </w:rPr>
              <w:t xml:space="preserve"> ГРЭС/</w:t>
            </w:r>
          </w:p>
        </w:tc>
        <w:tc>
          <w:tcPr>
            <w:tcW w:w="1639"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lastRenderedPageBreak/>
              <w:t>I_510-280-3</w:t>
            </w:r>
          </w:p>
        </w:tc>
        <w:tc>
          <w:tcPr>
            <w:tcW w:w="926"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2020</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2020</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4,30</w:t>
            </w:r>
          </w:p>
        </w:tc>
      </w:tr>
      <w:tr w:rsidR="00A85368" w:rsidRPr="0018175D" w:rsidTr="00CB6F9C">
        <w:trPr>
          <w:trHeight w:val="94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lastRenderedPageBreak/>
              <w:t>1.4</w:t>
            </w:r>
          </w:p>
        </w:tc>
        <w:tc>
          <w:tcPr>
            <w:tcW w:w="2467"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Приобретение оборудования " Фрезерный станок" (1 ед.) /</w:t>
            </w:r>
            <w:proofErr w:type="spellStart"/>
            <w:r w:rsidRPr="0018175D">
              <w:rPr>
                <w:rFonts w:ascii="Times New Roman" w:eastAsia="Times New Roman" w:hAnsi="Times New Roman" w:cs="Times New Roman"/>
                <w:sz w:val="24"/>
                <w:szCs w:val="24"/>
              </w:rPr>
              <w:t>Аркагалинская</w:t>
            </w:r>
            <w:proofErr w:type="spellEnd"/>
            <w:r w:rsidRPr="0018175D">
              <w:rPr>
                <w:rFonts w:ascii="Times New Roman" w:eastAsia="Times New Roman" w:hAnsi="Times New Roman" w:cs="Times New Roman"/>
                <w:sz w:val="24"/>
                <w:szCs w:val="24"/>
              </w:rPr>
              <w:t xml:space="preserve"> ГРЭС/</w:t>
            </w:r>
          </w:p>
        </w:tc>
        <w:tc>
          <w:tcPr>
            <w:tcW w:w="1639"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I_510-280-4</w:t>
            </w:r>
          </w:p>
        </w:tc>
        <w:tc>
          <w:tcPr>
            <w:tcW w:w="926"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2020</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2020</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2,50</w:t>
            </w:r>
          </w:p>
        </w:tc>
      </w:tr>
      <w:tr w:rsidR="00A85368" w:rsidRPr="0018175D" w:rsidTr="00CB6F9C">
        <w:trPr>
          <w:trHeight w:val="94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1.4</w:t>
            </w:r>
          </w:p>
        </w:tc>
        <w:tc>
          <w:tcPr>
            <w:tcW w:w="2467"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Приобретение оборудования "Фуговальный станок" (1 ед.) /</w:t>
            </w:r>
            <w:proofErr w:type="spellStart"/>
            <w:r w:rsidRPr="0018175D">
              <w:rPr>
                <w:rFonts w:ascii="Times New Roman" w:eastAsia="Times New Roman" w:hAnsi="Times New Roman" w:cs="Times New Roman"/>
                <w:sz w:val="24"/>
                <w:szCs w:val="24"/>
              </w:rPr>
              <w:t>Аркагалинская</w:t>
            </w:r>
            <w:proofErr w:type="spellEnd"/>
            <w:r w:rsidRPr="0018175D">
              <w:rPr>
                <w:rFonts w:ascii="Times New Roman" w:eastAsia="Times New Roman" w:hAnsi="Times New Roman" w:cs="Times New Roman"/>
                <w:sz w:val="24"/>
                <w:szCs w:val="24"/>
              </w:rPr>
              <w:t xml:space="preserve"> ГРЭС/</w:t>
            </w:r>
          </w:p>
        </w:tc>
        <w:tc>
          <w:tcPr>
            <w:tcW w:w="1639"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I_510-280-5</w:t>
            </w:r>
          </w:p>
        </w:tc>
        <w:tc>
          <w:tcPr>
            <w:tcW w:w="926"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2020</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2020</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0,75</w:t>
            </w:r>
          </w:p>
        </w:tc>
      </w:tr>
      <w:tr w:rsidR="00A85368" w:rsidRPr="0018175D" w:rsidTr="00CB6F9C">
        <w:trPr>
          <w:trHeight w:val="94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1.4</w:t>
            </w:r>
          </w:p>
        </w:tc>
        <w:tc>
          <w:tcPr>
            <w:tcW w:w="2467"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Приобретение оборудования "Комплекс измерительный" (1 ед.) /</w:t>
            </w:r>
            <w:proofErr w:type="spellStart"/>
            <w:r w:rsidRPr="0018175D">
              <w:rPr>
                <w:rFonts w:ascii="Times New Roman" w:eastAsia="Times New Roman" w:hAnsi="Times New Roman" w:cs="Times New Roman"/>
                <w:sz w:val="24"/>
                <w:szCs w:val="24"/>
              </w:rPr>
              <w:t>Аркагалинская</w:t>
            </w:r>
            <w:proofErr w:type="spellEnd"/>
            <w:r w:rsidRPr="0018175D">
              <w:rPr>
                <w:rFonts w:ascii="Times New Roman" w:eastAsia="Times New Roman" w:hAnsi="Times New Roman" w:cs="Times New Roman"/>
                <w:sz w:val="24"/>
                <w:szCs w:val="24"/>
              </w:rPr>
              <w:t xml:space="preserve"> ГРЭС/</w:t>
            </w:r>
          </w:p>
        </w:tc>
        <w:tc>
          <w:tcPr>
            <w:tcW w:w="1639"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I_510-280-6</w:t>
            </w:r>
          </w:p>
        </w:tc>
        <w:tc>
          <w:tcPr>
            <w:tcW w:w="926"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2020</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2020</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0,25</w:t>
            </w:r>
          </w:p>
        </w:tc>
      </w:tr>
      <w:tr w:rsidR="00A85368" w:rsidRPr="0018175D" w:rsidTr="00CB6F9C">
        <w:trPr>
          <w:trHeight w:val="1260"/>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1.4</w:t>
            </w:r>
          </w:p>
        </w:tc>
        <w:tc>
          <w:tcPr>
            <w:tcW w:w="2467"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Приобретение оборудования "Клещи для измерения тока утечки в процессе эксплуатации"  (1 ед.) /</w:t>
            </w:r>
            <w:proofErr w:type="spellStart"/>
            <w:r w:rsidRPr="0018175D">
              <w:rPr>
                <w:rFonts w:ascii="Times New Roman" w:eastAsia="Times New Roman" w:hAnsi="Times New Roman" w:cs="Times New Roman"/>
                <w:sz w:val="24"/>
                <w:szCs w:val="24"/>
              </w:rPr>
              <w:t>Аркагалинская</w:t>
            </w:r>
            <w:proofErr w:type="spellEnd"/>
            <w:r w:rsidRPr="0018175D">
              <w:rPr>
                <w:rFonts w:ascii="Times New Roman" w:eastAsia="Times New Roman" w:hAnsi="Times New Roman" w:cs="Times New Roman"/>
                <w:sz w:val="24"/>
                <w:szCs w:val="24"/>
              </w:rPr>
              <w:t xml:space="preserve"> ГРЭС/</w:t>
            </w:r>
          </w:p>
        </w:tc>
        <w:tc>
          <w:tcPr>
            <w:tcW w:w="1639"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I_510-280-7</w:t>
            </w:r>
          </w:p>
        </w:tc>
        <w:tc>
          <w:tcPr>
            <w:tcW w:w="926"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2020</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2020</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0,15</w:t>
            </w:r>
          </w:p>
        </w:tc>
      </w:tr>
      <w:tr w:rsidR="00A85368" w:rsidRPr="0018175D" w:rsidTr="00CB6F9C">
        <w:trPr>
          <w:trHeight w:val="94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1.4</w:t>
            </w:r>
          </w:p>
        </w:tc>
        <w:tc>
          <w:tcPr>
            <w:tcW w:w="2467"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 xml:space="preserve">Приобретение оборудования "Циркулярная пила по дереву" (1 ед.) </w:t>
            </w:r>
            <w:r w:rsidRPr="0018175D">
              <w:rPr>
                <w:rFonts w:ascii="Times New Roman" w:eastAsia="Times New Roman" w:hAnsi="Times New Roman" w:cs="Times New Roman"/>
                <w:sz w:val="24"/>
                <w:szCs w:val="24"/>
              </w:rPr>
              <w:lastRenderedPageBreak/>
              <w:t>/</w:t>
            </w:r>
            <w:proofErr w:type="spellStart"/>
            <w:r w:rsidRPr="0018175D">
              <w:rPr>
                <w:rFonts w:ascii="Times New Roman" w:eastAsia="Times New Roman" w:hAnsi="Times New Roman" w:cs="Times New Roman"/>
                <w:sz w:val="24"/>
                <w:szCs w:val="24"/>
              </w:rPr>
              <w:t>Аркагалинская</w:t>
            </w:r>
            <w:proofErr w:type="spellEnd"/>
            <w:r w:rsidRPr="0018175D">
              <w:rPr>
                <w:rFonts w:ascii="Times New Roman" w:eastAsia="Times New Roman" w:hAnsi="Times New Roman" w:cs="Times New Roman"/>
                <w:sz w:val="24"/>
                <w:szCs w:val="24"/>
              </w:rPr>
              <w:t xml:space="preserve"> ГРЭС/</w:t>
            </w:r>
          </w:p>
        </w:tc>
        <w:tc>
          <w:tcPr>
            <w:tcW w:w="1639"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lastRenderedPageBreak/>
              <w:t>I_510-280-8</w:t>
            </w:r>
          </w:p>
        </w:tc>
        <w:tc>
          <w:tcPr>
            <w:tcW w:w="926"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2020</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2020</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0,35</w:t>
            </w:r>
          </w:p>
        </w:tc>
      </w:tr>
      <w:tr w:rsidR="00A85368" w:rsidRPr="0018175D" w:rsidTr="00CB6F9C">
        <w:trPr>
          <w:trHeight w:val="94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lastRenderedPageBreak/>
              <w:t>1.4</w:t>
            </w:r>
          </w:p>
        </w:tc>
        <w:tc>
          <w:tcPr>
            <w:tcW w:w="2467"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Приобретение оборудования "Деаэратор вакуумный" (1 ед.) /</w:t>
            </w:r>
            <w:proofErr w:type="spellStart"/>
            <w:r w:rsidRPr="0018175D">
              <w:rPr>
                <w:rFonts w:ascii="Times New Roman" w:eastAsia="Times New Roman" w:hAnsi="Times New Roman" w:cs="Times New Roman"/>
                <w:sz w:val="24"/>
                <w:szCs w:val="24"/>
              </w:rPr>
              <w:t>Аркагалинская</w:t>
            </w:r>
            <w:proofErr w:type="spellEnd"/>
            <w:r w:rsidRPr="0018175D">
              <w:rPr>
                <w:rFonts w:ascii="Times New Roman" w:eastAsia="Times New Roman" w:hAnsi="Times New Roman" w:cs="Times New Roman"/>
                <w:sz w:val="24"/>
                <w:szCs w:val="24"/>
              </w:rPr>
              <w:t xml:space="preserve"> ГРЭС/</w:t>
            </w:r>
          </w:p>
        </w:tc>
        <w:tc>
          <w:tcPr>
            <w:tcW w:w="1639"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I_510-280-9</w:t>
            </w:r>
          </w:p>
        </w:tc>
        <w:tc>
          <w:tcPr>
            <w:tcW w:w="926"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2020</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2020</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1,70</w:t>
            </w:r>
          </w:p>
        </w:tc>
      </w:tr>
      <w:tr w:rsidR="00A85368" w:rsidRPr="0018175D" w:rsidTr="00CB6F9C">
        <w:trPr>
          <w:trHeight w:val="94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1.4</w:t>
            </w:r>
          </w:p>
        </w:tc>
        <w:tc>
          <w:tcPr>
            <w:tcW w:w="2467"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Приобретение оборудования "Рейсмусовый станок" (1 ед.) /</w:t>
            </w:r>
            <w:proofErr w:type="spellStart"/>
            <w:r w:rsidRPr="0018175D">
              <w:rPr>
                <w:rFonts w:ascii="Times New Roman" w:eastAsia="Times New Roman" w:hAnsi="Times New Roman" w:cs="Times New Roman"/>
                <w:sz w:val="24"/>
                <w:szCs w:val="24"/>
              </w:rPr>
              <w:t>Аркагалинская</w:t>
            </w:r>
            <w:proofErr w:type="spellEnd"/>
            <w:r w:rsidRPr="0018175D">
              <w:rPr>
                <w:rFonts w:ascii="Times New Roman" w:eastAsia="Times New Roman" w:hAnsi="Times New Roman" w:cs="Times New Roman"/>
                <w:sz w:val="24"/>
                <w:szCs w:val="24"/>
              </w:rPr>
              <w:t xml:space="preserve"> ГРЭС/</w:t>
            </w:r>
          </w:p>
        </w:tc>
        <w:tc>
          <w:tcPr>
            <w:tcW w:w="1639"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I_510-280-10</w:t>
            </w:r>
          </w:p>
        </w:tc>
        <w:tc>
          <w:tcPr>
            <w:tcW w:w="926"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2020</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2020</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0,45</w:t>
            </w:r>
          </w:p>
        </w:tc>
      </w:tr>
      <w:tr w:rsidR="00A85368" w:rsidRPr="0018175D" w:rsidTr="00CB6F9C">
        <w:trPr>
          <w:trHeight w:val="1260"/>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1.4</w:t>
            </w:r>
          </w:p>
        </w:tc>
        <w:tc>
          <w:tcPr>
            <w:tcW w:w="2467"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Приобретение оборудования "Комплект оборудования для плазменной резки" (1 ед.) /</w:t>
            </w:r>
            <w:proofErr w:type="spellStart"/>
            <w:r w:rsidRPr="0018175D">
              <w:rPr>
                <w:rFonts w:ascii="Times New Roman" w:eastAsia="Times New Roman" w:hAnsi="Times New Roman" w:cs="Times New Roman"/>
                <w:sz w:val="24"/>
                <w:szCs w:val="24"/>
              </w:rPr>
              <w:t>Аркагалинская</w:t>
            </w:r>
            <w:proofErr w:type="spellEnd"/>
            <w:r w:rsidRPr="0018175D">
              <w:rPr>
                <w:rFonts w:ascii="Times New Roman" w:eastAsia="Times New Roman" w:hAnsi="Times New Roman" w:cs="Times New Roman"/>
                <w:sz w:val="24"/>
                <w:szCs w:val="24"/>
              </w:rPr>
              <w:t xml:space="preserve"> ГРЭС/</w:t>
            </w:r>
          </w:p>
        </w:tc>
        <w:tc>
          <w:tcPr>
            <w:tcW w:w="1639"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I_510-280-11</w:t>
            </w:r>
          </w:p>
        </w:tc>
        <w:tc>
          <w:tcPr>
            <w:tcW w:w="926"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2021</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2021</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0,75</w:t>
            </w:r>
          </w:p>
        </w:tc>
      </w:tr>
      <w:tr w:rsidR="00A85368" w:rsidRPr="0018175D" w:rsidTr="00CB6F9C">
        <w:trPr>
          <w:trHeight w:val="94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1.4</w:t>
            </w:r>
          </w:p>
        </w:tc>
        <w:tc>
          <w:tcPr>
            <w:tcW w:w="2467"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Приобретение спецтехники "Бульдозер"(1 ед.) /</w:t>
            </w:r>
            <w:proofErr w:type="spellStart"/>
            <w:r w:rsidRPr="0018175D">
              <w:rPr>
                <w:rFonts w:ascii="Times New Roman" w:eastAsia="Times New Roman" w:hAnsi="Times New Roman" w:cs="Times New Roman"/>
                <w:sz w:val="24"/>
                <w:szCs w:val="24"/>
              </w:rPr>
              <w:t>Аркагалинская</w:t>
            </w:r>
            <w:proofErr w:type="spellEnd"/>
            <w:r w:rsidRPr="0018175D">
              <w:rPr>
                <w:rFonts w:ascii="Times New Roman" w:eastAsia="Times New Roman" w:hAnsi="Times New Roman" w:cs="Times New Roman"/>
                <w:sz w:val="24"/>
                <w:szCs w:val="24"/>
              </w:rPr>
              <w:t xml:space="preserve"> ГРЭС/</w:t>
            </w:r>
          </w:p>
        </w:tc>
        <w:tc>
          <w:tcPr>
            <w:tcW w:w="1639"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I_510-280-12</w:t>
            </w:r>
          </w:p>
        </w:tc>
        <w:tc>
          <w:tcPr>
            <w:tcW w:w="926"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2021</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2021</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6,500</w:t>
            </w:r>
          </w:p>
        </w:tc>
      </w:tr>
      <w:tr w:rsidR="00A85368" w:rsidRPr="0018175D" w:rsidTr="00CB6F9C">
        <w:trPr>
          <w:trHeight w:val="94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1.4</w:t>
            </w:r>
          </w:p>
        </w:tc>
        <w:tc>
          <w:tcPr>
            <w:tcW w:w="2467"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Приобретение оборудования "Подогреватель сетевой воды" (1 ед.) /</w:t>
            </w:r>
            <w:proofErr w:type="spellStart"/>
            <w:r w:rsidRPr="0018175D">
              <w:rPr>
                <w:rFonts w:ascii="Times New Roman" w:eastAsia="Times New Roman" w:hAnsi="Times New Roman" w:cs="Times New Roman"/>
                <w:sz w:val="24"/>
                <w:szCs w:val="24"/>
              </w:rPr>
              <w:t>Аркагалинская</w:t>
            </w:r>
            <w:proofErr w:type="spellEnd"/>
            <w:r w:rsidRPr="0018175D">
              <w:rPr>
                <w:rFonts w:ascii="Times New Roman" w:eastAsia="Times New Roman" w:hAnsi="Times New Roman" w:cs="Times New Roman"/>
                <w:sz w:val="24"/>
                <w:szCs w:val="24"/>
              </w:rPr>
              <w:t xml:space="preserve"> ГРЭС/</w:t>
            </w:r>
          </w:p>
        </w:tc>
        <w:tc>
          <w:tcPr>
            <w:tcW w:w="1639"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I_510-280-13</w:t>
            </w:r>
          </w:p>
        </w:tc>
        <w:tc>
          <w:tcPr>
            <w:tcW w:w="926"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2021</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2021</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4,500</w:t>
            </w:r>
          </w:p>
        </w:tc>
      </w:tr>
      <w:tr w:rsidR="00A85368" w:rsidRPr="0018175D" w:rsidTr="00CB6F9C">
        <w:trPr>
          <w:trHeight w:val="1260"/>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lastRenderedPageBreak/>
              <w:t>1.4</w:t>
            </w:r>
          </w:p>
        </w:tc>
        <w:tc>
          <w:tcPr>
            <w:tcW w:w="2467"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Приобретение оборудования "Устройство испытательное для релейных защит" (1 ед.) /</w:t>
            </w:r>
            <w:proofErr w:type="spellStart"/>
            <w:r w:rsidRPr="0018175D">
              <w:rPr>
                <w:rFonts w:ascii="Times New Roman" w:eastAsia="Times New Roman" w:hAnsi="Times New Roman" w:cs="Times New Roman"/>
                <w:sz w:val="24"/>
                <w:szCs w:val="24"/>
              </w:rPr>
              <w:t>Аркагалинская</w:t>
            </w:r>
            <w:proofErr w:type="spellEnd"/>
            <w:r w:rsidRPr="0018175D">
              <w:rPr>
                <w:rFonts w:ascii="Times New Roman" w:eastAsia="Times New Roman" w:hAnsi="Times New Roman" w:cs="Times New Roman"/>
                <w:sz w:val="24"/>
                <w:szCs w:val="24"/>
              </w:rPr>
              <w:t xml:space="preserve"> ГРЭС/</w:t>
            </w:r>
          </w:p>
        </w:tc>
        <w:tc>
          <w:tcPr>
            <w:tcW w:w="1639"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I_510-280-14</w:t>
            </w:r>
          </w:p>
        </w:tc>
        <w:tc>
          <w:tcPr>
            <w:tcW w:w="926"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2021</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2021</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0,350</w:t>
            </w:r>
          </w:p>
        </w:tc>
      </w:tr>
      <w:tr w:rsidR="00A85368" w:rsidRPr="0018175D" w:rsidTr="00CB6F9C">
        <w:trPr>
          <w:trHeight w:val="157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1.4</w:t>
            </w:r>
          </w:p>
        </w:tc>
        <w:tc>
          <w:tcPr>
            <w:tcW w:w="2467"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 xml:space="preserve">Приобретение оборудования "Измеритель сопротивления увлажненности и степени старения </w:t>
            </w:r>
            <w:proofErr w:type="spellStart"/>
            <w:r w:rsidRPr="0018175D">
              <w:rPr>
                <w:rFonts w:ascii="Times New Roman" w:eastAsia="Times New Roman" w:hAnsi="Times New Roman" w:cs="Times New Roman"/>
                <w:sz w:val="24"/>
                <w:szCs w:val="24"/>
              </w:rPr>
              <w:t>электроизоляции</w:t>
            </w:r>
            <w:proofErr w:type="spellEnd"/>
            <w:r w:rsidRPr="0018175D">
              <w:rPr>
                <w:rFonts w:ascii="Times New Roman" w:eastAsia="Times New Roman" w:hAnsi="Times New Roman" w:cs="Times New Roman"/>
                <w:sz w:val="24"/>
                <w:szCs w:val="24"/>
              </w:rPr>
              <w:t>" (1 ед.) /</w:t>
            </w:r>
            <w:proofErr w:type="spellStart"/>
            <w:r w:rsidRPr="0018175D">
              <w:rPr>
                <w:rFonts w:ascii="Times New Roman" w:eastAsia="Times New Roman" w:hAnsi="Times New Roman" w:cs="Times New Roman"/>
                <w:sz w:val="24"/>
                <w:szCs w:val="24"/>
              </w:rPr>
              <w:t>Аркагалинская</w:t>
            </w:r>
            <w:proofErr w:type="spellEnd"/>
            <w:r w:rsidRPr="0018175D">
              <w:rPr>
                <w:rFonts w:ascii="Times New Roman" w:eastAsia="Times New Roman" w:hAnsi="Times New Roman" w:cs="Times New Roman"/>
                <w:sz w:val="24"/>
                <w:szCs w:val="24"/>
              </w:rPr>
              <w:t xml:space="preserve"> ГРЭС/</w:t>
            </w:r>
          </w:p>
        </w:tc>
        <w:tc>
          <w:tcPr>
            <w:tcW w:w="1639"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I_510-280-15</w:t>
            </w:r>
          </w:p>
        </w:tc>
        <w:tc>
          <w:tcPr>
            <w:tcW w:w="926"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2021</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2021</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0,140</w:t>
            </w:r>
          </w:p>
        </w:tc>
      </w:tr>
      <w:tr w:rsidR="00A85368" w:rsidRPr="0018175D" w:rsidTr="00CB6F9C">
        <w:trPr>
          <w:trHeight w:val="1260"/>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1.4</w:t>
            </w:r>
          </w:p>
        </w:tc>
        <w:tc>
          <w:tcPr>
            <w:tcW w:w="2467"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Приобретение оборудования "КамАЗ-65115с крановой установкой, грузоподъемностью до 25тонн" (1 ед.) /</w:t>
            </w:r>
            <w:proofErr w:type="spellStart"/>
            <w:r w:rsidRPr="0018175D">
              <w:rPr>
                <w:rFonts w:ascii="Times New Roman" w:eastAsia="Times New Roman" w:hAnsi="Times New Roman" w:cs="Times New Roman"/>
                <w:sz w:val="24"/>
                <w:szCs w:val="24"/>
              </w:rPr>
              <w:t>Аркагалинская</w:t>
            </w:r>
            <w:proofErr w:type="spellEnd"/>
            <w:r w:rsidRPr="0018175D">
              <w:rPr>
                <w:rFonts w:ascii="Times New Roman" w:eastAsia="Times New Roman" w:hAnsi="Times New Roman" w:cs="Times New Roman"/>
                <w:sz w:val="24"/>
                <w:szCs w:val="24"/>
              </w:rPr>
              <w:t xml:space="preserve"> ГРЭС/</w:t>
            </w:r>
          </w:p>
        </w:tc>
        <w:tc>
          <w:tcPr>
            <w:tcW w:w="1639"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I_510-280-16</w:t>
            </w:r>
          </w:p>
        </w:tc>
        <w:tc>
          <w:tcPr>
            <w:tcW w:w="926"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2021</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2021</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7,000</w:t>
            </w:r>
          </w:p>
        </w:tc>
      </w:tr>
      <w:tr w:rsidR="00A85368" w:rsidRPr="0018175D" w:rsidTr="00CB6F9C">
        <w:trPr>
          <w:trHeight w:val="94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1.4</w:t>
            </w:r>
          </w:p>
        </w:tc>
        <w:tc>
          <w:tcPr>
            <w:tcW w:w="2467"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Приобретение оборудования "Пусковой масляный электронасос" (2 ед.)/</w:t>
            </w:r>
            <w:proofErr w:type="spellStart"/>
            <w:r w:rsidRPr="0018175D">
              <w:rPr>
                <w:rFonts w:ascii="Times New Roman" w:eastAsia="Times New Roman" w:hAnsi="Times New Roman" w:cs="Times New Roman"/>
                <w:sz w:val="24"/>
                <w:szCs w:val="24"/>
              </w:rPr>
              <w:t>Аркагалинская</w:t>
            </w:r>
            <w:proofErr w:type="spellEnd"/>
            <w:r w:rsidRPr="0018175D">
              <w:rPr>
                <w:rFonts w:ascii="Times New Roman" w:eastAsia="Times New Roman" w:hAnsi="Times New Roman" w:cs="Times New Roman"/>
                <w:sz w:val="24"/>
                <w:szCs w:val="24"/>
              </w:rPr>
              <w:t xml:space="preserve"> ГРЭС/</w:t>
            </w:r>
          </w:p>
        </w:tc>
        <w:tc>
          <w:tcPr>
            <w:tcW w:w="1639"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I_510-2-4</w:t>
            </w:r>
          </w:p>
        </w:tc>
        <w:tc>
          <w:tcPr>
            <w:tcW w:w="926"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2018</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2023</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0,422</w:t>
            </w:r>
          </w:p>
        </w:tc>
      </w:tr>
      <w:tr w:rsidR="00A85368" w:rsidRPr="0018175D" w:rsidTr="00CB6F9C">
        <w:trPr>
          <w:trHeight w:val="1110"/>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lastRenderedPageBreak/>
              <w:t>1.4</w:t>
            </w:r>
          </w:p>
        </w:tc>
        <w:tc>
          <w:tcPr>
            <w:tcW w:w="2467"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Приобретение спецтехники (3 ед.)/</w:t>
            </w:r>
            <w:proofErr w:type="spellStart"/>
            <w:r w:rsidRPr="0018175D">
              <w:rPr>
                <w:rFonts w:ascii="Times New Roman" w:eastAsia="Times New Roman" w:hAnsi="Times New Roman" w:cs="Times New Roman"/>
                <w:sz w:val="24"/>
                <w:szCs w:val="24"/>
              </w:rPr>
              <w:t>Аркагалинская</w:t>
            </w:r>
            <w:proofErr w:type="spellEnd"/>
            <w:r w:rsidRPr="0018175D">
              <w:rPr>
                <w:rFonts w:ascii="Times New Roman" w:eastAsia="Times New Roman" w:hAnsi="Times New Roman" w:cs="Times New Roman"/>
                <w:sz w:val="24"/>
                <w:szCs w:val="24"/>
              </w:rPr>
              <w:t xml:space="preserve"> ГРЭС/</w:t>
            </w:r>
          </w:p>
        </w:tc>
        <w:tc>
          <w:tcPr>
            <w:tcW w:w="1639"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I_510-2-2</w:t>
            </w:r>
          </w:p>
        </w:tc>
        <w:tc>
          <w:tcPr>
            <w:tcW w:w="926"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2023</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2023</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9,883</w:t>
            </w:r>
          </w:p>
        </w:tc>
      </w:tr>
      <w:tr w:rsidR="00A85368" w:rsidRPr="0018175D" w:rsidTr="00CB6F9C">
        <w:trPr>
          <w:trHeight w:val="112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1.4</w:t>
            </w:r>
          </w:p>
        </w:tc>
        <w:tc>
          <w:tcPr>
            <w:tcW w:w="2467"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Приобретение оборудования "Насос " (1 ед.)/</w:t>
            </w:r>
            <w:proofErr w:type="spellStart"/>
            <w:r w:rsidRPr="0018175D">
              <w:rPr>
                <w:rFonts w:ascii="Times New Roman" w:eastAsia="Times New Roman" w:hAnsi="Times New Roman" w:cs="Times New Roman"/>
                <w:sz w:val="24"/>
                <w:szCs w:val="24"/>
              </w:rPr>
              <w:t>Аркагалинская</w:t>
            </w:r>
            <w:proofErr w:type="spellEnd"/>
            <w:r w:rsidRPr="0018175D">
              <w:rPr>
                <w:rFonts w:ascii="Times New Roman" w:eastAsia="Times New Roman" w:hAnsi="Times New Roman" w:cs="Times New Roman"/>
                <w:sz w:val="24"/>
                <w:szCs w:val="24"/>
              </w:rPr>
              <w:t xml:space="preserve"> ГРЭС/</w:t>
            </w:r>
          </w:p>
        </w:tc>
        <w:tc>
          <w:tcPr>
            <w:tcW w:w="1639"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I_510-2-3</w:t>
            </w:r>
          </w:p>
        </w:tc>
        <w:tc>
          <w:tcPr>
            <w:tcW w:w="926"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2023</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2023</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3,285</w:t>
            </w:r>
          </w:p>
        </w:tc>
      </w:tr>
      <w:tr w:rsidR="00A85368" w:rsidRPr="0018175D" w:rsidTr="00CB6F9C">
        <w:trPr>
          <w:trHeight w:val="945"/>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1.4</w:t>
            </w:r>
          </w:p>
        </w:tc>
        <w:tc>
          <w:tcPr>
            <w:tcW w:w="2467" w:type="dxa"/>
            <w:tcBorders>
              <w:top w:val="nil"/>
              <w:left w:val="nil"/>
              <w:bottom w:val="single" w:sz="4" w:space="0" w:color="auto"/>
              <w:right w:val="nil"/>
            </w:tcBorders>
            <w:shd w:val="clear" w:color="auto" w:fill="auto"/>
            <w:vAlign w:val="center"/>
            <w:hideMark/>
          </w:tcPr>
          <w:p w:rsidR="00A85368" w:rsidRPr="0018175D" w:rsidRDefault="00A85368" w:rsidP="00A51795">
            <w:pPr>
              <w:spacing w:after="0" w:line="240" w:lineRule="auto"/>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Приобретение спецтехники "Бульдозер" (1 ед.) /</w:t>
            </w:r>
            <w:proofErr w:type="spellStart"/>
            <w:r w:rsidRPr="0018175D">
              <w:rPr>
                <w:rFonts w:ascii="Times New Roman" w:eastAsia="Times New Roman" w:hAnsi="Times New Roman" w:cs="Times New Roman"/>
                <w:sz w:val="24"/>
                <w:szCs w:val="24"/>
              </w:rPr>
              <w:t>Аркагалинская</w:t>
            </w:r>
            <w:proofErr w:type="spellEnd"/>
            <w:r w:rsidRPr="0018175D">
              <w:rPr>
                <w:rFonts w:ascii="Times New Roman" w:eastAsia="Times New Roman" w:hAnsi="Times New Roman" w:cs="Times New Roman"/>
                <w:sz w:val="24"/>
                <w:szCs w:val="24"/>
              </w:rPr>
              <w:t xml:space="preserve"> ГРЭС/</w:t>
            </w:r>
          </w:p>
        </w:tc>
        <w:tc>
          <w:tcPr>
            <w:tcW w:w="1639" w:type="dxa"/>
            <w:tcBorders>
              <w:top w:val="nil"/>
              <w:left w:val="single" w:sz="4" w:space="0" w:color="auto"/>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color w:val="000000"/>
                <w:sz w:val="24"/>
                <w:szCs w:val="24"/>
              </w:rPr>
            </w:pPr>
            <w:r w:rsidRPr="0018175D">
              <w:rPr>
                <w:rFonts w:ascii="Times New Roman" w:eastAsia="Times New Roman" w:hAnsi="Times New Roman" w:cs="Times New Roman"/>
                <w:color w:val="000000"/>
                <w:sz w:val="24"/>
                <w:szCs w:val="24"/>
              </w:rPr>
              <w:t>J_510-2-10</w:t>
            </w:r>
          </w:p>
        </w:tc>
        <w:tc>
          <w:tcPr>
            <w:tcW w:w="926" w:type="dxa"/>
            <w:tcBorders>
              <w:top w:val="nil"/>
              <w:left w:val="nil"/>
              <w:bottom w:val="single" w:sz="4" w:space="0" w:color="auto"/>
              <w:right w:val="single" w:sz="4" w:space="0" w:color="auto"/>
            </w:tcBorders>
            <w:shd w:val="clear" w:color="auto" w:fill="auto"/>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2024</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2024</w:t>
            </w:r>
          </w:p>
        </w:tc>
        <w:tc>
          <w:tcPr>
            <w:tcW w:w="2005" w:type="dxa"/>
            <w:tcBorders>
              <w:top w:val="nil"/>
              <w:left w:val="nil"/>
              <w:bottom w:val="single" w:sz="4" w:space="0" w:color="auto"/>
              <w:right w:val="single" w:sz="4" w:space="0" w:color="auto"/>
            </w:tcBorders>
            <w:shd w:val="clear" w:color="000000" w:fill="FFFFFF"/>
            <w:vAlign w:val="center"/>
            <w:hideMark/>
          </w:tcPr>
          <w:p w:rsidR="00A85368" w:rsidRPr="0018175D" w:rsidRDefault="00A85368" w:rsidP="00A51795">
            <w:pPr>
              <w:spacing w:after="0" w:line="240" w:lineRule="auto"/>
              <w:jc w:val="center"/>
              <w:rPr>
                <w:rFonts w:ascii="Times New Roman" w:eastAsia="Times New Roman" w:hAnsi="Times New Roman" w:cs="Times New Roman"/>
                <w:sz w:val="24"/>
                <w:szCs w:val="24"/>
              </w:rPr>
            </w:pPr>
            <w:r w:rsidRPr="0018175D">
              <w:rPr>
                <w:rFonts w:ascii="Times New Roman" w:eastAsia="Times New Roman" w:hAnsi="Times New Roman" w:cs="Times New Roman"/>
                <w:sz w:val="24"/>
                <w:szCs w:val="24"/>
              </w:rPr>
              <w:t>12,373</w:t>
            </w:r>
          </w:p>
        </w:tc>
      </w:tr>
    </w:tbl>
    <w:p w:rsidR="00A85368" w:rsidRPr="0018175D" w:rsidRDefault="00A85368" w:rsidP="00A51795">
      <w:pPr>
        <w:spacing w:after="0" w:line="240" w:lineRule="auto"/>
        <w:ind w:left="-567"/>
        <w:rPr>
          <w:sz w:val="24"/>
          <w:szCs w:val="24"/>
        </w:rPr>
      </w:pPr>
    </w:p>
    <w:p w:rsidR="00A85368" w:rsidRPr="0018175D" w:rsidRDefault="00A85368" w:rsidP="00A51795">
      <w:pPr>
        <w:spacing w:after="0" w:line="240" w:lineRule="auto"/>
        <w:rPr>
          <w:rFonts w:ascii="Times New Roman" w:hAnsi="Times New Roman" w:cs="Times New Roman"/>
          <w:sz w:val="24"/>
          <w:szCs w:val="24"/>
        </w:rPr>
      </w:pPr>
    </w:p>
    <w:sectPr w:rsidR="00A85368" w:rsidRPr="0018175D" w:rsidSect="00094E06">
      <w:pgSz w:w="16838" w:h="11906" w:orient="landscape"/>
      <w:pgMar w:top="1701" w:right="851"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4C0"/>
    <w:multiLevelType w:val="multilevel"/>
    <w:tmpl w:val="2884D0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D2B94"/>
    <w:multiLevelType w:val="multilevel"/>
    <w:tmpl w:val="4AE83134"/>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A7563"/>
    <w:multiLevelType w:val="hybridMultilevel"/>
    <w:tmpl w:val="60DA20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57C"/>
    <w:multiLevelType w:val="multilevel"/>
    <w:tmpl w:val="8AFC682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F317E51"/>
    <w:multiLevelType w:val="multilevel"/>
    <w:tmpl w:val="8AFC682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3A67C3C"/>
    <w:multiLevelType w:val="multilevel"/>
    <w:tmpl w:val="52E80DB2"/>
    <w:lvl w:ilvl="0">
      <w:start w:val="6"/>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FB2D5C"/>
    <w:multiLevelType w:val="multilevel"/>
    <w:tmpl w:val="8AFC682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791DF4"/>
    <w:multiLevelType w:val="hybridMultilevel"/>
    <w:tmpl w:val="86E227C4"/>
    <w:lvl w:ilvl="0" w:tplc="7AA234BA">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8">
    <w:nsid w:val="167A0B7C"/>
    <w:multiLevelType w:val="multilevel"/>
    <w:tmpl w:val="F6FA88A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1C2D73"/>
    <w:multiLevelType w:val="multilevel"/>
    <w:tmpl w:val="4AE83134"/>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816B22"/>
    <w:multiLevelType w:val="multilevel"/>
    <w:tmpl w:val="8AFC682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4535013"/>
    <w:multiLevelType w:val="hybridMultilevel"/>
    <w:tmpl w:val="77E631AA"/>
    <w:lvl w:ilvl="0" w:tplc="63506642">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C358DA"/>
    <w:multiLevelType w:val="multilevel"/>
    <w:tmpl w:val="EF94AB0C"/>
    <w:lvl w:ilvl="0">
      <w:start w:val="2"/>
      <w:numFmt w:val="decimal"/>
      <w:lvlText w:val="%1."/>
      <w:lvlJc w:val="left"/>
      <w:pPr>
        <w:ind w:left="0" w:firstLine="0"/>
      </w:pPr>
      <w:rPr>
        <w:rFonts w:hint="default"/>
        <w:b/>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48163AE"/>
    <w:multiLevelType w:val="multilevel"/>
    <w:tmpl w:val="2884D0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C9233D"/>
    <w:multiLevelType w:val="multilevel"/>
    <w:tmpl w:val="2884D0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3E24F7"/>
    <w:multiLevelType w:val="multilevel"/>
    <w:tmpl w:val="C6568DD0"/>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36B73A82"/>
    <w:multiLevelType w:val="hybridMultilevel"/>
    <w:tmpl w:val="BC1635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A2C6260"/>
    <w:multiLevelType w:val="hybridMultilevel"/>
    <w:tmpl w:val="9E3ABACC"/>
    <w:lvl w:ilvl="0" w:tplc="B8D692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E65B64"/>
    <w:multiLevelType w:val="multilevel"/>
    <w:tmpl w:val="4AE83134"/>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FD31DF"/>
    <w:multiLevelType w:val="multilevel"/>
    <w:tmpl w:val="DDE2A0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8F6AA8"/>
    <w:multiLevelType w:val="multilevel"/>
    <w:tmpl w:val="D8829938"/>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D66DC2"/>
    <w:multiLevelType w:val="multilevel"/>
    <w:tmpl w:val="8AFC682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87C4FFF"/>
    <w:multiLevelType w:val="multilevel"/>
    <w:tmpl w:val="5D201A54"/>
    <w:lvl w:ilvl="0">
      <w:start w:val="3"/>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3">
    <w:nsid w:val="628024E5"/>
    <w:multiLevelType w:val="multilevel"/>
    <w:tmpl w:val="D8829938"/>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2E2A86"/>
    <w:multiLevelType w:val="hybridMultilevel"/>
    <w:tmpl w:val="0EEA93DC"/>
    <w:lvl w:ilvl="0" w:tplc="63506642">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7C411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BA27A1E"/>
    <w:multiLevelType w:val="hybridMultilevel"/>
    <w:tmpl w:val="5930E6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CBE46E2"/>
    <w:multiLevelType w:val="hybridMultilevel"/>
    <w:tmpl w:val="2B8CF67A"/>
    <w:lvl w:ilvl="0" w:tplc="B8D692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13"/>
  </w:num>
  <w:num w:numId="6">
    <w:abstractNumId w:val="18"/>
  </w:num>
  <w:num w:numId="7">
    <w:abstractNumId w:val="9"/>
  </w:num>
  <w:num w:numId="8">
    <w:abstractNumId w:val="1"/>
  </w:num>
  <w:num w:numId="9">
    <w:abstractNumId w:val="12"/>
  </w:num>
  <w:num w:numId="10">
    <w:abstractNumId w:val="14"/>
  </w:num>
  <w:num w:numId="11">
    <w:abstractNumId w:val="11"/>
  </w:num>
  <w:num w:numId="12">
    <w:abstractNumId w:val="24"/>
  </w:num>
  <w:num w:numId="13">
    <w:abstractNumId w:val="19"/>
  </w:num>
  <w:num w:numId="14">
    <w:abstractNumId w:val="22"/>
  </w:num>
  <w:num w:numId="15">
    <w:abstractNumId w:val="27"/>
  </w:num>
  <w:num w:numId="16">
    <w:abstractNumId w:val="16"/>
  </w:num>
  <w:num w:numId="17">
    <w:abstractNumId w:val="17"/>
  </w:num>
  <w:num w:numId="18">
    <w:abstractNumId w:val="6"/>
  </w:num>
  <w:num w:numId="19">
    <w:abstractNumId w:val="21"/>
  </w:num>
  <w:num w:numId="20">
    <w:abstractNumId w:val="10"/>
  </w:num>
  <w:num w:numId="21">
    <w:abstractNumId w:val="5"/>
  </w:num>
  <w:num w:numId="22">
    <w:abstractNumId w:val="3"/>
  </w:num>
  <w:num w:numId="23">
    <w:abstractNumId w:val="23"/>
  </w:num>
  <w:num w:numId="24">
    <w:abstractNumId w:val="20"/>
  </w:num>
  <w:num w:numId="25">
    <w:abstractNumId w:val="26"/>
  </w:num>
  <w:num w:numId="26">
    <w:abstractNumId w:val="2"/>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36502"/>
    <w:rsid w:val="00036502"/>
    <w:rsid w:val="00094E06"/>
    <w:rsid w:val="0018175D"/>
    <w:rsid w:val="00185A48"/>
    <w:rsid w:val="00282CFA"/>
    <w:rsid w:val="00342983"/>
    <w:rsid w:val="0038060E"/>
    <w:rsid w:val="003F157A"/>
    <w:rsid w:val="00496D9D"/>
    <w:rsid w:val="004B428F"/>
    <w:rsid w:val="00514A06"/>
    <w:rsid w:val="00570DB3"/>
    <w:rsid w:val="0067662C"/>
    <w:rsid w:val="00686392"/>
    <w:rsid w:val="008E65BA"/>
    <w:rsid w:val="00A51795"/>
    <w:rsid w:val="00A85368"/>
    <w:rsid w:val="00BC5A93"/>
    <w:rsid w:val="00C86535"/>
    <w:rsid w:val="00CB6F9C"/>
    <w:rsid w:val="00D25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50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036502"/>
    <w:pPr>
      <w:spacing w:after="0" w:line="240" w:lineRule="auto"/>
    </w:pPr>
    <w:rPr>
      <w:rFonts w:ascii="Times New Roman" w:eastAsia="Times New Roman" w:hAnsi="Times New Roman" w:cs="Times New Roman"/>
      <w:sz w:val="26"/>
      <w:szCs w:val="20"/>
    </w:rPr>
  </w:style>
  <w:style w:type="character" w:customStyle="1" w:styleId="a4">
    <w:name w:val="Основной текст с отступом Знак"/>
    <w:basedOn w:val="a0"/>
    <w:link w:val="a3"/>
    <w:rsid w:val="00036502"/>
    <w:rPr>
      <w:rFonts w:ascii="Times New Roman" w:eastAsia="Times New Roman" w:hAnsi="Times New Roman" w:cs="Times New Roman"/>
      <w:sz w:val="26"/>
      <w:szCs w:val="20"/>
      <w:lang w:eastAsia="ru-RU"/>
    </w:rPr>
  </w:style>
  <w:style w:type="paragraph" w:styleId="a5">
    <w:name w:val="List Paragraph"/>
    <w:basedOn w:val="a"/>
    <w:uiPriority w:val="34"/>
    <w:qFormat/>
    <w:rsid w:val="00036502"/>
    <w:pPr>
      <w:spacing w:after="0" w:line="240" w:lineRule="auto"/>
      <w:ind w:left="720"/>
      <w:contextualSpacing/>
    </w:pPr>
    <w:rPr>
      <w:rFonts w:ascii="Times New Roman" w:eastAsia="Times New Roman" w:hAnsi="Times New Roman" w:cs="Times New Roman"/>
      <w:sz w:val="28"/>
      <w:szCs w:val="20"/>
    </w:rPr>
  </w:style>
  <w:style w:type="table" w:styleId="a6">
    <w:name w:val="Table Grid"/>
    <w:basedOn w:val="a1"/>
    <w:uiPriority w:val="59"/>
    <w:rsid w:val="0003650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basedOn w:val="a0"/>
    <w:rsid w:val="0034298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7">
    <w:name w:val="Hyperlink"/>
    <w:basedOn w:val="a0"/>
    <w:rsid w:val="00BC5A93"/>
    <w:rPr>
      <w:color w:val="0066CC"/>
      <w:u w:val="single"/>
    </w:rPr>
  </w:style>
  <w:style w:type="character" w:customStyle="1" w:styleId="2">
    <w:name w:val="Основной текст (2)_"/>
    <w:basedOn w:val="a0"/>
    <w:link w:val="20"/>
    <w:rsid w:val="00BC5A93"/>
    <w:rPr>
      <w:rFonts w:ascii="Times New Roman" w:eastAsia="Times New Roman" w:hAnsi="Times New Roman" w:cs="Times New Roman"/>
      <w:sz w:val="28"/>
      <w:szCs w:val="28"/>
      <w:shd w:val="clear" w:color="auto" w:fill="FFFFFF"/>
    </w:rPr>
  </w:style>
  <w:style w:type="character" w:customStyle="1" w:styleId="a8">
    <w:name w:val="Подпись к таблице_"/>
    <w:basedOn w:val="a0"/>
    <w:link w:val="a9"/>
    <w:rsid w:val="00BC5A9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C5A93"/>
    <w:pPr>
      <w:widowControl w:val="0"/>
      <w:shd w:val="clear" w:color="auto" w:fill="FFFFFF"/>
      <w:spacing w:after="3660" w:line="0" w:lineRule="atLeast"/>
      <w:jc w:val="right"/>
    </w:pPr>
    <w:rPr>
      <w:rFonts w:ascii="Times New Roman" w:eastAsia="Times New Roman" w:hAnsi="Times New Roman" w:cs="Times New Roman"/>
      <w:sz w:val="28"/>
      <w:szCs w:val="28"/>
      <w:lang w:eastAsia="en-US"/>
    </w:rPr>
  </w:style>
  <w:style w:type="paragraph" w:customStyle="1" w:styleId="a9">
    <w:name w:val="Подпись к таблице"/>
    <w:basedOn w:val="a"/>
    <w:link w:val="a8"/>
    <w:rsid w:val="00BC5A93"/>
    <w:pPr>
      <w:widowControl w:val="0"/>
      <w:shd w:val="clear" w:color="auto" w:fill="FFFFFF"/>
      <w:spacing w:after="0" w:line="0" w:lineRule="atLeast"/>
    </w:pPr>
    <w:rPr>
      <w:rFonts w:ascii="Times New Roman" w:eastAsia="Times New Roman" w:hAnsi="Times New Roman" w:cs="Times New Roman"/>
      <w:sz w:val="28"/>
      <w:szCs w:val="28"/>
      <w:lang w:eastAsia="en-US"/>
    </w:rPr>
  </w:style>
  <w:style w:type="character" w:customStyle="1" w:styleId="21">
    <w:name w:val="Заголовок №2_"/>
    <w:basedOn w:val="a0"/>
    <w:link w:val="22"/>
    <w:rsid w:val="00BC5A93"/>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BC5A93"/>
    <w:pPr>
      <w:widowControl w:val="0"/>
      <w:shd w:val="clear" w:color="auto" w:fill="FFFFFF"/>
      <w:spacing w:after="540" w:line="0" w:lineRule="atLeast"/>
      <w:ind w:firstLine="580"/>
      <w:jc w:val="both"/>
      <w:outlineLvl w:val="1"/>
    </w:pPr>
    <w:rPr>
      <w:rFonts w:ascii="Times New Roman" w:eastAsia="Times New Roman" w:hAnsi="Times New Roman" w:cs="Times New Roman"/>
      <w:b/>
      <w:bCs/>
      <w:sz w:val="28"/>
      <w:szCs w:val="28"/>
      <w:lang w:eastAsia="en-US"/>
    </w:rPr>
  </w:style>
  <w:style w:type="character" w:customStyle="1" w:styleId="7">
    <w:name w:val="Основной текст (7)_"/>
    <w:basedOn w:val="a0"/>
    <w:link w:val="70"/>
    <w:rsid w:val="00BC5A93"/>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
    <w:link w:val="7"/>
    <w:rsid w:val="00BC5A93"/>
    <w:pPr>
      <w:widowControl w:val="0"/>
      <w:shd w:val="clear" w:color="auto" w:fill="FFFFFF"/>
      <w:spacing w:after="480" w:line="480" w:lineRule="exact"/>
      <w:ind w:firstLine="600"/>
      <w:jc w:val="both"/>
    </w:pPr>
    <w:rPr>
      <w:rFonts w:ascii="Times New Roman" w:eastAsia="Times New Roman" w:hAnsi="Times New Roman" w:cs="Times New Roman"/>
      <w:b/>
      <w:bCs/>
      <w:sz w:val="28"/>
      <w:szCs w:val="28"/>
      <w:lang w:eastAsia="en-US"/>
    </w:rPr>
  </w:style>
  <w:style w:type="paragraph" w:styleId="aa">
    <w:name w:val="Balloon Text"/>
    <w:basedOn w:val="a"/>
    <w:link w:val="ab"/>
    <w:uiPriority w:val="99"/>
    <w:semiHidden/>
    <w:unhideWhenUsed/>
    <w:rsid w:val="00BC5A93"/>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BC5A93"/>
    <w:rPr>
      <w:rFonts w:ascii="Tahoma" w:hAnsi="Tahoma" w:cs="Tahoma"/>
      <w:sz w:val="16"/>
      <w:szCs w:val="16"/>
    </w:rPr>
  </w:style>
  <w:style w:type="character" w:customStyle="1" w:styleId="8">
    <w:name w:val="Основной текст (8)_"/>
    <w:basedOn w:val="a0"/>
    <w:link w:val="80"/>
    <w:rsid w:val="00BC5A93"/>
    <w:rPr>
      <w:rFonts w:ascii="Times New Roman" w:eastAsia="Times New Roman" w:hAnsi="Times New Roman" w:cs="Times New Roman"/>
      <w:spacing w:val="-20"/>
      <w:sz w:val="20"/>
      <w:szCs w:val="20"/>
      <w:shd w:val="clear" w:color="auto" w:fill="FFFFFF"/>
    </w:rPr>
  </w:style>
  <w:style w:type="character" w:customStyle="1" w:styleId="9">
    <w:name w:val="Основной текст (9)_"/>
    <w:basedOn w:val="a0"/>
    <w:link w:val="90"/>
    <w:rsid w:val="00BC5A93"/>
    <w:rPr>
      <w:rFonts w:ascii="Book Antiqua" w:eastAsia="Book Antiqua" w:hAnsi="Book Antiqua" w:cs="Book Antiqua"/>
      <w:sz w:val="8"/>
      <w:szCs w:val="8"/>
      <w:shd w:val="clear" w:color="auto" w:fill="FFFFFF"/>
    </w:rPr>
  </w:style>
  <w:style w:type="character" w:customStyle="1" w:styleId="10">
    <w:name w:val="Основной текст (10)_"/>
    <w:basedOn w:val="a0"/>
    <w:link w:val="100"/>
    <w:rsid w:val="00BC5A93"/>
    <w:rPr>
      <w:rFonts w:ascii="Book Antiqua" w:eastAsia="Book Antiqua" w:hAnsi="Book Antiqua" w:cs="Book Antiqua"/>
      <w:sz w:val="8"/>
      <w:szCs w:val="8"/>
      <w:shd w:val="clear" w:color="auto" w:fill="FFFFFF"/>
    </w:rPr>
  </w:style>
  <w:style w:type="character" w:customStyle="1" w:styleId="11">
    <w:name w:val="Основной текст (11)_"/>
    <w:basedOn w:val="a0"/>
    <w:link w:val="110"/>
    <w:rsid w:val="00BC5A93"/>
    <w:rPr>
      <w:rFonts w:ascii="Times New Roman" w:eastAsia="Times New Roman" w:hAnsi="Times New Roman" w:cs="Times New Roman"/>
      <w:sz w:val="9"/>
      <w:szCs w:val="9"/>
      <w:shd w:val="clear" w:color="auto" w:fill="FFFFFF"/>
    </w:rPr>
  </w:style>
  <w:style w:type="paragraph" w:customStyle="1" w:styleId="80">
    <w:name w:val="Основной текст (8)"/>
    <w:basedOn w:val="a"/>
    <w:link w:val="8"/>
    <w:rsid w:val="00BC5A93"/>
    <w:pPr>
      <w:widowControl w:val="0"/>
      <w:shd w:val="clear" w:color="auto" w:fill="FFFFFF"/>
      <w:spacing w:after="0" w:line="0" w:lineRule="atLeast"/>
    </w:pPr>
    <w:rPr>
      <w:rFonts w:ascii="Times New Roman" w:eastAsia="Times New Roman" w:hAnsi="Times New Roman" w:cs="Times New Roman"/>
      <w:spacing w:val="-20"/>
      <w:sz w:val="20"/>
      <w:szCs w:val="20"/>
      <w:lang w:eastAsia="en-US"/>
    </w:rPr>
  </w:style>
  <w:style w:type="paragraph" w:customStyle="1" w:styleId="90">
    <w:name w:val="Основной текст (9)"/>
    <w:basedOn w:val="a"/>
    <w:link w:val="9"/>
    <w:rsid w:val="00BC5A93"/>
    <w:pPr>
      <w:widowControl w:val="0"/>
      <w:shd w:val="clear" w:color="auto" w:fill="FFFFFF"/>
      <w:spacing w:before="180" w:after="0" w:line="0" w:lineRule="atLeast"/>
    </w:pPr>
    <w:rPr>
      <w:rFonts w:ascii="Book Antiqua" w:eastAsia="Book Antiqua" w:hAnsi="Book Antiqua" w:cs="Book Antiqua"/>
      <w:sz w:val="8"/>
      <w:szCs w:val="8"/>
      <w:lang w:eastAsia="en-US"/>
    </w:rPr>
  </w:style>
  <w:style w:type="paragraph" w:customStyle="1" w:styleId="100">
    <w:name w:val="Основной текст (10)"/>
    <w:basedOn w:val="a"/>
    <w:link w:val="10"/>
    <w:rsid w:val="00BC5A93"/>
    <w:pPr>
      <w:widowControl w:val="0"/>
      <w:shd w:val="clear" w:color="auto" w:fill="FFFFFF"/>
      <w:spacing w:before="180" w:after="0" w:line="0" w:lineRule="atLeast"/>
    </w:pPr>
    <w:rPr>
      <w:rFonts w:ascii="Book Antiqua" w:eastAsia="Book Antiqua" w:hAnsi="Book Antiqua" w:cs="Book Antiqua"/>
      <w:sz w:val="8"/>
      <w:szCs w:val="8"/>
      <w:lang w:eastAsia="en-US"/>
    </w:rPr>
  </w:style>
  <w:style w:type="paragraph" w:customStyle="1" w:styleId="110">
    <w:name w:val="Основной текст (11)"/>
    <w:basedOn w:val="a"/>
    <w:link w:val="11"/>
    <w:rsid w:val="00BC5A93"/>
    <w:pPr>
      <w:widowControl w:val="0"/>
      <w:shd w:val="clear" w:color="auto" w:fill="FFFFFF"/>
      <w:spacing w:before="180" w:after="0" w:line="0" w:lineRule="atLeast"/>
    </w:pPr>
    <w:rPr>
      <w:rFonts w:ascii="Times New Roman" w:eastAsia="Times New Roman" w:hAnsi="Times New Roman" w:cs="Times New Roman"/>
      <w:sz w:val="9"/>
      <w:szCs w:val="9"/>
      <w:lang w:eastAsia="en-US"/>
    </w:rPr>
  </w:style>
  <w:style w:type="character" w:customStyle="1" w:styleId="4">
    <w:name w:val="Основной текст (4)_"/>
    <w:basedOn w:val="a0"/>
    <w:link w:val="40"/>
    <w:rsid w:val="00BC5A93"/>
    <w:rPr>
      <w:rFonts w:ascii="Times New Roman" w:eastAsia="Times New Roman" w:hAnsi="Times New Roman" w:cs="Times New Roman"/>
      <w:shd w:val="clear" w:color="auto" w:fill="FFFFFF"/>
    </w:rPr>
  </w:style>
  <w:style w:type="paragraph" w:customStyle="1" w:styleId="40">
    <w:name w:val="Основной текст (4)"/>
    <w:basedOn w:val="a"/>
    <w:link w:val="4"/>
    <w:rsid w:val="00BC5A93"/>
    <w:pPr>
      <w:widowControl w:val="0"/>
      <w:shd w:val="clear" w:color="auto" w:fill="FFFFFF"/>
      <w:spacing w:after="0" w:line="278" w:lineRule="exact"/>
      <w:ind w:hanging="180"/>
    </w:pPr>
    <w:rPr>
      <w:rFonts w:ascii="Times New Roman" w:eastAsia="Times New Roman" w:hAnsi="Times New Roman" w:cs="Times New Roman"/>
      <w:lang w:eastAsia="en-US"/>
    </w:rPr>
  </w:style>
  <w:style w:type="character" w:styleId="ac">
    <w:name w:val="annotation reference"/>
    <w:basedOn w:val="a0"/>
    <w:uiPriority w:val="99"/>
    <w:semiHidden/>
    <w:unhideWhenUsed/>
    <w:rsid w:val="00094E06"/>
    <w:rPr>
      <w:sz w:val="16"/>
      <w:szCs w:val="16"/>
    </w:rPr>
  </w:style>
  <w:style w:type="paragraph" w:styleId="ad">
    <w:name w:val="annotation text"/>
    <w:basedOn w:val="a"/>
    <w:link w:val="ae"/>
    <w:uiPriority w:val="99"/>
    <w:semiHidden/>
    <w:unhideWhenUsed/>
    <w:rsid w:val="00094E06"/>
    <w:pPr>
      <w:spacing w:line="240" w:lineRule="auto"/>
    </w:pPr>
    <w:rPr>
      <w:sz w:val="20"/>
      <w:szCs w:val="20"/>
    </w:rPr>
  </w:style>
  <w:style w:type="character" w:customStyle="1" w:styleId="ae">
    <w:name w:val="Текст примечания Знак"/>
    <w:basedOn w:val="a0"/>
    <w:link w:val="ad"/>
    <w:uiPriority w:val="99"/>
    <w:semiHidden/>
    <w:rsid w:val="00094E06"/>
    <w:rPr>
      <w:rFonts w:eastAsiaTheme="minorEastAsia"/>
      <w:sz w:val="20"/>
      <w:szCs w:val="20"/>
      <w:lang w:eastAsia="ru-RU"/>
    </w:rPr>
  </w:style>
  <w:style w:type="paragraph" w:styleId="af">
    <w:name w:val="annotation subject"/>
    <w:basedOn w:val="ad"/>
    <w:next w:val="ad"/>
    <w:link w:val="af0"/>
    <w:uiPriority w:val="99"/>
    <w:semiHidden/>
    <w:unhideWhenUsed/>
    <w:rsid w:val="00094E06"/>
    <w:rPr>
      <w:b/>
      <w:bCs/>
    </w:rPr>
  </w:style>
  <w:style w:type="character" w:customStyle="1" w:styleId="af0">
    <w:name w:val="Тема примечания Знак"/>
    <w:basedOn w:val="ae"/>
    <w:link w:val="af"/>
    <w:uiPriority w:val="99"/>
    <w:semiHidden/>
    <w:rsid w:val="00094E06"/>
    <w:rPr>
      <w:rFonts w:eastAsiaTheme="minorEastAsia"/>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6728">
      <w:bodyDiv w:val="1"/>
      <w:marLeft w:val="0"/>
      <w:marRight w:val="0"/>
      <w:marTop w:val="0"/>
      <w:marBottom w:val="0"/>
      <w:divBdr>
        <w:top w:val="none" w:sz="0" w:space="0" w:color="auto"/>
        <w:left w:val="none" w:sz="0" w:space="0" w:color="auto"/>
        <w:bottom w:val="none" w:sz="0" w:space="0" w:color="auto"/>
        <w:right w:val="none" w:sz="0" w:space="0" w:color="auto"/>
      </w:divBdr>
    </w:div>
    <w:div w:id="1407259923">
      <w:bodyDiv w:val="1"/>
      <w:marLeft w:val="0"/>
      <w:marRight w:val="0"/>
      <w:marTop w:val="0"/>
      <w:marBottom w:val="0"/>
      <w:divBdr>
        <w:top w:val="none" w:sz="0" w:space="0" w:color="auto"/>
        <w:left w:val="none" w:sz="0" w:space="0" w:color="auto"/>
        <w:bottom w:val="none" w:sz="0" w:space="0" w:color="auto"/>
        <w:right w:val="none" w:sz="0" w:space="0" w:color="auto"/>
      </w:divBdr>
    </w:div>
    <w:div w:id="1527983480">
      <w:bodyDiv w:val="1"/>
      <w:marLeft w:val="0"/>
      <w:marRight w:val="0"/>
      <w:marTop w:val="0"/>
      <w:marBottom w:val="0"/>
      <w:divBdr>
        <w:top w:val="none" w:sz="0" w:space="0" w:color="auto"/>
        <w:left w:val="none" w:sz="0" w:space="0" w:color="auto"/>
        <w:bottom w:val="none" w:sz="0" w:space="0" w:color="auto"/>
        <w:right w:val="none" w:sz="0" w:space="0" w:color="auto"/>
      </w:divBdr>
    </w:div>
    <w:div w:id="21071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O:\&#1052;&#1040;&#1043;&#1040;&#1044;&#1040;&#1053;%202019\&#1041;&#1077;&#1088;&#1077;&#1083;&#1077;&#1093;\&#1075;&#1088;&#1072;&#1092;&#1080;&#1082;%20&#1041;&#1077;&#1088;&#1077;&#1083;&#1077;&#109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Подающий трубопровод</c:v>
          </c:tx>
          <c:spPr>
            <a:ln w="28575" cap="rnd">
              <a:solidFill>
                <a:schemeClr val="accent1"/>
              </a:solidFill>
              <a:round/>
            </a:ln>
            <a:effectLst/>
          </c:spPr>
          <c:marker>
            <c:symbol val="none"/>
          </c:marker>
          <c:cat>
            <c:numLit>
              <c:formatCode>General</c:formatCode>
              <c:ptCount val="61"/>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pt idx="17">
                <c:v>-9</c:v>
              </c:pt>
              <c:pt idx="18">
                <c:v>-10</c:v>
              </c:pt>
              <c:pt idx="19">
                <c:v>-11</c:v>
              </c:pt>
              <c:pt idx="20">
                <c:v>-12</c:v>
              </c:pt>
              <c:pt idx="21">
                <c:v>-13</c:v>
              </c:pt>
              <c:pt idx="22">
                <c:v>-14</c:v>
              </c:pt>
              <c:pt idx="23">
                <c:v>-15</c:v>
              </c:pt>
              <c:pt idx="24">
                <c:v>-16</c:v>
              </c:pt>
              <c:pt idx="25">
                <c:v>-17</c:v>
              </c:pt>
              <c:pt idx="26">
                <c:v>-18</c:v>
              </c:pt>
              <c:pt idx="27">
                <c:v>-19</c:v>
              </c:pt>
              <c:pt idx="28">
                <c:v>-20</c:v>
              </c:pt>
              <c:pt idx="29">
                <c:v>-21</c:v>
              </c:pt>
              <c:pt idx="30">
                <c:v>-22</c:v>
              </c:pt>
              <c:pt idx="31">
                <c:v>-23</c:v>
              </c:pt>
              <c:pt idx="32">
                <c:v>-24</c:v>
              </c:pt>
              <c:pt idx="33">
                <c:v>-25</c:v>
              </c:pt>
              <c:pt idx="34">
                <c:v>-26</c:v>
              </c:pt>
              <c:pt idx="35">
                <c:v>-27</c:v>
              </c:pt>
              <c:pt idx="36">
                <c:v>-28</c:v>
              </c:pt>
              <c:pt idx="37">
                <c:v>-29</c:v>
              </c:pt>
              <c:pt idx="38">
                <c:v>-30</c:v>
              </c:pt>
              <c:pt idx="39">
                <c:v>-31</c:v>
              </c:pt>
              <c:pt idx="40">
                <c:v>-32</c:v>
              </c:pt>
              <c:pt idx="41">
                <c:v>-33</c:v>
              </c:pt>
              <c:pt idx="42">
                <c:v>-34</c:v>
              </c:pt>
              <c:pt idx="43">
                <c:v>-35</c:v>
              </c:pt>
              <c:pt idx="44">
                <c:v>-36</c:v>
              </c:pt>
              <c:pt idx="45">
                <c:v>-37</c:v>
              </c:pt>
              <c:pt idx="46">
                <c:v>-38</c:v>
              </c:pt>
              <c:pt idx="47">
                <c:v>-39</c:v>
              </c:pt>
              <c:pt idx="48">
                <c:v>-40</c:v>
              </c:pt>
              <c:pt idx="49">
                <c:v>-41</c:v>
              </c:pt>
              <c:pt idx="50">
                <c:v>-42</c:v>
              </c:pt>
              <c:pt idx="51">
                <c:v>-43</c:v>
              </c:pt>
              <c:pt idx="52">
                <c:v>-44</c:v>
              </c:pt>
              <c:pt idx="53">
                <c:v>-45</c:v>
              </c:pt>
              <c:pt idx="54">
                <c:v>-46</c:v>
              </c:pt>
              <c:pt idx="55">
                <c:v>-47</c:v>
              </c:pt>
              <c:pt idx="56">
                <c:v>-48</c:v>
              </c:pt>
              <c:pt idx="57">
                <c:v>-49</c:v>
              </c:pt>
              <c:pt idx="58">
                <c:v>-50</c:v>
              </c:pt>
              <c:pt idx="59">
                <c:v>-51</c:v>
              </c:pt>
              <c:pt idx="60">
                <c:v>-52</c:v>
              </c:pt>
            </c:numLit>
          </c:cat>
          <c:val>
            <c:numRef>
              <c:f>Лист1!$B$16:$B$76</c:f>
              <c:numCache>
                <c:formatCode>General</c:formatCode>
                <c:ptCount val="61"/>
                <c:pt idx="0">
                  <c:v>35</c:v>
                </c:pt>
                <c:pt idx="1">
                  <c:v>35</c:v>
                </c:pt>
                <c:pt idx="2">
                  <c:v>35.879999999999995</c:v>
                </c:pt>
                <c:pt idx="3">
                  <c:v>37.1</c:v>
                </c:pt>
                <c:pt idx="4">
                  <c:v>38.300000000000004</c:v>
                </c:pt>
                <c:pt idx="5">
                  <c:v>39.49</c:v>
                </c:pt>
                <c:pt idx="6">
                  <c:v>40.660000000000011</c:v>
                </c:pt>
                <c:pt idx="7">
                  <c:v>41.83</c:v>
                </c:pt>
                <c:pt idx="8">
                  <c:v>42.98</c:v>
                </c:pt>
                <c:pt idx="9">
                  <c:v>44.120000000000012</c:v>
                </c:pt>
                <c:pt idx="10">
                  <c:v>45.25</c:v>
                </c:pt>
                <c:pt idx="11">
                  <c:v>46.37</c:v>
                </c:pt>
                <c:pt idx="12">
                  <c:v>47.48</c:v>
                </c:pt>
                <c:pt idx="13">
                  <c:v>48.58</c:v>
                </c:pt>
                <c:pt idx="14">
                  <c:v>49.68</c:v>
                </c:pt>
                <c:pt idx="15">
                  <c:v>50.77</c:v>
                </c:pt>
                <c:pt idx="16">
                  <c:v>51.849999999999994</c:v>
                </c:pt>
                <c:pt idx="17">
                  <c:v>52.92</c:v>
                </c:pt>
                <c:pt idx="18">
                  <c:v>53.99</c:v>
                </c:pt>
                <c:pt idx="19">
                  <c:v>55.05</c:v>
                </c:pt>
                <c:pt idx="20">
                  <c:v>56.1</c:v>
                </c:pt>
                <c:pt idx="21">
                  <c:v>57.15</c:v>
                </c:pt>
                <c:pt idx="22">
                  <c:v>58.2</c:v>
                </c:pt>
                <c:pt idx="23">
                  <c:v>59.230000000000011</c:v>
                </c:pt>
                <c:pt idx="24">
                  <c:v>60.27</c:v>
                </c:pt>
                <c:pt idx="25">
                  <c:v>61.3</c:v>
                </c:pt>
                <c:pt idx="26">
                  <c:v>62.32</c:v>
                </c:pt>
                <c:pt idx="27">
                  <c:v>63.339999999999996</c:v>
                </c:pt>
                <c:pt idx="28">
                  <c:v>64.349999999999994</c:v>
                </c:pt>
                <c:pt idx="29">
                  <c:v>65.36</c:v>
                </c:pt>
                <c:pt idx="30">
                  <c:v>66.36</c:v>
                </c:pt>
                <c:pt idx="31">
                  <c:v>67.36999999999999</c:v>
                </c:pt>
                <c:pt idx="32">
                  <c:v>68.36</c:v>
                </c:pt>
                <c:pt idx="33">
                  <c:v>69.36</c:v>
                </c:pt>
                <c:pt idx="34">
                  <c:v>70.349999999999994</c:v>
                </c:pt>
                <c:pt idx="35">
                  <c:v>71.33</c:v>
                </c:pt>
                <c:pt idx="36">
                  <c:v>72.31</c:v>
                </c:pt>
                <c:pt idx="37">
                  <c:v>73.290000000000006</c:v>
                </c:pt>
                <c:pt idx="38">
                  <c:v>74.27</c:v>
                </c:pt>
                <c:pt idx="39">
                  <c:v>75.239999999999995</c:v>
                </c:pt>
                <c:pt idx="40">
                  <c:v>76.209999999999994</c:v>
                </c:pt>
                <c:pt idx="41">
                  <c:v>77.169999999999987</c:v>
                </c:pt>
                <c:pt idx="42">
                  <c:v>78.13</c:v>
                </c:pt>
                <c:pt idx="43">
                  <c:v>79.09</c:v>
                </c:pt>
                <c:pt idx="44">
                  <c:v>80.05</c:v>
                </c:pt>
                <c:pt idx="45">
                  <c:v>81</c:v>
                </c:pt>
                <c:pt idx="46">
                  <c:v>81.960000000000022</c:v>
                </c:pt>
                <c:pt idx="47">
                  <c:v>82.9</c:v>
                </c:pt>
                <c:pt idx="48">
                  <c:v>83.85</c:v>
                </c:pt>
                <c:pt idx="49">
                  <c:v>84.79</c:v>
                </c:pt>
                <c:pt idx="50">
                  <c:v>85.73</c:v>
                </c:pt>
                <c:pt idx="51">
                  <c:v>86.669999999999987</c:v>
                </c:pt>
                <c:pt idx="52">
                  <c:v>87.6</c:v>
                </c:pt>
                <c:pt idx="53">
                  <c:v>88.54</c:v>
                </c:pt>
                <c:pt idx="54">
                  <c:v>89.47</c:v>
                </c:pt>
                <c:pt idx="55">
                  <c:v>90.39</c:v>
                </c:pt>
                <c:pt idx="56">
                  <c:v>91.32</c:v>
                </c:pt>
                <c:pt idx="57">
                  <c:v>92.240000000000023</c:v>
                </c:pt>
                <c:pt idx="58">
                  <c:v>93.16</c:v>
                </c:pt>
                <c:pt idx="59">
                  <c:v>94.08</c:v>
                </c:pt>
                <c:pt idx="60">
                  <c:v>95</c:v>
                </c:pt>
              </c:numCache>
            </c:numRef>
          </c:val>
          <c:smooth val="0"/>
          <c:extLst xmlns:c16r2="http://schemas.microsoft.com/office/drawing/2015/06/chart">
            <c:ext xmlns:c16="http://schemas.microsoft.com/office/drawing/2014/chart" uri="{C3380CC4-5D6E-409C-BE32-E72D297353CC}">
              <c16:uniqueId val="{00000000-8B38-4E61-B9B1-5AAB49540B2A}"/>
            </c:ext>
          </c:extLst>
        </c:ser>
        <c:ser>
          <c:idx val="1"/>
          <c:order val="1"/>
          <c:tx>
            <c:v>Обратный трубопровод</c:v>
          </c:tx>
          <c:spPr>
            <a:ln w="28575" cap="rnd">
              <a:solidFill>
                <a:schemeClr val="accent2"/>
              </a:solidFill>
              <a:round/>
            </a:ln>
            <a:effectLst/>
          </c:spPr>
          <c:marker>
            <c:symbol val="none"/>
          </c:marker>
          <c:cat>
            <c:numLit>
              <c:formatCode>General</c:formatCode>
              <c:ptCount val="61"/>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pt idx="17">
                <c:v>-9</c:v>
              </c:pt>
              <c:pt idx="18">
                <c:v>-10</c:v>
              </c:pt>
              <c:pt idx="19">
                <c:v>-11</c:v>
              </c:pt>
              <c:pt idx="20">
                <c:v>-12</c:v>
              </c:pt>
              <c:pt idx="21">
                <c:v>-13</c:v>
              </c:pt>
              <c:pt idx="22">
                <c:v>-14</c:v>
              </c:pt>
              <c:pt idx="23">
                <c:v>-15</c:v>
              </c:pt>
              <c:pt idx="24">
                <c:v>-16</c:v>
              </c:pt>
              <c:pt idx="25">
                <c:v>-17</c:v>
              </c:pt>
              <c:pt idx="26">
                <c:v>-18</c:v>
              </c:pt>
              <c:pt idx="27">
                <c:v>-19</c:v>
              </c:pt>
              <c:pt idx="28">
                <c:v>-20</c:v>
              </c:pt>
              <c:pt idx="29">
                <c:v>-21</c:v>
              </c:pt>
              <c:pt idx="30">
                <c:v>-22</c:v>
              </c:pt>
              <c:pt idx="31">
                <c:v>-23</c:v>
              </c:pt>
              <c:pt idx="32">
                <c:v>-24</c:v>
              </c:pt>
              <c:pt idx="33">
                <c:v>-25</c:v>
              </c:pt>
              <c:pt idx="34">
                <c:v>-26</c:v>
              </c:pt>
              <c:pt idx="35">
                <c:v>-27</c:v>
              </c:pt>
              <c:pt idx="36">
                <c:v>-28</c:v>
              </c:pt>
              <c:pt idx="37">
                <c:v>-29</c:v>
              </c:pt>
              <c:pt idx="38">
                <c:v>-30</c:v>
              </c:pt>
              <c:pt idx="39">
                <c:v>-31</c:v>
              </c:pt>
              <c:pt idx="40">
                <c:v>-32</c:v>
              </c:pt>
              <c:pt idx="41">
                <c:v>-33</c:v>
              </c:pt>
              <c:pt idx="42">
                <c:v>-34</c:v>
              </c:pt>
              <c:pt idx="43">
                <c:v>-35</c:v>
              </c:pt>
              <c:pt idx="44">
                <c:v>-36</c:v>
              </c:pt>
              <c:pt idx="45">
                <c:v>-37</c:v>
              </c:pt>
              <c:pt idx="46">
                <c:v>-38</c:v>
              </c:pt>
              <c:pt idx="47">
                <c:v>-39</c:v>
              </c:pt>
              <c:pt idx="48">
                <c:v>-40</c:v>
              </c:pt>
              <c:pt idx="49">
                <c:v>-41</c:v>
              </c:pt>
              <c:pt idx="50">
                <c:v>-42</c:v>
              </c:pt>
              <c:pt idx="51">
                <c:v>-43</c:v>
              </c:pt>
              <c:pt idx="52">
                <c:v>-44</c:v>
              </c:pt>
              <c:pt idx="53">
                <c:v>-45</c:v>
              </c:pt>
              <c:pt idx="54">
                <c:v>-46</c:v>
              </c:pt>
              <c:pt idx="55">
                <c:v>-47</c:v>
              </c:pt>
              <c:pt idx="56">
                <c:v>-48</c:v>
              </c:pt>
              <c:pt idx="57">
                <c:v>-49</c:v>
              </c:pt>
              <c:pt idx="58">
                <c:v>-50</c:v>
              </c:pt>
              <c:pt idx="59">
                <c:v>-51</c:v>
              </c:pt>
              <c:pt idx="60">
                <c:v>-52</c:v>
              </c:pt>
            </c:numLit>
          </c:cat>
          <c:val>
            <c:numRef>
              <c:f>Лист1!$C$16:$C$76</c:f>
              <c:numCache>
                <c:formatCode>General</c:formatCode>
                <c:ptCount val="61"/>
                <c:pt idx="0">
                  <c:v>31.2</c:v>
                </c:pt>
                <c:pt idx="1">
                  <c:v>31.02</c:v>
                </c:pt>
                <c:pt idx="2">
                  <c:v>31.59</c:v>
                </c:pt>
                <c:pt idx="3">
                  <c:v>32.449999999999996</c:v>
                </c:pt>
                <c:pt idx="4">
                  <c:v>33.300000000000004</c:v>
                </c:pt>
                <c:pt idx="5">
                  <c:v>34.130000000000003</c:v>
                </c:pt>
                <c:pt idx="6">
                  <c:v>34.949999999999996</c:v>
                </c:pt>
                <c:pt idx="7">
                  <c:v>35.75</c:v>
                </c:pt>
                <c:pt idx="8">
                  <c:v>36.550000000000004</c:v>
                </c:pt>
                <c:pt idx="9">
                  <c:v>37.33</c:v>
                </c:pt>
                <c:pt idx="10">
                  <c:v>38.1</c:v>
                </c:pt>
                <c:pt idx="11">
                  <c:v>38.870000000000005</c:v>
                </c:pt>
                <c:pt idx="12">
                  <c:v>39.620000000000012</c:v>
                </c:pt>
                <c:pt idx="13">
                  <c:v>40.370000000000005</c:v>
                </c:pt>
                <c:pt idx="14">
                  <c:v>41.11</c:v>
                </c:pt>
                <c:pt idx="15">
                  <c:v>41.839999999999996</c:v>
                </c:pt>
                <c:pt idx="16">
                  <c:v>42.56</c:v>
                </c:pt>
                <c:pt idx="17">
                  <c:v>43.28</c:v>
                </c:pt>
                <c:pt idx="18">
                  <c:v>43.99</c:v>
                </c:pt>
                <c:pt idx="19">
                  <c:v>44.690000000000012</c:v>
                </c:pt>
                <c:pt idx="20">
                  <c:v>45.39</c:v>
                </c:pt>
                <c:pt idx="21">
                  <c:v>46.08</c:v>
                </c:pt>
                <c:pt idx="22">
                  <c:v>46.77</c:v>
                </c:pt>
                <c:pt idx="23">
                  <c:v>47.449999999999996</c:v>
                </c:pt>
                <c:pt idx="24">
                  <c:v>48.120000000000012</c:v>
                </c:pt>
                <c:pt idx="25">
                  <c:v>48.8</c:v>
                </c:pt>
                <c:pt idx="26">
                  <c:v>49.46</c:v>
                </c:pt>
                <c:pt idx="27">
                  <c:v>50.120000000000012</c:v>
                </c:pt>
                <c:pt idx="28">
                  <c:v>50.78</c:v>
                </c:pt>
                <c:pt idx="29">
                  <c:v>51.43</c:v>
                </c:pt>
                <c:pt idx="30">
                  <c:v>52.08</c:v>
                </c:pt>
                <c:pt idx="31">
                  <c:v>52.720000000000013</c:v>
                </c:pt>
                <c:pt idx="32">
                  <c:v>53.36</c:v>
                </c:pt>
                <c:pt idx="33">
                  <c:v>54</c:v>
                </c:pt>
                <c:pt idx="34">
                  <c:v>54.63</c:v>
                </c:pt>
                <c:pt idx="35">
                  <c:v>55.260000000000012</c:v>
                </c:pt>
                <c:pt idx="36">
                  <c:v>55.879999999999995</c:v>
                </c:pt>
                <c:pt idx="37">
                  <c:v>56.51</c:v>
                </c:pt>
                <c:pt idx="38">
                  <c:v>57.120000000000012</c:v>
                </c:pt>
                <c:pt idx="39">
                  <c:v>57.74</c:v>
                </c:pt>
                <c:pt idx="40">
                  <c:v>58.349999999999994</c:v>
                </c:pt>
                <c:pt idx="41">
                  <c:v>58.96</c:v>
                </c:pt>
                <c:pt idx="42">
                  <c:v>59.56</c:v>
                </c:pt>
                <c:pt idx="43">
                  <c:v>60.17</c:v>
                </c:pt>
                <c:pt idx="44">
                  <c:v>60.760000000000012</c:v>
                </c:pt>
                <c:pt idx="45">
                  <c:v>61.36</c:v>
                </c:pt>
                <c:pt idx="46">
                  <c:v>61.96</c:v>
                </c:pt>
                <c:pt idx="47">
                  <c:v>62.55</c:v>
                </c:pt>
                <c:pt idx="48">
                  <c:v>63.13</c:v>
                </c:pt>
                <c:pt idx="49">
                  <c:v>63.720000000000013</c:v>
                </c:pt>
                <c:pt idx="50">
                  <c:v>64.3</c:v>
                </c:pt>
                <c:pt idx="51">
                  <c:v>64.88</c:v>
                </c:pt>
                <c:pt idx="52">
                  <c:v>65.459999999999994</c:v>
                </c:pt>
                <c:pt idx="53">
                  <c:v>66.040000000000006</c:v>
                </c:pt>
                <c:pt idx="54">
                  <c:v>66.61</c:v>
                </c:pt>
                <c:pt idx="55">
                  <c:v>67.179999999999978</c:v>
                </c:pt>
                <c:pt idx="56">
                  <c:v>67.75</c:v>
                </c:pt>
                <c:pt idx="57">
                  <c:v>68.31</c:v>
                </c:pt>
                <c:pt idx="58">
                  <c:v>68.88</c:v>
                </c:pt>
                <c:pt idx="59">
                  <c:v>69.440000000000026</c:v>
                </c:pt>
                <c:pt idx="60">
                  <c:v>70</c:v>
                </c:pt>
              </c:numCache>
            </c:numRef>
          </c:val>
          <c:smooth val="0"/>
          <c:extLst xmlns:c16r2="http://schemas.microsoft.com/office/drawing/2015/06/chart">
            <c:ext xmlns:c16="http://schemas.microsoft.com/office/drawing/2014/chart" uri="{C3380CC4-5D6E-409C-BE32-E72D297353CC}">
              <c16:uniqueId val="{00000001-8B38-4E61-B9B1-5AAB49540B2A}"/>
            </c:ext>
          </c:extLst>
        </c:ser>
        <c:dLbls>
          <c:showLegendKey val="0"/>
          <c:showVal val="0"/>
          <c:showCatName val="0"/>
          <c:showSerName val="0"/>
          <c:showPercent val="0"/>
          <c:showBubbleSize val="0"/>
        </c:dLbls>
        <c:marker val="1"/>
        <c:smooth val="0"/>
        <c:axId val="134670592"/>
        <c:axId val="134680576"/>
      </c:lineChart>
      <c:catAx>
        <c:axId val="134670592"/>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34680576"/>
        <c:crosses val="autoZero"/>
        <c:auto val="1"/>
        <c:lblAlgn val="ctr"/>
        <c:lblOffset val="100"/>
        <c:noMultiLvlLbl val="0"/>
      </c:catAx>
      <c:valAx>
        <c:axId val="134680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4670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76334-120B-49CE-BA40-97EB4B0D0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7031</Words>
  <Characters>40080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Абрамова</dc:creator>
  <cp:keywords/>
  <dc:description/>
  <cp:lastModifiedBy>Пользователь</cp:lastModifiedBy>
  <cp:revision>9</cp:revision>
  <cp:lastPrinted>2019-07-01T02:53:00Z</cp:lastPrinted>
  <dcterms:created xsi:type="dcterms:W3CDTF">2019-06-26T00:26:00Z</dcterms:created>
  <dcterms:modified xsi:type="dcterms:W3CDTF">2019-07-01T02:58:00Z</dcterms:modified>
</cp:coreProperties>
</file>