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20" w:rsidRPr="00951A20" w:rsidRDefault="00951A20" w:rsidP="00951A20">
      <w:pPr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951A20">
        <w:rPr>
          <w:rFonts w:asciiTheme="minorHAnsi" w:eastAsia="Times New Roman" w:hAnsiTheme="minorHAnsi" w:cstheme="minorHAnsi"/>
          <w:b/>
          <w:color w:val="auto"/>
        </w:rPr>
        <w:t>муниципальное бюджетное  дошкольное образовательное учреждение</w:t>
      </w:r>
    </w:p>
    <w:p w:rsidR="00951A20" w:rsidRPr="00951A20" w:rsidRDefault="00951A20" w:rsidP="00951A20">
      <w:pPr>
        <w:pBdr>
          <w:bottom w:val="single" w:sz="12" w:space="1" w:color="auto"/>
        </w:pBdr>
        <w:tabs>
          <w:tab w:val="center" w:pos="5220"/>
          <w:tab w:val="right" w:pos="10440"/>
        </w:tabs>
        <w:jc w:val="center"/>
        <w:outlineLvl w:val="0"/>
        <w:rPr>
          <w:rFonts w:asciiTheme="minorHAnsi" w:eastAsia="Times New Roman" w:hAnsiTheme="minorHAnsi" w:cstheme="minorHAnsi"/>
          <w:b/>
          <w:color w:val="auto"/>
        </w:rPr>
      </w:pPr>
      <w:r w:rsidRPr="00951A20">
        <w:rPr>
          <w:rFonts w:asciiTheme="minorHAnsi" w:eastAsia="Times New Roman" w:hAnsiTheme="minorHAnsi" w:cstheme="minorHAnsi"/>
          <w:b/>
          <w:color w:val="auto"/>
        </w:rPr>
        <w:t>«Детский сад «Солнышко» п. Холодный»</w:t>
      </w: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951A20">
        <w:rPr>
          <w:rFonts w:ascii="Times New Roman" w:eastAsia="Times New Roman" w:hAnsi="Times New Roman" w:cs="Times New Roman"/>
          <w:color w:val="auto"/>
        </w:rPr>
        <w:t>Магаданская</w:t>
      </w:r>
      <w:proofErr w:type="gramEnd"/>
      <w:r w:rsidRPr="00951A20">
        <w:rPr>
          <w:rFonts w:ascii="Times New Roman" w:eastAsia="Times New Roman" w:hAnsi="Times New Roman" w:cs="Times New Roman"/>
          <w:color w:val="auto"/>
        </w:rPr>
        <w:t xml:space="preserve"> обл. </w:t>
      </w:r>
      <w:proofErr w:type="spellStart"/>
      <w:r w:rsidRPr="00951A20">
        <w:rPr>
          <w:rFonts w:ascii="Times New Roman" w:eastAsia="Times New Roman" w:hAnsi="Times New Roman" w:cs="Times New Roman"/>
          <w:color w:val="auto"/>
        </w:rPr>
        <w:t>Сусуманский</w:t>
      </w:r>
      <w:proofErr w:type="spellEnd"/>
      <w:r w:rsidRPr="00951A20">
        <w:rPr>
          <w:rFonts w:ascii="Times New Roman" w:eastAsia="Times New Roman" w:hAnsi="Times New Roman" w:cs="Times New Roman"/>
          <w:color w:val="auto"/>
        </w:rPr>
        <w:t xml:space="preserve"> район п. Холодный ул. </w:t>
      </w:r>
      <w:proofErr w:type="spellStart"/>
      <w:r w:rsidRPr="00951A20">
        <w:rPr>
          <w:rFonts w:ascii="Times New Roman" w:eastAsia="Times New Roman" w:hAnsi="Times New Roman" w:cs="Times New Roman"/>
          <w:color w:val="auto"/>
        </w:rPr>
        <w:t>Халезина</w:t>
      </w:r>
      <w:proofErr w:type="spellEnd"/>
      <w:r w:rsidRPr="00951A20">
        <w:rPr>
          <w:rFonts w:ascii="Times New Roman" w:eastAsia="Times New Roman" w:hAnsi="Times New Roman" w:cs="Times New Roman"/>
          <w:color w:val="auto"/>
        </w:rPr>
        <w:t xml:space="preserve"> дом №1 тел. / факс 8(41345) 98 – 3 – 85</w:t>
      </w:r>
    </w:p>
    <w:p w:rsidR="00951A20" w:rsidRPr="00951A20" w:rsidRDefault="000836EE" w:rsidP="00951A20">
      <w:pPr>
        <w:jc w:val="center"/>
        <w:rPr>
          <w:rFonts w:ascii="Times New Roman" w:eastAsia="Times New Roman" w:hAnsi="Times New Roman" w:cs="Times New Roman"/>
          <w:color w:val="auto"/>
        </w:rPr>
      </w:pPr>
      <w:hyperlink r:id="rId5" w:history="1"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solnishko</w:t>
        </w:r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</w:rPr>
          <w:t>_</w:t>
        </w:r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hol</w:t>
        </w:r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="00951A20" w:rsidRPr="00951A2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="00951A20" w:rsidRPr="00951A20">
        <w:rPr>
          <w:rFonts w:ascii="Times New Roman" w:eastAsia="Times New Roman" w:hAnsi="Times New Roman" w:cs="Times New Roman"/>
          <w:color w:val="auto"/>
        </w:rPr>
        <w:t xml:space="preserve">    ИНН 4905098046 КПП 490501001 БИК 044442001</w:t>
      </w: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51A20" w:rsidRPr="00951A20" w:rsidRDefault="00951A20" w:rsidP="00951A20">
      <w:pPr>
        <w:rPr>
          <w:rFonts w:ascii="Times New Roman" w:eastAsia="Times New Roman" w:hAnsi="Times New Roman" w:cs="Times New Roman"/>
          <w:color w:val="auto"/>
        </w:rPr>
      </w:pPr>
    </w:p>
    <w:p w:rsidR="00951A20" w:rsidRPr="00951A20" w:rsidRDefault="00951A20" w:rsidP="00951A20">
      <w:pPr>
        <w:rPr>
          <w:rFonts w:ascii="Times New Roman" w:eastAsia="Times New Roman" w:hAnsi="Times New Roman" w:cs="Times New Roman"/>
          <w:color w:val="auto"/>
        </w:rPr>
      </w:pPr>
      <w:r w:rsidRPr="00951A20">
        <w:rPr>
          <w:rFonts w:ascii="Times New Roman" w:eastAsia="Times New Roman" w:hAnsi="Times New Roman" w:cs="Times New Roman"/>
          <w:color w:val="auto"/>
        </w:rPr>
        <w:t xml:space="preserve">Исх. №  </w:t>
      </w:r>
      <w:r>
        <w:rPr>
          <w:rFonts w:ascii="Times New Roman" w:eastAsia="Times New Roman" w:hAnsi="Times New Roman" w:cs="Times New Roman"/>
          <w:color w:val="auto"/>
        </w:rPr>
        <w:t>118 от  29.12. 2016</w:t>
      </w:r>
      <w:r w:rsidRPr="00951A20">
        <w:rPr>
          <w:rFonts w:ascii="Times New Roman" w:eastAsia="Times New Roman" w:hAnsi="Times New Roman" w:cs="Times New Roman"/>
          <w:color w:val="auto"/>
        </w:rPr>
        <w:t>г.</w:t>
      </w: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51A20">
        <w:rPr>
          <w:rFonts w:ascii="Times New Roman" w:eastAsia="Times New Roman" w:hAnsi="Times New Roman" w:cs="Times New Roman"/>
          <w:b/>
          <w:color w:val="auto"/>
        </w:rPr>
        <w:t>Отчет об исполнении муниципального задания</w:t>
      </w: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51A20">
        <w:rPr>
          <w:rFonts w:ascii="Times New Roman" w:eastAsia="Times New Roman" w:hAnsi="Times New Roman" w:cs="Times New Roman"/>
          <w:b/>
          <w:color w:val="auto"/>
        </w:rPr>
        <w:t>МБДОУ "Детский сад «</w:t>
      </w:r>
      <w:r>
        <w:rPr>
          <w:rFonts w:ascii="Times New Roman" w:eastAsia="Times New Roman" w:hAnsi="Times New Roman" w:cs="Times New Roman"/>
          <w:b/>
          <w:color w:val="auto"/>
        </w:rPr>
        <w:t>Солнышко» п.  Холодный"  за 2016</w:t>
      </w:r>
      <w:r w:rsidRPr="00951A20">
        <w:rPr>
          <w:rFonts w:ascii="Times New Roman" w:eastAsia="Times New Roman" w:hAnsi="Times New Roman" w:cs="Times New Roman"/>
          <w:b/>
          <w:color w:val="auto"/>
        </w:rPr>
        <w:t>г.</w:t>
      </w:r>
    </w:p>
    <w:p w:rsidR="00951A20" w:rsidRPr="00951A20" w:rsidRDefault="00951A20" w:rsidP="00951A20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51A20" w:rsidRPr="00951A20" w:rsidRDefault="00951A20" w:rsidP="00951A20"/>
    <w:tbl>
      <w:tblPr>
        <w:tblW w:w="151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1694"/>
        <w:gridCol w:w="2568"/>
        <w:gridCol w:w="2093"/>
        <w:gridCol w:w="2098"/>
        <w:gridCol w:w="2078"/>
        <w:gridCol w:w="2290"/>
      </w:tblGrid>
      <w:tr w:rsidR="00951A20" w:rsidRPr="00951A20" w:rsidTr="001F5816">
        <w:trPr>
          <w:trHeight w:val="206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Единица измерения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Формула расчета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Значение показателей качества муниципальной услуги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Источник информации о значении показателя 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( 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исходные данные для ее расчета)</w:t>
            </w:r>
          </w:p>
        </w:tc>
      </w:tr>
      <w:tr w:rsidR="00951A20" w:rsidRPr="00951A20" w:rsidTr="001F5816">
        <w:trPr>
          <w:trHeight w:val="552"/>
          <w:jc w:val="center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отчетный финансовый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текущий финансовый 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очередной финансовый год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951A20" w:rsidRPr="00951A20" w:rsidTr="001F5816">
        <w:trPr>
          <w:trHeight w:val="197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1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7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</w:t>
            </w:r>
          </w:p>
        </w:tc>
      </w:tr>
      <w:tr w:rsidR="00951A20" w:rsidRPr="00951A20" w:rsidTr="001F5816">
        <w:trPr>
          <w:trHeight w:val="379"/>
          <w:jc w:val="center"/>
        </w:trPr>
        <w:tc>
          <w:tcPr>
            <w:tcW w:w="15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40"/>
              <w:rPr>
                <w:rFonts w:ascii="Times New Roman" w:hAnsi="Times New Roman" w:cs="Times New Roman"/>
                <w:b/>
                <w:bCs/>
                <w:color w:val="auto"/>
                <w:sz w:val="15"/>
                <w:szCs w:val="15"/>
              </w:rPr>
            </w:pP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  <w:shd w:val="clear" w:color="auto" w:fill="FFFFFF"/>
              </w:rPr>
              <w:t>Т.Полнота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  <w:shd w:val="clear" w:color="auto" w:fill="FFFFFF"/>
              </w:rPr>
              <w:t xml:space="preserve"> предоставления дошкольного образования</w:t>
            </w:r>
          </w:p>
        </w:tc>
      </w:tr>
      <w:tr w:rsidR="00951A20" w:rsidRPr="00951A20" w:rsidTr="001F5816">
        <w:trPr>
          <w:trHeight w:val="56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1.1. Количество групп общеразвивающей направленности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7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Ед.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Количество функционирующих групп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EF778D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EF778D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7" w:lineRule="exact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Аналитическая справка,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статотчет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85-К</w:t>
            </w:r>
          </w:p>
        </w:tc>
      </w:tr>
      <w:tr w:rsidR="00951A20" w:rsidRPr="00951A20" w:rsidTr="001F5816">
        <w:trPr>
          <w:trHeight w:val="112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1.2.Среднегодовое количество детей, посещающих ДОУ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78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(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П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/Р х100)/С, где</w:t>
            </w:r>
            <w:r w:rsidRPr="00951A20">
              <w:rPr>
                <w:rFonts w:ascii="Times New Roman" w:hAnsi="Times New Roman" w:cs="Times New Roman"/>
                <w:b/>
                <w:bCs/>
                <w:color w:val="auto"/>
                <w:sz w:val="15"/>
                <w:szCs w:val="15"/>
              </w:rPr>
              <w:t xml:space="preserve"> П</w:t>
            </w: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- количество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детодней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, проведенных детьми в группах, Р - количество дней</w:t>
            </w:r>
          </w:p>
          <w:p w:rsidR="00951A20" w:rsidRPr="00951A20" w:rsidRDefault="00951A20" w:rsidP="00951A20">
            <w:pPr>
              <w:framePr w:wrap="notBeside" w:vAnchor="text" w:hAnchor="text" w:xAlign="center" w:y="1"/>
              <w:spacing w:line="182" w:lineRule="exact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работы ДОУ, когда дети принимаются в группы, 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- среднегодовая среднесписочная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text" w:xAlign="center" w:y="1"/>
              <w:ind w:left="98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text" w:xAlign="center" w:y="1"/>
              <w:ind w:left="100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7" w:lineRule="exact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Аналитическая справка,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статотчет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85-К</w:t>
            </w:r>
          </w:p>
        </w:tc>
      </w:tr>
    </w:tbl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tbl>
      <w:tblPr>
        <w:tblW w:w="150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68"/>
        <w:gridCol w:w="2097"/>
        <w:gridCol w:w="29"/>
        <w:gridCol w:w="2088"/>
        <w:gridCol w:w="2102"/>
        <w:gridCol w:w="2093"/>
        <w:gridCol w:w="2093"/>
        <w:gridCol w:w="2117"/>
      </w:tblGrid>
      <w:tr w:rsidR="00951A20" w:rsidRPr="00951A20" w:rsidTr="001F5816">
        <w:trPr>
          <w:trHeight w:val="1042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 численность воспитанников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rPr>
                <w:color w:val="auto"/>
                <w:sz w:val="10"/>
                <w:szCs w:val="10"/>
              </w:rPr>
            </w:pPr>
          </w:p>
        </w:tc>
      </w:tr>
      <w:tr w:rsidR="00951A20" w:rsidRPr="00951A20" w:rsidTr="001F5816">
        <w:trPr>
          <w:trHeight w:val="370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1.3.Наличие очередности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7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чел.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Наличие очередности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Аналитическая справка,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статотчет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78-РИК</w:t>
            </w:r>
          </w:p>
        </w:tc>
      </w:tr>
      <w:tr w:rsidR="00951A20" w:rsidRPr="00951A20" w:rsidTr="001F5816">
        <w:trPr>
          <w:trHeight w:val="566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1.4.       Наличие и реализации программы развития 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-у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5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/нет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Н          Наличие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Ппппппрограмма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развития</w:t>
            </w:r>
          </w:p>
        </w:tc>
      </w:tr>
      <w:tr w:rsidR="00951A20" w:rsidRPr="00951A20" w:rsidTr="001F5816">
        <w:trPr>
          <w:trHeight w:val="197"/>
          <w:jc w:val="center"/>
        </w:trPr>
        <w:tc>
          <w:tcPr>
            <w:tcW w:w="15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2.К      2.     Кадровое обеспечение образовательного процесса</w:t>
            </w:r>
          </w:p>
        </w:tc>
      </w:tr>
      <w:tr w:rsidR="00951A20" w:rsidRPr="00951A20" w:rsidTr="001F5816">
        <w:trPr>
          <w:trHeight w:val="374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2.1     2.1. .Укомплектованность кадрами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2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есть/отсутствуют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Наличие или отсутствие вакансий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Тарификационные списки</w:t>
            </w:r>
          </w:p>
        </w:tc>
      </w:tr>
      <w:tr w:rsidR="00951A20" w:rsidRPr="00951A20" w:rsidTr="001F5816">
        <w:trPr>
          <w:trHeight w:val="936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2.2.             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76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В /О х 100, где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В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- количество педагогов с высшим образованием, О - общее количество педагогов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page" w:x="1219" w:yAlign="inside"/>
              <w:ind w:left="9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83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Титульные списки педагогических работников</w:t>
            </w:r>
          </w:p>
        </w:tc>
      </w:tr>
      <w:tr w:rsidR="00951A20" w:rsidRPr="00951A20" w:rsidTr="001F5816">
        <w:trPr>
          <w:trHeight w:val="1296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2.3             .Удельный вес педагогических работников, которым присвоена высшая и первая квалификационные категории 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в обшей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численности педагогических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76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К/ О х 100, где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К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- количество педагогов с высшей и первой квалификационной категорией, О - общее количество педагогов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page" w:x="1219" w:yAlign="inside"/>
              <w:ind w:left="9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Титульные списки педагогических работников</w:t>
            </w:r>
          </w:p>
        </w:tc>
      </w:tr>
      <w:tr w:rsidR="00951A20" w:rsidRPr="00951A20" w:rsidTr="001F5816">
        <w:trPr>
          <w:trHeight w:val="197"/>
          <w:jc w:val="center"/>
        </w:trPr>
        <w:tc>
          <w:tcPr>
            <w:tcW w:w="15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З.С    3.Сохранение     здоровья воспитанников, медицинское сопровождение</w:t>
            </w:r>
          </w:p>
        </w:tc>
      </w:tr>
      <w:tr w:rsidR="00951A20" w:rsidRPr="00951A20" w:rsidTr="001F5816">
        <w:trPr>
          <w:trHeight w:val="37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3.1.Наличие программ по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здоровьесбережению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8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/нет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Наличие 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60" w:hanging="36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Аналитическая справка</w:t>
            </w:r>
          </w:p>
        </w:tc>
      </w:tr>
      <w:tr w:rsidR="00951A20" w:rsidRPr="00951A20" w:rsidTr="001F5816">
        <w:trPr>
          <w:trHeight w:val="74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3.2.Наличие медицинского кабинета, соответствующего лицензионным требованиям (наличие лицензии)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8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/нет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left="5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Наличие лицензии на медицинскую деятельность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60" w:hanging="36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Лицензия</w:t>
            </w:r>
          </w:p>
        </w:tc>
      </w:tr>
      <w:tr w:rsidR="00951A20" w:rsidRPr="00951A20" w:rsidTr="001F5816">
        <w:trPr>
          <w:trHeight w:val="55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З.З.     3.3.Отсутствие нарушений санитарно-гигиенических правил и норм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есть/отсутствуют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 Нет предписаний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Журнал регистрации проверок, акт проверки</w:t>
            </w:r>
          </w:p>
        </w:tc>
      </w:tr>
      <w:tr w:rsidR="00951A20" w:rsidRPr="00951A20" w:rsidTr="001F5816">
        <w:trPr>
          <w:trHeight w:val="56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3.4.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От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сутствие</w:t>
            </w:r>
            <w:proofErr w:type="spellEnd"/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случаев травматизма среди воспитанников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есть/отсутствуют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Отсутствие случаев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акт</w:t>
            </w:r>
          </w:p>
        </w:tc>
      </w:tr>
      <w:tr w:rsidR="00951A20" w:rsidRPr="00951A20" w:rsidTr="001F5816">
        <w:trPr>
          <w:trHeight w:val="192"/>
          <w:jc w:val="center"/>
        </w:trPr>
        <w:tc>
          <w:tcPr>
            <w:tcW w:w="15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4.С   4.     Создание безопасных условий</w:t>
            </w:r>
          </w:p>
        </w:tc>
      </w:tr>
      <w:tr w:rsidR="00951A20" w:rsidRPr="00951A20" w:rsidTr="001F5816">
        <w:trPr>
          <w:trHeight w:val="749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4.1         .Отсутствие нарушений требований органов государственного пожарного надзора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есть/ отсутствуют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Нет предписаний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7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Журнал регистрации проверок, акт проверки</w:t>
            </w:r>
          </w:p>
        </w:tc>
      </w:tr>
      <w:tr w:rsidR="00951A20" w:rsidRPr="00951A20" w:rsidTr="001F5816">
        <w:trPr>
          <w:trHeight w:val="56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4.2         ,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Огсутствие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нарушений требований государственного технического надзора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4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есть /отсутствуют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Нет предписаний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6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отсутствуют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Журнал регистрации проверок, акт проверки</w:t>
            </w:r>
          </w:p>
        </w:tc>
      </w:tr>
      <w:tr w:rsidR="00951A20" w:rsidRPr="00951A20" w:rsidTr="001F5816">
        <w:trPr>
          <w:trHeight w:val="206"/>
          <w:jc w:val="center"/>
        </w:trPr>
        <w:tc>
          <w:tcPr>
            <w:tcW w:w="15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5.С   5. Содержание воспитанников в образовательном учреждении</w:t>
            </w:r>
          </w:p>
        </w:tc>
      </w:tr>
      <w:tr w:rsidR="00951A20" w:rsidRPr="00951A20" w:rsidTr="001F5816">
        <w:trPr>
          <w:trHeight w:val="40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5.1.    5.1. Обеспеченность учреждения 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современной</w:t>
            </w:r>
            <w:proofErr w:type="gramEnd"/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102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spacing w:line="182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В соответствии с требованиями СанПиН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6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left="94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1219" w:yAlign="inside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Аналитическая справка</w:t>
            </w:r>
          </w:p>
        </w:tc>
      </w:tr>
    </w:tbl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2165"/>
        <w:gridCol w:w="2112"/>
        <w:gridCol w:w="2093"/>
        <w:gridCol w:w="2093"/>
        <w:gridCol w:w="2093"/>
        <w:gridCol w:w="2112"/>
      </w:tblGrid>
      <w:tr w:rsidR="00951A20" w:rsidRPr="00951A20" w:rsidTr="001F5816">
        <w:trPr>
          <w:trHeight w:val="20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</w:t>
            </w:r>
            <w:proofErr w:type="spellStart"/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меб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елью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51A20" w:rsidRPr="00951A20" w:rsidTr="001F5816">
        <w:trPr>
          <w:trHeight w:val="734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5.2.0беспеченность учреждения современным игровым и спортивным оборудованием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2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В соответствии с программой развития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100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Аналитическая справка</w:t>
            </w:r>
          </w:p>
        </w:tc>
      </w:tr>
      <w:tr w:rsidR="00951A20" w:rsidRPr="00951A20" w:rsidTr="001F5816">
        <w:trPr>
          <w:trHeight w:val="19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51A20" w:rsidRPr="00951A20" w:rsidTr="001F5816">
        <w:trPr>
          <w:trHeight w:val="192"/>
          <w:jc w:val="center"/>
        </w:trPr>
        <w:tc>
          <w:tcPr>
            <w:tcW w:w="1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б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.У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довлетворенность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законных представителей воспитанников качеством предоставляемой услуги</w:t>
            </w:r>
          </w:p>
        </w:tc>
      </w:tr>
      <w:tr w:rsidR="00951A20" w:rsidRPr="00951A20" w:rsidTr="001F5816">
        <w:trPr>
          <w:trHeight w:val="1109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6.1.6.1.Доля родителе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й(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законных представителей) воспитанников, удовлетворенных качеством услуги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20"/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У/О х 100, где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У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</w:t>
            </w:r>
          </w:p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количество удовлетворенных родителей, О - общее количество  опрошенных родителей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Результаты опросов родителе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й(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законных представителей)</w:t>
            </w:r>
          </w:p>
        </w:tc>
      </w:tr>
      <w:tr w:rsidR="00951A20" w:rsidRPr="00951A20" w:rsidTr="001F5816">
        <w:trPr>
          <w:trHeight w:val="95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         6..2.Число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ед.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7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Отсутствие или наличие жалоб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10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text" w:xAlign="center" w:y="1"/>
              <w:spacing w:line="187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Журнал регистрации обращений граждан</w:t>
            </w:r>
          </w:p>
        </w:tc>
      </w:tr>
    </w:tbl>
    <w:p w:rsidR="00951A20" w:rsidRPr="00951A20" w:rsidRDefault="00951A20" w:rsidP="00951A20">
      <w:pPr>
        <w:framePr w:wrap="notBeside" w:vAnchor="text" w:hAnchor="page" w:x="916" w:y="3738"/>
        <w:spacing w:line="140" w:lineRule="exact"/>
        <w:rPr>
          <w:rFonts w:ascii="Sylfaen" w:hAnsi="Sylfaen" w:cs="Sylfaen"/>
          <w:color w:val="auto"/>
          <w:sz w:val="14"/>
          <w:szCs w:val="14"/>
        </w:rPr>
      </w:pPr>
      <w:bookmarkStart w:id="0" w:name="_GoBack"/>
      <w:bookmarkEnd w:id="0"/>
      <w:r w:rsidRPr="00951A20">
        <w:rPr>
          <w:rFonts w:ascii="Sylfaen" w:hAnsi="Sylfaen" w:cs="Sylfaen"/>
          <w:color w:val="auto"/>
          <w:sz w:val="14"/>
          <w:szCs w:val="14"/>
        </w:rPr>
        <w:t xml:space="preserve">3.2.Объем </w:t>
      </w:r>
      <w:proofErr w:type="gramStart"/>
      <w:r w:rsidRPr="00951A20">
        <w:rPr>
          <w:rFonts w:ascii="Sylfaen" w:hAnsi="Sylfaen" w:cs="Sylfaen"/>
          <w:color w:val="auto"/>
          <w:sz w:val="14"/>
          <w:szCs w:val="14"/>
        </w:rPr>
        <w:t xml:space="preserve">( </w:t>
      </w:r>
      <w:proofErr w:type="gramEnd"/>
      <w:r w:rsidRPr="00951A20">
        <w:rPr>
          <w:rFonts w:ascii="Sylfaen" w:hAnsi="Sylfaen" w:cs="Sylfaen"/>
          <w:color w:val="auto"/>
          <w:sz w:val="14"/>
          <w:szCs w:val="14"/>
        </w:rPr>
        <w:t>содержание муниципальной услуги ( в натуральных показателях).</w:t>
      </w:r>
    </w:p>
    <w:tbl>
      <w:tblPr>
        <w:tblW w:w="14827" w:type="dxa"/>
        <w:jc w:val="center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2472"/>
        <w:gridCol w:w="2486"/>
        <w:gridCol w:w="2458"/>
        <w:gridCol w:w="2467"/>
        <w:gridCol w:w="2458"/>
      </w:tblGrid>
      <w:tr w:rsidR="00951A20" w:rsidRPr="00951A20" w:rsidTr="001F5816">
        <w:trPr>
          <w:trHeight w:val="206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right="3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       Наименование показателя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Единица измерения</w:t>
            </w:r>
          </w:p>
        </w:tc>
        <w:tc>
          <w:tcPr>
            <w:tcW w:w="7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Значения показателей качества муниципальной услуги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Источник инф</w:t>
            </w:r>
            <w:r w:rsidR="00A00859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ормации о значении показателя (</w:t>
            </w: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исходные данные для ее расчета)</w:t>
            </w:r>
          </w:p>
        </w:tc>
      </w:tr>
      <w:tr w:rsidR="00951A20" w:rsidRPr="00951A20" w:rsidTr="001F5816">
        <w:trPr>
          <w:trHeight w:val="370"/>
          <w:jc w:val="center"/>
        </w:trPr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отчетный финансовый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текущий финансовый год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очередной финансовый год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951A20" w:rsidRPr="00951A20" w:rsidTr="001F5816">
        <w:trPr>
          <w:trHeight w:val="19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2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1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1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5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</w:t>
            </w:r>
          </w:p>
        </w:tc>
      </w:tr>
      <w:tr w:rsidR="00951A20" w:rsidRPr="00951A20" w:rsidTr="001F5816">
        <w:trPr>
          <w:trHeight w:val="75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spacing w:line="178" w:lineRule="exact"/>
              <w:ind w:right="32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Ф          Физические лица, получающие муниципальную услугу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9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Человек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6066A5" w:rsidP="00951A20">
            <w:pPr>
              <w:framePr w:wrap="notBeside" w:vAnchor="text" w:hAnchor="page" w:x="916" w:y="3738"/>
              <w:ind w:left="120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1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ind w:left="1180"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A20" w:rsidRPr="00951A20" w:rsidRDefault="00951A20" w:rsidP="00951A20">
            <w:pPr>
              <w:framePr w:wrap="notBeside" w:vAnchor="text" w:hAnchor="page" w:x="916" w:y="3738"/>
              <w:spacing w:line="178" w:lineRule="exact"/>
              <w:ind w:hanging="360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            С писки воспитанников МБДОУ «Детский сад «Солнышко» </w:t>
            </w:r>
            <w:proofErr w:type="spell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п</w:t>
            </w:r>
            <w:proofErr w:type="gramStart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.Х</w:t>
            </w:r>
            <w:proofErr w:type="gram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олодный</w:t>
            </w:r>
            <w:proofErr w:type="spellEnd"/>
            <w:r w:rsidRPr="00951A20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», статистическая отчетность 85-К</w:t>
            </w:r>
          </w:p>
        </w:tc>
      </w:tr>
    </w:tbl>
    <w:p w:rsidR="00951A20" w:rsidRPr="00951A20" w:rsidRDefault="00951A20" w:rsidP="00951A20">
      <w:pPr>
        <w:rPr>
          <w:color w:val="auto"/>
          <w:sz w:val="2"/>
          <w:szCs w:val="2"/>
        </w:rPr>
      </w:pPr>
    </w:p>
    <w:p w:rsidR="00951A20" w:rsidRPr="00951A20" w:rsidRDefault="00951A20" w:rsidP="00951A20">
      <w:pPr>
        <w:rPr>
          <w:rFonts w:asciiTheme="minorHAnsi" w:hAnsiTheme="minorHAnsi" w:cstheme="minorHAnsi"/>
          <w:sz w:val="20"/>
          <w:szCs w:val="20"/>
        </w:rPr>
      </w:pPr>
      <w:r w:rsidRPr="00951A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A20" w:rsidRPr="00951A20" w:rsidRDefault="00951A20" w:rsidP="00951A20">
      <w:pPr>
        <w:rPr>
          <w:rFonts w:asciiTheme="minorHAnsi" w:hAnsiTheme="minorHAnsi" w:cstheme="minorHAnsi"/>
          <w:sz w:val="20"/>
          <w:szCs w:val="20"/>
        </w:rPr>
      </w:pPr>
      <w:r w:rsidRPr="00951A2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A20" w:rsidRPr="00951A20" w:rsidRDefault="00951A20" w:rsidP="00951A20"/>
    <w:p w:rsidR="00951A20" w:rsidRPr="00951A20" w:rsidRDefault="00951A20" w:rsidP="00951A20"/>
    <w:p w:rsidR="00951A20" w:rsidRPr="00951A20" w:rsidRDefault="00951A20" w:rsidP="00951A20"/>
    <w:p w:rsidR="00951A20" w:rsidRPr="00951A20" w:rsidRDefault="00951A20" w:rsidP="00951A20">
      <w:r w:rsidRPr="00951A20">
        <w:t xml:space="preserve">Заведующий МБДОУ </w:t>
      </w:r>
    </w:p>
    <w:p w:rsidR="00951A20" w:rsidRPr="00951A20" w:rsidRDefault="00951A20" w:rsidP="00951A20">
      <w:r w:rsidRPr="00951A20">
        <w:t>«Детский сад «Солнышко» п. Холодный» _______/</w:t>
      </w:r>
      <w:proofErr w:type="gramStart"/>
      <w:r w:rsidRPr="00951A20">
        <w:t>Боровая</w:t>
      </w:r>
      <w:proofErr w:type="gramEnd"/>
      <w:r w:rsidRPr="00951A20">
        <w:t xml:space="preserve"> И.В.</w:t>
      </w:r>
    </w:p>
    <w:p w:rsidR="00951A20" w:rsidRPr="00951A20" w:rsidRDefault="00951A20" w:rsidP="00951A20"/>
    <w:p w:rsidR="00B96E6F" w:rsidRPr="00951A20" w:rsidRDefault="00B96E6F" w:rsidP="00951A20"/>
    <w:sectPr w:rsidR="00B96E6F" w:rsidRPr="00951A20" w:rsidSect="00E970AE">
      <w:pgSz w:w="16838" w:h="11906" w:orient="landscape"/>
      <w:pgMar w:top="141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47"/>
    <w:rsid w:val="000836EE"/>
    <w:rsid w:val="003D1CD6"/>
    <w:rsid w:val="006066A5"/>
    <w:rsid w:val="00951A20"/>
    <w:rsid w:val="00A00859"/>
    <w:rsid w:val="00B96E6F"/>
    <w:rsid w:val="00CE1E47"/>
    <w:rsid w:val="00E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1CD6"/>
    <w:pPr>
      <w:shd w:val="clear" w:color="auto" w:fill="FFFFFF"/>
      <w:spacing w:line="178" w:lineRule="exact"/>
      <w:ind w:hanging="360"/>
      <w:jc w:val="right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99"/>
    <w:rsid w:val="003D1CD6"/>
    <w:rPr>
      <w:rFonts w:ascii="Times New Roman" w:eastAsia="Arial Unicode MS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3D1CD6"/>
    <w:rPr>
      <w:rFonts w:ascii="Times New Roman" w:eastAsia="Arial Unicode MS" w:hAnsi="Times New Roman" w:cs="Times New Roman"/>
      <w:b/>
      <w:bCs/>
      <w:sz w:val="15"/>
      <w:szCs w:val="15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3D1CD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">
    <w:name w:val="Основной текст (3)"/>
    <w:basedOn w:val="a"/>
    <w:uiPriority w:val="99"/>
    <w:rsid w:val="003D1CD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">
    <w:name w:val="Подпись к таблице1"/>
    <w:basedOn w:val="a"/>
    <w:uiPriority w:val="99"/>
    <w:rsid w:val="003D1CD6"/>
    <w:pPr>
      <w:shd w:val="clear" w:color="auto" w:fill="FFFFFF"/>
      <w:spacing w:line="240" w:lineRule="atLeast"/>
    </w:pPr>
    <w:rPr>
      <w:rFonts w:ascii="Sylfaen" w:hAnsi="Sylfaen" w:cs="Sylfaen"/>
      <w:color w:val="auto"/>
      <w:sz w:val="14"/>
      <w:szCs w:val="14"/>
    </w:rPr>
  </w:style>
  <w:style w:type="character" w:customStyle="1" w:styleId="a5">
    <w:name w:val="Основной текст + Полужирный"/>
    <w:uiPriority w:val="99"/>
    <w:rsid w:val="003D1CD6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20">
    <w:name w:val="Основной текст (2)"/>
    <w:basedOn w:val="2"/>
    <w:uiPriority w:val="99"/>
    <w:rsid w:val="003D1CD6"/>
    <w:rPr>
      <w:rFonts w:ascii="Times New Roman" w:eastAsia="Arial Unicode MS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3D1C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7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78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1CD6"/>
    <w:pPr>
      <w:shd w:val="clear" w:color="auto" w:fill="FFFFFF"/>
      <w:spacing w:line="178" w:lineRule="exact"/>
      <w:ind w:hanging="360"/>
      <w:jc w:val="right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99"/>
    <w:rsid w:val="003D1CD6"/>
    <w:rPr>
      <w:rFonts w:ascii="Times New Roman" w:eastAsia="Arial Unicode MS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3D1CD6"/>
    <w:rPr>
      <w:rFonts w:ascii="Times New Roman" w:eastAsia="Arial Unicode MS" w:hAnsi="Times New Roman" w:cs="Times New Roman"/>
      <w:b/>
      <w:bCs/>
      <w:sz w:val="15"/>
      <w:szCs w:val="15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3D1CD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">
    <w:name w:val="Основной текст (3)"/>
    <w:basedOn w:val="a"/>
    <w:uiPriority w:val="99"/>
    <w:rsid w:val="003D1CD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">
    <w:name w:val="Подпись к таблице1"/>
    <w:basedOn w:val="a"/>
    <w:uiPriority w:val="99"/>
    <w:rsid w:val="003D1CD6"/>
    <w:pPr>
      <w:shd w:val="clear" w:color="auto" w:fill="FFFFFF"/>
      <w:spacing w:line="240" w:lineRule="atLeast"/>
    </w:pPr>
    <w:rPr>
      <w:rFonts w:ascii="Sylfaen" w:hAnsi="Sylfaen" w:cs="Sylfaen"/>
      <w:color w:val="auto"/>
      <w:sz w:val="14"/>
      <w:szCs w:val="14"/>
    </w:rPr>
  </w:style>
  <w:style w:type="character" w:customStyle="1" w:styleId="a5">
    <w:name w:val="Основной текст + Полужирный"/>
    <w:uiPriority w:val="99"/>
    <w:rsid w:val="003D1CD6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20">
    <w:name w:val="Основной текст (2)"/>
    <w:basedOn w:val="2"/>
    <w:uiPriority w:val="99"/>
    <w:rsid w:val="003D1CD6"/>
    <w:rPr>
      <w:rFonts w:ascii="Times New Roman" w:eastAsia="Arial Unicode MS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3D1C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7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78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nishko_h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2017-02-17T02:16:00Z</cp:lastPrinted>
  <dcterms:created xsi:type="dcterms:W3CDTF">2016-12-30T06:45:00Z</dcterms:created>
  <dcterms:modified xsi:type="dcterms:W3CDTF">2017-11-27T06:15:00Z</dcterms:modified>
</cp:coreProperties>
</file>