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0" w:rsidRPr="00B35A3C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B35A3C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881AD9" w:rsidRDefault="00881AD9" w:rsidP="006502B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02B0" w:rsidRPr="00B35A3C" w:rsidRDefault="00B35A3C" w:rsidP="00B35A3C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</w:t>
      </w:r>
      <w:r w:rsidR="006502B0" w:rsidRPr="00B35A3C">
        <w:rPr>
          <w:rFonts w:ascii="Times New Roman" w:hAnsi="Times New Roman"/>
          <w:b/>
          <w:sz w:val="52"/>
          <w:szCs w:val="52"/>
        </w:rPr>
        <w:t>ПОСТАНОВЛЕНИЕ</w:t>
      </w:r>
    </w:p>
    <w:p w:rsidR="004514D5" w:rsidRDefault="004514D5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AD9" w:rsidRDefault="00881AD9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4D5" w:rsidRDefault="004514D5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986C75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02.12.2020</w:t>
      </w:r>
      <w:r w:rsidR="00333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6502B0">
        <w:rPr>
          <w:rFonts w:ascii="Times New Roman" w:hAnsi="Times New Roman"/>
          <w:sz w:val="24"/>
          <w:szCs w:val="24"/>
        </w:rPr>
        <w:t xml:space="preserve">   </w:t>
      </w:r>
      <w:r w:rsidR="003337DB">
        <w:rPr>
          <w:rFonts w:ascii="Times New Roman" w:hAnsi="Times New Roman"/>
          <w:sz w:val="24"/>
          <w:szCs w:val="24"/>
        </w:rPr>
        <w:tab/>
      </w:r>
      <w:r w:rsidR="003337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6502B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577</w:t>
      </w:r>
    </w:p>
    <w:p w:rsidR="006502B0" w:rsidRDefault="006502B0" w:rsidP="003337D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3337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02B0" w:rsidRDefault="006502B0" w:rsidP="004514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1AD9" w:rsidRDefault="00881AD9" w:rsidP="004514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534DB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534DB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</w:t>
      </w:r>
      <w:r w:rsidR="00333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 от 16.11.2016</w:t>
      </w:r>
      <w:r w:rsidR="00333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</w:t>
      </w:r>
      <w:r w:rsidR="00451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672 </w:t>
      </w:r>
    </w:p>
    <w:p w:rsidR="00EF49EF" w:rsidRDefault="006502B0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F49EF">
        <w:rPr>
          <w:rFonts w:ascii="Times New Roman" w:hAnsi="Times New Roman"/>
          <w:sz w:val="24"/>
          <w:szCs w:val="24"/>
        </w:rPr>
        <w:t xml:space="preserve">Об  утверждении Положения об оплате труда работников </w:t>
      </w:r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 бюджетных учреждений  </w:t>
      </w:r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подведомственных</w:t>
      </w:r>
      <w:proofErr w:type="gramEnd"/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комитету по образованию администрации </w:t>
      </w:r>
    </w:p>
    <w:p w:rsidR="006502B0" w:rsidRDefault="00EF49EF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 округа»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AD9" w:rsidRDefault="00881AD9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C95599" w:rsidP="006502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администрации Сусуманского городского округа от 1</w:t>
      </w:r>
      <w:r w:rsidR="003337D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3337D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</w:t>
      </w:r>
      <w:r w:rsidR="003337D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3337DB">
        <w:rPr>
          <w:rFonts w:ascii="Times New Roman" w:hAnsi="Times New Roman"/>
          <w:sz w:val="24"/>
          <w:szCs w:val="24"/>
        </w:rPr>
        <w:t>481</w:t>
      </w:r>
      <w:r>
        <w:rPr>
          <w:rFonts w:ascii="Times New Roman" w:hAnsi="Times New Roman"/>
          <w:sz w:val="24"/>
          <w:szCs w:val="24"/>
        </w:rPr>
        <w:t xml:space="preserve"> «Об увеличении оплаты труда</w:t>
      </w:r>
      <w:r w:rsidR="00881AD9">
        <w:rPr>
          <w:rFonts w:ascii="Times New Roman" w:hAnsi="Times New Roman"/>
          <w:sz w:val="24"/>
          <w:szCs w:val="24"/>
        </w:rPr>
        <w:t>» ад</w:t>
      </w:r>
      <w:r w:rsidR="00AF63E6" w:rsidRPr="00AF63E6">
        <w:rPr>
          <w:rFonts w:ascii="Times New Roman" w:hAnsi="Times New Roman"/>
          <w:sz w:val="24"/>
          <w:szCs w:val="24"/>
        </w:rPr>
        <w:t>министрация Сусуманского городского округа</w:t>
      </w:r>
      <w:r w:rsidR="008556C4">
        <w:rPr>
          <w:rFonts w:ascii="Times New Roman" w:hAnsi="Times New Roman"/>
          <w:sz w:val="24"/>
          <w:szCs w:val="24"/>
        </w:rPr>
        <w:t xml:space="preserve"> </w:t>
      </w:r>
    </w:p>
    <w:p w:rsidR="006502B0" w:rsidRDefault="006502B0" w:rsidP="006502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2B0" w:rsidRDefault="006502B0" w:rsidP="008556C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16.11.2016 № 672 «Об  утверждении Положения об оплате труда работников муниципальных  бюджетных учреждений  дополнительного образования, подведомственных комитету по образованию администрации Сусуманского городского округа»  следующие изменения:</w:t>
      </w:r>
    </w:p>
    <w:p w:rsidR="00287C17" w:rsidRDefault="006502B0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 w:rsidR="00C95599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2.</w:t>
      </w:r>
      <w:r w:rsidR="008556C4">
        <w:rPr>
          <w:rFonts w:ascii="Times New Roman" w:hAnsi="Times New Roman"/>
          <w:sz w:val="24"/>
          <w:szCs w:val="24"/>
        </w:rPr>
        <w:t xml:space="preserve"> «</w:t>
      </w:r>
      <w:r w:rsidR="008556C4" w:rsidRPr="008556C4">
        <w:rPr>
          <w:rFonts w:ascii="Times New Roman" w:hAnsi="Times New Roman"/>
          <w:sz w:val="24"/>
          <w:szCs w:val="24"/>
        </w:rPr>
        <w:t>Размеры базовых окладов (должностных окладов) по профессионально-квалификационным группам</w:t>
      </w:r>
      <w:r w:rsidR="008556C4">
        <w:rPr>
          <w:rFonts w:ascii="Times New Roman" w:hAnsi="Times New Roman"/>
          <w:sz w:val="24"/>
          <w:szCs w:val="24"/>
        </w:rPr>
        <w:t xml:space="preserve">» </w:t>
      </w:r>
      <w:r w:rsidR="00287C17">
        <w:rPr>
          <w:rFonts w:ascii="Times New Roman" w:hAnsi="Times New Roman"/>
          <w:sz w:val="24"/>
          <w:szCs w:val="24"/>
        </w:rPr>
        <w:t>приложения к  постановлению  изложить  в следующей редакции:</w:t>
      </w:r>
    </w:p>
    <w:p w:rsidR="00287C17" w:rsidRDefault="00B04C60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87C17">
        <w:rPr>
          <w:rFonts w:ascii="Times New Roman" w:hAnsi="Times New Roman"/>
          <w:sz w:val="24"/>
          <w:szCs w:val="24"/>
        </w:rPr>
        <w:t xml:space="preserve">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– ПКГ), утвержденным приказом </w:t>
      </w:r>
      <w:proofErr w:type="spellStart"/>
      <w:r w:rsidR="00287C1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287C17">
        <w:rPr>
          <w:rFonts w:ascii="Times New Roman" w:hAnsi="Times New Roman"/>
          <w:sz w:val="24"/>
          <w:szCs w:val="24"/>
        </w:rPr>
        <w:t xml:space="preserve">  России от 05.05.2008 №216н «Об утверждении профессиональных квалификационных групп должностей работников образования».</w:t>
      </w:r>
    </w:p>
    <w:p w:rsidR="00287C17" w:rsidRDefault="00287C17" w:rsidP="00986C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E24888" w:rsidRDefault="00287C17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4888"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должности работников образования:</w:t>
      </w:r>
    </w:p>
    <w:p w:rsidR="00881AD9" w:rsidRDefault="00881AD9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AD9" w:rsidRDefault="00881AD9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AD9" w:rsidRDefault="00881AD9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2020"/>
        <w:gridCol w:w="2406"/>
        <w:gridCol w:w="2157"/>
      </w:tblGrid>
      <w:tr w:rsidR="00E24888" w:rsidTr="00881AD9">
        <w:trPr>
          <w:trHeight w:val="385"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Квалификационные  уровни</w:t>
            </w:r>
          </w:p>
        </w:tc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(рублей):</w:t>
            </w:r>
          </w:p>
        </w:tc>
      </w:tr>
      <w:tr w:rsidR="00E24888" w:rsidTr="00881AD9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</w:tr>
      <w:tr w:rsidR="00E24888" w:rsidTr="00881AD9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88" w:rsidTr="00881AD9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888" w:rsidTr="00881AD9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24888" w:rsidTr="00881AD9">
        <w:trPr>
          <w:trHeight w:val="32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10806</w:t>
            </w:r>
          </w:p>
        </w:tc>
      </w:tr>
      <w:tr w:rsidR="00E24888" w:rsidTr="00881AD9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12751</w:t>
            </w:r>
          </w:p>
        </w:tc>
      </w:tr>
      <w:tr w:rsidR="00E24888" w:rsidTr="00881AD9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13898</w:t>
            </w:r>
          </w:p>
        </w:tc>
      </w:tr>
      <w:tr w:rsidR="00E24888" w:rsidTr="00881AD9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15038</w:t>
            </w:r>
          </w:p>
        </w:tc>
      </w:tr>
    </w:tbl>
    <w:p w:rsidR="00E24888" w:rsidRDefault="00E24888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4888" w:rsidRDefault="00E24888" w:rsidP="00E248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Размеры базовых окладов (должностных окладов) работников, занимающих  общеотраслевые должности служащих, устанавливаются по профессиональным квалификационным группам,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E24888" w:rsidRDefault="00E24888" w:rsidP="00E248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общеотраслевые должности служащих:</w:t>
      </w:r>
    </w:p>
    <w:p w:rsidR="00E24888" w:rsidRDefault="00E24888" w:rsidP="00E24888">
      <w:pPr>
        <w:tabs>
          <w:tab w:val="left" w:pos="18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1533"/>
        <w:gridCol w:w="1392"/>
        <w:gridCol w:w="1393"/>
        <w:gridCol w:w="1276"/>
      </w:tblGrid>
      <w:tr w:rsidR="00E24888" w:rsidTr="00E24888">
        <w:trPr>
          <w:trHeight w:val="554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 служащих (рублей):</w:t>
            </w:r>
          </w:p>
        </w:tc>
      </w:tr>
      <w:tr w:rsidR="00E24888" w:rsidTr="00E24888">
        <w:trPr>
          <w:trHeight w:val="574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E24888" w:rsidTr="00E24888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4888" w:rsidTr="00E2488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12387</w:t>
            </w:r>
          </w:p>
        </w:tc>
      </w:tr>
      <w:tr w:rsidR="00E24888" w:rsidTr="00E24888">
        <w:trPr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12801</w:t>
            </w:r>
          </w:p>
        </w:tc>
      </w:tr>
      <w:tr w:rsidR="00E24888" w:rsidTr="00E24888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13692</w:t>
            </w:r>
          </w:p>
        </w:tc>
      </w:tr>
      <w:tr w:rsidR="00E24888" w:rsidTr="00E2488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24888" w:rsidTr="00E2488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87C17" w:rsidRDefault="00287C17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Размеры базовых окладов  работников, осуществляющих профессиональную деятельность по профессиям рабочих, устанавливаются:</w:t>
      </w:r>
    </w:p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 профессиональным квалификационным группам (далее - ПКГ) общеотраслевых профессий рабочих,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29.05.2008г. №248н «Об утверждении профессиональных квалификационных групп общеотраслевых профессий рабочих»: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6"/>
        <w:gridCol w:w="2836"/>
      </w:tblGrid>
      <w:tr w:rsidR="00287C17" w:rsidTr="006C28AA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AA" w:rsidRDefault="006C2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 общеотраслевым профессиям рабочих (рублей):</w:t>
            </w:r>
          </w:p>
        </w:tc>
      </w:tr>
      <w:tr w:rsidR="00287C17" w:rsidTr="006C28AA">
        <w:trPr>
          <w:trHeight w:val="562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C17" w:rsidRDefault="00287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</w:tr>
      <w:tr w:rsidR="00287C17" w:rsidTr="006C28AA">
        <w:trPr>
          <w:trHeight w:val="2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7C17" w:rsidTr="006C2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881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881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8631</w:t>
            </w:r>
          </w:p>
        </w:tc>
      </w:tr>
      <w:tr w:rsidR="00287C17" w:rsidTr="006C28AA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8978</w:t>
            </w:r>
          </w:p>
        </w:tc>
      </w:tr>
      <w:tr w:rsidR="00287C17" w:rsidTr="006C2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9342</w:t>
            </w:r>
          </w:p>
        </w:tc>
      </w:tr>
      <w:tr w:rsidR="00287C17" w:rsidTr="006C2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881A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9902</w:t>
            </w:r>
          </w:p>
        </w:tc>
      </w:tr>
    </w:tbl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по профессиям рабочих, по которым предусмотрено присвоение квалификационных разрядов,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287C17" w:rsidTr="00287C17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881AD9" w:rsidTr="00287C1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AD9" w:rsidTr="00287C1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881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881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881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881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881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881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881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881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9342</w:t>
            </w:r>
          </w:p>
        </w:tc>
      </w:tr>
    </w:tbl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C17" w:rsidRDefault="00287C17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муниципального  бюджета на оплату труда.</w:t>
      </w:r>
    </w:p>
    <w:p w:rsidR="00287C17" w:rsidRDefault="00986C75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287C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87C1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87C17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87C17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Л.Ф.</w:t>
      </w:r>
      <w:r w:rsidR="00D47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C17">
        <w:rPr>
          <w:rFonts w:ascii="Times New Roman" w:hAnsi="Times New Roman"/>
          <w:sz w:val="24"/>
          <w:szCs w:val="24"/>
        </w:rPr>
        <w:t>Партолину</w:t>
      </w:r>
      <w:proofErr w:type="spellEnd"/>
      <w:r w:rsidR="00287C17">
        <w:rPr>
          <w:rFonts w:ascii="Times New Roman" w:hAnsi="Times New Roman"/>
          <w:sz w:val="24"/>
          <w:szCs w:val="24"/>
        </w:rPr>
        <w:t>.</w:t>
      </w:r>
    </w:p>
    <w:p w:rsidR="00287C17" w:rsidRDefault="00287C17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подлежит официальному опубликованию и   размещению на  официальном сайте администрации Сусуманского городского округа и распространяется на регулируемые правоотношения, возникшие с 01.</w:t>
      </w:r>
      <w:r w:rsidR="003337D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</w:t>
      </w:r>
      <w:r w:rsidR="003337D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287C17" w:rsidRDefault="00287C17" w:rsidP="0028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7C17" w:rsidRDefault="00287C17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3337DB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86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  <w:r w:rsidR="00650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2B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6502B0">
        <w:rPr>
          <w:rFonts w:ascii="Times New Roman" w:hAnsi="Times New Roman"/>
          <w:sz w:val="24"/>
          <w:szCs w:val="24"/>
        </w:rPr>
        <w:t xml:space="preserve"> городского округа                            </w:t>
      </w:r>
      <w:r w:rsidR="00D47753">
        <w:rPr>
          <w:rFonts w:ascii="Times New Roman" w:hAnsi="Times New Roman"/>
          <w:sz w:val="24"/>
          <w:szCs w:val="24"/>
        </w:rPr>
        <w:t xml:space="preserve">                          Н.С.Заикина</w:t>
      </w: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00F3B" w:rsidRDefault="00900F3B"/>
    <w:sectPr w:rsidR="00900F3B" w:rsidSect="00881A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265A8"/>
    <w:rsid w:val="002741CB"/>
    <w:rsid w:val="00287C17"/>
    <w:rsid w:val="002D0C0F"/>
    <w:rsid w:val="002D4F6D"/>
    <w:rsid w:val="003337DB"/>
    <w:rsid w:val="003534DB"/>
    <w:rsid w:val="004514D5"/>
    <w:rsid w:val="006135EB"/>
    <w:rsid w:val="006502B0"/>
    <w:rsid w:val="006C28AA"/>
    <w:rsid w:val="00721AB9"/>
    <w:rsid w:val="008556C4"/>
    <w:rsid w:val="00881AD9"/>
    <w:rsid w:val="00900F3B"/>
    <w:rsid w:val="00986C75"/>
    <w:rsid w:val="009B39BD"/>
    <w:rsid w:val="00AF63E6"/>
    <w:rsid w:val="00B04C60"/>
    <w:rsid w:val="00B33CBC"/>
    <w:rsid w:val="00B35A3C"/>
    <w:rsid w:val="00C224CA"/>
    <w:rsid w:val="00C95599"/>
    <w:rsid w:val="00D47753"/>
    <w:rsid w:val="00DE7D85"/>
    <w:rsid w:val="00E24888"/>
    <w:rsid w:val="00E55C81"/>
    <w:rsid w:val="00E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87C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9</cp:revision>
  <cp:lastPrinted>2018-02-25T23:24:00Z</cp:lastPrinted>
  <dcterms:created xsi:type="dcterms:W3CDTF">2018-02-05T05:38:00Z</dcterms:created>
  <dcterms:modified xsi:type="dcterms:W3CDTF">2020-12-03T04:04:00Z</dcterms:modified>
</cp:coreProperties>
</file>