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5" w:rsidRPr="003C69E1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B3234C"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A10B5" w:rsidRPr="00C27DFA" w:rsidRDefault="00C27DFA" w:rsidP="00C27DFA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</w:t>
      </w:r>
      <w:r w:rsidR="008A10B5" w:rsidRPr="00C27DFA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C27DFA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09.08.</w:t>
      </w:r>
      <w:r w:rsidR="0077799C">
        <w:rPr>
          <w:rFonts w:ascii="Times New Roman" w:hAnsi="Times New Roman"/>
          <w:sz w:val="24"/>
          <w:szCs w:val="24"/>
        </w:rPr>
        <w:t>201</w:t>
      </w:r>
      <w:r w:rsidR="0065171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  <w:r w:rsidR="008A10B5" w:rsidRPr="007D128F">
        <w:rPr>
          <w:rFonts w:ascii="Times New Roman" w:hAnsi="Times New Roman"/>
          <w:sz w:val="24"/>
          <w:szCs w:val="24"/>
        </w:rPr>
        <w:t xml:space="preserve">  </w:t>
      </w:r>
      <w:r w:rsidR="008F5B34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№  442</w:t>
      </w:r>
    </w:p>
    <w:p w:rsidR="008F5B34" w:rsidRPr="007D128F" w:rsidRDefault="008F5B34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8A10B5" w:rsidRDefault="008A10B5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28F" w:rsidRPr="007D128F" w:rsidRDefault="007D128F" w:rsidP="008A10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9D03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26720E">
        <w:rPr>
          <w:rFonts w:ascii="Times New Roman" w:hAnsi="Times New Roman"/>
          <w:sz w:val="24"/>
          <w:szCs w:val="24"/>
        </w:rPr>
        <w:t>201</w:t>
      </w:r>
      <w:r w:rsidR="00651714">
        <w:rPr>
          <w:rFonts w:ascii="Times New Roman" w:hAnsi="Times New Roman"/>
          <w:sz w:val="24"/>
          <w:szCs w:val="24"/>
        </w:rPr>
        <w:t>8 - 2020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Default="008A10B5" w:rsidP="008A10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69E1" w:rsidRPr="007D128F" w:rsidRDefault="003C69E1" w:rsidP="008A10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13.05.2016 г. № 261 «О Порядке разработки, утверждения, реализации и оценки эффективности муниципальных программ Сусуманского городского округа», постановлением администрации Сусуманского городского округа от 25.05.2017 г. № 315 «Об утверждении перечня муниципальных программ» администрация Сусуманского городского округа</w:t>
      </w:r>
    </w:p>
    <w:p w:rsidR="008A10B5" w:rsidRPr="007D128F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8A10B5" w:rsidRPr="007D128F" w:rsidRDefault="008A10B5" w:rsidP="008A10B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234C" w:rsidRDefault="00C27DFA" w:rsidP="00C27D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3C69E1">
        <w:rPr>
          <w:rFonts w:ascii="Times New Roman" w:hAnsi="Times New Roman" w:cs="Times New Roman"/>
          <w:sz w:val="24"/>
        </w:rPr>
        <w:t>Утвердить муниципальную программу «Одаренные дети на 201</w:t>
      </w:r>
      <w:r w:rsidR="00651714">
        <w:rPr>
          <w:rFonts w:ascii="Times New Roman" w:hAnsi="Times New Roman" w:cs="Times New Roman"/>
          <w:sz w:val="24"/>
        </w:rPr>
        <w:t>8 - 2020</w:t>
      </w:r>
      <w:r w:rsidR="003C69E1">
        <w:rPr>
          <w:rFonts w:ascii="Times New Roman" w:hAnsi="Times New Roman" w:cs="Times New Roman"/>
          <w:sz w:val="24"/>
        </w:rPr>
        <w:t xml:space="preserve"> год</w:t>
      </w:r>
      <w:r w:rsidR="00651714">
        <w:rPr>
          <w:rFonts w:ascii="Times New Roman" w:hAnsi="Times New Roman" w:cs="Times New Roman"/>
          <w:sz w:val="24"/>
        </w:rPr>
        <w:t>ы</w:t>
      </w:r>
      <w:r w:rsidR="003C69E1">
        <w:rPr>
          <w:rFonts w:ascii="Times New Roman" w:hAnsi="Times New Roman" w:cs="Times New Roman"/>
          <w:sz w:val="24"/>
        </w:rPr>
        <w:t>» согласно приложению</w:t>
      </w:r>
      <w:r w:rsidR="00B3234C" w:rsidRPr="003C69E1">
        <w:rPr>
          <w:rFonts w:ascii="Times New Roman" w:hAnsi="Times New Roman" w:cs="Times New Roman"/>
          <w:sz w:val="24"/>
        </w:rPr>
        <w:t>.</w:t>
      </w:r>
    </w:p>
    <w:p w:rsidR="00C27DFA" w:rsidRDefault="003C69E1" w:rsidP="00C27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Комитету по финансам администрации Сусуманского городского округа</w:t>
      </w:r>
      <w:r w:rsidR="00816BA1">
        <w:rPr>
          <w:rFonts w:ascii="Times New Roman" w:hAnsi="Times New Roman" w:cs="Times New Roman"/>
          <w:sz w:val="24"/>
        </w:rPr>
        <w:t xml:space="preserve"> </w:t>
      </w:r>
    </w:p>
    <w:p w:rsidR="00B3234C" w:rsidRPr="00C27DFA" w:rsidRDefault="00816BA1" w:rsidP="00C27D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DFA">
        <w:rPr>
          <w:rFonts w:ascii="Times New Roman" w:hAnsi="Times New Roman" w:cs="Times New Roman"/>
          <w:sz w:val="24"/>
        </w:rPr>
        <w:t>(Чаплыгина О.В.)</w:t>
      </w:r>
      <w:r w:rsidR="003C69E1" w:rsidRPr="00C27DFA">
        <w:rPr>
          <w:rFonts w:ascii="Times New Roman" w:hAnsi="Times New Roman" w:cs="Times New Roman"/>
          <w:sz w:val="24"/>
        </w:rPr>
        <w:t xml:space="preserve"> предусмотреть </w:t>
      </w:r>
      <w:r w:rsidR="00D92AFD" w:rsidRPr="00C27DFA">
        <w:rPr>
          <w:rFonts w:ascii="Times New Roman" w:hAnsi="Times New Roman" w:cs="Times New Roman"/>
          <w:sz w:val="24"/>
        </w:rPr>
        <w:t>финансовые средства</w:t>
      </w:r>
      <w:r w:rsidR="003C69E1" w:rsidRPr="00C27DFA">
        <w:rPr>
          <w:rFonts w:ascii="Times New Roman" w:hAnsi="Times New Roman" w:cs="Times New Roman"/>
          <w:sz w:val="24"/>
        </w:rPr>
        <w:t xml:space="preserve"> на реализацию данной программы в проекте бюджета муниципального образования «Сусуманский городской округ» на 201</w:t>
      </w:r>
      <w:r w:rsidR="00651714" w:rsidRPr="00C27DFA">
        <w:rPr>
          <w:rFonts w:ascii="Times New Roman" w:hAnsi="Times New Roman" w:cs="Times New Roman"/>
          <w:sz w:val="24"/>
        </w:rPr>
        <w:t>8</w:t>
      </w:r>
      <w:r w:rsidRPr="00C27DFA">
        <w:rPr>
          <w:rFonts w:ascii="Times New Roman" w:hAnsi="Times New Roman" w:cs="Times New Roman"/>
          <w:sz w:val="24"/>
        </w:rPr>
        <w:t xml:space="preserve"> год, в среднесрочном финансовом плане на 2019,</w:t>
      </w:r>
      <w:r w:rsidR="00651714" w:rsidRPr="00C27DFA">
        <w:rPr>
          <w:rFonts w:ascii="Times New Roman" w:hAnsi="Times New Roman" w:cs="Times New Roman"/>
          <w:sz w:val="24"/>
        </w:rPr>
        <w:t xml:space="preserve"> 2020</w:t>
      </w:r>
      <w:r w:rsidR="003C69E1" w:rsidRPr="00C27DFA">
        <w:rPr>
          <w:rFonts w:ascii="Times New Roman" w:hAnsi="Times New Roman" w:cs="Times New Roman"/>
          <w:sz w:val="24"/>
        </w:rPr>
        <w:t xml:space="preserve"> год</w:t>
      </w:r>
      <w:r w:rsidR="00651714" w:rsidRPr="00C27DFA">
        <w:rPr>
          <w:rFonts w:ascii="Times New Roman" w:hAnsi="Times New Roman" w:cs="Times New Roman"/>
          <w:sz w:val="24"/>
        </w:rPr>
        <w:t>ы</w:t>
      </w:r>
      <w:r w:rsidR="003C69E1" w:rsidRPr="00C27DFA">
        <w:rPr>
          <w:rFonts w:ascii="Times New Roman" w:hAnsi="Times New Roman" w:cs="Times New Roman"/>
          <w:sz w:val="24"/>
        </w:rPr>
        <w:t>.</w:t>
      </w:r>
    </w:p>
    <w:p w:rsidR="00C27DFA" w:rsidRDefault="00B3234C" w:rsidP="00C27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C27DFA" w:rsidRDefault="00816BA1" w:rsidP="00C27D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DFA">
        <w:rPr>
          <w:rFonts w:ascii="Times New Roman" w:hAnsi="Times New Roman" w:cs="Times New Roman"/>
          <w:sz w:val="24"/>
        </w:rPr>
        <w:t>размещению на официальном сайте администрации Сусуманского городского округа</w:t>
      </w:r>
      <w:r w:rsidR="00F737D6" w:rsidRPr="00C27DFA">
        <w:rPr>
          <w:rFonts w:ascii="Times New Roman" w:hAnsi="Times New Roman" w:cs="Times New Roman"/>
          <w:sz w:val="24"/>
        </w:rPr>
        <w:t>.</w:t>
      </w:r>
    </w:p>
    <w:p w:rsidR="00C27DFA" w:rsidRDefault="00680524" w:rsidP="00C27DF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80524" w:rsidRPr="00C27DFA" w:rsidRDefault="00680524" w:rsidP="00C27D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7DFA">
        <w:rPr>
          <w:rFonts w:ascii="Times New Roman" w:hAnsi="Times New Roman" w:cs="Times New Roman"/>
          <w:sz w:val="24"/>
        </w:rPr>
        <w:t xml:space="preserve">заместителя главы </w:t>
      </w:r>
      <w:r w:rsidR="0092442E" w:rsidRPr="00C27DFA">
        <w:rPr>
          <w:rFonts w:ascii="Times New Roman" w:hAnsi="Times New Roman" w:cs="Times New Roman"/>
          <w:sz w:val="24"/>
        </w:rPr>
        <w:t xml:space="preserve">администрации </w:t>
      </w:r>
      <w:r w:rsidRPr="00C27DFA">
        <w:rPr>
          <w:rFonts w:ascii="Times New Roman" w:hAnsi="Times New Roman" w:cs="Times New Roman"/>
          <w:sz w:val="24"/>
        </w:rPr>
        <w:t xml:space="preserve">по социальным вопросам </w:t>
      </w:r>
      <w:proofErr w:type="spellStart"/>
      <w:r w:rsidRPr="00C27DFA">
        <w:rPr>
          <w:rFonts w:ascii="Times New Roman" w:hAnsi="Times New Roman" w:cs="Times New Roman"/>
          <w:sz w:val="24"/>
        </w:rPr>
        <w:t>Партолину</w:t>
      </w:r>
      <w:proofErr w:type="spellEnd"/>
      <w:r w:rsidRPr="00C27DFA">
        <w:rPr>
          <w:rFonts w:ascii="Times New Roman" w:hAnsi="Times New Roman" w:cs="Times New Roman"/>
          <w:sz w:val="24"/>
        </w:rPr>
        <w:t xml:space="preserve"> Л.Ф.</w:t>
      </w:r>
    </w:p>
    <w:p w:rsidR="00B3234C" w:rsidRPr="00DC2A71" w:rsidRDefault="00B3234C" w:rsidP="00B32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C69E1" w:rsidRDefault="003C69E1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F5B34" w:rsidRPr="00DC2A71" w:rsidRDefault="008F5B34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3234C" w:rsidRDefault="00816BA1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="00B3234C"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B3234C"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234C"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="00B3234C" w:rsidRPr="00DC2A71">
        <w:rPr>
          <w:rFonts w:ascii="Times New Roman" w:hAnsi="Times New Roman" w:cs="Times New Roman"/>
          <w:sz w:val="24"/>
        </w:rPr>
        <w:t xml:space="preserve">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B3234C" w:rsidRPr="00DC2A71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="008F5B34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М.О. </w:t>
      </w:r>
      <w:proofErr w:type="spellStart"/>
      <w:r>
        <w:rPr>
          <w:rFonts w:ascii="Times New Roman" w:hAnsi="Times New Roman" w:cs="Times New Roman"/>
          <w:sz w:val="24"/>
        </w:rPr>
        <w:t>Ясакова</w:t>
      </w:r>
      <w:proofErr w:type="spellEnd"/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Default="00C27DFA" w:rsidP="00C27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C27DFA" w:rsidRDefault="00C27DFA" w:rsidP="00C27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C27DFA" w:rsidRDefault="00C27DFA" w:rsidP="00C27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</w:p>
    <w:p w:rsidR="00C27DFA" w:rsidRDefault="00C27DFA" w:rsidP="00C27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09.08.</w:t>
      </w:r>
      <w:r>
        <w:rPr>
          <w:rFonts w:ascii="Times New Roman" w:hAnsi="Times New Roman" w:cs="Times New Roman"/>
          <w:sz w:val="20"/>
          <w:szCs w:val="20"/>
        </w:rPr>
        <w:t>2017 г.</w:t>
      </w:r>
      <w:r>
        <w:rPr>
          <w:rFonts w:ascii="Times New Roman" w:hAnsi="Times New Roman" w:cs="Times New Roman"/>
          <w:sz w:val="20"/>
          <w:szCs w:val="20"/>
        </w:rPr>
        <w:t xml:space="preserve"> № 442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DFA" w:rsidRDefault="00C27DFA" w:rsidP="00C27D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C27DFA" w:rsidRPr="001C3165" w:rsidRDefault="00C27DFA" w:rsidP="00C27D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«Одаренные дети на 2018-2020 годы»</w:t>
      </w:r>
      <w:r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E0BB4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Сусуманский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1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C27DFA" w:rsidRPr="007437D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7DF">
        <w:rPr>
          <w:rFonts w:ascii="Times New Roman" w:hAnsi="Times New Roman" w:cs="Times New Roman"/>
          <w:b/>
          <w:sz w:val="28"/>
          <w:szCs w:val="28"/>
        </w:rPr>
        <w:t xml:space="preserve"> «Одаренные дети на </w:t>
      </w:r>
      <w:r>
        <w:rPr>
          <w:rFonts w:ascii="Times New Roman" w:hAnsi="Times New Roman" w:cs="Times New Roman"/>
          <w:b/>
          <w:sz w:val="28"/>
          <w:szCs w:val="28"/>
        </w:rPr>
        <w:t>2018-2020</w:t>
      </w:r>
      <w:r w:rsidRPr="007437D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437DF">
        <w:rPr>
          <w:rFonts w:ascii="Times New Roman" w:hAnsi="Times New Roman" w:cs="Times New Roman"/>
          <w:b/>
          <w:sz w:val="28"/>
          <w:szCs w:val="28"/>
        </w:rPr>
        <w:t>»</w:t>
      </w: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rPr>
          <w:rFonts w:ascii="Times New Roman" w:hAnsi="Times New Roman" w:cs="Times New Roman"/>
        </w:rPr>
      </w:pP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FA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437DF">
        <w:rPr>
          <w:rFonts w:ascii="Times New Roman" w:hAnsi="Times New Roman" w:cs="Times New Roman"/>
        </w:rPr>
        <w:t xml:space="preserve">Ответственный исполнитель </w:t>
      </w:r>
      <w:r w:rsidRPr="007437DF">
        <w:rPr>
          <w:rFonts w:ascii="Times New Roman" w:hAnsi="Times New Roman" w:cs="Times New Roman"/>
          <w:b/>
          <w:u w:val="single"/>
        </w:rPr>
        <w:t xml:space="preserve">Комитет по образованию администрации </w:t>
      </w:r>
      <w:proofErr w:type="spellStart"/>
      <w:r w:rsidRPr="007437DF">
        <w:rPr>
          <w:rFonts w:ascii="Times New Roman" w:hAnsi="Times New Roman" w:cs="Times New Roman"/>
          <w:b/>
          <w:u w:val="single"/>
        </w:rPr>
        <w:t>Сусуманского</w:t>
      </w:r>
      <w:proofErr w:type="spellEnd"/>
      <w:r w:rsidRPr="007437D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городского округа</w:t>
      </w:r>
    </w:p>
    <w:p w:rsidR="00C27DFA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7DFA" w:rsidRPr="007437DF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437DF">
        <w:rPr>
          <w:rFonts w:ascii="Times New Roman" w:hAnsi="Times New Roman" w:cs="Times New Roman"/>
        </w:rPr>
        <w:t xml:space="preserve">Дата составления </w:t>
      </w:r>
      <w:r>
        <w:rPr>
          <w:rFonts w:ascii="Times New Roman" w:hAnsi="Times New Roman" w:cs="Times New Roman"/>
        </w:rPr>
        <w:t xml:space="preserve">проекта </w:t>
      </w:r>
      <w:r w:rsidRPr="007437DF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b/>
        </w:rPr>
        <w:t xml:space="preserve">  </w:t>
      </w:r>
      <w:r w:rsidRPr="0039701A">
        <w:rPr>
          <w:rFonts w:ascii="Times New Roman" w:hAnsi="Times New Roman" w:cs="Times New Roman"/>
          <w:b/>
          <w:u w:val="single"/>
        </w:rPr>
        <w:t>23</w:t>
      </w:r>
      <w:r w:rsidRPr="00322849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06</w:t>
      </w:r>
      <w:r w:rsidRPr="00322849">
        <w:rPr>
          <w:rFonts w:ascii="Times New Roman" w:hAnsi="Times New Roman" w:cs="Times New Roman"/>
          <w:b/>
          <w:u w:val="single"/>
        </w:rPr>
        <w:t>.</w:t>
      </w:r>
      <w:r w:rsidRPr="00622515">
        <w:rPr>
          <w:rFonts w:ascii="Times New Roman" w:hAnsi="Times New Roman" w:cs="Times New Roman"/>
          <w:b/>
          <w:u w:val="single"/>
        </w:rPr>
        <w:t xml:space="preserve"> 201</w:t>
      </w:r>
      <w:r>
        <w:rPr>
          <w:rFonts w:ascii="Times New Roman" w:hAnsi="Times New Roman" w:cs="Times New Roman"/>
          <w:b/>
          <w:u w:val="single"/>
        </w:rPr>
        <w:t>7</w:t>
      </w:r>
      <w:r w:rsidRPr="007437DF">
        <w:rPr>
          <w:rFonts w:ascii="Times New Roman" w:hAnsi="Times New Roman" w:cs="Times New Roman"/>
          <w:b/>
          <w:u w:val="single"/>
        </w:rPr>
        <w:t xml:space="preserve"> г.</w:t>
      </w:r>
    </w:p>
    <w:p w:rsidR="00C27DFA" w:rsidRPr="000D5259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7DFA" w:rsidRPr="000D5259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D5259">
        <w:rPr>
          <w:rFonts w:ascii="Times New Roman" w:hAnsi="Times New Roman" w:cs="Times New Roman"/>
        </w:rPr>
        <w:t xml:space="preserve">Разработчик: </w:t>
      </w:r>
      <w:r w:rsidRPr="000D5259">
        <w:rPr>
          <w:rFonts w:ascii="Times New Roman" w:hAnsi="Times New Roman" w:cs="Times New Roman"/>
          <w:b/>
        </w:rPr>
        <w:t xml:space="preserve"> </w:t>
      </w:r>
      <w:r w:rsidRPr="000D5259">
        <w:rPr>
          <w:rFonts w:ascii="Times New Roman" w:hAnsi="Times New Roman" w:cs="Times New Roman"/>
          <w:b/>
          <w:u w:val="single"/>
        </w:rPr>
        <w:t xml:space="preserve">Комитет по образованию администрации </w:t>
      </w:r>
      <w:proofErr w:type="spellStart"/>
      <w:r w:rsidRPr="000D5259">
        <w:rPr>
          <w:rFonts w:ascii="Times New Roman" w:hAnsi="Times New Roman" w:cs="Times New Roman"/>
          <w:b/>
          <w:u w:val="single"/>
        </w:rPr>
        <w:t>Сусуманского</w:t>
      </w:r>
      <w:proofErr w:type="spellEnd"/>
      <w:r w:rsidRPr="000D5259">
        <w:rPr>
          <w:rFonts w:ascii="Times New Roman" w:hAnsi="Times New Roman" w:cs="Times New Roman"/>
          <w:b/>
          <w:u w:val="single"/>
        </w:rPr>
        <w:t xml:space="preserve"> городского округа,  заместитель руководителя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82866">
        <w:rPr>
          <w:rFonts w:ascii="Times New Roman" w:hAnsi="Times New Roman" w:cs="Times New Roman"/>
          <w:b/>
          <w:u w:val="single"/>
        </w:rPr>
        <w:t>Чепурная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Ирина </w:t>
      </w:r>
      <w:r w:rsidRPr="007437DF">
        <w:rPr>
          <w:rFonts w:ascii="Times New Roman" w:hAnsi="Times New Roman" w:cs="Times New Roman"/>
          <w:b/>
          <w:u w:val="single"/>
        </w:rPr>
        <w:t>В</w:t>
      </w:r>
      <w:r>
        <w:rPr>
          <w:rFonts w:ascii="Times New Roman" w:hAnsi="Times New Roman" w:cs="Times New Roman"/>
          <w:b/>
          <w:u w:val="single"/>
        </w:rPr>
        <w:t>икторовна</w:t>
      </w:r>
      <w:r w:rsidRPr="007437DF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437DF">
        <w:rPr>
          <w:rFonts w:ascii="Times New Roman" w:hAnsi="Times New Roman" w:cs="Times New Roman"/>
          <w:b/>
          <w:u w:val="single"/>
        </w:rPr>
        <w:t xml:space="preserve">т. </w:t>
      </w:r>
      <w:r>
        <w:rPr>
          <w:rFonts w:ascii="Times New Roman" w:hAnsi="Times New Roman" w:cs="Times New Roman"/>
          <w:b/>
          <w:u w:val="single"/>
        </w:rPr>
        <w:t xml:space="preserve">8(41345) </w:t>
      </w:r>
      <w:r w:rsidRPr="007437DF">
        <w:rPr>
          <w:rFonts w:ascii="Times New Roman" w:hAnsi="Times New Roman" w:cs="Times New Roman"/>
          <w:b/>
          <w:u w:val="single"/>
        </w:rPr>
        <w:t xml:space="preserve">2-13-56, </w:t>
      </w:r>
      <w:hyperlink r:id="rId6" w:history="1">
        <w:r w:rsidRPr="00891B7C">
          <w:rPr>
            <w:rStyle w:val="a7"/>
            <w:rFonts w:ascii="Times New Roman" w:hAnsi="Times New Roman" w:cs="Times New Roman"/>
            <w:b/>
            <w:lang w:val="en-US"/>
          </w:rPr>
          <w:t>susmroo</w:t>
        </w:r>
        <w:r w:rsidRPr="00891B7C">
          <w:rPr>
            <w:rStyle w:val="a7"/>
            <w:rFonts w:ascii="Times New Roman" w:hAnsi="Times New Roman" w:cs="Times New Roman"/>
            <w:b/>
          </w:rPr>
          <w:t>@</w:t>
        </w:r>
        <w:r w:rsidRPr="00891B7C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891B7C">
          <w:rPr>
            <w:rStyle w:val="a7"/>
            <w:rFonts w:ascii="Times New Roman" w:hAnsi="Times New Roman" w:cs="Times New Roman"/>
            <w:b/>
          </w:rPr>
          <w:t>.</w:t>
        </w:r>
        <w:proofErr w:type="spellStart"/>
        <w:r w:rsidRPr="00891B7C">
          <w:rPr>
            <w:rStyle w:val="a7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C27DFA" w:rsidRPr="000D5259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27DFA" w:rsidRPr="001C3165" w:rsidRDefault="00C27DFA" w:rsidP="00C27DFA">
      <w:pPr>
        <w:pStyle w:val="1"/>
        <w:ind w:left="0" w:firstLine="0"/>
        <w:jc w:val="center"/>
        <w:rPr>
          <w:sz w:val="24"/>
          <w:szCs w:val="24"/>
        </w:rPr>
      </w:pPr>
      <w:r w:rsidRPr="001C3165">
        <w:rPr>
          <w:sz w:val="24"/>
          <w:szCs w:val="24"/>
        </w:rPr>
        <w:t>ПАСПОРТ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C3165">
        <w:rPr>
          <w:rFonts w:ascii="Times New Roman" w:hAnsi="Times New Roman" w:cs="Times New Roman"/>
          <w:sz w:val="24"/>
          <w:szCs w:val="24"/>
        </w:rPr>
        <w:t>программы</w:t>
      </w:r>
    </w:p>
    <w:p w:rsidR="00C27DFA" w:rsidRPr="001C3165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«Одаренные дети на</w:t>
      </w:r>
      <w:r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2018-2020</w:t>
      </w:r>
      <w:r w:rsidRPr="001C31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1C3165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7DFA" w:rsidRPr="001C3165" w:rsidRDefault="00C27DFA" w:rsidP="00C27DF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3"/>
        <w:gridCol w:w="2304"/>
        <w:gridCol w:w="2304"/>
      </w:tblGrid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городского округа от 25.05.2017г. №315 «</w:t>
            </w:r>
            <w:proofErr w:type="gramStart"/>
            <w:r w:rsidRPr="008B2F7D">
              <w:rPr>
                <w:rFonts w:ascii="Times New Roman" w:hAnsi="Times New Roman" w:cs="Times New Roman"/>
              </w:rPr>
              <w:t>О</w:t>
            </w:r>
            <w:proofErr w:type="gramEnd"/>
            <w:r w:rsidRPr="008B2F7D">
              <w:rPr>
                <w:rFonts w:ascii="Times New Roman" w:hAnsi="Times New Roman" w:cs="Times New Roman"/>
              </w:rPr>
              <w:t xml:space="preserve"> утверждении перечня муниципальных программ» 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Магаданской области от 28 ноября 2013 года № 1179-па «Об утверждении государственной программы Магаданской области «Развитие образования в Магаданской области на 2014 – 2020 годы»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Комитет по образованию администрации 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городского округа (далее – комитет по образованию)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образованию;</w:t>
            </w:r>
            <w:r w:rsidRPr="008B2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муниципальные бюджетные дошкольные 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(далее – дошкольные учреждения); муниципальные бюджетные общеобразовательные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(далее – общеобразовательные учреждения); муниципальные бюджетные учреждения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(далее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чреждения дополнительного образования)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Pr="008B2F7D">
              <w:rPr>
                <w:rFonts w:ascii="Times New Roman" w:hAnsi="Times New Roman" w:cs="Times New Roman"/>
              </w:rPr>
              <w:t>, развити</w:t>
            </w:r>
            <w:r>
              <w:rPr>
                <w:rFonts w:ascii="Times New Roman" w:hAnsi="Times New Roman" w:cs="Times New Roman"/>
              </w:rPr>
              <w:t>е и поддержка</w:t>
            </w:r>
            <w:r w:rsidRPr="008B2F7D">
              <w:rPr>
                <w:rFonts w:ascii="Times New Roman" w:hAnsi="Times New Roman" w:cs="Times New Roman"/>
              </w:rPr>
              <w:t xml:space="preserve"> одаренных детей на всех ступенях обучения и обеспечение условий для их личностной, социальной самореализации и пр</w:t>
            </w:r>
            <w:r>
              <w:rPr>
                <w:rFonts w:ascii="Times New Roman" w:hAnsi="Times New Roman" w:cs="Times New Roman"/>
              </w:rPr>
              <w:t>офессионального самоопределения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 создание условий для выявления, развития и поддержки одаренных детей во всех образовательных организациях;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развитие и оказание методической по</w:t>
            </w:r>
            <w:r>
              <w:rPr>
                <w:rFonts w:ascii="Times New Roman" w:hAnsi="Times New Roman" w:cs="Times New Roman"/>
              </w:rPr>
              <w:t>мощи образовательным организациям</w:t>
            </w:r>
            <w:r w:rsidRPr="008B2F7D">
              <w:rPr>
                <w:rFonts w:ascii="Times New Roman" w:hAnsi="Times New Roman" w:cs="Times New Roman"/>
              </w:rPr>
              <w:t>, работающим с одаренными детьми;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осуществление необходимых мероприятий по научному, методическому, информационному и кадровому обеспечению программы;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создание системы экспертного и конкурсного выявления и стимулирования талантливых детей;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формирование положительного имиджа системы образования округа на областном и всероссийском уровнях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формирование о</w:t>
            </w:r>
            <w:r>
              <w:rPr>
                <w:rFonts w:ascii="Times New Roman" w:hAnsi="Times New Roman" w:cs="Times New Roman"/>
              </w:rPr>
              <w:t>бщественного мнения по проблеме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Default="00C27DFA" w:rsidP="00391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11" w:type="dxa"/>
            <w:gridSpan w:val="3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</w:tr>
      <w:tr w:rsidR="00C27DFA" w:rsidRPr="001C3165" w:rsidTr="0039154D">
        <w:tc>
          <w:tcPr>
            <w:tcW w:w="2660" w:type="dxa"/>
            <w:vMerge w:val="restart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всего (тыс. руб.),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303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27DFA" w:rsidRPr="001C3165" w:rsidTr="0039154D">
        <w:tc>
          <w:tcPr>
            <w:tcW w:w="2660" w:type="dxa"/>
            <w:vMerge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303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303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03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  <w:tc>
          <w:tcPr>
            <w:tcW w:w="2304" w:type="dxa"/>
          </w:tcPr>
          <w:p w:rsidR="00C27DFA" w:rsidRDefault="00C27DFA" w:rsidP="00391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543,8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0D5259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Бюджет муниципального образования «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Сусуманский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</w:tr>
      <w:tr w:rsidR="00C27DFA" w:rsidRPr="006C4740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осуществление адресной поддержки одаренных детей через стипендии администрации городского округа, стипендии способной талантливой молодежи;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проведение окружных мероприятий, реализация которых позволит детям в полной мере демонстрировать свои достижения;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>- внедрение инновационных направлений в работе с одаренными детьми;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- формирование положительного имиджа системы образования округа </w:t>
            </w:r>
            <w:r w:rsidRPr="008B2F7D">
              <w:rPr>
                <w:rFonts w:ascii="Times New Roman" w:hAnsi="Times New Roman" w:cs="Times New Roman"/>
              </w:rPr>
              <w:lastRenderedPageBreak/>
              <w:t>на областном и всероссийском уровнях;</w:t>
            </w:r>
          </w:p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 - обмен опытом по работе с детьми данной категории, пополнение окружного банка данных «Одаренные дети».</w:t>
            </w:r>
          </w:p>
        </w:tc>
      </w:tr>
      <w:tr w:rsidR="00C27DFA" w:rsidRPr="001C3165" w:rsidTr="0039154D">
        <w:tc>
          <w:tcPr>
            <w:tcW w:w="2660" w:type="dxa"/>
          </w:tcPr>
          <w:p w:rsidR="00C27DFA" w:rsidRPr="001C3165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Pr="001C3165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  <w:gridSpan w:val="3"/>
          </w:tcPr>
          <w:p w:rsidR="00C27DFA" w:rsidRPr="008B2F7D" w:rsidRDefault="00C27DFA" w:rsidP="0039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2F7D">
              <w:rPr>
                <w:rFonts w:ascii="Times New Roman" w:hAnsi="Times New Roman" w:cs="Times New Roman"/>
              </w:rPr>
              <w:t xml:space="preserve">В соответствии с постановлением администрации 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городского округа от 13.05.2016г. №261 «</w:t>
            </w:r>
            <w:r>
              <w:rPr>
                <w:rFonts w:ascii="Times New Roman" w:hAnsi="Times New Roman" w:cs="Times New Roman"/>
              </w:rPr>
              <w:t>О П</w:t>
            </w:r>
            <w:r w:rsidRPr="008B2F7D">
              <w:rPr>
                <w:rFonts w:ascii="Times New Roman" w:hAnsi="Times New Roman" w:cs="Times New Roman"/>
              </w:rPr>
              <w:t xml:space="preserve">орядке разработки, утверждения, реализации и оценки эффективности муниципальных программ </w:t>
            </w:r>
            <w:proofErr w:type="spellStart"/>
            <w:r w:rsidRPr="008B2F7D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8B2F7D">
              <w:rPr>
                <w:rFonts w:ascii="Times New Roman" w:hAnsi="Times New Roman" w:cs="Times New Roman"/>
              </w:rPr>
              <w:t xml:space="preserve"> городского округа» (далее – Порядок)</w:t>
            </w:r>
          </w:p>
        </w:tc>
      </w:tr>
    </w:tbl>
    <w:p w:rsidR="00C27DFA" w:rsidRDefault="00C27DFA" w:rsidP="00C27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7374">
        <w:rPr>
          <w:rFonts w:ascii="Times New Roman" w:hAnsi="Times New Roman" w:cs="Times New Roman"/>
          <w:b/>
          <w:sz w:val="24"/>
          <w:szCs w:val="24"/>
        </w:rPr>
        <w:t>.Обоснование необходимости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проблемы программным методом и целесообразности ее финансирования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округ»</w:t>
      </w:r>
    </w:p>
    <w:p w:rsidR="00C27DFA" w:rsidRPr="00DC7374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«Одаренные дети на 2018 - 2020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>и. В образовательных организациях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>годно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37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</w:t>
      </w:r>
      <w:proofErr w:type="gramEnd"/>
      <w:r w:rsidRPr="00DC7374">
        <w:rPr>
          <w:rFonts w:ascii="Times New Roman" w:hAnsi="Times New Roman" w:cs="Times New Roman"/>
          <w:sz w:val="24"/>
          <w:szCs w:val="24"/>
        </w:rPr>
        <w:t xml:space="preserve">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>агают образовательные организации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>стимулирование одаренных детей стало особенно актуальным.</w:t>
      </w:r>
      <w:r>
        <w:rPr>
          <w:rFonts w:ascii="Times New Roman" w:hAnsi="Times New Roman" w:cs="Times New Roman"/>
          <w:sz w:val="24"/>
          <w:szCs w:val="24"/>
        </w:rPr>
        <w:t xml:space="preserve"> Кроме этого, для создания положительного имиджа образовательных организаций округа и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В 2017 году учащиеся МБОУ «Лицей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трижды выезжали на подобные мероприятия (г. Самара, г. Москва и г. Санкт-Петербург), где смогли достойно представить свои работы. Средства для таких поездок должны быть предусмотрены в Программе.</w:t>
      </w: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 прошлые годы </w:t>
      </w:r>
      <w:r w:rsidRPr="00DC7374">
        <w:rPr>
          <w:rFonts w:ascii="Times New Roman" w:hAnsi="Times New Roman" w:cs="Times New Roman"/>
          <w:sz w:val="24"/>
          <w:szCs w:val="24"/>
        </w:rPr>
        <w:t xml:space="preserve">увеличены ежегодные стипендии </w:t>
      </w:r>
      <w:r>
        <w:rPr>
          <w:rFonts w:ascii="Times New Roman" w:hAnsi="Times New Roman" w:cs="Times New Roman"/>
          <w:sz w:val="24"/>
          <w:szCs w:val="24"/>
        </w:rPr>
        <w:t>администрации 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обновлены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Положение о научной конференции школьников, Положение о муниципальной олимпиаде среди воспитанников дошко</w:t>
      </w:r>
      <w:r>
        <w:rPr>
          <w:rFonts w:ascii="Times New Roman" w:hAnsi="Times New Roman" w:cs="Times New Roman"/>
          <w:sz w:val="24"/>
          <w:szCs w:val="24"/>
        </w:rPr>
        <w:t>льных образовательных организаций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37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374">
        <w:rPr>
          <w:rFonts w:ascii="Times New Roman" w:hAnsi="Times New Roman" w:cs="Times New Roman"/>
          <w:sz w:val="24"/>
          <w:szCs w:val="24"/>
        </w:rPr>
        <w:t xml:space="preserve">, проводятся   </w:t>
      </w:r>
      <w:r>
        <w:rPr>
          <w:rFonts w:ascii="Times New Roman" w:hAnsi="Times New Roman" w:cs="Times New Roman"/>
          <w:sz w:val="24"/>
          <w:szCs w:val="24"/>
        </w:rPr>
        <w:t>окружные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научно-практические семинары. </w:t>
      </w:r>
      <w:r>
        <w:rPr>
          <w:rFonts w:ascii="Times New Roman" w:hAnsi="Times New Roman" w:cs="Times New Roman"/>
          <w:sz w:val="24"/>
          <w:szCs w:val="24"/>
        </w:rPr>
        <w:t xml:space="preserve">Хорошей традицией </w:t>
      </w:r>
      <w:r>
        <w:rPr>
          <w:rFonts w:ascii="Times New Roman" w:hAnsi="Times New Roman" w:cs="Times New Roman"/>
          <w:sz w:val="24"/>
          <w:szCs w:val="24"/>
        </w:rPr>
        <w:lastRenderedPageBreak/>
        <w:t>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научно-практической конференции активно участвуют</w:t>
      </w:r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начальной ступени.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>курсов, фестивалей, 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C27DFA" w:rsidRPr="00DC7374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Тем не менее, есть потребность в совершенствовании механизма </w:t>
      </w:r>
      <w:r>
        <w:rPr>
          <w:rFonts w:ascii="Times New Roman" w:hAnsi="Times New Roman" w:cs="Times New Roman"/>
          <w:sz w:val="24"/>
          <w:szCs w:val="24"/>
        </w:rPr>
        <w:t>стимулирования</w:t>
      </w:r>
      <w:r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C27DFA" w:rsidRPr="000D5259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3165"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35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ц</w:t>
      </w:r>
      <w:r w:rsidRPr="00053505">
        <w:rPr>
          <w:rFonts w:ascii="Times New Roman" w:hAnsi="Times New Roman" w:cs="Times New Roman"/>
          <w:b/>
          <w:sz w:val="24"/>
          <w:szCs w:val="24"/>
        </w:rPr>
        <w:t xml:space="preserve">ели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C27DFA" w:rsidRPr="00053505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053505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>данной</w:t>
      </w:r>
      <w:r w:rsidRPr="0005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3505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r w:rsidRPr="00053505">
        <w:rPr>
          <w:rFonts w:ascii="Times New Roman" w:hAnsi="Times New Roman" w:cs="Times New Roman"/>
          <w:sz w:val="24"/>
          <w:szCs w:val="24"/>
        </w:rPr>
        <w:t>,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3505">
        <w:rPr>
          <w:rFonts w:ascii="Times New Roman" w:hAnsi="Times New Roman" w:cs="Times New Roman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3505">
        <w:rPr>
          <w:rFonts w:ascii="Times New Roman" w:hAnsi="Times New Roman" w:cs="Times New Roman"/>
          <w:sz w:val="24"/>
          <w:szCs w:val="24"/>
        </w:rPr>
        <w:t xml:space="preserve">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на всех ступенях обучения</w:t>
      </w:r>
      <w:r w:rsidRPr="00053505">
        <w:rPr>
          <w:rFonts w:ascii="Times New Roman" w:hAnsi="Times New Roman" w:cs="Times New Roman"/>
          <w:sz w:val="24"/>
          <w:szCs w:val="24"/>
        </w:rPr>
        <w:t xml:space="preserve"> и обеспечение условий для их личностной, социальной самореализации и профессионального самоопределения.</w:t>
      </w:r>
    </w:p>
    <w:p w:rsidR="00C27DFA" w:rsidRPr="00053505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C27DFA" w:rsidRPr="00053505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 создание условий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во всех образовательных организациях</w:t>
      </w:r>
      <w:r w:rsidRPr="00053505">
        <w:rPr>
          <w:rFonts w:ascii="Times New Roman" w:hAnsi="Times New Roman" w:cs="Times New Roman"/>
          <w:sz w:val="24"/>
          <w:szCs w:val="24"/>
        </w:rPr>
        <w:t>;</w:t>
      </w:r>
    </w:p>
    <w:p w:rsidR="00C27DFA" w:rsidRPr="00053505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развитие и оказание методической помощи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Pr="00053505">
        <w:rPr>
          <w:rFonts w:ascii="Times New Roman" w:hAnsi="Times New Roman" w:cs="Times New Roman"/>
          <w:sz w:val="24"/>
          <w:szCs w:val="24"/>
        </w:rPr>
        <w:t>, работающим с одаренными детьми;</w:t>
      </w:r>
    </w:p>
    <w:p w:rsidR="00C27DFA" w:rsidRPr="00053505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 xml:space="preserve">- осуществление необходимых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3505">
        <w:rPr>
          <w:rFonts w:ascii="Times New Roman" w:hAnsi="Times New Roman" w:cs="Times New Roman"/>
          <w:sz w:val="24"/>
          <w:szCs w:val="24"/>
        </w:rPr>
        <w:t>научному, методическому, информаци</w:t>
      </w:r>
      <w:r>
        <w:rPr>
          <w:rFonts w:ascii="Times New Roman" w:hAnsi="Times New Roman" w:cs="Times New Roman"/>
          <w:sz w:val="24"/>
          <w:szCs w:val="24"/>
        </w:rPr>
        <w:t>онному и кадровому обеспечению П</w:t>
      </w:r>
      <w:r w:rsidRPr="00053505">
        <w:rPr>
          <w:rFonts w:ascii="Times New Roman" w:hAnsi="Times New Roman" w:cs="Times New Roman"/>
          <w:sz w:val="24"/>
          <w:szCs w:val="24"/>
        </w:rPr>
        <w:t>рограммы;</w:t>
      </w:r>
    </w:p>
    <w:p w:rsidR="00C27DFA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создание системы экспертного и конкурсного выявления и стимулирования талантливых детей;</w:t>
      </w:r>
    </w:p>
    <w:p w:rsidR="00C27DFA" w:rsidRPr="00053505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положительного имиджа системы образования округа на областном и всероссийском уровнях;</w:t>
      </w:r>
    </w:p>
    <w:p w:rsidR="00C27DFA" w:rsidRPr="00053505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05">
        <w:rPr>
          <w:rFonts w:ascii="Times New Roman" w:hAnsi="Times New Roman" w:cs="Times New Roman"/>
          <w:sz w:val="24"/>
          <w:szCs w:val="24"/>
        </w:rPr>
        <w:t>-  формирование общественного мнения по проблеме.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Планируемые индикаторы оценки и ожидаемый результат реализации муниципальной программы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</w:t>
      </w:r>
      <w:r w:rsidRPr="001546DF">
        <w:rPr>
          <w:rFonts w:ascii="Times New Roman" w:hAnsi="Times New Roman" w:cs="Times New Roman"/>
          <w:sz w:val="24"/>
          <w:szCs w:val="24"/>
        </w:rPr>
        <w:t xml:space="preserve">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 обеспечит мониторинг состояния системы работы с одаренными детьми в 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округа за отчетный период с целью уточнения или корректировки поставленных задач и проводимых мероприятий.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7"/>
        <w:gridCol w:w="1780"/>
        <w:gridCol w:w="1101"/>
        <w:gridCol w:w="1101"/>
        <w:gridCol w:w="1101"/>
      </w:tblGrid>
      <w:tr w:rsidR="00C27DFA" w:rsidTr="0039154D">
        <w:trPr>
          <w:trHeight w:val="291"/>
        </w:trPr>
        <w:tc>
          <w:tcPr>
            <w:tcW w:w="4503" w:type="dxa"/>
          </w:tcPr>
          <w:p w:rsidR="00C27DFA" w:rsidRPr="001546DF" w:rsidRDefault="00C27DFA" w:rsidP="00391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C27DFA" w:rsidTr="0039154D">
        <w:tc>
          <w:tcPr>
            <w:tcW w:w="4503" w:type="dxa"/>
          </w:tcPr>
          <w:p w:rsidR="00C27DFA" w:rsidRDefault="00C27DFA" w:rsidP="00391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DFA" w:rsidTr="0039154D">
        <w:tc>
          <w:tcPr>
            <w:tcW w:w="4503" w:type="dxa"/>
          </w:tcPr>
          <w:p w:rsidR="00C27DFA" w:rsidRPr="00C27DFA" w:rsidRDefault="00C27DFA" w:rsidP="003915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DFA" w:rsidTr="0039154D">
        <w:tc>
          <w:tcPr>
            <w:tcW w:w="4503" w:type="dxa"/>
          </w:tcPr>
          <w:p w:rsidR="00C27DFA" w:rsidRPr="00C27DFA" w:rsidRDefault="00C27DFA" w:rsidP="0039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27DFA" w:rsidTr="0039154D">
        <w:tc>
          <w:tcPr>
            <w:tcW w:w="4503" w:type="dxa"/>
          </w:tcPr>
          <w:p w:rsidR="00C27DFA" w:rsidRPr="00C27DFA" w:rsidRDefault="00C27DFA" w:rsidP="0039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способных, талантливых, инициативных детей муниципальной </w:t>
            </w:r>
            <w:r w:rsidRPr="00C2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стипендией в рамках приоритетного национального проекта «Образование»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27DFA" w:rsidTr="0039154D">
        <w:tc>
          <w:tcPr>
            <w:tcW w:w="4503" w:type="dxa"/>
          </w:tcPr>
          <w:p w:rsidR="00C27DFA" w:rsidRPr="00C27DFA" w:rsidRDefault="00C27DFA" w:rsidP="00391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олимпиада для детей старшего дошкольного возраста</w:t>
            </w:r>
          </w:p>
        </w:tc>
        <w:tc>
          <w:tcPr>
            <w:tcW w:w="1810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126" w:type="dxa"/>
          </w:tcPr>
          <w:p w:rsidR="00C27DFA" w:rsidRPr="00C27DFA" w:rsidRDefault="00C27DFA" w:rsidP="0039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C27DFA" w:rsidRPr="00E26D47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6D47">
        <w:rPr>
          <w:rFonts w:ascii="Times New Roman" w:hAnsi="Times New Roman" w:cs="Times New Roman"/>
        </w:rPr>
        <w:t>В ходе реализации программных мероприятий ожидаются следующие результаты:</w:t>
      </w:r>
    </w:p>
    <w:p w:rsidR="00C27DFA" w:rsidRPr="008B2F7D" w:rsidRDefault="00C27DFA" w:rsidP="00C27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F7D">
        <w:rPr>
          <w:rFonts w:ascii="Times New Roman" w:hAnsi="Times New Roman" w:cs="Times New Roman"/>
        </w:rPr>
        <w:t>- осуществление адресной поддержки одаренных детей через стипендии администрации городского округа, стипендии способной талантливой молодежи;</w:t>
      </w:r>
    </w:p>
    <w:p w:rsidR="00C27DFA" w:rsidRPr="008B2F7D" w:rsidRDefault="00C27DFA" w:rsidP="00C27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F7D">
        <w:rPr>
          <w:rFonts w:ascii="Times New Roman" w:hAnsi="Times New Roman" w:cs="Times New Roman"/>
        </w:rPr>
        <w:t>- проведение окружных мероприятий, реализация которых позволит детям в полной мере демонстрировать свои достижения;</w:t>
      </w:r>
    </w:p>
    <w:p w:rsidR="00C27DFA" w:rsidRPr="008B2F7D" w:rsidRDefault="00C27DFA" w:rsidP="00C27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F7D">
        <w:rPr>
          <w:rFonts w:ascii="Times New Roman" w:hAnsi="Times New Roman" w:cs="Times New Roman"/>
        </w:rPr>
        <w:t>- внедрение инновационных направлений в работе с одаренными детьми;</w:t>
      </w:r>
    </w:p>
    <w:p w:rsidR="00C27DFA" w:rsidRPr="008B2F7D" w:rsidRDefault="00C27DFA" w:rsidP="00C27D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F7D">
        <w:rPr>
          <w:rFonts w:ascii="Times New Roman" w:hAnsi="Times New Roman" w:cs="Times New Roman"/>
        </w:rPr>
        <w:t>- формирование положительного имиджа системы образования округа на областном и всероссийском уровнях;</w:t>
      </w:r>
    </w:p>
    <w:p w:rsidR="00C27DFA" w:rsidRPr="00E26D47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7D">
        <w:rPr>
          <w:rFonts w:ascii="Times New Roman" w:hAnsi="Times New Roman" w:cs="Times New Roman"/>
        </w:rPr>
        <w:t xml:space="preserve"> - обмен опытом по работе с детьми данной категории, пополнение окружного </w:t>
      </w:r>
      <w:r>
        <w:rPr>
          <w:rFonts w:ascii="Times New Roman" w:hAnsi="Times New Roman" w:cs="Times New Roman"/>
        </w:rPr>
        <w:t>банка данных «Одаренные дети».</w:t>
      </w: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Pr="005A048F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E1A0A">
        <w:rPr>
          <w:rFonts w:ascii="Times New Roman" w:hAnsi="Times New Roman" w:cs="Times New Roman"/>
          <w:b/>
          <w:sz w:val="24"/>
          <w:szCs w:val="24"/>
        </w:rPr>
        <w:t xml:space="preserve">. Финансирование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2E1A0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финансирования Программы является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1546,9 тыс. руб., в том числе по годам</w:t>
      </w:r>
      <w:r w:rsidRPr="005D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средствам: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 год – 462,0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федеральный бюджет – 0,0 тыс. руб.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областной бюджет – 0,0 тыс. руб. 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местный бюджет – 462,0 тыс. руб.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год – 543,8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 тыс. руб.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областной бюджет – 0,0 тыс. руб. 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местный бюджет – 543,8 тыс. руб.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2020 год – 543,8 тыс. руб.,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бюджет – 0,0 тыс. руб.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областной бюджет – 0,0 тыс. руб. </w:t>
      </w:r>
    </w:p>
    <w:p w:rsidR="00C27DFA" w:rsidRDefault="00C27DFA" w:rsidP="00C27DF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местный бюджет – 543,8 тыс. руб.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объемов выделенных средств.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размеров и прекращение финансирования Программы производится в соответствии с Порядком.</w:t>
      </w:r>
    </w:p>
    <w:p w:rsidR="00C27DFA" w:rsidRPr="002E1A0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DFA" w:rsidRPr="003608A8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3608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8A8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3608A8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27DFA" w:rsidRPr="00720992" w:rsidRDefault="00C27DFA" w:rsidP="00C27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7DFA" w:rsidRPr="003608A8" w:rsidRDefault="00C27DFA" w:rsidP="00C27DFA">
      <w:pPr>
        <w:pStyle w:val="msonormalcxsplast"/>
        <w:spacing w:before="0" w:beforeAutospacing="0" w:after="0" w:afterAutospacing="0"/>
        <w:contextualSpacing/>
        <w:jc w:val="both"/>
      </w:pPr>
      <w:r w:rsidRPr="003608A8">
        <w:t>Для достижения целей и задач Программы необходимо</w:t>
      </w:r>
      <w:r>
        <w:t>:</w:t>
      </w:r>
      <w:r w:rsidRPr="003608A8">
        <w:t xml:space="preserve"> </w:t>
      </w:r>
    </w:p>
    <w:p w:rsidR="00C27DFA" w:rsidRPr="003608A8" w:rsidRDefault="00C27DFA" w:rsidP="00C27D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b/>
          <w:sz w:val="24"/>
          <w:szCs w:val="24"/>
        </w:rPr>
        <w:t>Комитету по образованию: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rPr>
          <w:b/>
        </w:rPr>
        <w:t>1.Организовать</w:t>
      </w:r>
      <w:r w:rsidRPr="003608A8">
        <w:t>: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проведение научно-практической конференции школьников;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 школьный и муниципальный этап</w:t>
      </w:r>
      <w:r>
        <w:t>ы</w:t>
      </w:r>
      <w:r w:rsidRPr="003608A8">
        <w:t xml:space="preserve"> Всероссийской олимпиады школьников;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>
        <w:t xml:space="preserve"> </w:t>
      </w:r>
      <w:proofErr w:type="gramStart"/>
      <w:r w:rsidRPr="003608A8">
        <w:t>муниципальный</w:t>
      </w:r>
      <w:proofErr w:type="gramEnd"/>
      <w:r w:rsidRPr="003608A8">
        <w:t xml:space="preserve"> и </w:t>
      </w:r>
      <w:proofErr w:type="spellStart"/>
      <w:r w:rsidRPr="003608A8">
        <w:t>внутрисадовый</w:t>
      </w:r>
      <w:proofErr w:type="spellEnd"/>
      <w:r w:rsidRPr="003608A8">
        <w:t xml:space="preserve"> этапы олимпиады среди воспитанников дошко</w:t>
      </w:r>
      <w:r>
        <w:t>льных образовательных организаций</w:t>
      </w:r>
      <w:r w:rsidRPr="003608A8">
        <w:t xml:space="preserve"> </w:t>
      </w:r>
      <w:proofErr w:type="spellStart"/>
      <w:r w:rsidRPr="003608A8">
        <w:t>Сусуманского</w:t>
      </w:r>
      <w:proofErr w:type="spellEnd"/>
      <w:r w:rsidRPr="003608A8">
        <w:t xml:space="preserve"> </w:t>
      </w:r>
      <w:r>
        <w:t>городского округа</w:t>
      </w:r>
      <w:r w:rsidRPr="003608A8">
        <w:t>;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>
        <w:t xml:space="preserve"> </w:t>
      </w:r>
      <w:r w:rsidRPr="003608A8">
        <w:t xml:space="preserve">мероприятия для одаренных детей-инвалидов на базе </w:t>
      </w:r>
      <w:r>
        <w:t>учреждений</w:t>
      </w:r>
      <w:r w:rsidRPr="003608A8">
        <w:t xml:space="preserve"> дополнительного образования;</w:t>
      </w:r>
    </w:p>
    <w:p w:rsidR="00C27DFA" w:rsidRPr="003608A8" w:rsidRDefault="00C27DFA" w:rsidP="00C27DFA">
      <w:pPr>
        <w:pStyle w:val="msonormalcxspmiddle"/>
        <w:spacing w:before="0" w:beforeAutospacing="0" w:after="0" w:afterAutospacing="0"/>
        <w:contextualSpacing/>
        <w:jc w:val="both"/>
      </w:pPr>
      <w:r w:rsidRPr="003608A8">
        <w:t>-</w:t>
      </w:r>
      <w:r>
        <w:t xml:space="preserve"> </w:t>
      </w:r>
      <w:r w:rsidRPr="003608A8">
        <w:t xml:space="preserve">чествование выпускников образовательных </w:t>
      </w:r>
      <w:r>
        <w:t>организаций</w:t>
      </w:r>
      <w:r w:rsidRPr="003608A8">
        <w:t xml:space="preserve">, </w:t>
      </w:r>
      <w:r>
        <w:t>получивших аттестат с отличием</w:t>
      </w:r>
      <w:r w:rsidRPr="003608A8">
        <w:t>;</w:t>
      </w:r>
    </w:p>
    <w:p w:rsidR="00C27DFA" w:rsidRPr="003608A8" w:rsidRDefault="00C27DFA" w:rsidP="00C27DFA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>
        <w:t xml:space="preserve"> </w:t>
      </w:r>
      <w:r w:rsidRPr="003608A8">
        <w:t xml:space="preserve">награждение способных, талантливых, </w:t>
      </w:r>
      <w:r>
        <w:t>инициативных детей муниципальными</w:t>
      </w:r>
      <w:r w:rsidRPr="003608A8">
        <w:t xml:space="preserve"> </w:t>
      </w:r>
      <w:r>
        <w:t>стипендиями</w:t>
      </w:r>
      <w:r w:rsidRPr="003608A8">
        <w:t xml:space="preserve"> в рамках приоритетного национального проекта «Образование»;</w:t>
      </w:r>
    </w:p>
    <w:p w:rsidR="00C27DFA" w:rsidRPr="00720992" w:rsidRDefault="00C27DFA" w:rsidP="00C27DFA">
      <w:pPr>
        <w:pStyle w:val="msonormalcxsplast"/>
        <w:spacing w:before="0" w:beforeAutospacing="0" w:after="0" w:afterAutospacing="0"/>
        <w:contextualSpacing/>
        <w:jc w:val="both"/>
      </w:pPr>
      <w:r w:rsidRPr="003608A8">
        <w:t>-</w:t>
      </w:r>
      <w:r>
        <w:t xml:space="preserve"> выплату ежемесячных стипендий администрации</w:t>
      </w:r>
      <w:r w:rsidRPr="003608A8">
        <w:t xml:space="preserve"> </w:t>
      </w:r>
      <w:r>
        <w:t>городского округа</w:t>
      </w:r>
      <w:r w:rsidRPr="003608A8">
        <w:t xml:space="preserve"> за успехи в учении.</w:t>
      </w:r>
    </w:p>
    <w:p w:rsidR="00C27DFA" w:rsidRDefault="00C27DFA" w:rsidP="00C27DFA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Образовательным организациям:</w:t>
      </w:r>
    </w:p>
    <w:p w:rsidR="00C27DFA" w:rsidRDefault="00C27DFA" w:rsidP="00C27D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228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849">
        <w:rPr>
          <w:rFonts w:ascii="Times New Roman" w:hAnsi="Times New Roman"/>
          <w:sz w:val="24"/>
          <w:szCs w:val="24"/>
        </w:rPr>
        <w:t>совершенствовать систему выявления способных детей</w:t>
      </w:r>
      <w:r>
        <w:rPr>
          <w:rFonts w:ascii="Times New Roman" w:hAnsi="Times New Roman"/>
          <w:sz w:val="24"/>
          <w:szCs w:val="24"/>
        </w:rPr>
        <w:t>;</w:t>
      </w:r>
    </w:p>
    <w:p w:rsidR="00C27DFA" w:rsidRPr="00322849" w:rsidRDefault="00C27DFA" w:rsidP="00C27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социальную адаптацию 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 ограни</w:t>
      </w:r>
      <w:r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C27DFA" w:rsidRDefault="00C27DFA" w:rsidP="00C27D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08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08A8">
        <w:rPr>
          <w:rFonts w:ascii="Times New Roman" w:hAnsi="Times New Roman"/>
          <w:sz w:val="24"/>
          <w:szCs w:val="24"/>
        </w:rPr>
        <w:t xml:space="preserve">осуществлять подготовку учащихся к участию в олимпиадах, в научно-практических конференциях, конкурсах, </w:t>
      </w:r>
      <w:r>
        <w:rPr>
          <w:rFonts w:ascii="Times New Roman" w:hAnsi="Times New Roman"/>
          <w:sz w:val="24"/>
          <w:szCs w:val="24"/>
        </w:rPr>
        <w:t>соревнованиях различного уровня;</w:t>
      </w:r>
    </w:p>
    <w:p w:rsidR="00C27DFA" w:rsidRPr="003608A8" w:rsidRDefault="00C27DFA" w:rsidP="00C27DF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совершенствовать деятельность научных обществ учащихся в МБОУ «НОШ г. </w:t>
      </w:r>
      <w:proofErr w:type="spellStart"/>
      <w:r>
        <w:rPr>
          <w:rFonts w:ascii="Times New Roman" w:hAnsi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МБОУ «СОШ №1 г. </w:t>
      </w:r>
      <w:proofErr w:type="spellStart"/>
      <w:r>
        <w:rPr>
          <w:rFonts w:ascii="Times New Roman" w:hAnsi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27DFA" w:rsidRPr="000E5E6E" w:rsidRDefault="00C27DFA" w:rsidP="00C2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E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27DFA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Управление реализацией муниципальной программы, контроль и отчетность</w:t>
      </w:r>
    </w:p>
    <w:p w:rsidR="00C27DFA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реализацией Программы осуществляется ответственным исполнителем Программы,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C27DFA" w:rsidRPr="00C0000D" w:rsidRDefault="00C27DFA" w:rsidP="00C2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отчётность осуществляется в соответствии с Порядком.</w:t>
      </w:r>
    </w:p>
    <w:p w:rsidR="00C27DFA" w:rsidRPr="009C5EA2" w:rsidRDefault="00C27DFA" w:rsidP="00B3234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DFA" w:rsidRPr="009C5EA2" w:rsidRDefault="00C27DFA" w:rsidP="00C27DF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sectPr w:rsidR="00C27DFA" w:rsidRPr="009C5EA2" w:rsidSect="0023643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662"/>
    <w:multiLevelType w:val="hybridMultilevel"/>
    <w:tmpl w:val="9FCCF954"/>
    <w:lvl w:ilvl="0" w:tplc="7A6843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3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0B5"/>
    <w:rsid w:val="00047B8E"/>
    <w:rsid w:val="000B4940"/>
    <w:rsid w:val="00136D28"/>
    <w:rsid w:val="00143AEC"/>
    <w:rsid w:val="00227D09"/>
    <w:rsid w:val="0023643D"/>
    <w:rsid w:val="0026720E"/>
    <w:rsid w:val="002E404A"/>
    <w:rsid w:val="003949FD"/>
    <w:rsid w:val="003C69E1"/>
    <w:rsid w:val="0042431A"/>
    <w:rsid w:val="004532A1"/>
    <w:rsid w:val="004B5031"/>
    <w:rsid w:val="00545B2B"/>
    <w:rsid w:val="00561BC3"/>
    <w:rsid w:val="0057736E"/>
    <w:rsid w:val="005D2DE7"/>
    <w:rsid w:val="00651714"/>
    <w:rsid w:val="00680524"/>
    <w:rsid w:val="006E3BB6"/>
    <w:rsid w:val="00735F8C"/>
    <w:rsid w:val="0077799C"/>
    <w:rsid w:val="007D128F"/>
    <w:rsid w:val="007F72F3"/>
    <w:rsid w:val="00816BA1"/>
    <w:rsid w:val="00857668"/>
    <w:rsid w:val="008A09A8"/>
    <w:rsid w:val="008A10B5"/>
    <w:rsid w:val="008F5B34"/>
    <w:rsid w:val="0092442E"/>
    <w:rsid w:val="00957D5B"/>
    <w:rsid w:val="009D032D"/>
    <w:rsid w:val="00A209F8"/>
    <w:rsid w:val="00A83768"/>
    <w:rsid w:val="00B3234C"/>
    <w:rsid w:val="00C27DFA"/>
    <w:rsid w:val="00CE7F7A"/>
    <w:rsid w:val="00D92AFD"/>
    <w:rsid w:val="00DE0536"/>
    <w:rsid w:val="00F230DC"/>
    <w:rsid w:val="00F7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qFormat/>
    <w:rsid w:val="00C27DFA"/>
    <w:pPr>
      <w:keepNext/>
      <w:spacing w:after="0" w:line="240" w:lineRule="auto"/>
      <w:ind w:left="3540" w:firstLine="708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7DF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cxspmiddle">
    <w:name w:val="msonormalcxspmiddle"/>
    <w:basedOn w:val="a"/>
    <w:rsid w:val="00C2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2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27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m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42</cp:revision>
  <cp:lastPrinted>2017-07-28T03:56:00Z</cp:lastPrinted>
  <dcterms:created xsi:type="dcterms:W3CDTF">2014-03-22T23:12:00Z</dcterms:created>
  <dcterms:modified xsi:type="dcterms:W3CDTF">2017-08-09T01:06:00Z</dcterms:modified>
</cp:coreProperties>
</file>