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E8" w:rsidRPr="00373C1D" w:rsidRDefault="00AE536A" w:rsidP="004631E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4631E8" w:rsidRPr="00373C1D">
        <w:rPr>
          <w:rFonts w:ascii="Times New Roman" w:hAnsi="Times New Roman"/>
          <w:b/>
          <w:sz w:val="36"/>
          <w:szCs w:val="36"/>
        </w:rPr>
        <w:t xml:space="preserve">АДМИНИСТРАЦИЯ  СУСУМАНСКОГО  </w:t>
      </w:r>
    </w:p>
    <w:p w:rsidR="004631E8" w:rsidRPr="00373C1D" w:rsidRDefault="004631E8" w:rsidP="004631E8">
      <w:pPr>
        <w:jc w:val="center"/>
        <w:rPr>
          <w:rFonts w:ascii="Times New Roman" w:hAnsi="Times New Roman"/>
          <w:b/>
          <w:sz w:val="36"/>
          <w:szCs w:val="36"/>
        </w:rPr>
      </w:pPr>
      <w:r w:rsidRPr="00373C1D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4631E8" w:rsidRDefault="004631E8" w:rsidP="004631E8">
      <w:pPr>
        <w:rPr>
          <w:rFonts w:ascii="Times New Roman" w:hAnsi="Times New Roman"/>
          <w:sz w:val="32"/>
          <w:szCs w:val="32"/>
        </w:rPr>
      </w:pPr>
    </w:p>
    <w:p w:rsidR="004631E8" w:rsidRPr="00373C1D" w:rsidRDefault="004631E8" w:rsidP="004631E8">
      <w:pPr>
        <w:jc w:val="center"/>
        <w:rPr>
          <w:rFonts w:ascii="Times New Roman" w:hAnsi="Times New Roman"/>
          <w:b/>
          <w:sz w:val="52"/>
          <w:szCs w:val="52"/>
        </w:rPr>
      </w:pPr>
      <w:r w:rsidRPr="00373C1D">
        <w:rPr>
          <w:rFonts w:ascii="Times New Roman" w:hAnsi="Times New Roman"/>
          <w:b/>
          <w:sz w:val="52"/>
          <w:szCs w:val="52"/>
        </w:rPr>
        <w:t>ПОСТАНОВЛЕНИЕ</w:t>
      </w:r>
    </w:p>
    <w:p w:rsidR="004631E8" w:rsidRDefault="004631E8" w:rsidP="004631E8">
      <w:pPr>
        <w:ind w:left="2124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4631E8" w:rsidRDefault="004631E8" w:rsidP="004631E8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4631E8" w:rsidRDefault="00F44967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13.11.2020</w:t>
      </w:r>
      <w:r w:rsidR="00E4151E">
        <w:rPr>
          <w:rFonts w:ascii="Times New Roman" w:hAnsi="Times New Roman"/>
          <w:sz w:val="24"/>
          <w:szCs w:val="24"/>
        </w:rPr>
        <w:t xml:space="preserve"> </w:t>
      </w:r>
      <w:r w:rsidR="004631E8">
        <w:rPr>
          <w:rFonts w:ascii="Times New Roman" w:hAnsi="Times New Roman"/>
          <w:sz w:val="24"/>
          <w:szCs w:val="24"/>
        </w:rPr>
        <w:t xml:space="preserve">года    </w:t>
      </w:r>
      <w:r w:rsidR="00373C1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4631E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535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28.09.2017 г. № 549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«Профилактика правонарушений  и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борьба с преступностью на территории  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на 2018 - </w:t>
      </w:r>
      <w:r w:rsidR="00E4151E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годы» 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25.10.2018 г. № 543 «Об утверждении  Порядка формирования и реализации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округа», руководствуясь Уставом муниципального образования 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округ», рассмотрев ходатайство управления по делам молодежи, культуре и спорту, 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городского округа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373C1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373C1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73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</w:t>
      </w:r>
      <w:r w:rsidR="00E4151E">
        <w:rPr>
          <w:rFonts w:ascii="Times New Roman" w:hAnsi="Times New Roman"/>
          <w:sz w:val="24"/>
          <w:szCs w:val="24"/>
        </w:rPr>
        <w:t xml:space="preserve">круга от 28.09.2017 г. № 549 </w:t>
      </w: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«Профилактика правонарушений и борьба с преступностью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на 2018 - </w:t>
      </w:r>
      <w:r w:rsidR="00E4151E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годы» следующие изменения:</w:t>
      </w:r>
    </w:p>
    <w:p w:rsidR="00B354A6" w:rsidRDefault="004631E8" w:rsidP="00373C1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Наименование муниципальной прогр</w:t>
      </w:r>
      <w:r w:rsidR="00B354A6">
        <w:rPr>
          <w:rFonts w:ascii="Times New Roman" w:hAnsi="Times New Roman"/>
          <w:sz w:val="24"/>
          <w:szCs w:val="24"/>
        </w:rPr>
        <w:t xml:space="preserve">аммы изложить в новой редакции: </w:t>
      </w:r>
    </w:p>
    <w:p w:rsidR="004631E8" w:rsidRDefault="00B354A6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631E8">
        <w:rPr>
          <w:rFonts w:ascii="Times New Roman" w:hAnsi="Times New Roman"/>
          <w:sz w:val="24"/>
          <w:szCs w:val="24"/>
        </w:rPr>
        <w:t xml:space="preserve">Профилактика правонарушений и борьба с преступностью на территории </w:t>
      </w:r>
      <w:proofErr w:type="spellStart"/>
      <w:r w:rsidR="004631E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4631E8">
        <w:rPr>
          <w:rFonts w:ascii="Times New Roman" w:hAnsi="Times New Roman"/>
          <w:sz w:val="24"/>
          <w:szCs w:val="24"/>
        </w:rPr>
        <w:t xml:space="preserve"> городского округа на </w:t>
      </w:r>
      <w:r w:rsidR="00E4151E">
        <w:rPr>
          <w:rFonts w:ascii="Times New Roman" w:hAnsi="Times New Roman"/>
          <w:sz w:val="24"/>
          <w:szCs w:val="24"/>
        </w:rPr>
        <w:t>2020-2023</w:t>
      </w:r>
      <w:r w:rsidR="004631E8">
        <w:rPr>
          <w:rFonts w:ascii="Times New Roman" w:hAnsi="Times New Roman"/>
          <w:sz w:val="24"/>
          <w:szCs w:val="24"/>
        </w:rPr>
        <w:t xml:space="preserve"> годы»</w:t>
      </w:r>
    </w:p>
    <w:p w:rsidR="004631E8" w:rsidRDefault="004631E8" w:rsidP="00373C1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Приложение изложить в новой редакции:</w:t>
      </w:r>
    </w:p>
    <w:p w:rsidR="004631E8" w:rsidRDefault="004631E8" w:rsidP="004631E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«Приложение</w:t>
      </w:r>
    </w:p>
    <w:p w:rsidR="004631E8" w:rsidRDefault="004631E8" w:rsidP="004631E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Утверждена</w:t>
      </w:r>
    </w:p>
    <w:p w:rsidR="004631E8" w:rsidRDefault="004631E8" w:rsidP="004631E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постановлением  администрации </w:t>
      </w:r>
    </w:p>
    <w:p w:rsidR="004631E8" w:rsidRDefault="004631E8" w:rsidP="004631E8">
      <w:pPr>
        <w:jc w:val="right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Сусуманского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городского округа  от 28.909.2017 г. № 459 </w:t>
      </w:r>
    </w:p>
    <w:p w:rsidR="004631E8" w:rsidRDefault="004631E8" w:rsidP="004631E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«Об утверждении  муниципальной               программы </w:t>
      </w:r>
    </w:p>
    <w:p w:rsidR="004631E8" w:rsidRDefault="004631E8" w:rsidP="004631E8">
      <w:pPr>
        <w:jc w:val="right"/>
        <w:rPr>
          <w:rFonts w:ascii="Times New Roman" w:hAnsi="Times New Roman" w:cstheme="minorBidi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«Профилактика правонарушений и борьба с преступностью на территории</w:t>
      </w:r>
    </w:p>
    <w:p w:rsidR="004631E8" w:rsidRDefault="004631E8" w:rsidP="004631E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Сусуманского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городского округа </w:t>
      </w:r>
    </w:p>
    <w:p w:rsidR="004631E8" w:rsidRDefault="004631E8" w:rsidP="004631E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на </w:t>
      </w:r>
      <w:r w:rsidR="00E4151E">
        <w:rPr>
          <w:rFonts w:ascii="Times New Roman" w:hAnsi="Times New Roman"/>
          <w:sz w:val="16"/>
          <w:szCs w:val="16"/>
        </w:rPr>
        <w:t>2020</w:t>
      </w:r>
      <w:r>
        <w:rPr>
          <w:rFonts w:ascii="Times New Roman" w:hAnsi="Times New Roman"/>
          <w:sz w:val="16"/>
          <w:szCs w:val="16"/>
        </w:rPr>
        <w:t xml:space="preserve"> - </w:t>
      </w:r>
      <w:r w:rsidR="00E4151E">
        <w:rPr>
          <w:rFonts w:ascii="Times New Roman" w:hAnsi="Times New Roman"/>
          <w:sz w:val="16"/>
          <w:szCs w:val="16"/>
        </w:rPr>
        <w:t>2023</w:t>
      </w:r>
      <w:r>
        <w:rPr>
          <w:rFonts w:ascii="Times New Roman" w:hAnsi="Times New Roman"/>
          <w:sz w:val="16"/>
          <w:szCs w:val="16"/>
        </w:rPr>
        <w:t xml:space="preserve"> годы»</w:t>
      </w:r>
    </w:p>
    <w:p w:rsidR="004631E8" w:rsidRDefault="004631E8" w:rsidP="004631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</w:t>
      </w:r>
    </w:p>
    <w:p w:rsidR="004631E8" w:rsidRDefault="004631E8" w:rsidP="004631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4631E8" w:rsidRDefault="004631E8" w:rsidP="004631E8">
      <w:pPr>
        <w:jc w:val="center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«Профилактика правонарушений и борьба с преступностью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4631E8" w:rsidRDefault="004631E8" w:rsidP="004631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</w:t>
      </w:r>
      <w:r w:rsidR="000D1081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- </w:t>
      </w:r>
      <w:r w:rsidR="000D1081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годы»</w:t>
      </w:r>
    </w:p>
    <w:p w:rsidR="004631E8" w:rsidRDefault="004631E8" w:rsidP="004631E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4631E8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Default="004631E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631E8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 реализации муниципальной 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Default="00E4151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2020-2023</w:t>
            </w:r>
            <w:r w:rsidR="004631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4631E8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Цели и задачи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Default="004631E8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Цели: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  <w:r w:rsidR="00373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безопасности и правопорядка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городском округе, совершенствование системы профилактики правонарушений и преступлений, противодействие причинам и условиям, способствующим их совершению;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73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профилактика алкоголизма, противодействие незаконному обороту, распространению и употреблению наркотических средств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73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снижение роста правонарушений и  преступлений, совершаемых несовершеннолетними гражданами.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Задачи: 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73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координация деятельности и взаимодействие субъектов профилактики правонарушений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 в целях обеспечения безопасности и правопорядка;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73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деятельности добровольных формирований по охране общественного порядка;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73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терроризма,  осуществление межведомственного сотрудничества в целях изучения вопросов профилактики терроризма, минимизации и ликвидации последствий его проявлений, профилактики идеологии терроризма;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73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профилактика правонарушений и преступлений  в общественных местах и на улицах; 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73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системы профилактики алкоголизма, наркомании, в том числе  в детской и подростковой среде, формирование ценности  здорового образа жизни;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повышение уровня осведомленности населения округа о неблагоприятных последствиях незаконного употребления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прекурсоров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73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подростковой преступности, деструктивного поведения личности;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73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у подростков и молодежи ценности  здорового и социально активного образа жизни</w:t>
            </w:r>
          </w:p>
        </w:tc>
      </w:tr>
      <w:tr w:rsidR="004631E8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73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удельный вес  регистрируемых противоправных посягатель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 в ср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авнении с предыдущим периодом;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количество  граждан, участвующих в охране общественного порядка в качестве членов добровольной народной дружины;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количество мероприятий  по адаптации, реабилитации и социальной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реинтеграции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лиц, отбывших наказание за террористическую и экстремистскую деятельность, амнистированных, а также отказавшихся от противоправной деятельности, профилактических мероприятий с лицами, подверженными идеологии терроризма;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73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проверок и практических тренировок на объектах образования,  культуры, спорта, ТЭК при угрозе совершения террористического акта;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количество установленных систем видеонаблюдения в общественных местах и на улицах (единиц);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число лиц с установленным впервые в жизни диагнозом "наркомания" или взятых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профучет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73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удельный вес учащихся, охваченных профилактическими  мероприятиями, в сравнении с предыдущим периодом;</w:t>
            </w:r>
          </w:p>
          <w:p w:rsidR="004631E8" w:rsidRPr="00B713D6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3D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73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713D6">
              <w:rPr>
                <w:rFonts w:ascii="Times New Roman" w:hAnsi="Times New Roman"/>
                <w:sz w:val="24"/>
                <w:szCs w:val="24"/>
                <w:lang w:eastAsia="en-US"/>
              </w:rPr>
              <w:t>удельный вес  преступлений в сфере незаконного оборота наркотиков в общем количестве преступлений;</w:t>
            </w:r>
          </w:p>
          <w:p w:rsidR="004631E8" w:rsidRPr="00B713D6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3D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73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713D6">
              <w:rPr>
                <w:rFonts w:ascii="Times New Roman" w:hAnsi="Times New Roman"/>
                <w:sz w:val="24"/>
                <w:szCs w:val="24"/>
                <w:lang w:eastAsia="en-US"/>
              </w:rPr>
              <w:t>удельный вес преступлений и правонарушений, совершенных в состоянии алкогольного опьянения;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73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 материалов антинаркотической профилактической направленности, ежегодно публикуемых в СМИ;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73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удельный вес преступлений, совершенных несовершеннолетними, от общего количества преступлений;</w:t>
            </w:r>
          </w:p>
          <w:p w:rsidR="004631E8" w:rsidRPr="00B713D6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3D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73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713D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межведомственных рейдов, направленных на снижение уровня детской преступности и правонарушений, совершаемых несовершеннолетними (</w:t>
            </w:r>
            <w:proofErr w:type="gramStart"/>
            <w:r w:rsidRPr="00B713D6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71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местам массового скопления молодежи, по улицам города и поселков, в семьи граждан и т.д.;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 удельный вес учащихся и молодежи, охваченных мероприятиями культурной, спортивной и социальной направленности, в сравнении с предыдущим периодом</w:t>
            </w:r>
          </w:p>
        </w:tc>
      </w:tr>
      <w:tr w:rsidR="004631E8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Default="00AD30F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ВСЕГО: </w:t>
            </w:r>
            <w:r w:rsidR="00C56E41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867BAC">
              <w:rPr>
                <w:rFonts w:ascii="Times New Roman" w:hAnsi="Times New Roman"/>
                <w:sz w:val="24"/>
                <w:szCs w:val="24"/>
                <w:lang w:eastAsia="en-US"/>
              </w:rPr>
              <w:t>74,0</w:t>
            </w:r>
            <w:r w:rsidR="00B71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4631E8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C8A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4631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81731A">
              <w:rPr>
                <w:rFonts w:ascii="Times New Roman" w:hAnsi="Times New Roman"/>
                <w:sz w:val="24"/>
                <w:szCs w:val="24"/>
                <w:lang w:eastAsia="en-US"/>
              </w:rPr>
              <w:t>528</w:t>
            </w:r>
            <w:r w:rsidR="004631E8"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  <w:r w:rsidR="00B71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4631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81731A">
              <w:rPr>
                <w:rFonts w:ascii="Times New Roman" w:hAnsi="Times New Roman"/>
                <w:sz w:val="24"/>
                <w:szCs w:val="24"/>
                <w:lang w:eastAsia="en-US"/>
              </w:rPr>
              <w:t>580,6</w:t>
            </w:r>
            <w:r w:rsidR="00B71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4631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81731A">
              <w:rPr>
                <w:rFonts w:ascii="Times New Roman" w:hAnsi="Times New Roman"/>
                <w:sz w:val="24"/>
                <w:szCs w:val="24"/>
                <w:lang w:eastAsia="en-US"/>
              </w:rPr>
              <w:t>536,8</w:t>
            </w:r>
            <w:r w:rsidR="00B71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4631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C56E4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867BAC">
              <w:rPr>
                <w:rFonts w:ascii="Times New Roman" w:hAnsi="Times New Roman"/>
                <w:sz w:val="24"/>
                <w:szCs w:val="24"/>
                <w:lang w:eastAsia="en-US"/>
              </w:rPr>
              <w:t>28,3</w:t>
            </w:r>
            <w:r w:rsidR="00B713D6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</w:p>
          <w:p w:rsidR="004631E8" w:rsidRDefault="00DB025B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них: местный бюджет: </w:t>
            </w:r>
            <w:r w:rsidR="00C56E41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867BAC">
              <w:rPr>
                <w:rFonts w:ascii="Times New Roman" w:hAnsi="Times New Roman"/>
                <w:sz w:val="24"/>
                <w:szCs w:val="24"/>
                <w:lang w:eastAsia="en-US"/>
              </w:rPr>
              <w:t>13,2</w:t>
            </w:r>
            <w:r w:rsidR="00B71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4631E8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C8A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4631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="0081731A">
              <w:rPr>
                <w:rFonts w:ascii="Times New Roman" w:hAnsi="Times New Roman"/>
                <w:sz w:val="24"/>
                <w:szCs w:val="24"/>
                <w:lang w:eastAsia="en-US"/>
              </w:rPr>
              <w:t>– 528</w:t>
            </w:r>
            <w:r w:rsidR="004631E8"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  <w:r w:rsidR="00B71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867B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528,3</w:t>
            </w:r>
            <w:r w:rsidR="00B71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B713D6" w:rsidRDefault="00E40C8A" w:rsidP="00B713D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867B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528,3</w:t>
            </w:r>
            <w:r w:rsidR="00B71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C56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5</w:t>
            </w:r>
            <w:r w:rsidR="00867BAC">
              <w:rPr>
                <w:rFonts w:ascii="Times New Roman" w:hAnsi="Times New Roman"/>
                <w:sz w:val="24"/>
                <w:szCs w:val="24"/>
                <w:lang w:eastAsia="en-US"/>
              </w:rPr>
              <w:t>28,3</w:t>
            </w:r>
            <w:r w:rsidR="00B71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B713D6" w:rsidRDefault="00C56E41" w:rsidP="00B713D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бюджет: 60,8</w:t>
            </w:r>
            <w:r w:rsidR="00B71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4631E8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C8A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8173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  <w:r w:rsidR="004631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173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4631E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B71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C56E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</w:t>
            </w:r>
            <w:r w:rsidR="00867BAC">
              <w:rPr>
                <w:rFonts w:ascii="Times New Roman" w:hAnsi="Times New Roman"/>
                <w:sz w:val="24"/>
                <w:szCs w:val="24"/>
                <w:lang w:eastAsia="en-US"/>
              </w:rPr>
              <w:t>52,3</w:t>
            </w:r>
            <w:r w:rsidR="00B71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867B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-. – 8,5</w:t>
            </w:r>
            <w:r w:rsidR="00B71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4631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B71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бюджет:</w:t>
            </w:r>
            <w:r w:rsidR="00B71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B71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4631E8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C8A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8173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4631E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B71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C8A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8173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="004631E8">
              <w:rPr>
                <w:rFonts w:ascii="Times New Roman" w:hAnsi="Times New Roman"/>
                <w:sz w:val="24"/>
                <w:szCs w:val="24"/>
                <w:lang w:eastAsia="en-US"/>
              </w:rPr>
              <w:t>– 0,0</w:t>
            </w:r>
            <w:r w:rsidR="00B71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Default="00E40C8A" w:rsidP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3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="008173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r w:rsidR="004631E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B71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Default="008173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4631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B71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источники: 0,0</w:t>
            </w:r>
            <w:r w:rsidR="00B71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4631E8" w:rsidRDefault="008173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4631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4631E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B71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Default="008173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2021</w:t>
            </w:r>
            <w:r w:rsidR="004631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B71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Default="0081731A" w:rsidP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  <w:r w:rsidR="004631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0,0</w:t>
            </w:r>
            <w:r w:rsidR="00B71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Default="008173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4631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B71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</w:tc>
      </w:tr>
      <w:tr w:rsidR="004631E8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Default="004631E8" w:rsidP="00B713D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http://susumanskiy-rayon.ru/society/munprogramms/</w:t>
            </w:r>
          </w:p>
        </w:tc>
      </w:tr>
    </w:tbl>
    <w:p w:rsidR="004631E8" w:rsidRDefault="004631E8" w:rsidP="004631E8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631E8" w:rsidRPr="00373C1D" w:rsidRDefault="004631E8" w:rsidP="00373C1D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73C1D">
        <w:rPr>
          <w:rFonts w:ascii="Times New Roman" w:hAnsi="Times New Roman"/>
          <w:b/>
          <w:sz w:val="24"/>
          <w:szCs w:val="24"/>
        </w:rPr>
        <w:t xml:space="preserve">Характеристика и анализ текущего состояния сферы социально-экономического развития </w:t>
      </w:r>
      <w:proofErr w:type="spellStart"/>
      <w:r w:rsidRPr="00373C1D"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 w:rsidRPr="00373C1D">
        <w:rPr>
          <w:rFonts w:ascii="Times New Roman" w:hAnsi="Times New Roman"/>
          <w:b/>
          <w:sz w:val="24"/>
          <w:szCs w:val="24"/>
        </w:rPr>
        <w:t xml:space="preserve"> городского округа </w:t>
      </w:r>
    </w:p>
    <w:p w:rsidR="004631E8" w:rsidRDefault="004631E8" w:rsidP="004631E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20</w:t>
      </w:r>
      <w:r w:rsidR="009A4565">
        <w:rPr>
          <w:rFonts w:ascii="Times New Roman" w:hAnsi="Times New Roman"/>
          <w:sz w:val="24"/>
          <w:szCs w:val="24"/>
        </w:rPr>
        <w:t xml:space="preserve">19 </w:t>
      </w:r>
      <w:r>
        <w:rPr>
          <w:rFonts w:ascii="Times New Roman" w:hAnsi="Times New Roman"/>
          <w:sz w:val="24"/>
          <w:szCs w:val="24"/>
        </w:rPr>
        <w:t xml:space="preserve">года состояние </w:t>
      </w:r>
      <w:proofErr w:type="gramStart"/>
      <w:r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характеризуется увеличением массива регистрируемых противоправных посягательств. На фоне общего роста преступлений наблюдается тенденция роста преступлений, совершенных в общественных местах  и на улицах. По статистическим данным в общественных местах в основном совершаются кражи, угоны автотранспортных средств, повреждения имущества.  Охрана общественного порядка становится одной из приоритетных задач, к решению которой привлекаются не только сотрудники </w:t>
      </w:r>
      <w:proofErr w:type="spellStart"/>
      <w:r>
        <w:rPr>
          <w:rFonts w:ascii="Times New Roman" w:hAnsi="Times New Roman"/>
          <w:sz w:val="24"/>
          <w:szCs w:val="24"/>
        </w:rPr>
        <w:t>Отд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ВД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по </w:t>
      </w:r>
      <w:proofErr w:type="spellStart"/>
      <w:r>
        <w:rPr>
          <w:rFonts w:ascii="Times New Roman" w:hAnsi="Times New Roman"/>
          <w:sz w:val="24"/>
          <w:szCs w:val="24"/>
        </w:rPr>
        <w:t>Сусуманскому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району, но и добровольные правоохранительные объединения : казачество, добровольная народная дружина.  Федеральным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 апреля 2014 г. N 44-ФЗ "Об участии граждан в охране общественного порядка" определены принципы и основные формы участия граждан в охране общественного порядка, а также полномочия органов государственной власти по оказанию поддержки гражданам и их объединениям, участвующим в охране общественного порядка</w:t>
      </w:r>
    </w:p>
    <w:p w:rsidR="004631E8" w:rsidRDefault="004631E8" w:rsidP="004631E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Несмотря на снижение </w:t>
      </w:r>
      <w:proofErr w:type="gramStart"/>
      <w:r>
        <w:rPr>
          <w:rFonts w:ascii="Times New Roman" w:hAnsi="Times New Roman"/>
          <w:sz w:val="24"/>
          <w:szCs w:val="24"/>
        </w:rPr>
        <w:t>правонарушений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и преступлений в сфере незаконного оборота наркотических средств</w:t>
      </w:r>
      <w:r w:rsidR="009A456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факты их потребления и хранения продолжают выявляться. В ходе проведенных оперативно-розыскных мероприятий и следственных действий продолжается изъятие  наркотических веществ, что свидетельствует о наличии наркотиков и их </w:t>
      </w:r>
      <w:proofErr w:type="spellStart"/>
      <w:r>
        <w:rPr>
          <w:rFonts w:ascii="Times New Roman" w:hAnsi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территории округа, их немедицинском потреблении и недостаточной антинаркотической профилактической работе. </w:t>
      </w:r>
      <w:proofErr w:type="spellStart"/>
      <w:r>
        <w:rPr>
          <w:rFonts w:ascii="Times New Roman" w:hAnsi="Times New Roman"/>
          <w:sz w:val="24"/>
          <w:szCs w:val="24"/>
        </w:rPr>
        <w:t>Наркоситуация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в округе остается напряженной.</w:t>
      </w:r>
    </w:p>
    <w:p w:rsidR="004631E8" w:rsidRDefault="009A4565" w:rsidP="004631E8">
      <w:pPr>
        <w:rPr>
          <w:rFonts w:ascii="Times New Roman" w:hAnsi="Times New Roman"/>
          <w:sz w:val="24"/>
          <w:szCs w:val="24"/>
        </w:rPr>
      </w:pPr>
      <w:r w:rsidRPr="009A4565">
        <w:rPr>
          <w:rFonts w:ascii="Times New Roman" w:hAnsi="Times New Roman"/>
          <w:sz w:val="24"/>
          <w:szCs w:val="24"/>
        </w:rPr>
        <w:t>За 2019 год на учет поставлено 3 преступления и 8 административных правонарушений</w:t>
      </w:r>
      <w:r w:rsidR="004631E8" w:rsidRPr="009A4565">
        <w:rPr>
          <w:rFonts w:ascii="Times New Roman" w:hAnsi="Times New Roman"/>
          <w:sz w:val="24"/>
          <w:szCs w:val="24"/>
        </w:rPr>
        <w:t>, совершенных несовершеннолетними лицами, В комиссию по делам несовершеннолетни</w:t>
      </w:r>
      <w:r w:rsidRPr="009A4565">
        <w:rPr>
          <w:rFonts w:ascii="Times New Roman" w:hAnsi="Times New Roman"/>
          <w:sz w:val="24"/>
          <w:szCs w:val="24"/>
        </w:rPr>
        <w:t>х и защите их прав направлено 75</w:t>
      </w:r>
      <w:r w:rsidR="004631E8" w:rsidRPr="009A4565">
        <w:rPr>
          <w:rFonts w:ascii="Times New Roman" w:hAnsi="Times New Roman"/>
          <w:sz w:val="24"/>
          <w:szCs w:val="24"/>
        </w:rPr>
        <w:t xml:space="preserve"> материалов об административных правонарушениях. Все это свидетельствует о необходимости активизации проведения профилактической работы в образовательных организациях, координации действий всех субъектов профилактики детской преступности.</w:t>
      </w:r>
    </w:p>
    <w:p w:rsidR="004631E8" w:rsidRDefault="004631E8" w:rsidP="004631E8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условиях увеличения количества мигрантов остается актуальным выполнение требований антитеррористической защищенности объектов (территорий),  повышение бдительности граждан в условиях угроз совершения террористических актов по месту проживания и на объектах с массовым пребыванием граждан, устранение условий возникновения актов и действий, угрожающих безопасности</w:t>
      </w:r>
      <w:r>
        <w:rPr>
          <w:rFonts w:cs="Arial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жизни и здоровью граждан.</w:t>
      </w:r>
    </w:p>
    <w:p w:rsidR="004631E8" w:rsidRDefault="004631E8" w:rsidP="004631E8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профилактике преступлений в сфере имущественных отношений требуется материальная поддержка граждан, попавших в сложную жизненную ситуацию, оказавшихся у черты или за чертой бедности. Такая поддержка будет способствовать снижению социальной напряженности в обществе, декриминализации социально уязвимых слоев населения округа.</w:t>
      </w:r>
    </w:p>
    <w:p w:rsidR="004631E8" w:rsidRDefault="004631E8" w:rsidP="004631E8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Указанные выше обстоятельства обуславливают необходимость разработки и реализации муниципальной программы, включающей мероприятия, направленные на дальнейшее совершенствование профилактической деятельности, устранение причин и условий, способствующих совершению преступлений и правонарушений, повышение уровня правовой культуры и правосознания граждан, а также мероприятий, позволяющих обеспечить согласованность действий по профилактике и борьбе с незаконным оборотом наркотических средств, профилактике распространения идей экстремизма и терроризма, </w:t>
      </w:r>
      <w:r>
        <w:rPr>
          <w:rFonts w:ascii="Times New Roman" w:hAnsi="Times New Roman"/>
          <w:sz w:val="24"/>
          <w:szCs w:val="24"/>
        </w:rPr>
        <w:lastRenderedPageBreak/>
        <w:t>совершенствования форм и методов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профилактической работы с несовершеннолетним гражданами.</w:t>
      </w:r>
    </w:p>
    <w:p w:rsidR="00B354A6" w:rsidRPr="00934634" w:rsidRDefault="004631E8" w:rsidP="004631E8">
      <w:pPr>
        <w:jc w:val="center"/>
        <w:rPr>
          <w:rFonts w:ascii="Times New Roman" w:hAnsi="Times New Roman"/>
          <w:b/>
          <w:sz w:val="24"/>
          <w:szCs w:val="24"/>
        </w:rPr>
      </w:pPr>
      <w:r w:rsidRPr="00934634">
        <w:rPr>
          <w:rFonts w:ascii="Times New Roman" w:hAnsi="Times New Roman"/>
          <w:b/>
          <w:sz w:val="24"/>
          <w:szCs w:val="24"/>
          <w:lang w:val="en-US"/>
        </w:rPr>
        <w:t>II</w:t>
      </w:r>
      <w:r w:rsidR="00B4255F" w:rsidRPr="00934634">
        <w:rPr>
          <w:rFonts w:ascii="Times New Roman" w:hAnsi="Times New Roman"/>
          <w:b/>
          <w:sz w:val="24"/>
          <w:szCs w:val="24"/>
        </w:rPr>
        <w:t>. Цели, задачи,</w:t>
      </w:r>
      <w:r w:rsidRPr="00934634">
        <w:rPr>
          <w:rFonts w:ascii="Times New Roman" w:hAnsi="Times New Roman"/>
          <w:b/>
          <w:sz w:val="24"/>
          <w:szCs w:val="24"/>
        </w:rPr>
        <w:t xml:space="preserve"> целевые показатели реализации муниципальной программы «Профилактика правонарушений и борьба с преступностью на территории </w:t>
      </w:r>
      <w:proofErr w:type="spellStart"/>
      <w:r w:rsidRPr="00934634"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 w:rsidRPr="00934634">
        <w:rPr>
          <w:rFonts w:ascii="Times New Roman" w:hAnsi="Times New Roman"/>
          <w:b/>
          <w:sz w:val="24"/>
          <w:szCs w:val="24"/>
        </w:rPr>
        <w:t xml:space="preserve"> </w:t>
      </w:r>
      <w:r w:rsidR="00B4255F" w:rsidRPr="00934634">
        <w:rPr>
          <w:rFonts w:ascii="Times New Roman" w:hAnsi="Times New Roman"/>
          <w:b/>
          <w:sz w:val="24"/>
          <w:szCs w:val="24"/>
        </w:rPr>
        <w:t xml:space="preserve">городского округа на </w:t>
      </w:r>
      <w:r w:rsidR="00E4151E">
        <w:rPr>
          <w:rFonts w:ascii="Times New Roman" w:hAnsi="Times New Roman"/>
          <w:b/>
          <w:sz w:val="24"/>
          <w:szCs w:val="24"/>
        </w:rPr>
        <w:t>2020 - 2023</w:t>
      </w:r>
      <w:r w:rsidRPr="00934634">
        <w:rPr>
          <w:rFonts w:ascii="Times New Roman" w:hAnsi="Times New Roman"/>
          <w:b/>
          <w:sz w:val="24"/>
          <w:szCs w:val="24"/>
        </w:rPr>
        <w:t xml:space="preserve"> годы»    </w:t>
      </w:r>
    </w:p>
    <w:p w:rsidR="00B354A6" w:rsidRDefault="004631E8" w:rsidP="004631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2111"/>
        <w:gridCol w:w="1009"/>
        <w:gridCol w:w="709"/>
        <w:gridCol w:w="709"/>
        <w:gridCol w:w="708"/>
        <w:gridCol w:w="709"/>
        <w:gridCol w:w="3827"/>
      </w:tblGrid>
      <w:tr w:rsidR="00E40C8A" w:rsidRPr="00B354A6" w:rsidTr="00E40C8A">
        <w:tc>
          <w:tcPr>
            <w:tcW w:w="708" w:type="dxa"/>
            <w:vMerge w:val="restart"/>
          </w:tcPr>
          <w:p w:rsidR="00E40C8A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строки</w:t>
            </w:r>
          </w:p>
        </w:tc>
        <w:tc>
          <w:tcPr>
            <w:tcW w:w="2111" w:type="dxa"/>
            <w:vMerge w:val="restart"/>
          </w:tcPr>
          <w:p w:rsidR="00E40C8A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цел</w:t>
            </w:r>
            <w:proofErr w:type="gramStart"/>
            <w:r>
              <w:rPr>
                <w:rFonts w:ascii="Times New Roman" w:hAnsi="Times New Roman"/>
              </w:rPr>
              <w:t>и</w:t>
            </w:r>
            <w:r w:rsidRPr="004631E8">
              <w:rPr>
                <w:rFonts w:ascii="Times New Roman" w:hAnsi="Times New Roman"/>
                <w:lang w:eastAsia="en-US"/>
              </w:rPr>
              <w:t>(</w:t>
            </w:r>
            <w:proofErr w:type="gramEnd"/>
            <w:r w:rsidRPr="004631E8">
              <w:rPr>
                <w:rFonts w:ascii="Times New Roman" w:hAnsi="Times New Roman"/>
                <w:lang w:eastAsia="en-US"/>
              </w:rPr>
              <w:t>целей) и задач, целевых показателей</w:t>
            </w:r>
          </w:p>
        </w:tc>
        <w:tc>
          <w:tcPr>
            <w:tcW w:w="1009" w:type="dxa"/>
            <w:vMerge w:val="restart"/>
          </w:tcPr>
          <w:p w:rsidR="00E40C8A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4"/>
          </w:tcPr>
          <w:p w:rsidR="00E40C8A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827" w:type="dxa"/>
            <w:vMerge w:val="restart"/>
          </w:tcPr>
          <w:p w:rsidR="00E40C8A" w:rsidRDefault="00E40C8A" w:rsidP="004631E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E40C8A" w:rsidRDefault="00E40C8A" w:rsidP="004631E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E40C8A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Источник значений показателей</w:t>
            </w:r>
          </w:p>
        </w:tc>
      </w:tr>
      <w:tr w:rsidR="00E40C8A" w:rsidRPr="00B354A6" w:rsidTr="00E40C8A">
        <w:tc>
          <w:tcPr>
            <w:tcW w:w="708" w:type="dxa"/>
            <w:vMerge/>
          </w:tcPr>
          <w:p w:rsidR="00E40C8A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</w:tcPr>
          <w:p w:rsidR="00E40C8A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vMerge/>
          </w:tcPr>
          <w:p w:rsidR="00E40C8A" w:rsidRPr="00B354A6" w:rsidRDefault="00E40C8A" w:rsidP="00B354A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0C8A" w:rsidRDefault="00E40C8A" w:rsidP="004631E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</w:p>
          <w:p w:rsidR="00E40C8A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E40C8A" w:rsidRDefault="00E40C8A" w:rsidP="004631E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</w:p>
          <w:p w:rsidR="00E40C8A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708" w:type="dxa"/>
          </w:tcPr>
          <w:p w:rsidR="00E40C8A" w:rsidRDefault="00E40C8A" w:rsidP="004631E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</w:t>
            </w:r>
          </w:p>
          <w:p w:rsidR="00E40C8A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709" w:type="dxa"/>
          </w:tcPr>
          <w:p w:rsidR="00E40C8A" w:rsidRPr="00B354A6" w:rsidRDefault="00E40C8A" w:rsidP="00E40C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3827" w:type="dxa"/>
            <w:vMerge/>
          </w:tcPr>
          <w:p w:rsidR="00E40C8A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151E" w:rsidRPr="00B354A6" w:rsidTr="00E40C8A">
        <w:tc>
          <w:tcPr>
            <w:tcW w:w="708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1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354A6" w:rsidRPr="00B354A6" w:rsidTr="00E4151E">
        <w:tc>
          <w:tcPr>
            <w:tcW w:w="708" w:type="dxa"/>
          </w:tcPr>
          <w:p w:rsidR="00B354A6" w:rsidRPr="00B354A6" w:rsidRDefault="00B354A6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82" w:type="dxa"/>
            <w:gridSpan w:val="7"/>
          </w:tcPr>
          <w:p w:rsidR="00B354A6" w:rsidRPr="004631E8" w:rsidRDefault="00B354A6" w:rsidP="00B354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4631E8">
              <w:rPr>
                <w:rFonts w:ascii="Times New Roman" w:hAnsi="Times New Roman"/>
                <w:lang w:eastAsia="en-US"/>
              </w:rPr>
              <w:t xml:space="preserve">Цель 1. Обеспечение безопасности и правопорядка в </w:t>
            </w:r>
            <w:proofErr w:type="spellStart"/>
            <w:r w:rsidRPr="004631E8">
              <w:rPr>
                <w:rFonts w:ascii="Times New Roman" w:hAnsi="Times New Roman"/>
                <w:lang w:eastAsia="en-US"/>
              </w:rPr>
              <w:t>Сусуманском</w:t>
            </w:r>
            <w:proofErr w:type="spellEnd"/>
            <w:r w:rsidRPr="004631E8">
              <w:rPr>
                <w:rFonts w:ascii="Times New Roman" w:hAnsi="Times New Roman"/>
                <w:lang w:eastAsia="en-US"/>
              </w:rPr>
              <w:t xml:space="preserve"> городском округе, совершенствование системы профилактики правонарушений, противодействие причинам и условиям, способствующим их совершению</w:t>
            </w:r>
          </w:p>
          <w:p w:rsidR="00B354A6" w:rsidRPr="00B354A6" w:rsidRDefault="00B354A6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B458C" w:rsidRPr="00B354A6" w:rsidTr="00E4151E">
        <w:tc>
          <w:tcPr>
            <w:tcW w:w="708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782" w:type="dxa"/>
            <w:gridSpan w:val="7"/>
          </w:tcPr>
          <w:p w:rsidR="00DB458C" w:rsidRPr="00B354A6" w:rsidRDefault="00DB458C" w:rsidP="00DB458C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 xml:space="preserve">Задача 1. Координация деятельности и взаимодействие субъектов профилактики правонарушений на территории </w:t>
            </w:r>
            <w:proofErr w:type="spellStart"/>
            <w:r w:rsidRPr="004631E8"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 w:rsidRPr="004631E8">
              <w:rPr>
                <w:rFonts w:ascii="Times New Roman" w:hAnsi="Times New Roman"/>
                <w:lang w:eastAsia="en-US"/>
              </w:rPr>
              <w:t xml:space="preserve"> городского окру</w:t>
            </w:r>
            <w:r w:rsidR="00F60E57">
              <w:rPr>
                <w:rFonts w:ascii="Times New Roman" w:hAnsi="Times New Roman"/>
                <w:lang w:eastAsia="en-US"/>
              </w:rPr>
              <w:t>га в целях обеспечения безопасн</w:t>
            </w:r>
            <w:r w:rsidRPr="004631E8">
              <w:rPr>
                <w:rFonts w:ascii="Times New Roman" w:hAnsi="Times New Roman"/>
                <w:lang w:eastAsia="en-US"/>
              </w:rPr>
              <w:t>ости и правопорядка</w:t>
            </w:r>
          </w:p>
        </w:tc>
      </w:tr>
      <w:tr w:rsidR="00E4151E" w:rsidRPr="00B354A6" w:rsidTr="00E40C8A">
        <w:tc>
          <w:tcPr>
            <w:tcW w:w="708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11" w:type="dxa"/>
          </w:tcPr>
          <w:p w:rsidR="00E4151E" w:rsidRPr="00B354A6" w:rsidRDefault="00E4151E" w:rsidP="00DB458C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Удельный вес  регистрируемых противоправных посягатель</w:t>
            </w:r>
            <w:proofErr w:type="gramStart"/>
            <w:r w:rsidRPr="004631E8">
              <w:rPr>
                <w:rFonts w:ascii="Times New Roman" w:hAnsi="Times New Roman"/>
                <w:lang w:eastAsia="en-US"/>
              </w:rPr>
              <w:t>ств в ср</w:t>
            </w:r>
            <w:proofErr w:type="gramEnd"/>
            <w:r w:rsidRPr="004631E8">
              <w:rPr>
                <w:rFonts w:ascii="Times New Roman" w:hAnsi="Times New Roman"/>
                <w:lang w:eastAsia="en-US"/>
              </w:rPr>
              <w:t>авнении с предыдущим периодом</w:t>
            </w:r>
          </w:p>
        </w:tc>
        <w:tc>
          <w:tcPr>
            <w:tcW w:w="10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процент</w:t>
            </w:r>
          </w:p>
        </w:tc>
        <w:tc>
          <w:tcPr>
            <w:tcW w:w="709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8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3827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Стратегия национальной безопасности Российской Федерации, утвержденная Указом Президента Российской Федерации от 31 декабря 2015 г. N 68</w:t>
            </w:r>
          </w:p>
        </w:tc>
      </w:tr>
      <w:tr w:rsidR="00DB458C" w:rsidRPr="00B354A6" w:rsidTr="00E4151E">
        <w:tc>
          <w:tcPr>
            <w:tcW w:w="708" w:type="dxa"/>
          </w:tcPr>
          <w:p w:rsidR="00DB458C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B458C">
              <w:rPr>
                <w:rFonts w:ascii="Times New Roman" w:hAnsi="Times New Roman"/>
              </w:rPr>
              <w:t>.</w:t>
            </w:r>
          </w:p>
        </w:tc>
        <w:tc>
          <w:tcPr>
            <w:tcW w:w="9782" w:type="dxa"/>
            <w:gridSpan w:val="7"/>
          </w:tcPr>
          <w:p w:rsidR="00DB458C" w:rsidRPr="004631E8" w:rsidRDefault="00DB458C" w:rsidP="00DB458C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4631E8">
              <w:rPr>
                <w:rFonts w:ascii="Times New Roman" w:hAnsi="Times New Roman"/>
                <w:lang w:eastAsia="en-US"/>
              </w:rPr>
              <w:t>Задача 2. Создание условий для деятельности добровольных формирований по охране общественного порядка</w:t>
            </w:r>
          </w:p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151E" w:rsidRPr="00B354A6" w:rsidTr="00E40C8A">
        <w:tc>
          <w:tcPr>
            <w:tcW w:w="708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4151E">
              <w:rPr>
                <w:rFonts w:ascii="Times New Roman" w:hAnsi="Times New Roman"/>
              </w:rPr>
              <w:t>.</w:t>
            </w:r>
          </w:p>
        </w:tc>
        <w:tc>
          <w:tcPr>
            <w:tcW w:w="2111" w:type="dxa"/>
          </w:tcPr>
          <w:p w:rsidR="00E4151E" w:rsidRPr="00B354A6" w:rsidRDefault="00E4151E" w:rsidP="00DB458C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Количество  граждан, участвующих в охране общественного порядка в качестве членов добровольной народной дружины</w:t>
            </w:r>
          </w:p>
        </w:tc>
        <w:tc>
          <w:tcPr>
            <w:tcW w:w="10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709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Федера</w:t>
            </w:r>
            <w:r w:rsidRPr="004631E8">
              <w:rPr>
                <w:rFonts w:ascii="Times New Roman" w:hAnsi="Times New Roman"/>
                <w:lang w:eastAsia="en-US"/>
              </w:rPr>
              <w:t>льный закон</w:t>
            </w:r>
            <w:r w:rsidRPr="004631E8">
              <w:rPr>
                <w:lang w:eastAsia="en-US"/>
              </w:rPr>
              <w:t xml:space="preserve"> </w:t>
            </w:r>
            <w:r w:rsidRPr="004631E8">
              <w:rPr>
                <w:rFonts w:ascii="Times New Roman" w:hAnsi="Times New Roman"/>
                <w:lang w:eastAsia="en-US"/>
              </w:rPr>
              <w:t xml:space="preserve">от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2"/>
                <w:attr w:name="Year" w:val="2014"/>
              </w:smartTagPr>
              <w:r w:rsidRPr="004631E8">
                <w:rPr>
                  <w:rFonts w:ascii="Times New Roman" w:hAnsi="Times New Roman"/>
                  <w:lang w:eastAsia="en-US"/>
                </w:rPr>
                <w:t xml:space="preserve">2 апреля </w:t>
              </w:r>
              <w:smartTag w:uri="urn:schemas-microsoft-com:office:smarttags" w:element="metricconverter">
                <w:smartTagPr>
                  <w:attr w:name="ProductID" w:val="2014 г"/>
                </w:smartTagPr>
                <w:r w:rsidRPr="004631E8">
                  <w:rPr>
                    <w:rFonts w:ascii="Times New Roman" w:hAnsi="Times New Roman"/>
                    <w:lang w:eastAsia="en-US"/>
                  </w:rPr>
                  <w:t>2014 г</w:t>
                </w:r>
              </w:smartTag>
              <w:r w:rsidRPr="004631E8">
                <w:rPr>
                  <w:rFonts w:ascii="Times New Roman" w:hAnsi="Times New Roman"/>
                  <w:lang w:eastAsia="en-US"/>
                </w:rPr>
                <w:t>.</w:t>
              </w:r>
            </w:smartTag>
            <w:r w:rsidRPr="004631E8">
              <w:rPr>
                <w:rFonts w:ascii="Times New Roman" w:hAnsi="Times New Roman"/>
                <w:lang w:eastAsia="en-US"/>
              </w:rPr>
              <w:t xml:space="preserve"> N 44-ФЗ "Об участии граждан в охране общественного порядка</w:t>
            </w:r>
          </w:p>
        </w:tc>
      </w:tr>
      <w:tr w:rsidR="00DB458C" w:rsidRPr="00B354A6" w:rsidTr="00E4151E">
        <w:tc>
          <w:tcPr>
            <w:tcW w:w="708" w:type="dxa"/>
          </w:tcPr>
          <w:p w:rsidR="00DB458C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B458C">
              <w:rPr>
                <w:rFonts w:ascii="Times New Roman" w:hAnsi="Times New Roman"/>
              </w:rPr>
              <w:t>.</w:t>
            </w:r>
          </w:p>
        </w:tc>
        <w:tc>
          <w:tcPr>
            <w:tcW w:w="9782" w:type="dxa"/>
            <w:gridSpan w:val="7"/>
          </w:tcPr>
          <w:p w:rsidR="00DB458C" w:rsidRPr="00B354A6" w:rsidRDefault="00DB458C" w:rsidP="00DB458C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Задача 3. Профилактика терроризма, осуществление межведомственного сотрудничества в целях изучения вопросов профилактики терроризма, минимизации и ликвидации последствий его проявлений, профилактики идеологии терроризма</w:t>
            </w:r>
          </w:p>
        </w:tc>
      </w:tr>
      <w:tr w:rsidR="00E4151E" w:rsidRPr="00B354A6" w:rsidTr="00E40C8A">
        <w:tc>
          <w:tcPr>
            <w:tcW w:w="708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4151E">
              <w:rPr>
                <w:rFonts w:ascii="Times New Roman" w:hAnsi="Times New Roman"/>
              </w:rPr>
              <w:t>.</w:t>
            </w:r>
          </w:p>
        </w:tc>
        <w:tc>
          <w:tcPr>
            <w:tcW w:w="2111" w:type="dxa"/>
          </w:tcPr>
          <w:p w:rsidR="00E4151E" w:rsidRPr="00B354A6" w:rsidRDefault="00E4151E" w:rsidP="00DB458C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 xml:space="preserve">Количество мероприятий  по адаптации, реабилитации и социальной </w:t>
            </w:r>
            <w:proofErr w:type="spellStart"/>
            <w:r w:rsidRPr="004631E8">
              <w:rPr>
                <w:rFonts w:ascii="Times New Roman" w:hAnsi="Times New Roman"/>
                <w:lang w:eastAsia="en-US"/>
              </w:rPr>
              <w:t>реинтеграции</w:t>
            </w:r>
            <w:proofErr w:type="spellEnd"/>
            <w:r w:rsidRPr="004631E8">
              <w:rPr>
                <w:rFonts w:ascii="Times New Roman" w:hAnsi="Times New Roman"/>
                <w:lang w:eastAsia="en-US"/>
              </w:rPr>
              <w:t xml:space="preserve"> лиц, отбывших наказание за террористическую и экстремистскую деятельность, амнистированных, а также отказавшихся от противоправной деятельности, профилактических мероприятий с лицами, подверженными идеологии терроризма</w:t>
            </w:r>
          </w:p>
        </w:tc>
        <w:tc>
          <w:tcPr>
            <w:tcW w:w="10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709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vMerge w:val="restart"/>
          </w:tcPr>
          <w:p w:rsidR="00E40C8A" w:rsidRDefault="00E40C8A" w:rsidP="00DB458C">
            <w:pPr>
              <w:ind w:firstLine="0"/>
              <w:rPr>
                <w:rFonts w:ascii="Times New Roman" w:hAnsi="Times New Roman"/>
                <w:lang w:eastAsia="en-US"/>
              </w:rPr>
            </w:pPr>
          </w:p>
          <w:p w:rsidR="00E40C8A" w:rsidRDefault="00E40C8A" w:rsidP="00DB458C">
            <w:pPr>
              <w:ind w:firstLine="0"/>
              <w:rPr>
                <w:rFonts w:ascii="Times New Roman" w:hAnsi="Times New Roman"/>
                <w:lang w:eastAsia="en-US"/>
              </w:rPr>
            </w:pPr>
          </w:p>
          <w:p w:rsidR="00E40C8A" w:rsidRDefault="00E40C8A" w:rsidP="00DB458C">
            <w:pPr>
              <w:ind w:firstLine="0"/>
              <w:rPr>
                <w:rFonts w:ascii="Times New Roman" w:hAnsi="Times New Roman"/>
                <w:lang w:eastAsia="en-US"/>
              </w:rPr>
            </w:pPr>
          </w:p>
          <w:p w:rsidR="00E4151E" w:rsidRPr="004631E8" w:rsidRDefault="00E4151E" w:rsidP="00DB458C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4631E8">
              <w:rPr>
                <w:rFonts w:ascii="Times New Roman" w:hAnsi="Times New Roman"/>
                <w:lang w:eastAsia="en-US"/>
              </w:rPr>
              <w:t xml:space="preserve">Комплексный план противодействия </w:t>
            </w:r>
          </w:p>
          <w:p w:rsidR="00E4151E" w:rsidRPr="004631E8" w:rsidRDefault="00E4151E" w:rsidP="00DB458C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4631E8">
              <w:rPr>
                <w:rFonts w:ascii="Times New Roman" w:hAnsi="Times New Roman"/>
                <w:lang w:eastAsia="en-US"/>
              </w:rPr>
              <w:t xml:space="preserve">идеологии терроризма в Российской Федерации на 2019-2023 годы, утвержденный Президентом РФ </w:t>
            </w:r>
            <w:proofErr w:type="spellStart"/>
            <w:r w:rsidRPr="004631E8">
              <w:rPr>
                <w:rFonts w:ascii="Times New Roman" w:hAnsi="Times New Roman"/>
                <w:lang w:eastAsia="en-US"/>
              </w:rPr>
              <w:t>В.В.Путиным</w:t>
            </w:r>
            <w:proofErr w:type="spellEnd"/>
            <w:r w:rsidRPr="004631E8">
              <w:rPr>
                <w:rFonts w:ascii="Times New Roman" w:hAnsi="Times New Roman"/>
                <w:lang w:eastAsia="en-US"/>
              </w:rPr>
              <w:t xml:space="preserve"> 28.12.2018г. (Пр-2665)</w:t>
            </w:r>
          </w:p>
          <w:p w:rsidR="00E4151E" w:rsidRPr="00B354A6" w:rsidRDefault="00E4151E" w:rsidP="00DB458C">
            <w:pPr>
              <w:ind w:firstLine="0"/>
              <w:jc w:val="center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 xml:space="preserve">Федеральный </w:t>
            </w:r>
            <w:hyperlink r:id="rId8" w:history="1">
              <w:r w:rsidRPr="004631E8">
                <w:rPr>
                  <w:rStyle w:val="a3"/>
                  <w:rFonts w:ascii="Times New Roman" w:hAnsi="Times New Roman"/>
                  <w:lang w:eastAsia="en-US"/>
                </w:rPr>
                <w:t>закон</w:t>
              </w:r>
            </w:hyperlink>
            <w:r w:rsidRPr="004631E8">
              <w:rPr>
                <w:rFonts w:ascii="Times New Roman" w:hAnsi="Times New Roman"/>
                <w:lang w:eastAsia="en-US"/>
              </w:rPr>
              <w:t xml:space="preserve"> от 6 марта 2006 г. N 35-ФЗ "О противодействии терроризму</w:t>
            </w:r>
          </w:p>
        </w:tc>
      </w:tr>
      <w:tr w:rsidR="00E4151E" w:rsidRPr="00B354A6" w:rsidTr="00E40C8A">
        <w:tc>
          <w:tcPr>
            <w:tcW w:w="708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4151E">
              <w:rPr>
                <w:rFonts w:ascii="Times New Roman" w:hAnsi="Times New Roman"/>
              </w:rPr>
              <w:t>.</w:t>
            </w:r>
          </w:p>
        </w:tc>
        <w:tc>
          <w:tcPr>
            <w:tcW w:w="2111" w:type="dxa"/>
          </w:tcPr>
          <w:p w:rsidR="00E4151E" w:rsidRPr="00B354A6" w:rsidRDefault="00E4151E" w:rsidP="00F24178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 xml:space="preserve">Количество проверок и практических тренировок на объектах </w:t>
            </w:r>
            <w:r w:rsidRPr="004631E8">
              <w:rPr>
                <w:rFonts w:ascii="Times New Roman" w:hAnsi="Times New Roman"/>
                <w:lang w:eastAsia="en-US"/>
              </w:rPr>
              <w:lastRenderedPageBreak/>
              <w:t>образования, культуры, спорта, ТЭК при угрозе совершения террористического акта</w:t>
            </w:r>
          </w:p>
        </w:tc>
        <w:tc>
          <w:tcPr>
            <w:tcW w:w="10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vMerge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24178" w:rsidRPr="00B354A6" w:rsidTr="00E4151E">
        <w:tc>
          <w:tcPr>
            <w:tcW w:w="708" w:type="dxa"/>
          </w:tcPr>
          <w:p w:rsidR="00F24178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F24178">
              <w:rPr>
                <w:rFonts w:ascii="Times New Roman" w:hAnsi="Times New Roman"/>
              </w:rPr>
              <w:t>.</w:t>
            </w:r>
          </w:p>
        </w:tc>
        <w:tc>
          <w:tcPr>
            <w:tcW w:w="9782" w:type="dxa"/>
            <w:gridSpan w:val="7"/>
          </w:tcPr>
          <w:p w:rsidR="00F24178" w:rsidRPr="00B354A6" w:rsidRDefault="00F24178" w:rsidP="00F24178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Задача 4. Профилактика правонарушений и преступлений в общественных местах и на улицах</w:t>
            </w:r>
          </w:p>
        </w:tc>
      </w:tr>
      <w:tr w:rsidR="00E4151E" w:rsidRPr="00B354A6" w:rsidTr="00E40C8A">
        <w:tc>
          <w:tcPr>
            <w:tcW w:w="708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4151E">
              <w:rPr>
                <w:rFonts w:ascii="Times New Roman" w:hAnsi="Times New Roman"/>
              </w:rPr>
              <w:t>.</w:t>
            </w:r>
          </w:p>
        </w:tc>
        <w:tc>
          <w:tcPr>
            <w:tcW w:w="2111" w:type="dxa"/>
          </w:tcPr>
          <w:p w:rsidR="00E4151E" w:rsidRPr="00B354A6" w:rsidRDefault="00E4151E" w:rsidP="00F24178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Количество установленных систем видеонаблюдения в общественных местах и на улицах</w:t>
            </w:r>
          </w:p>
        </w:tc>
        <w:tc>
          <w:tcPr>
            <w:tcW w:w="10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7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Стратегия национальной безопасности Российской Федерации, утвержденная Указом Президента Российской Федерации от 31 декабря 2015 г. N 68</w:t>
            </w:r>
          </w:p>
        </w:tc>
      </w:tr>
      <w:tr w:rsidR="00F24178" w:rsidRPr="00B354A6" w:rsidTr="00E4151E">
        <w:tc>
          <w:tcPr>
            <w:tcW w:w="708" w:type="dxa"/>
          </w:tcPr>
          <w:p w:rsidR="00F24178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24178">
              <w:rPr>
                <w:rFonts w:ascii="Times New Roman" w:hAnsi="Times New Roman"/>
              </w:rPr>
              <w:t>.</w:t>
            </w:r>
          </w:p>
        </w:tc>
        <w:tc>
          <w:tcPr>
            <w:tcW w:w="9782" w:type="dxa"/>
            <w:gridSpan w:val="7"/>
          </w:tcPr>
          <w:p w:rsidR="00F24178" w:rsidRPr="004631E8" w:rsidRDefault="00F24178" w:rsidP="00F2417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4631E8">
              <w:rPr>
                <w:rFonts w:ascii="Times New Roman" w:hAnsi="Times New Roman"/>
                <w:lang w:eastAsia="en-US"/>
              </w:rPr>
              <w:t xml:space="preserve">Цель 2. Профилактика алкоголизма, противодействие незаконному обороту, распространению и употреблению наркотических средств на территории </w:t>
            </w:r>
            <w:proofErr w:type="spellStart"/>
            <w:r w:rsidRPr="004631E8"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 w:rsidRPr="004631E8">
              <w:rPr>
                <w:rFonts w:ascii="Times New Roman" w:hAnsi="Times New Roman"/>
                <w:lang w:eastAsia="en-US"/>
              </w:rPr>
              <w:t xml:space="preserve"> городского округа</w:t>
            </w:r>
          </w:p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24178" w:rsidRPr="00B354A6" w:rsidTr="00E4151E">
        <w:tc>
          <w:tcPr>
            <w:tcW w:w="708" w:type="dxa"/>
          </w:tcPr>
          <w:p w:rsidR="00F24178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24178">
              <w:rPr>
                <w:rFonts w:ascii="Times New Roman" w:hAnsi="Times New Roman"/>
              </w:rPr>
              <w:t>.</w:t>
            </w:r>
          </w:p>
        </w:tc>
        <w:tc>
          <w:tcPr>
            <w:tcW w:w="9782" w:type="dxa"/>
            <w:gridSpan w:val="7"/>
          </w:tcPr>
          <w:p w:rsidR="00F24178" w:rsidRPr="00B354A6" w:rsidRDefault="00F24178" w:rsidP="00F24178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Задача 1. Совершенствование системы профилактики алкоголизма, наркомании, в том числе  в детской и подростковой среде, формирование ценности  здорового образа жизни</w:t>
            </w:r>
          </w:p>
        </w:tc>
      </w:tr>
      <w:tr w:rsidR="00E4151E" w:rsidRPr="00B354A6" w:rsidTr="00E40C8A">
        <w:tc>
          <w:tcPr>
            <w:tcW w:w="708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4151E">
              <w:rPr>
                <w:rFonts w:ascii="Times New Roman" w:hAnsi="Times New Roman"/>
              </w:rPr>
              <w:t>.</w:t>
            </w:r>
          </w:p>
        </w:tc>
        <w:tc>
          <w:tcPr>
            <w:tcW w:w="2111" w:type="dxa"/>
          </w:tcPr>
          <w:p w:rsidR="00E4151E" w:rsidRPr="004631E8" w:rsidRDefault="00E4151E" w:rsidP="00F24178">
            <w:pPr>
              <w:ind w:firstLine="0"/>
              <w:rPr>
                <w:rFonts w:cs="Arial"/>
                <w:lang w:eastAsia="en-US"/>
              </w:rPr>
            </w:pPr>
            <w:r w:rsidRPr="004631E8">
              <w:rPr>
                <w:rFonts w:ascii="Times New Roman" w:hAnsi="Times New Roman"/>
                <w:lang w:eastAsia="en-US"/>
              </w:rPr>
              <w:t xml:space="preserve">Число лиц с установленным впервые в жизни диагнозом "наркомания" или взятых впервые на </w:t>
            </w:r>
            <w:proofErr w:type="spellStart"/>
            <w:r w:rsidRPr="004631E8">
              <w:rPr>
                <w:rFonts w:ascii="Times New Roman" w:hAnsi="Times New Roman"/>
                <w:lang w:eastAsia="en-US"/>
              </w:rPr>
              <w:t>профучет</w:t>
            </w:r>
            <w:proofErr w:type="spellEnd"/>
          </w:p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709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 w:val="restart"/>
          </w:tcPr>
          <w:p w:rsidR="0081731A" w:rsidRDefault="0081731A" w:rsidP="00F24178">
            <w:pPr>
              <w:spacing w:before="200"/>
              <w:ind w:firstLine="0"/>
            </w:pPr>
          </w:p>
          <w:p w:rsidR="0081731A" w:rsidRDefault="0081731A" w:rsidP="00F24178">
            <w:pPr>
              <w:spacing w:before="200"/>
              <w:ind w:firstLine="0"/>
            </w:pPr>
          </w:p>
          <w:p w:rsidR="0081731A" w:rsidRDefault="0081731A" w:rsidP="00F24178">
            <w:pPr>
              <w:spacing w:before="200"/>
              <w:ind w:firstLine="0"/>
            </w:pPr>
          </w:p>
          <w:p w:rsidR="00E4151E" w:rsidRPr="004631E8" w:rsidRDefault="00F44967" w:rsidP="0081731A">
            <w:pPr>
              <w:spacing w:before="20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hyperlink r:id="rId9" w:history="1">
              <w:r w:rsidR="00E4151E" w:rsidRPr="004631E8">
                <w:rPr>
                  <w:rStyle w:val="a3"/>
                  <w:rFonts w:ascii="Times New Roman" w:hAnsi="Times New Roman"/>
                  <w:lang w:eastAsia="en-US"/>
                </w:rPr>
                <w:t>Стратегия</w:t>
              </w:r>
            </w:hyperlink>
            <w:r w:rsidR="00E4151E" w:rsidRPr="004631E8">
              <w:rPr>
                <w:rFonts w:ascii="Times New Roman" w:hAnsi="Times New Roman"/>
                <w:lang w:eastAsia="en-US"/>
              </w:rPr>
              <w:t xml:space="preserve"> государственной антинаркотической политики Российской Федерации до 2020 года, утвержденная Указом Президента Российской Федерации 9 июня 2010 г. N 690</w:t>
            </w:r>
          </w:p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151E" w:rsidRPr="00B354A6" w:rsidTr="00E40C8A">
        <w:tc>
          <w:tcPr>
            <w:tcW w:w="708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4151E">
              <w:rPr>
                <w:rFonts w:ascii="Times New Roman" w:hAnsi="Times New Roman"/>
              </w:rPr>
              <w:t>.</w:t>
            </w:r>
          </w:p>
        </w:tc>
        <w:tc>
          <w:tcPr>
            <w:tcW w:w="2111" w:type="dxa"/>
          </w:tcPr>
          <w:p w:rsidR="00E4151E" w:rsidRPr="00B354A6" w:rsidRDefault="00E4151E" w:rsidP="00F24178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Удельный вес учащихся, охваченных профилактическими  мероприятиями, в сравнении с предыдущим периодом</w:t>
            </w:r>
          </w:p>
        </w:tc>
        <w:tc>
          <w:tcPr>
            <w:tcW w:w="10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8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827" w:type="dxa"/>
            <w:vMerge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151E" w:rsidRPr="00B354A6" w:rsidTr="00E40C8A">
        <w:tc>
          <w:tcPr>
            <w:tcW w:w="708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4151E">
              <w:rPr>
                <w:rFonts w:ascii="Times New Roman" w:hAnsi="Times New Roman"/>
              </w:rPr>
              <w:t>.</w:t>
            </w:r>
          </w:p>
        </w:tc>
        <w:tc>
          <w:tcPr>
            <w:tcW w:w="2111" w:type="dxa"/>
          </w:tcPr>
          <w:p w:rsidR="00E4151E" w:rsidRPr="00B354A6" w:rsidRDefault="00E4151E" w:rsidP="00F24178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Удельный вес  преступлений в сфере незаконного оборота наркотиков в общем количестве преступлений</w:t>
            </w:r>
          </w:p>
        </w:tc>
        <w:tc>
          <w:tcPr>
            <w:tcW w:w="10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  <w:vMerge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151E" w:rsidRPr="00B354A6" w:rsidTr="00E40C8A">
        <w:trPr>
          <w:trHeight w:val="3470"/>
        </w:trPr>
        <w:tc>
          <w:tcPr>
            <w:tcW w:w="708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E4151E">
              <w:rPr>
                <w:rFonts w:ascii="Times New Roman" w:hAnsi="Times New Roman"/>
              </w:rPr>
              <w:t>.</w:t>
            </w:r>
          </w:p>
        </w:tc>
        <w:tc>
          <w:tcPr>
            <w:tcW w:w="2111" w:type="dxa"/>
          </w:tcPr>
          <w:p w:rsidR="00E4151E" w:rsidRPr="00B354A6" w:rsidRDefault="00E4151E" w:rsidP="00120A45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Удельный вес преступлений и правонарушений, совершенных в состоянии алкогольного опьянения</w:t>
            </w:r>
          </w:p>
        </w:tc>
        <w:tc>
          <w:tcPr>
            <w:tcW w:w="10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827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Стратегия национальной безопасности Российской Федерации, утвержденная Указом Президента Российской Федерации от 31 декабря 2015 г. N 68</w:t>
            </w:r>
          </w:p>
        </w:tc>
      </w:tr>
      <w:tr w:rsidR="00120A45" w:rsidRPr="00B354A6" w:rsidTr="00E4151E">
        <w:tc>
          <w:tcPr>
            <w:tcW w:w="708" w:type="dxa"/>
          </w:tcPr>
          <w:p w:rsidR="00120A45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20A45">
              <w:rPr>
                <w:rFonts w:ascii="Times New Roman" w:hAnsi="Times New Roman"/>
              </w:rPr>
              <w:t>.</w:t>
            </w:r>
          </w:p>
        </w:tc>
        <w:tc>
          <w:tcPr>
            <w:tcW w:w="9782" w:type="dxa"/>
            <w:gridSpan w:val="7"/>
          </w:tcPr>
          <w:p w:rsidR="00120A45" w:rsidRPr="004631E8" w:rsidRDefault="00120A45" w:rsidP="00120A4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4631E8">
              <w:rPr>
                <w:rFonts w:ascii="Times New Roman" w:hAnsi="Times New Roman"/>
                <w:lang w:eastAsia="en-US"/>
              </w:rPr>
              <w:t xml:space="preserve">Задача 2. Повышение уровня осведомленности населения округа о неблагоприятных последствиях незаконного употребления наркотических средств, психотропных веществ и их </w:t>
            </w:r>
            <w:proofErr w:type="spellStart"/>
            <w:r w:rsidRPr="004631E8">
              <w:rPr>
                <w:rFonts w:ascii="Times New Roman" w:hAnsi="Times New Roman"/>
                <w:lang w:eastAsia="en-US"/>
              </w:rPr>
              <w:t>прекурсоров</w:t>
            </w:r>
            <w:proofErr w:type="spellEnd"/>
            <w:r w:rsidRPr="004631E8">
              <w:rPr>
                <w:rFonts w:ascii="Times New Roman" w:hAnsi="Times New Roman"/>
                <w:lang w:eastAsia="en-US"/>
              </w:rPr>
              <w:t>;</w:t>
            </w:r>
          </w:p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151E" w:rsidRPr="00B354A6" w:rsidTr="00E40C8A">
        <w:tc>
          <w:tcPr>
            <w:tcW w:w="708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4151E">
              <w:rPr>
                <w:rFonts w:ascii="Times New Roman" w:hAnsi="Times New Roman"/>
              </w:rPr>
              <w:t>.</w:t>
            </w:r>
          </w:p>
        </w:tc>
        <w:tc>
          <w:tcPr>
            <w:tcW w:w="2111" w:type="dxa"/>
          </w:tcPr>
          <w:p w:rsidR="00E4151E" w:rsidRPr="00B354A6" w:rsidRDefault="00E4151E" w:rsidP="00120A45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 xml:space="preserve">Количество  материалов антинаркотической профилактической </w:t>
            </w:r>
            <w:r w:rsidRPr="004631E8">
              <w:rPr>
                <w:rFonts w:ascii="Times New Roman" w:hAnsi="Times New Roman"/>
                <w:lang w:eastAsia="en-US"/>
              </w:rPr>
              <w:lastRenderedPageBreak/>
              <w:t>направленности, ежегодно публикуемых в СМИ</w:t>
            </w:r>
          </w:p>
        </w:tc>
        <w:tc>
          <w:tcPr>
            <w:tcW w:w="10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</w:tcPr>
          <w:p w:rsidR="00E4151E" w:rsidRPr="004631E8" w:rsidRDefault="00F44967" w:rsidP="00120A45">
            <w:pPr>
              <w:spacing w:before="200"/>
              <w:ind w:firstLine="0"/>
              <w:rPr>
                <w:rFonts w:ascii="Times New Roman" w:hAnsi="Times New Roman"/>
                <w:lang w:eastAsia="en-US"/>
              </w:rPr>
            </w:pPr>
            <w:hyperlink r:id="rId10" w:history="1">
              <w:r w:rsidR="00E4151E" w:rsidRPr="004631E8">
                <w:rPr>
                  <w:rStyle w:val="a3"/>
                  <w:rFonts w:ascii="Times New Roman" w:hAnsi="Times New Roman"/>
                  <w:lang w:eastAsia="en-US"/>
                </w:rPr>
                <w:t>Стратегия</w:t>
              </w:r>
            </w:hyperlink>
            <w:r w:rsidR="00E4151E" w:rsidRPr="004631E8">
              <w:rPr>
                <w:rFonts w:ascii="Times New Roman" w:hAnsi="Times New Roman"/>
                <w:lang w:eastAsia="en-US"/>
              </w:rPr>
              <w:t xml:space="preserve"> государственной антинаркотической политики Российской Федерации до 2020 года, утвержденная </w:t>
            </w:r>
            <w:r w:rsidR="00E4151E" w:rsidRPr="004631E8">
              <w:rPr>
                <w:rFonts w:ascii="Times New Roman" w:hAnsi="Times New Roman"/>
                <w:lang w:eastAsia="en-US"/>
              </w:rPr>
              <w:lastRenderedPageBreak/>
              <w:t>Указом Президента Российской Федерации 9 июня 2010 г. N 690</w:t>
            </w:r>
          </w:p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20A45" w:rsidRPr="00B354A6" w:rsidTr="00E4151E">
        <w:tc>
          <w:tcPr>
            <w:tcW w:w="708" w:type="dxa"/>
          </w:tcPr>
          <w:p w:rsidR="00120A45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="00120A45">
              <w:rPr>
                <w:rFonts w:ascii="Times New Roman" w:hAnsi="Times New Roman"/>
              </w:rPr>
              <w:t>.</w:t>
            </w:r>
          </w:p>
        </w:tc>
        <w:tc>
          <w:tcPr>
            <w:tcW w:w="9782" w:type="dxa"/>
            <w:gridSpan w:val="7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Цель 3. Снижение роста правонарушений и преступлений, совершаемых несовершеннолетними гражданами</w:t>
            </w:r>
          </w:p>
        </w:tc>
      </w:tr>
      <w:tr w:rsidR="00120A45" w:rsidRPr="00B354A6" w:rsidTr="00E4151E">
        <w:tc>
          <w:tcPr>
            <w:tcW w:w="708" w:type="dxa"/>
          </w:tcPr>
          <w:p w:rsidR="00120A45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20A45">
              <w:rPr>
                <w:rFonts w:ascii="Times New Roman" w:hAnsi="Times New Roman"/>
              </w:rPr>
              <w:t>.</w:t>
            </w:r>
          </w:p>
        </w:tc>
        <w:tc>
          <w:tcPr>
            <w:tcW w:w="9782" w:type="dxa"/>
            <w:gridSpan w:val="7"/>
          </w:tcPr>
          <w:p w:rsidR="00120A45" w:rsidRPr="00B354A6" w:rsidRDefault="00120A45" w:rsidP="00120A45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Задача 1. Профилактика подростковой преступности</w:t>
            </w:r>
          </w:p>
        </w:tc>
      </w:tr>
      <w:tr w:rsidR="00E4151E" w:rsidRPr="00B354A6" w:rsidTr="00E40C8A">
        <w:tc>
          <w:tcPr>
            <w:tcW w:w="708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4151E">
              <w:rPr>
                <w:rFonts w:ascii="Times New Roman" w:hAnsi="Times New Roman"/>
              </w:rPr>
              <w:t>.</w:t>
            </w:r>
          </w:p>
        </w:tc>
        <w:tc>
          <w:tcPr>
            <w:tcW w:w="2111" w:type="dxa"/>
          </w:tcPr>
          <w:p w:rsidR="00E4151E" w:rsidRPr="00B354A6" w:rsidRDefault="00E4151E" w:rsidP="00120A45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Удельный вес преступлений, совершенных несовершеннолетними, от общего количества преступлений</w:t>
            </w:r>
          </w:p>
        </w:tc>
        <w:tc>
          <w:tcPr>
            <w:tcW w:w="10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vMerge w:val="restart"/>
          </w:tcPr>
          <w:p w:rsidR="0081731A" w:rsidRDefault="0081731A" w:rsidP="004631E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81731A" w:rsidRDefault="0081731A" w:rsidP="004631E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81731A" w:rsidRDefault="0081731A" w:rsidP="004631E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81731A" w:rsidRDefault="0081731A" w:rsidP="004631E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81731A" w:rsidRDefault="0081731A" w:rsidP="004631E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81731A" w:rsidRDefault="0081731A" w:rsidP="004631E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 xml:space="preserve">Федеральный </w:t>
            </w:r>
            <w:hyperlink r:id="rId11" w:history="1">
              <w:r w:rsidRPr="004631E8">
                <w:rPr>
                  <w:rStyle w:val="a3"/>
                  <w:rFonts w:ascii="Times New Roman" w:hAnsi="Times New Roman"/>
                  <w:lang w:eastAsia="en-US"/>
                </w:rPr>
                <w:t>закон</w:t>
              </w:r>
            </w:hyperlink>
            <w:r w:rsidRPr="004631E8">
              <w:rPr>
                <w:rFonts w:ascii="Times New Roman" w:hAnsi="Times New Roman"/>
                <w:lang w:eastAsia="en-US"/>
              </w:rPr>
              <w:t xml:space="preserve"> от 23 июня 2016 г. N 182-ФЗ "Об основах системы профилактики правонарушений в Российской Федерации»</w:t>
            </w:r>
          </w:p>
        </w:tc>
      </w:tr>
      <w:tr w:rsidR="00E4151E" w:rsidRPr="00B354A6" w:rsidTr="00E40C8A">
        <w:tc>
          <w:tcPr>
            <w:tcW w:w="708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E4151E">
              <w:rPr>
                <w:rFonts w:ascii="Times New Roman" w:hAnsi="Times New Roman"/>
              </w:rPr>
              <w:t>.</w:t>
            </w:r>
          </w:p>
        </w:tc>
        <w:tc>
          <w:tcPr>
            <w:tcW w:w="2111" w:type="dxa"/>
          </w:tcPr>
          <w:p w:rsidR="00E4151E" w:rsidRPr="00B354A6" w:rsidRDefault="00E4151E" w:rsidP="00120A45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Количество межведомственных рейдов, направленных на снижение уровня детской преступности и правонарушений, совершаемых несовершеннолетними (п</w:t>
            </w:r>
            <w:r>
              <w:rPr>
                <w:rFonts w:ascii="Times New Roman" w:hAnsi="Times New Roman"/>
                <w:lang w:eastAsia="en-US"/>
              </w:rPr>
              <w:t>о</w:t>
            </w:r>
            <w:r w:rsidRPr="004631E8">
              <w:rPr>
                <w:rFonts w:ascii="Times New Roman" w:hAnsi="Times New Roman"/>
                <w:lang w:eastAsia="en-US"/>
              </w:rPr>
              <w:t xml:space="preserve"> местам массового скопления молодежи, по улицам города и поселков, в семьи граждан и т.</w:t>
            </w:r>
          </w:p>
        </w:tc>
        <w:tc>
          <w:tcPr>
            <w:tcW w:w="10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709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709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708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709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3827" w:type="dxa"/>
            <w:vMerge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20A45" w:rsidRPr="00B354A6" w:rsidTr="00E4151E">
        <w:tc>
          <w:tcPr>
            <w:tcW w:w="708" w:type="dxa"/>
          </w:tcPr>
          <w:p w:rsidR="00120A45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20A45">
              <w:rPr>
                <w:rFonts w:ascii="Times New Roman" w:hAnsi="Times New Roman"/>
              </w:rPr>
              <w:t>.</w:t>
            </w:r>
          </w:p>
        </w:tc>
        <w:tc>
          <w:tcPr>
            <w:tcW w:w="9782" w:type="dxa"/>
            <w:gridSpan w:val="7"/>
          </w:tcPr>
          <w:p w:rsidR="00120A45" w:rsidRPr="004631E8" w:rsidRDefault="00120A45" w:rsidP="00120A4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4631E8">
              <w:rPr>
                <w:rFonts w:ascii="Times New Roman" w:hAnsi="Times New Roman"/>
                <w:lang w:eastAsia="en-US"/>
              </w:rPr>
              <w:t>Задача 2 Формирование у подростков и молодежи ценности  здорового и социально активного образа жизни</w:t>
            </w:r>
          </w:p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151E" w:rsidRPr="00B354A6" w:rsidTr="00E40C8A">
        <w:tc>
          <w:tcPr>
            <w:tcW w:w="708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4151E">
              <w:rPr>
                <w:rFonts w:ascii="Times New Roman" w:hAnsi="Times New Roman"/>
              </w:rPr>
              <w:t>.</w:t>
            </w:r>
          </w:p>
        </w:tc>
        <w:tc>
          <w:tcPr>
            <w:tcW w:w="2111" w:type="dxa"/>
          </w:tcPr>
          <w:p w:rsidR="00E4151E" w:rsidRPr="00B354A6" w:rsidRDefault="00E4151E" w:rsidP="00E40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Удельный вес учащихся и молодежи, охваченных мероприятиями культурной, спортивной и социальной направленности, в сравнении с предыдущим периодом</w:t>
            </w:r>
          </w:p>
        </w:tc>
        <w:tc>
          <w:tcPr>
            <w:tcW w:w="10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</w:tcPr>
          <w:p w:rsidR="00E4151E" w:rsidRPr="00B354A6" w:rsidRDefault="00E40C8A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</w:tcPr>
          <w:p w:rsidR="00E4151E" w:rsidRPr="00B354A6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827" w:type="dxa"/>
          </w:tcPr>
          <w:p w:rsidR="00E4151E" w:rsidRPr="00120A45" w:rsidRDefault="00E4151E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 w:rsidRPr="00120A45">
              <w:rPr>
                <w:rFonts w:ascii="Times New Roman" w:hAnsi="Times New Roman"/>
                <w:lang w:eastAsia="en-US"/>
              </w:rPr>
              <w:t xml:space="preserve">Федеральный </w:t>
            </w:r>
            <w:hyperlink r:id="rId12" w:history="1">
              <w:r w:rsidRPr="00120A45">
                <w:rPr>
                  <w:rStyle w:val="a3"/>
                  <w:rFonts w:ascii="Times New Roman" w:hAnsi="Times New Roman"/>
                  <w:lang w:eastAsia="en-US"/>
                </w:rPr>
                <w:t>закон</w:t>
              </w:r>
            </w:hyperlink>
            <w:r w:rsidRPr="00120A45">
              <w:rPr>
                <w:rFonts w:ascii="Times New Roman" w:hAnsi="Times New Roman"/>
                <w:lang w:eastAsia="en-US"/>
              </w:rPr>
              <w:t xml:space="preserve"> от 23 июня 2016 г. N 182-ФЗ "Об основах системы профилактики правонарушений в Российской Федерации»</w:t>
            </w:r>
          </w:p>
        </w:tc>
      </w:tr>
    </w:tbl>
    <w:p w:rsidR="004631E8" w:rsidRPr="00B354A6" w:rsidRDefault="004631E8" w:rsidP="007D339E">
      <w:pPr>
        <w:ind w:firstLine="0"/>
        <w:rPr>
          <w:rFonts w:ascii="Times New Roman" w:hAnsi="Times New Roman"/>
        </w:rPr>
      </w:pPr>
      <w:r w:rsidRPr="00B354A6">
        <w:rPr>
          <w:rFonts w:ascii="Times New Roman" w:hAnsi="Times New Roman"/>
        </w:rPr>
        <w:t xml:space="preserve"> </w:t>
      </w:r>
    </w:p>
    <w:p w:rsidR="004631E8" w:rsidRPr="00E40C8A" w:rsidRDefault="00E40C8A" w:rsidP="00E40C8A">
      <w:pPr>
        <w:ind w:left="7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4631E8" w:rsidRPr="00E40C8A">
        <w:rPr>
          <w:rFonts w:ascii="Times New Roman" w:hAnsi="Times New Roman"/>
          <w:b/>
          <w:sz w:val="24"/>
          <w:szCs w:val="24"/>
        </w:rPr>
        <w:t xml:space="preserve">План мероприятий по выполнению муниципальной программы «Профилактика правонарушений и борьба с преступностью  на территории </w:t>
      </w:r>
      <w:proofErr w:type="spellStart"/>
      <w:r w:rsidR="004631E8" w:rsidRPr="00E40C8A"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 w:rsidR="00120A45" w:rsidRPr="00E40C8A">
        <w:rPr>
          <w:rFonts w:ascii="Times New Roman" w:hAnsi="Times New Roman"/>
          <w:b/>
          <w:sz w:val="24"/>
          <w:szCs w:val="24"/>
        </w:rPr>
        <w:t xml:space="preserve">  городского округа на </w:t>
      </w:r>
      <w:r w:rsidRPr="00E40C8A">
        <w:rPr>
          <w:rFonts w:ascii="Times New Roman" w:hAnsi="Times New Roman"/>
          <w:b/>
          <w:sz w:val="24"/>
          <w:szCs w:val="24"/>
        </w:rPr>
        <w:t>2020</w:t>
      </w:r>
      <w:r w:rsidR="00120A45" w:rsidRPr="00E40C8A">
        <w:rPr>
          <w:rFonts w:ascii="Times New Roman" w:hAnsi="Times New Roman"/>
          <w:b/>
          <w:sz w:val="24"/>
          <w:szCs w:val="24"/>
        </w:rPr>
        <w:t>-2</w:t>
      </w:r>
      <w:r w:rsidRPr="00E40C8A">
        <w:rPr>
          <w:rFonts w:ascii="Times New Roman" w:hAnsi="Times New Roman"/>
          <w:b/>
          <w:sz w:val="24"/>
          <w:szCs w:val="24"/>
        </w:rPr>
        <w:t>023</w:t>
      </w:r>
      <w:r w:rsidR="004631E8" w:rsidRPr="00E40C8A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Муниципальная программа «Профилактика правонарушений и борьба с преступностью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содержит пять основных мероприятий: Профилактика правонарушений и преступлений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округа», «Усиление роли общественности в     профилактике правонарушений и борьбе с преступностью», «Профилактика правонарушений по отдельным видам противоправной деятельности»,  «Профилактика  правонарушений среди несовершеннолетних и молодежи», «Реализация мероприятий по оказанию адресной помощи гражданам, попавшим в сложную жизненную ситуацию»,  имеющих различные механизмы реализации.</w:t>
      </w:r>
    </w:p>
    <w:p w:rsidR="004631E8" w:rsidRDefault="004631E8" w:rsidP="00373C1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Исполнители  основного мероприятия «Профилактика правонарушений и преступлений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 муниципальной программы за счет собственных финансовых средств, предусмотренных по основной деятельности  на период реализации программы,  осуществляют   выполнение   программных мероприятий.</w:t>
      </w:r>
    </w:p>
    <w:p w:rsidR="004631E8" w:rsidRDefault="004631E8" w:rsidP="00373C1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мероприятия «Усиление роли общественности в     профилактике </w:t>
      </w:r>
      <w:r>
        <w:rPr>
          <w:rFonts w:ascii="Times New Roman" w:hAnsi="Times New Roman"/>
          <w:sz w:val="24"/>
          <w:szCs w:val="24"/>
        </w:rPr>
        <w:lastRenderedPageBreak/>
        <w:t>правонарушений и борьбе с преступностью» исполнителем  осуществляется страхование жизни и здоровья  членов добровольной народной дружины, укрепление материально-технической базы добровольной народной дружины, стимулирование деятельности по охране общественного порядка – выплата вознаграждения за несение дежурств членами добровольной народной дружины.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Страхование жизни и здоровья членов добровольной народной дружины осуществляется на основании списка, подписанного командиром добровольной народной дружины. В  списке  содержатся следующие данные: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члена добровольной народной дружины;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дата, месяц, год рождения;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паспортные данные;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регистрация по месту жительства;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данные СНИЛС;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 телефона</w:t>
      </w:r>
    </w:p>
    <w:p w:rsidR="004631E8" w:rsidRDefault="00373C1D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31E8">
        <w:rPr>
          <w:rFonts w:ascii="Times New Roman" w:hAnsi="Times New Roman"/>
          <w:sz w:val="24"/>
          <w:szCs w:val="24"/>
        </w:rPr>
        <w:t>К списку прилагаются  согласия членов добровольной народной дружины  на обработку персональных данных.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Приобретение материально-технических средств осуществляется на основании заявки командира добровольной народной дружины на имя главы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Стимулирование деятельности членов добровольной народной дружины в виде выплаты материального вознаграждения за несение дежурств по охране общественного порядка осуществляется в соответствии с  Положением об условиях и порядке выплаты материального вознаграждения членам добровольной народной дружины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утвержденным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11.08.2016 г. № 436.</w:t>
      </w:r>
    </w:p>
    <w:p w:rsidR="004631E8" w:rsidRDefault="00373C1D" w:rsidP="004631E8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31E8">
        <w:rPr>
          <w:rFonts w:ascii="Times New Roman" w:hAnsi="Times New Roman"/>
          <w:sz w:val="24"/>
          <w:szCs w:val="24"/>
        </w:rPr>
        <w:t xml:space="preserve">По основному мероприятию «Профилактика правонарушений по отдельным видам противоправной деятельности»  исполнение мероприятия «Установка видеонаблюдения»    реализуются исполнителями в соответствии в Федеральным законом от 05.04.2013 г. № 44-ФЗ </w:t>
      </w:r>
      <w:r w:rsidR="004631E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4631E8" w:rsidRDefault="004631E8" w:rsidP="004631E8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 основному мероприятию «Борьба с преступностью»  в рамках исполнения мероприятия «Профилактика повторных преступлений лицами, освободившимися из мест лишения свободы» администрацией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Сусуманского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городского округа  осуществляется выплата финансовой помощи гражданам, вернувшимся из мест лишения свободы и имеющим регистрацию на территории округа, а также  обратившимся с заявлением  на имя главы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Сусуманского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городского округа об оказании им помощи. К заявлению  прилагаются следующие документы:</w:t>
      </w:r>
    </w:p>
    <w:p w:rsidR="004631E8" w:rsidRDefault="00373C1D" w:rsidP="004631E8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4631E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копия паспорта (2.3 стр. и стр. с регистрацией);</w:t>
      </w:r>
    </w:p>
    <w:p w:rsidR="004631E8" w:rsidRDefault="004631E8" w:rsidP="004631E8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- справка об освобождении  из мест лишения свободы.</w:t>
      </w:r>
    </w:p>
    <w:p w:rsidR="004631E8" w:rsidRDefault="004631E8" w:rsidP="004631E8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Помощь оказывается единовременно в размере 1000  (одной тысячи) рублей.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основному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мероприятию «Профилактика  правонарушений среди несовершеннолетних и молодежи.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Исполнителями мероприятий программные финансовые средства  реализуются в соответствии со следующим механизмом: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за   15     календарных        дней       до     мероприятия   комитет по образованию           издает приказ о проведении мероприятия с приложением сметы расходов в пределах запланированных лимитов;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исполнитель мероприятия  получает    денежные средства в соответствии с приказом комитета по образованию и сметой расходов;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        фактического         проведения            мероприятия      в        3-хдневный срок   исполнитель отчитывается о проведенном мероприятии и произведенных расходах, отчет предоставляется  в соответствии с бюджетным законодательством.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рамках основного мероприятия «Реализация мероприятий по оказанию адресной помощи гражданам, попавшим в сложную жизненную ситуацию»  адресная помощь оказывается  гражданам, имеющим постоянную  или временную регистрацию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при предоставлении всех необходимых документов по решению Межведомственной комиссии по контролю за эффективностью использования средств, выделенных из 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на реализацию муниципальных программ «Профилактика правонарушений и борьба с преступностью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округа», «Содействие развитию институтов гражданского общества, укреплению единства российской нации и гармонизации межнациональных отношений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на </w:t>
      </w:r>
      <w:r w:rsidR="00E40C8A" w:rsidRPr="00E40C8A">
        <w:rPr>
          <w:rFonts w:ascii="Times New Roman" w:hAnsi="Times New Roman"/>
          <w:sz w:val="24"/>
          <w:szCs w:val="24"/>
        </w:rPr>
        <w:t>2018</w:t>
      </w:r>
      <w:r w:rsidR="00E40C8A">
        <w:rPr>
          <w:rFonts w:ascii="Times New Roman" w:hAnsi="Times New Roman"/>
          <w:sz w:val="24"/>
          <w:szCs w:val="24"/>
        </w:rPr>
        <w:t>- 2022</w:t>
      </w:r>
      <w:r>
        <w:rPr>
          <w:rFonts w:ascii="Times New Roman" w:hAnsi="Times New Roman"/>
          <w:sz w:val="24"/>
          <w:szCs w:val="24"/>
        </w:rPr>
        <w:t xml:space="preserve"> годы»  (далее -Комиссия). </w:t>
      </w:r>
    </w:p>
    <w:p w:rsidR="004631E8" w:rsidRDefault="004631E8" w:rsidP="00373C1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Материальная помощь в размере до трех тысяч рублей предоставляется один раз в год  гражданам, нуждающимся в помощи  и обратившимся за помощью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 в сектор  исполнения полномочий управления правового обеспечения полномочий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а также по ходатайству МОГКУСП и СОН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социальный центр», Комиссии по делам несовершеннолетних и защите их прав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МОГКУ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занятости населения», комитета по образованию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подведомственных комитету по образованию  учреждений,  на основании личного заявления (ходатайства)  и постановления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в соответствии с решением Комиссии при  предоставлении следующих документов: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558"/>
        <w:gridCol w:w="5189"/>
      </w:tblGrid>
      <w:tr w:rsidR="004631E8" w:rsidTr="007D339E">
        <w:trPr>
          <w:cantSplit/>
          <w:trHeight w:val="2200"/>
        </w:trPr>
        <w:tc>
          <w:tcPr>
            <w:tcW w:w="4770" w:type="dxa"/>
            <w:hideMark/>
          </w:tcPr>
          <w:p w:rsidR="004631E8" w:rsidRDefault="004631E8">
            <w:pPr>
              <w:pStyle w:val="2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копия паспорта (2,3 стр., место регистрации);</w:t>
            </w:r>
          </w:p>
          <w:p w:rsidR="004631E8" w:rsidRDefault="004631E8">
            <w:pPr>
              <w:pStyle w:val="2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копия пенсионного  удостоверения (при наличии);</w:t>
            </w:r>
          </w:p>
          <w:p w:rsidR="004631E8" w:rsidRDefault="004631E8">
            <w:pPr>
              <w:pStyle w:val="2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копия удостоверения на льготу (при наличии);</w:t>
            </w:r>
          </w:p>
          <w:p w:rsidR="004631E8" w:rsidRDefault="004631E8">
            <w:pPr>
              <w:pStyle w:val="2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выписка из финансово-лицевого счета (для граждан, проживающих в частном секторе предоставить домовую книгу);</w:t>
            </w:r>
          </w:p>
        </w:tc>
        <w:tc>
          <w:tcPr>
            <w:tcW w:w="5403" w:type="dxa"/>
          </w:tcPr>
          <w:p w:rsidR="004631E8" w:rsidRDefault="004631E8">
            <w:pPr>
              <w:pStyle w:val="2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копия свидетельства о рождении (для несовершеннолетних граждан);</w:t>
            </w:r>
          </w:p>
          <w:p w:rsidR="004631E8" w:rsidRDefault="004631E8">
            <w:pPr>
              <w:pStyle w:val="2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е) справка с места учебы детей ( при необходимости);</w:t>
            </w:r>
          </w:p>
          <w:p w:rsidR="004631E8" w:rsidRDefault="004631E8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ж) справки обо всех видах доходов (зарплата, стипендии, пособия)  за 3 предыдущих месяца, о размере пенсии за месяц;</w:t>
            </w:r>
          </w:p>
          <w:p w:rsidR="004631E8" w:rsidRDefault="004631E8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з) справка из центра занятости (если состоит на учете).</w:t>
            </w:r>
          </w:p>
          <w:p w:rsidR="004631E8" w:rsidRDefault="004631E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631E8" w:rsidTr="00373C1D">
        <w:trPr>
          <w:cantSplit/>
          <w:trHeight w:val="80"/>
        </w:trPr>
        <w:tc>
          <w:tcPr>
            <w:tcW w:w="4770" w:type="dxa"/>
          </w:tcPr>
          <w:p w:rsidR="004631E8" w:rsidRDefault="004631E8">
            <w:pPr>
              <w:pStyle w:val="2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5403" w:type="dxa"/>
          </w:tcPr>
          <w:p w:rsidR="004631E8" w:rsidRDefault="004631E8">
            <w:pPr>
              <w:pStyle w:val="2"/>
              <w:spacing w:after="0" w:line="240" w:lineRule="auto"/>
              <w:ind w:left="-108"/>
              <w:contextualSpacing/>
              <w:jc w:val="both"/>
            </w:pPr>
          </w:p>
        </w:tc>
      </w:tr>
    </w:tbl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Материальная помощь лицам, оказавшимся в трудной жизненной ситуации,  обратившимся за помощью, в исключительных случаях может быть предоставлена два раза в год по решению Комиссии.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807"/>
        <w:gridCol w:w="2015"/>
        <w:gridCol w:w="1638"/>
        <w:gridCol w:w="766"/>
        <w:gridCol w:w="755"/>
        <w:gridCol w:w="755"/>
        <w:gridCol w:w="755"/>
        <w:gridCol w:w="746"/>
        <w:gridCol w:w="9"/>
        <w:gridCol w:w="2102"/>
      </w:tblGrid>
      <w:tr w:rsidR="0042383E" w:rsidTr="0081731A">
        <w:tc>
          <w:tcPr>
            <w:tcW w:w="807" w:type="dxa"/>
            <w:vMerge w:val="restart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№ строки</w:t>
            </w:r>
          </w:p>
        </w:tc>
        <w:tc>
          <w:tcPr>
            <w:tcW w:w="2015" w:type="dxa"/>
            <w:vMerge w:val="restart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638" w:type="dxa"/>
            <w:vMerge w:val="restart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Исполнители (соисполнители) мероприятий</w:t>
            </w:r>
          </w:p>
        </w:tc>
        <w:tc>
          <w:tcPr>
            <w:tcW w:w="3777" w:type="dxa"/>
            <w:gridSpan w:val="5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2111" w:type="dxa"/>
            <w:gridSpan w:val="2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81731A" w:rsidTr="0081731A">
        <w:tc>
          <w:tcPr>
            <w:tcW w:w="807" w:type="dxa"/>
            <w:vMerge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015" w:type="dxa"/>
            <w:vMerge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638" w:type="dxa"/>
            <w:vMerge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всего</w:t>
            </w:r>
          </w:p>
        </w:tc>
        <w:tc>
          <w:tcPr>
            <w:tcW w:w="755" w:type="dxa"/>
          </w:tcPr>
          <w:p w:rsidR="0081731A" w:rsidRPr="0042383E" w:rsidRDefault="007F101F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2020г</w:t>
            </w:r>
            <w:r w:rsidR="0081731A" w:rsidRPr="0042383E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755" w:type="dxa"/>
          </w:tcPr>
          <w:p w:rsidR="0081731A" w:rsidRPr="0042383E" w:rsidRDefault="007F101F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  <w:r w:rsidR="0081731A" w:rsidRPr="0042383E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755" w:type="dxa"/>
          </w:tcPr>
          <w:p w:rsidR="0081731A" w:rsidRPr="0042383E" w:rsidRDefault="007F101F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2022</w:t>
            </w:r>
            <w:r w:rsidR="0081731A">
              <w:rPr>
                <w:rFonts w:ascii="Times New Roman" w:hAnsi="Times New Roman" w:cstheme="minorBidi"/>
                <w:lang w:eastAsia="en-US"/>
              </w:rPr>
              <w:t>г.</w:t>
            </w:r>
          </w:p>
        </w:tc>
        <w:tc>
          <w:tcPr>
            <w:tcW w:w="755" w:type="dxa"/>
            <w:gridSpan w:val="2"/>
          </w:tcPr>
          <w:p w:rsidR="0081731A" w:rsidRPr="0042383E" w:rsidRDefault="007F101F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2023</w:t>
            </w:r>
            <w:r w:rsidR="0081731A">
              <w:rPr>
                <w:rFonts w:ascii="Times New Roman" w:hAnsi="Times New Roman" w:cstheme="minorBidi"/>
                <w:lang w:eastAsia="en-US"/>
              </w:rPr>
              <w:t>г.</w:t>
            </w:r>
          </w:p>
        </w:tc>
        <w:tc>
          <w:tcPr>
            <w:tcW w:w="2102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81731A" w:rsidTr="0081731A">
        <w:tc>
          <w:tcPr>
            <w:tcW w:w="807" w:type="dxa"/>
          </w:tcPr>
          <w:p w:rsidR="0081731A" w:rsidRPr="0042383E" w:rsidRDefault="0081731A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</w:t>
            </w:r>
          </w:p>
        </w:tc>
        <w:tc>
          <w:tcPr>
            <w:tcW w:w="2015" w:type="dxa"/>
          </w:tcPr>
          <w:p w:rsidR="0081731A" w:rsidRPr="0042383E" w:rsidRDefault="0081731A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</w:t>
            </w:r>
          </w:p>
        </w:tc>
        <w:tc>
          <w:tcPr>
            <w:tcW w:w="1638" w:type="dxa"/>
          </w:tcPr>
          <w:p w:rsidR="0081731A" w:rsidRPr="0042383E" w:rsidRDefault="0081731A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</w:t>
            </w:r>
          </w:p>
        </w:tc>
        <w:tc>
          <w:tcPr>
            <w:tcW w:w="766" w:type="dxa"/>
          </w:tcPr>
          <w:p w:rsidR="0081731A" w:rsidRPr="0042383E" w:rsidRDefault="0081731A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</w:t>
            </w:r>
          </w:p>
        </w:tc>
        <w:tc>
          <w:tcPr>
            <w:tcW w:w="755" w:type="dxa"/>
          </w:tcPr>
          <w:p w:rsidR="0081731A" w:rsidRPr="0042383E" w:rsidRDefault="007F101F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</w:t>
            </w:r>
          </w:p>
        </w:tc>
        <w:tc>
          <w:tcPr>
            <w:tcW w:w="755" w:type="dxa"/>
          </w:tcPr>
          <w:p w:rsidR="0081731A" w:rsidRPr="0042383E" w:rsidRDefault="007F101F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</w:t>
            </w:r>
          </w:p>
        </w:tc>
        <w:tc>
          <w:tcPr>
            <w:tcW w:w="755" w:type="dxa"/>
          </w:tcPr>
          <w:p w:rsidR="0081731A" w:rsidRPr="0042383E" w:rsidRDefault="007F101F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7</w:t>
            </w:r>
          </w:p>
        </w:tc>
        <w:tc>
          <w:tcPr>
            <w:tcW w:w="755" w:type="dxa"/>
            <w:gridSpan w:val="2"/>
          </w:tcPr>
          <w:p w:rsidR="0081731A" w:rsidRPr="0042383E" w:rsidRDefault="007F101F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  <w:tc>
          <w:tcPr>
            <w:tcW w:w="2102" w:type="dxa"/>
          </w:tcPr>
          <w:p w:rsidR="0081731A" w:rsidRPr="0042383E" w:rsidRDefault="007F101F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9</w:t>
            </w:r>
          </w:p>
        </w:tc>
      </w:tr>
      <w:tr w:rsidR="0081731A" w:rsidTr="0081731A">
        <w:tc>
          <w:tcPr>
            <w:tcW w:w="807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01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638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81731A" w:rsidRPr="0042383E" w:rsidRDefault="00C56E41" w:rsidP="007F101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21</w:t>
            </w:r>
            <w:r w:rsidR="009A4565">
              <w:rPr>
                <w:rFonts w:ascii="Times New Roman" w:hAnsi="Times New Roman" w:cstheme="minorBidi"/>
                <w:lang w:eastAsia="en-US"/>
              </w:rPr>
              <w:t>74,0</w:t>
            </w:r>
          </w:p>
        </w:tc>
        <w:tc>
          <w:tcPr>
            <w:tcW w:w="755" w:type="dxa"/>
          </w:tcPr>
          <w:p w:rsidR="0081731A" w:rsidRPr="0042383E" w:rsidRDefault="007F101F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528</w:t>
            </w:r>
            <w:r w:rsidR="0081731A">
              <w:rPr>
                <w:rFonts w:ascii="Times New Roman" w:hAnsi="Times New Roman" w:cstheme="minorBidi"/>
                <w:lang w:eastAsia="en-US"/>
              </w:rPr>
              <w:t>,3</w:t>
            </w:r>
          </w:p>
        </w:tc>
        <w:tc>
          <w:tcPr>
            <w:tcW w:w="755" w:type="dxa"/>
          </w:tcPr>
          <w:p w:rsidR="0081731A" w:rsidRPr="0042383E" w:rsidRDefault="007F101F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580,6</w:t>
            </w:r>
          </w:p>
        </w:tc>
        <w:tc>
          <w:tcPr>
            <w:tcW w:w="755" w:type="dxa"/>
          </w:tcPr>
          <w:p w:rsidR="0081731A" w:rsidRPr="0042383E" w:rsidRDefault="007F101F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536,8</w:t>
            </w:r>
          </w:p>
        </w:tc>
        <w:tc>
          <w:tcPr>
            <w:tcW w:w="755" w:type="dxa"/>
            <w:gridSpan w:val="2"/>
          </w:tcPr>
          <w:p w:rsidR="0081731A" w:rsidRPr="0042383E" w:rsidRDefault="00C56E4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</w:t>
            </w:r>
            <w:r w:rsidR="009A4565">
              <w:rPr>
                <w:rFonts w:ascii="Times New Roman" w:hAnsi="Times New Roman" w:cstheme="minorBidi"/>
                <w:lang w:eastAsia="en-US"/>
              </w:rPr>
              <w:t>28,3</w:t>
            </w:r>
          </w:p>
        </w:tc>
        <w:tc>
          <w:tcPr>
            <w:tcW w:w="2102" w:type="dxa"/>
          </w:tcPr>
          <w:p w:rsidR="0081731A" w:rsidRPr="0042383E" w:rsidRDefault="0081731A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81731A" w:rsidTr="0081731A">
        <w:tc>
          <w:tcPr>
            <w:tcW w:w="807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2111" w:type="dxa"/>
            <w:gridSpan w:val="2"/>
          </w:tcPr>
          <w:p w:rsidR="0081731A" w:rsidRPr="0042383E" w:rsidRDefault="0081731A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81731A" w:rsidTr="0081731A">
        <w:tc>
          <w:tcPr>
            <w:tcW w:w="807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2111" w:type="dxa"/>
            <w:gridSpan w:val="2"/>
          </w:tcPr>
          <w:p w:rsidR="0081731A" w:rsidRPr="0042383E" w:rsidRDefault="0081731A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81731A" w:rsidTr="0081731A">
        <w:tc>
          <w:tcPr>
            <w:tcW w:w="807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81731A" w:rsidRPr="0042383E" w:rsidRDefault="00C56E4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21</w:t>
            </w:r>
            <w:r w:rsidR="009A4565">
              <w:rPr>
                <w:rFonts w:ascii="Times New Roman" w:hAnsi="Times New Roman" w:cstheme="minorBidi"/>
                <w:lang w:eastAsia="en-US"/>
              </w:rPr>
              <w:t>74,0</w:t>
            </w:r>
          </w:p>
        </w:tc>
        <w:tc>
          <w:tcPr>
            <w:tcW w:w="755" w:type="dxa"/>
          </w:tcPr>
          <w:p w:rsidR="0081731A" w:rsidRPr="0042383E" w:rsidRDefault="007D33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528</w:t>
            </w:r>
            <w:r w:rsidR="0081731A">
              <w:rPr>
                <w:rFonts w:ascii="Times New Roman" w:hAnsi="Times New Roman" w:cstheme="minorBidi"/>
                <w:lang w:eastAsia="en-US"/>
              </w:rPr>
              <w:t>,3</w:t>
            </w:r>
          </w:p>
        </w:tc>
        <w:tc>
          <w:tcPr>
            <w:tcW w:w="755" w:type="dxa"/>
          </w:tcPr>
          <w:p w:rsidR="0081731A" w:rsidRPr="0042383E" w:rsidRDefault="007D33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580,6</w:t>
            </w:r>
          </w:p>
        </w:tc>
        <w:tc>
          <w:tcPr>
            <w:tcW w:w="755" w:type="dxa"/>
          </w:tcPr>
          <w:p w:rsidR="0081731A" w:rsidRPr="0042383E" w:rsidRDefault="007D33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536,8</w:t>
            </w:r>
          </w:p>
        </w:tc>
        <w:tc>
          <w:tcPr>
            <w:tcW w:w="746" w:type="dxa"/>
          </w:tcPr>
          <w:p w:rsidR="0081731A" w:rsidRPr="0042383E" w:rsidRDefault="00C56E4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</w:t>
            </w:r>
            <w:r w:rsidR="009A4565">
              <w:rPr>
                <w:rFonts w:ascii="Times New Roman" w:hAnsi="Times New Roman" w:cstheme="minorBidi"/>
                <w:lang w:eastAsia="en-US"/>
              </w:rPr>
              <w:t>28,3</w:t>
            </w:r>
          </w:p>
        </w:tc>
        <w:tc>
          <w:tcPr>
            <w:tcW w:w="2111" w:type="dxa"/>
            <w:gridSpan w:val="2"/>
          </w:tcPr>
          <w:p w:rsidR="0081731A" w:rsidRPr="0042383E" w:rsidRDefault="0081731A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81731A" w:rsidTr="0081731A">
        <w:tc>
          <w:tcPr>
            <w:tcW w:w="807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5.</w:t>
            </w:r>
          </w:p>
        </w:tc>
        <w:tc>
          <w:tcPr>
            <w:tcW w:w="201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2111" w:type="dxa"/>
            <w:gridSpan w:val="2"/>
          </w:tcPr>
          <w:p w:rsidR="0081731A" w:rsidRPr="0042383E" w:rsidRDefault="0081731A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81731A" w:rsidTr="0081731A">
        <w:tc>
          <w:tcPr>
            <w:tcW w:w="807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i/>
                <w:lang w:eastAsia="en-US"/>
              </w:rPr>
              <w:t>1.1</w:t>
            </w:r>
          </w:p>
        </w:tc>
        <w:tc>
          <w:tcPr>
            <w:tcW w:w="201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i/>
                <w:lang w:eastAsia="en-US"/>
              </w:rPr>
              <w:t xml:space="preserve">Профилактика правонарушений и преступлений на </w:t>
            </w:r>
            <w:r w:rsidRPr="0042383E">
              <w:rPr>
                <w:rFonts w:ascii="Times New Roman" w:hAnsi="Times New Roman"/>
                <w:i/>
                <w:lang w:eastAsia="en-US"/>
              </w:rPr>
              <w:lastRenderedPageBreak/>
              <w:t xml:space="preserve">территории </w:t>
            </w:r>
            <w:proofErr w:type="spellStart"/>
            <w:r w:rsidRPr="0042383E">
              <w:rPr>
                <w:rFonts w:ascii="Times New Roman" w:hAnsi="Times New Roman"/>
                <w:i/>
                <w:lang w:eastAsia="en-US"/>
              </w:rPr>
              <w:t>Сусуманского</w:t>
            </w:r>
            <w:proofErr w:type="spellEnd"/>
            <w:r w:rsidRPr="0042383E">
              <w:rPr>
                <w:rFonts w:ascii="Times New Roman" w:hAnsi="Times New Roman"/>
                <w:i/>
                <w:lang w:eastAsia="en-US"/>
              </w:rPr>
              <w:t xml:space="preserve"> городского округа</w:t>
            </w:r>
          </w:p>
        </w:tc>
        <w:tc>
          <w:tcPr>
            <w:tcW w:w="1638" w:type="dxa"/>
            <w:vMerge w:val="restart"/>
          </w:tcPr>
          <w:p w:rsidR="0081731A" w:rsidRPr="0042383E" w:rsidRDefault="0081731A" w:rsidP="00C90A6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42383E"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 w:rsidRPr="0042383E">
              <w:rPr>
                <w:rFonts w:ascii="Times New Roman" w:hAnsi="Times New Roman"/>
                <w:lang w:eastAsia="en-US"/>
              </w:rPr>
              <w:t xml:space="preserve"> городского </w:t>
            </w:r>
            <w:r w:rsidRPr="0042383E">
              <w:rPr>
                <w:rFonts w:ascii="Times New Roman" w:hAnsi="Times New Roman"/>
                <w:lang w:eastAsia="en-US"/>
              </w:rPr>
              <w:lastRenderedPageBreak/>
              <w:t>округа</w:t>
            </w:r>
          </w:p>
          <w:p w:rsidR="0081731A" w:rsidRPr="0042383E" w:rsidRDefault="0081731A" w:rsidP="00C90A66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Отд. МВД России</w:t>
            </w:r>
          </w:p>
        </w:tc>
        <w:tc>
          <w:tcPr>
            <w:tcW w:w="76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11" w:type="dxa"/>
            <w:gridSpan w:val="2"/>
          </w:tcPr>
          <w:p w:rsidR="0081731A" w:rsidRPr="0042383E" w:rsidRDefault="007F101F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81731A" w:rsidTr="0081731A">
        <w:tc>
          <w:tcPr>
            <w:tcW w:w="807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lastRenderedPageBreak/>
              <w:t>1.</w:t>
            </w:r>
          </w:p>
        </w:tc>
        <w:tc>
          <w:tcPr>
            <w:tcW w:w="201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vMerge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11" w:type="dxa"/>
            <w:gridSpan w:val="2"/>
          </w:tcPr>
          <w:p w:rsidR="0081731A" w:rsidRPr="0042383E" w:rsidRDefault="0081731A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81731A" w:rsidTr="0081731A">
        <w:tc>
          <w:tcPr>
            <w:tcW w:w="807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  <w:vMerge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11" w:type="dxa"/>
            <w:gridSpan w:val="2"/>
          </w:tcPr>
          <w:p w:rsidR="0081731A" w:rsidRPr="0042383E" w:rsidRDefault="0081731A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81731A" w:rsidTr="0081731A">
        <w:tc>
          <w:tcPr>
            <w:tcW w:w="807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  <w:vMerge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11" w:type="dxa"/>
            <w:gridSpan w:val="2"/>
          </w:tcPr>
          <w:p w:rsidR="0081731A" w:rsidRPr="0042383E" w:rsidRDefault="0081731A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81731A" w:rsidTr="0081731A">
        <w:tc>
          <w:tcPr>
            <w:tcW w:w="807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vMerge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11" w:type="dxa"/>
            <w:gridSpan w:val="2"/>
          </w:tcPr>
          <w:p w:rsidR="0081731A" w:rsidRPr="0042383E" w:rsidRDefault="0081731A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81731A" w:rsidTr="0081731A">
        <w:tc>
          <w:tcPr>
            <w:tcW w:w="807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i/>
                <w:lang w:eastAsia="en-US"/>
              </w:rPr>
              <w:t>1.2.</w:t>
            </w:r>
          </w:p>
        </w:tc>
        <w:tc>
          <w:tcPr>
            <w:tcW w:w="201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i/>
                <w:lang w:eastAsia="en-US"/>
              </w:rPr>
              <w:t>Усиление роли общественности в профилактике правонарушений и борьбе с преступностью</w:t>
            </w:r>
          </w:p>
        </w:tc>
        <w:tc>
          <w:tcPr>
            <w:tcW w:w="1638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 xml:space="preserve">управление по учету и отчетности  администрации </w:t>
            </w:r>
            <w:proofErr w:type="spellStart"/>
            <w:r w:rsidRPr="0042383E"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 w:rsidRPr="0042383E">
              <w:rPr>
                <w:rFonts w:ascii="Times New Roman" w:hAnsi="Times New Roman"/>
                <w:lang w:eastAsia="en-US"/>
              </w:rPr>
              <w:t xml:space="preserve"> городского округа</w:t>
            </w:r>
          </w:p>
        </w:tc>
        <w:tc>
          <w:tcPr>
            <w:tcW w:w="766" w:type="dxa"/>
          </w:tcPr>
          <w:p w:rsidR="0081731A" w:rsidRPr="0042383E" w:rsidRDefault="00C56E4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172,8</w:t>
            </w:r>
          </w:p>
        </w:tc>
        <w:tc>
          <w:tcPr>
            <w:tcW w:w="755" w:type="dxa"/>
          </w:tcPr>
          <w:p w:rsidR="0081731A" w:rsidRPr="0042383E" w:rsidRDefault="007F101F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755" w:type="dxa"/>
          </w:tcPr>
          <w:p w:rsidR="0081731A" w:rsidRPr="0042383E" w:rsidRDefault="007F101F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80,3</w:t>
            </w:r>
          </w:p>
        </w:tc>
        <w:tc>
          <w:tcPr>
            <w:tcW w:w="755" w:type="dxa"/>
          </w:tcPr>
          <w:p w:rsidR="0081731A" w:rsidRPr="0042383E" w:rsidRDefault="007F101F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36,5</w:t>
            </w:r>
          </w:p>
        </w:tc>
        <w:tc>
          <w:tcPr>
            <w:tcW w:w="746" w:type="dxa"/>
          </w:tcPr>
          <w:p w:rsidR="0081731A" w:rsidRPr="0042383E" w:rsidRDefault="009A4565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2111" w:type="dxa"/>
            <w:gridSpan w:val="2"/>
          </w:tcPr>
          <w:p w:rsidR="0081731A" w:rsidRPr="0042383E" w:rsidRDefault="0081731A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</w:tr>
      <w:tr w:rsidR="0081731A" w:rsidTr="0081731A">
        <w:tc>
          <w:tcPr>
            <w:tcW w:w="807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</w:t>
            </w:r>
          </w:p>
        </w:tc>
        <w:tc>
          <w:tcPr>
            <w:tcW w:w="201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11" w:type="dxa"/>
            <w:gridSpan w:val="2"/>
          </w:tcPr>
          <w:p w:rsidR="0081731A" w:rsidRPr="0042383E" w:rsidRDefault="0081731A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81731A" w:rsidTr="0081731A">
        <w:tc>
          <w:tcPr>
            <w:tcW w:w="807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</w:t>
            </w:r>
            <w:r w:rsidRPr="0042383E"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1638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81731A" w:rsidRPr="0042383E" w:rsidRDefault="00C56E4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60,8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9A4565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52,3</w:t>
            </w:r>
          </w:p>
        </w:tc>
        <w:tc>
          <w:tcPr>
            <w:tcW w:w="755" w:type="dxa"/>
          </w:tcPr>
          <w:p w:rsidR="0081731A" w:rsidRPr="0042383E" w:rsidRDefault="009A4565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8,5</w:t>
            </w:r>
          </w:p>
        </w:tc>
        <w:tc>
          <w:tcPr>
            <w:tcW w:w="74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11" w:type="dxa"/>
            <w:gridSpan w:val="2"/>
          </w:tcPr>
          <w:p w:rsidR="0081731A" w:rsidRPr="0042383E" w:rsidRDefault="0081731A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81731A" w:rsidTr="0081731A">
        <w:tc>
          <w:tcPr>
            <w:tcW w:w="807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местный </w:t>
            </w:r>
            <w:r w:rsidRPr="0042383E">
              <w:rPr>
                <w:rFonts w:ascii="Times New Roman" w:hAnsi="Times New Roman"/>
                <w:lang w:eastAsia="en-US"/>
              </w:rPr>
              <w:t>бюджет</w:t>
            </w:r>
          </w:p>
        </w:tc>
        <w:tc>
          <w:tcPr>
            <w:tcW w:w="1638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81731A" w:rsidRPr="0042383E" w:rsidRDefault="00C56E4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112,0</w:t>
            </w:r>
          </w:p>
        </w:tc>
        <w:tc>
          <w:tcPr>
            <w:tcW w:w="755" w:type="dxa"/>
          </w:tcPr>
          <w:p w:rsidR="0081731A" w:rsidRPr="0042383E" w:rsidRDefault="007F101F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="0081731A" w:rsidRPr="0042383E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55" w:type="dxa"/>
          </w:tcPr>
          <w:p w:rsidR="0081731A" w:rsidRPr="0042383E" w:rsidRDefault="009A4565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755" w:type="dxa"/>
          </w:tcPr>
          <w:p w:rsidR="0081731A" w:rsidRPr="0042383E" w:rsidRDefault="009A4565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746" w:type="dxa"/>
          </w:tcPr>
          <w:p w:rsidR="0081731A" w:rsidRPr="0042383E" w:rsidRDefault="009A4565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2111" w:type="dxa"/>
            <w:gridSpan w:val="2"/>
          </w:tcPr>
          <w:p w:rsidR="0081731A" w:rsidRPr="0042383E" w:rsidRDefault="0081731A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81731A" w:rsidTr="0081731A">
        <w:tc>
          <w:tcPr>
            <w:tcW w:w="807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11" w:type="dxa"/>
            <w:gridSpan w:val="2"/>
          </w:tcPr>
          <w:p w:rsidR="0081731A" w:rsidRPr="0042383E" w:rsidRDefault="0081731A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81731A" w:rsidTr="0081731A">
        <w:tc>
          <w:tcPr>
            <w:tcW w:w="807" w:type="dxa"/>
          </w:tcPr>
          <w:p w:rsidR="0081731A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i/>
                <w:lang w:eastAsia="en-US"/>
              </w:rPr>
              <w:t>1.3.</w:t>
            </w:r>
          </w:p>
        </w:tc>
        <w:tc>
          <w:tcPr>
            <w:tcW w:w="2015" w:type="dxa"/>
          </w:tcPr>
          <w:p w:rsidR="0081731A" w:rsidRPr="0042383E" w:rsidRDefault="0081731A" w:rsidP="009A4565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i/>
                <w:lang w:eastAsia="en-US"/>
              </w:rPr>
              <w:t>Профилактика правонару</w:t>
            </w:r>
            <w:r w:rsidR="009A4565">
              <w:rPr>
                <w:rFonts w:ascii="Times New Roman" w:hAnsi="Times New Roman"/>
                <w:i/>
                <w:lang w:eastAsia="en-US"/>
              </w:rPr>
              <w:t>шений по отдельным видам противоправной деятельности</w:t>
            </w:r>
          </w:p>
        </w:tc>
        <w:tc>
          <w:tcPr>
            <w:tcW w:w="1638" w:type="dxa"/>
            <w:vMerge w:val="restart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 xml:space="preserve">управление по учету и отчетности, управление по делам молодежи, культуре и спорту  администрации </w:t>
            </w:r>
            <w:proofErr w:type="spellStart"/>
            <w:r w:rsidRPr="0042383E"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 w:rsidRPr="0042383E">
              <w:rPr>
                <w:rFonts w:ascii="Times New Roman" w:hAnsi="Times New Roman"/>
                <w:lang w:eastAsia="en-US"/>
              </w:rPr>
              <w:t xml:space="preserve"> городского округа</w:t>
            </w:r>
          </w:p>
        </w:tc>
        <w:tc>
          <w:tcPr>
            <w:tcW w:w="766" w:type="dxa"/>
          </w:tcPr>
          <w:p w:rsidR="0081731A" w:rsidRPr="0042383E" w:rsidRDefault="007F101F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1320,0</w:t>
            </w:r>
          </w:p>
        </w:tc>
        <w:tc>
          <w:tcPr>
            <w:tcW w:w="755" w:type="dxa"/>
          </w:tcPr>
          <w:p w:rsidR="0081731A" w:rsidRPr="0042383E" w:rsidRDefault="007F101F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55" w:type="dxa"/>
          </w:tcPr>
          <w:p w:rsidR="0081731A" w:rsidRPr="0042383E" w:rsidRDefault="007F101F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</w:t>
            </w:r>
            <w:r w:rsidR="0081731A">
              <w:rPr>
                <w:rFonts w:ascii="Times New Roman" w:hAnsi="Times New Roman" w:cstheme="minorBidi"/>
                <w:lang w:eastAsia="en-US"/>
              </w:rPr>
              <w:t>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4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2111" w:type="dxa"/>
            <w:gridSpan w:val="2"/>
          </w:tcPr>
          <w:p w:rsidR="0081731A" w:rsidRDefault="007D33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7</w:t>
            </w:r>
          </w:p>
          <w:p w:rsidR="0081731A" w:rsidRDefault="007D33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  <w:p w:rsidR="0081731A" w:rsidRDefault="007D33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10</w:t>
            </w:r>
          </w:p>
          <w:p w:rsidR="0081731A" w:rsidRDefault="007D33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13</w:t>
            </w:r>
          </w:p>
          <w:p w:rsidR="0081731A" w:rsidRDefault="007D33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15</w:t>
            </w:r>
          </w:p>
          <w:p w:rsidR="0081731A" w:rsidRDefault="007D33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16</w:t>
            </w:r>
          </w:p>
          <w:p w:rsidR="0081731A" w:rsidRDefault="007D33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18</w:t>
            </w:r>
          </w:p>
          <w:p w:rsidR="0081731A" w:rsidRPr="0042383E" w:rsidRDefault="0081731A" w:rsidP="007D339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81731A" w:rsidTr="0081731A">
        <w:tc>
          <w:tcPr>
            <w:tcW w:w="807" w:type="dxa"/>
          </w:tcPr>
          <w:p w:rsidR="0081731A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01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vMerge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2111" w:type="dxa"/>
            <w:gridSpan w:val="2"/>
          </w:tcPr>
          <w:p w:rsidR="0081731A" w:rsidRPr="0042383E" w:rsidRDefault="0081731A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81731A" w:rsidTr="0081731A">
        <w:tc>
          <w:tcPr>
            <w:tcW w:w="807" w:type="dxa"/>
          </w:tcPr>
          <w:p w:rsidR="0081731A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</w:t>
            </w:r>
            <w:r w:rsidRPr="0042383E"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1638" w:type="dxa"/>
            <w:vMerge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2111" w:type="dxa"/>
            <w:gridSpan w:val="2"/>
          </w:tcPr>
          <w:p w:rsidR="0081731A" w:rsidRPr="0042383E" w:rsidRDefault="0081731A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81731A" w:rsidTr="0081731A">
        <w:tc>
          <w:tcPr>
            <w:tcW w:w="807" w:type="dxa"/>
          </w:tcPr>
          <w:p w:rsidR="0081731A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местный </w:t>
            </w:r>
            <w:r w:rsidRPr="0042383E">
              <w:rPr>
                <w:rFonts w:ascii="Times New Roman" w:hAnsi="Times New Roman"/>
                <w:lang w:eastAsia="en-US"/>
              </w:rPr>
              <w:t>бюджет</w:t>
            </w:r>
          </w:p>
        </w:tc>
        <w:tc>
          <w:tcPr>
            <w:tcW w:w="1638" w:type="dxa"/>
            <w:vMerge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81731A" w:rsidRPr="0042383E" w:rsidRDefault="007F101F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1320,0</w:t>
            </w:r>
          </w:p>
        </w:tc>
        <w:tc>
          <w:tcPr>
            <w:tcW w:w="755" w:type="dxa"/>
          </w:tcPr>
          <w:p w:rsidR="0081731A" w:rsidRPr="0042383E" w:rsidRDefault="007F101F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4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2111" w:type="dxa"/>
            <w:gridSpan w:val="2"/>
          </w:tcPr>
          <w:p w:rsidR="0081731A" w:rsidRPr="0042383E" w:rsidRDefault="0081731A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81731A" w:rsidTr="0081731A">
        <w:tc>
          <w:tcPr>
            <w:tcW w:w="807" w:type="dxa"/>
          </w:tcPr>
          <w:p w:rsidR="0081731A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vMerge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2111" w:type="dxa"/>
            <w:gridSpan w:val="2"/>
          </w:tcPr>
          <w:p w:rsidR="0081731A" w:rsidRPr="0042383E" w:rsidRDefault="0081731A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81731A" w:rsidTr="0081731A">
        <w:tc>
          <w:tcPr>
            <w:tcW w:w="807" w:type="dxa"/>
          </w:tcPr>
          <w:p w:rsidR="0081731A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i/>
                <w:lang w:eastAsia="en-US"/>
              </w:rPr>
              <w:t>1.4.</w:t>
            </w:r>
          </w:p>
        </w:tc>
        <w:tc>
          <w:tcPr>
            <w:tcW w:w="201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i/>
                <w:lang w:eastAsia="en-US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638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 xml:space="preserve">комитет по образованию администрации </w:t>
            </w:r>
            <w:proofErr w:type="spellStart"/>
            <w:r w:rsidRPr="0042383E"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 w:rsidRPr="0042383E">
              <w:rPr>
                <w:rFonts w:ascii="Times New Roman" w:hAnsi="Times New Roman"/>
                <w:lang w:eastAsia="en-US"/>
              </w:rPr>
              <w:t xml:space="preserve"> городского округа</w:t>
            </w:r>
          </w:p>
        </w:tc>
        <w:tc>
          <w:tcPr>
            <w:tcW w:w="766" w:type="dxa"/>
          </w:tcPr>
          <w:p w:rsidR="0081731A" w:rsidRPr="0042383E" w:rsidRDefault="007D339E" w:rsidP="007D339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681,2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4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2111" w:type="dxa"/>
            <w:gridSpan w:val="2"/>
          </w:tcPr>
          <w:p w:rsidR="0081731A" w:rsidRDefault="007D33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14</w:t>
            </w:r>
          </w:p>
          <w:p w:rsidR="0081731A" w:rsidRDefault="007D33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21</w:t>
            </w:r>
          </w:p>
          <w:p w:rsidR="0081731A" w:rsidRDefault="007D33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22</w:t>
            </w:r>
          </w:p>
          <w:p w:rsidR="0081731A" w:rsidRPr="0042383E" w:rsidRDefault="007D33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24</w:t>
            </w:r>
          </w:p>
        </w:tc>
      </w:tr>
      <w:tr w:rsidR="0081731A" w:rsidTr="0081731A">
        <w:tc>
          <w:tcPr>
            <w:tcW w:w="807" w:type="dxa"/>
          </w:tcPr>
          <w:p w:rsidR="0081731A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01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2111" w:type="dxa"/>
            <w:gridSpan w:val="2"/>
          </w:tcPr>
          <w:p w:rsidR="0081731A" w:rsidRPr="0042383E" w:rsidRDefault="0081731A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81731A" w:rsidTr="0081731A">
        <w:tc>
          <w:tcPr>
            <w:tcW w:w="807" w:type="dxa"/>
          </w:tcPr>
          <w:p w:rsidR="0081731A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</w:t>
            </w:r>
            <w:r w:rsidRPr="0042383E"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1638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2111" w:type="dxa"/>
            <w:gridSpan w:val="2"/>
          </w:tcPr>
          <w:p w:rsidR="0081731A" w:rsidRPr="0042383E" w:rsidRDefault="0081731A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81731A" w:rsidTr="0081731A">
        <w:tc>
          <w:tcPr>
            <w:tcW w:w="807" w:type="dxa"/>
          </w:tcPr>
          <w:p w:rsidR="0081731A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местный </w:t>
            </w:r>
            <w:r w:rsidRPr="0042383E">
              <w:rPr>
                <w:rFonts w:ascii="Times New Roman" w:hAnsi="Times New Roman"/>
                <w:lang w:eastAsia="en-US"/>
              </w:rPr>
              <w:t>бюджет</w:t>
            </w:r>
          </w:p>
        </w:tc>
        <w:tc>
          <w:tcPr>
            <w:tcW w:w="1638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81731A" w:rsidRPr="0042383E" w:rsidRDefault="007D33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681,2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4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2111" w:type="dxa"/>
            <w:gridSpan w:val="2"/>
          </w:tcPr>
          <w:p w:rsidR="0081731A" w:rsidRPr="0042383E" w:rsidRDefault="0081731A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81731A" w:rsidTr="0081731A">
        <w:tc>
          <w:tcPr>
            <w:tcW w:w="807" w:type="dxa"/>
          </w:tcPr>
          <w:p w:rsidR="0081731A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2111" w:type="dxa"/>
            <w:gridSpan w:val="2"/>
          </w:tcPr>
          <w:p w:rsidR="0081731A" w:rsidRPr="0042383E" w:rsidRDefault="0081731A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</w:tbl>
    <w:p w:rsidR="004631E8" w:rsidRDefault="004631E8" w:rsidP="004631E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4631E8" w:rsidRDefault="007D339E" w:rsidP="00373C1D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31E8">
        <w:rPr>
          <w:rFonts w:ascii="Times New Roman" w:hAnsi="Times New Roman"/>
          <w:sz w:val="24"/>
          <w:szCs w:val="24"/>
        </w:rPr>
        <w:t xml:space="preserve">. Настоящее постановление  подлежит официальному опубликованию и размещению на официальном сайте администрации </w:t>
      </w:r>
      <w:proofErr w:type="spellStart"/>
      <w:r w:rsidR="004631E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4631E8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4631E8" w:rsidRDefault="007D339E" w:rsidP="00373C1D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3C1D">
        <w:rPr>
          <w:rFonts w:ascii="Times New Roman" w:hAnsi="Times New Roman"/>
          <w:sz w:val="24"/>
          <w:szCs w:val="24"/>
        </w:rPr>
        <w:t>.</w:t>
      </w:r>
      <w:r w:rsidR="004631E8">
        <w:rPr>
          <w:rFonts w:ascii="Times New Roman" w:hAnsi="Times New Roman"/>
          <w:sz w:val="24"/>
          <w:szCs w:val="24"/>
        </w:rPr>
        <w:t xml:space="preserve"> Контроль за исполнением постановления возложить на заместителя главы администрации </w:t>
      </w:r>
      <w:proofErr w:type="spellStart"/>
      <w:r w:rsidR="004631E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4631E8"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 </w:t>
      </w:r>
      <w:proofErr w:type="spellStart"/>
      <w:r w:rsidR="004631E8">
        <w:rPr>
          <w:rFonts w:ascii="Times New Roman" w:hAnsi="Times New Roman"/>
          <w:sz w:val="24"/>
          <w:szCs w:val="24"/>
        </w:rPr>
        <w:t>Л.Ф.Партолину</w:t>
      </w:r>
      <w:proofErr w:type="spellEnd"/>
      <w:r w:rsidR="004631E8">
        <w:rPr>
          <w:rFonts w:ascii="Times New Roman" w:hAnsi="Times New Roman"/>
          <w:sz w:val="24"/>
          <w:szCs w:val="24"/>
        </w:rPr>
        <w:t>.</w:t>
      </w:r>
    </w:p>
    <w:p w:rsidR="004631E8" w:rsidRDefault="004631E8" w:rsidP="004631E8">
      <w:pPr>
        <w:widowControl/>
        <w:autoSpaceDE/>
        <w:adjustRightInd/>
        <w:spacing w:after="200" w:line="276" w:lineRule="auto"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4631E8" w:rsidRDefault="004631E8" w:rsidP="004631E8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:rsidR="004631E8" w:rsidRDefault="00AE536A" w:rsidP="004631E8">
      <w:pPr>
        <w:ind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4631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31E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4631E8">
        <w:rPr>
          <w:rFonts w:ascii="Times New Roman" w:hAnsi="Times New Roman"/>
          <w:sz w:val="24"/>
          <w:szCs w:val="24"/>
        </w:rPr>
        <w:t xml:space="preserve"> городского округа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Н.С. Заикина</w:t>
      </w:r>
    </w:p>
    <w:p w:rsidR="004631E8" w:rsidRDefault="004631E8"/>
    <w:sectPr w:rsidR="0046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5EA"/>
    <w:multiLevelType w:val="hybridMultilevel"/>
    <w:tmpl w:val="C70CC4EA"/>
    <w:lvl w:ilvl="0" w:tplc="111CC5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FE"/>
    <w:rsid w:val="000D1081"/>
    <w:rsid w:val="00120A45"/>
    <w:rsid w:val="00294083"/>
    <w:rsid w:val="00373C1D"/>
    <w:rsid w:val="003762A6"/>
    <w:rsid w:val="00422E72"/>
    <w:rsid w:val="0042383E"/>
    <w:rsid w:val="004631E8"/>
    <w:rsid w:val="004E5FAA"/>
    <w:rsid w:val="005C34A0"/>
    <w:rsid w:val="00684D46"/>
    <w:rsid w:val="00706292"/>
    <w:rsid w:val="00714CB5"/>
    <w:rsid w:val="0073788E"/>
    <w:rsid w:val="00767025"/>
    <w:rsid w:val="007D339E"/>
    <w:rsid w:val="007F101F"/>
    <w:rsid w:val="0081731A"/>
    <w:rsid w:val="00867BAC"/>
    <w:rsid w:val="00934634"/>
    <w:rsid w:val="009A4565"/>
    <w:rsid w:val="00A628BB"/>
    <w:rsid w:val="00AD30F6"/>
    <w:rsid w:val="00AE536A"/>
    <w:rsid w:val="00B354A6"/>
    <w:rsid w:val="00B36AFE"/>
    <w:rsid w:val="00B4255F"/>
    <w:rsid w:val="00B713D6"/>
    <w:rsid w:val="00C56E41"/>
    <w:rsid w:val="00C90A66"/>
    <w:rsid w:val="00DA1CB3"/>
    <w:rsid w:val="00DB025B"/>
    <w:rsid w:val="00DB458C"/>
    <w:rsid w:val="00DC6A18"/>
    <w:rsid w:val="00E40C8A"/>
    <w:rsid w:val="00E4151E"/>
    <w:rsid w:val="00F24178"/>
    <w:rsid w:val="00F44967"/>
    <w:rsid w:val="00F6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1E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631E8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31E8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25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5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73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1E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631E8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31E8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25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5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7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028033A80553D54661332071B1C79087D7390E080D85A79103D3E894EE9B070574D47790CFD96DCC7257660s3E5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8028033A80553D54661332071B1C79087C7399ED80D85A79103D3E894EE9B070574D47790CFD96DCC7257660s3E5E" TargetMode="External"/><Relationship Id="rId12" Type="http://schemas.openxmlformats.org/officeDocument/2006/relationships/hyperlink" Target="consultantplus://offline/ref=6B8028033A80553D54661332071B1C790B7D7C98E385D85A79103D3E894EE9B070574D47790CFD96DCC7257660s3E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8028033A80553D54661332071B1C790B7D7C98E385D85A79103D3E894EE9B070574D47790CFD96DCC7257660s3E5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8028033A80553D54661332071B1C79087D7494E181D85A79103D3E894EE9B06257154B790FE397DBD273272569223EBF4F9201A87ECBB5s2E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8028033A80553D54661332071B1C79087D7494E181D85A79103D3E894EE9B06257154B790FE397DBD273272569223EBF4F9201A87ECBB5s2E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5EC9-C5C9-4708-8F4C-D61D469E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10</Pages>
  <Words>3828</Words>
  <Characters>21822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27</cp:revision>
  <cp:lastPrinted>2020-11-19T01:14:00Z</cp:lastPrinted>
  <dcterms:created xsi:type="dcterms:W3CDTF">2019-11-01T04:26:00Z</dcterms:created>
  <dcterms:modified xsi:type="dcterms:W3CDTF">2020-11-19T01:11:00Z</dcterms:modified>
</cp:coreProperties>
</file>