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408" w:y="277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54pt;height:828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05" w:y="349"/>
        <w:widowControl w:val="0"/>
        <w:rPr>
          <w:sz w:val="2"/>
          <w:szCs w:val="2"/>
        </w:rPr>
      </w:pPr>
      <w:r>
        <w:pict>
          <v:shape id="_x0000_s1027" type="#_x0000_t75" style="width:575pt;height:805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693" w:y="490"/>
        <w:widowControl w:val="0"/>
        <w:rPr>
          <w:sz w:val="2"/>
          <w:szCs w:val="2"/>
        </w:rPr>
      </w:pPr>
      <w:r>
        <w:pict>
          <v:shape id="_x0000_s1028" type="#_x0000_t75" style="width:529pt;height:784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895" w:y="490"/>
        <w:widowControl w:val="0"/>
        <w:rPr>
          <w:sz w:val="2"/>
          <w:szCs w:val="2"/>
        </w:rPr>
      </w:pPr>
      <w:r>
        <w:pict>
          <v:shape id="_x0000_s1029" type="#_x0000_t75" style="width:534pt;height:356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06" w:y="200"/>
        <w:widowControl w:val="0"/>
        <w:rPr>
          <w:sz w:val="2"/>
          <w:szCs w:val="2"/>
        </w:rPr>
      </w:pPr>
      <w:r>
        <w:pict>
          <v:shape id="_x0000_s1030" type="#_x0000_t75" style="width:816pt;height:571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86" w:y="685"/>
        <w:widowControl w:val="0"/>
        <w:rPr>
          <w:sz w:val="2"/>
          <w:szCs w:val="2"/>
        </w:rPr>
      </w:pPr>
      <w:r>
        <w:pict>
          <v:shape id="_x0000_s1031" type="#_x0000_t75" style="width:490pt;height:547pt;">
            <v:imagedata r:id="rId15" r:href="rId1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0526" w:h="11956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53" w:y="419"/>
        <w:widowControl w:val="0"/>
        <w:rPr>
          <w:sz w:val="2"/>
          <w:szCs w:val="2"/>
        </w:rPr>
      </w:pPr>
      <w:r>
        <w:pict>
          <v:shape id="_x0000_s1032" type="#_x0000_t75" style="width:291pt;height:558pt;">
            <v:imagedata r:id="rId17" r:href="rId1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6343" w:h="11956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70" w:y="753"/>
        <w:widowControl w:val="0"/>
        <w:rPr>
          <w:sz w:val="2"/>
          <w:szCs w:val="2"/>
        </w:rPr>
      </w:pPr>
      <w:r>
        <w:pict>
          <v:shape id="_x0000_s1033" type="#_x0000_t75" style="width:517pt;height:570pt;">
            <v:imagedata r:id="rId19" r:href="rId2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0602" w:h="12272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rap="none" w:vAnchor="page" w:hAnchor="page" w:x="4148" w:y="33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V</w:t>
      </w:r>
    </w:p>
    <w:p>
      <w:pPr>
        <w:framePr w:wrap="none" w:vAnchor="page" w:hAnchor="page" w:x="33" w:y="991"/>
        <w:widowControl w:val="0"/>
        <w:rPr>
          <w:sz w:val="2"/>
          <w:szCs w:val="2"/>
        </w:rPr>
      </w:pPr>
      <w:r>
        <w:pict>
          <v:shape id="_x0000_s1034" type="#_x0000_t75" style="width:298pt;height:537pt;">
            <v:imagedata r:id="rId21" r:href="rId2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6491" w:h="12272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16" w:y="661"/>
        <w:widowControl w:val="0"/>
        <w:rPr>
          <w:sz w:val="2"/>
          <w:szCs w:val="2"/>
        </w:rPr>
      </w:pPr>
      <w:r>
        <w:pict>
          <v:shape id="_x0000_s1035" type="#_x0000_t75" style="width:813pt;height:538pt;">
            <v:imagedata r:id="rId23" r:href="rId24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Колонтитул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4"/>
      <w:szCs w:val="24"/>
      <w:rFonts w:ascii="MS Gothic" w:eastAsia="MS Gothic" w:hAnsi="MS Gothic" w:cs="MS Gothic"/>
    </w:rPr>
  </w:style>
  <w:style w:type="paragraph" w:customStyle="1" w:styleId="Style3">
    <w:name w:val="Колонтитул (2)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4"/>
      <w:szCs w:val="24"/>
      <w:rFonts w:ascii="MS Gothic" w:eastAsia="MS Gothic" w:hAnsi="MS Gothic" w:cs="MS Gothi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png"/><Relationship Id="rId14" Type="http://schemas.openxmlformats.org/officeDocument/2006/relationships/image" Target="media/image5.pn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Relationship Id="rId21" Type="http://schemas.openxmlformats.org/officeDocument/2006/relationships/image" Target="media/image9.jpeg"/><Relationship Id="rId22" Type="http://schemas.openxmlformats.org/officeDocument/2006/relationships/image" Target="media/image9.jpeg" TargetMode="External"/><Relationship Id="rId23" Type="http://schemas.openxmlformats.org/officeDocument/2006/relationships/image" Target="media/image10.jpeg"/><Relationship Id="rId24" Type="http://schemas.openxmlformats.org/officeDocument/2006/relationships/image" Target="media/image10.jpeg" TargetMode="External"/></Relationships>
</file>