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СВЯЗИ И МАССОВЫХ КОММУНИКАЦИЙ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№ 74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СТРОИТЕЛЬСТВА И ЖИЛИЩНО-КОММУНАЛЬНОГО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ХОЗЯЙСТВА РОССИЙСКОЙ ФЕДЕРАЦИИ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№ 114/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от 29 февраля 2016 года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СОСТАВА, СРОКОВ И ПЕРИОДИЧНОСТИ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РАЗМЕЩЕНИЯ ИНФОРМАЦИИ ПОСТАВЩИКАМИ ИНФОРМАЦИИ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В ГОСУДАРСТВЕННОЙ ИНФОРМАЦИОННОЙ СИСТЕМЕ</w:t>
      </w:r>
    </w:p>
    <w:p w:rsidR="00FA604A" w:rsidRPr="00FA604A" w:rsidRDefault="00FA604A" w:rsidP="00FA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4A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ЖИЛИЩНО-КОММУНАЛЬНОГО ХОЗЯЙСТВА</w:t>
      </w:r>
    </w:p>
    <w:p w:rsidR="00FA604A" w:rsidRPr="00FA604A" w:rsidRDefault="00FA604A" w:rsidP="00FA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3 статьи 7 Федерального закона от 21 июля 2014 г. № 209-ФЗ "О государственной информационной системе жилищно-коммунального хозяйства" (Собрание законодательства Российской Федерации, 2014, № 30, ст. 4210) (далее - Федеральный закон), частью 10.1 статьи 161, частью 2.1 статьи 162, частью 2.1 статьи 164, частью 5 статьи 165, частью 2 статьи 167, частью 8 статьи 168, частью 5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статьи 172, статьей 195 Жилищного кодекса Российской Федерации (Собрание законодательства Российской Федерации, 2005, № 1, ст. 14; 2006, № 1, ст. 10; 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№ 52, ст. 5498; 2007, № 1, ст. 13, 14, 21; № 43, ст. 5084; 2008, № 17, ст. 1756; № 20, ст. 2251; № 30, ст. 3616; 2009, № 23, ст. 2776; № 39, ст. 4542; № 48, ст. 5711; № 51, ст. 6153; 2010, № 19, ст. 2278; № 31, ст. 4206; № 49, ст. 6424; 2011, № 23, ст. 3263; № 30, ст. 4590;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49, ст. 7027, 7061; № 50, ст. 7337, 7343, 7359; 2012, № 10, ст. 1163; № 14, ст. 1552; № 24, ст. 3072; № 26, ст. 3446; № 27, ст. 3587; № 31, ст. 4322; № 53, ст. 7596; 2013, № 14, ст. 1646; № 27, ст. 3477; № 52, ст. 6982; 2014, № 23, ст. 2937; № 26, ст. 3388, 3406; № 30, ст. 4218, 4256, 4264;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2015, № 1, ст. 38, 52; № 27, ст. 3967; № 29, ст. 4362; № 45, ст. 6208; № 48, ст. 6724; 2016, № 1, ст. 19, 24; № 5, ст. 559) приказываем:</w:t>
      </w:r>
      <w:proofErr w:type="gramEnd"/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  1. Утвердить прилагаемые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   2. Установить, что: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1) состав,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A604A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России и Минстроя России от 24 августа 2015 г. № 311/612/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№ 40196);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2) состав,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</w:t>
      </w:r>
      <w:proofErr w:type="spellStart"/>
      <w:r w:rsidRPr="00FA604A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России и Минстроя России от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28 января 2016 г. № 18/34/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№ 41136);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3) состав,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</w:t>
      </w:r>
      <w:proofErr w:type="spellStart"/>
      <w:r w:rsidRPr="00FA604A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России и Минстроя России от 17 ноября 2015 г. № 455/825/пр</w:t>
      </w:r>
      <w:r w:rsidR="00E83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№ 40216) (далее - Приказ № 455/825/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4) состав, сроки и периодичность размещения в системе информации, указанной в части 7 статьи 7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№ 455/825/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5) состав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частями 1 и 2 статьи 198 Жилищного кодекса Российской Федерации, предусмотрен приказом </w:t>
      </w:r>
      <w:proofErr w:type="spellStart"/>
      <w:r w:rsidRPr="00FA604A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России и Минстроя России от 29 сентября 2015 г. № 368/691/</w:t>
      </w:r>
      <w:proofErr w:type="spellStart"/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№ 40215);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</w:t>
      </w:r>
      <w:r w:rsidRPr="00FA604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пунктом 2 части 3 статьи 7 Федерального закона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7) в случае, если Составом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8) нормативные правовые акты и муниципальные правовые акты, предусмотренные Составом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  <w:proofErr w:type="gramEnd"/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объекта движимого или </w:t>
      </w:r>
      <w:r w:rsidRPr="00FA604A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недвижимого имущества, нормативного правового акта, муниципального правового акта, договора, протокола, иного документа;</w:t>
      </w:r>
      <w:proofErr w:type="gramEnd"/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</w:t>
      </w: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Составом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4A">
        <w:rPr>
          <w:rFonts w:ascii="Times New Roman" w:eastAsia="Times New Roman" w:hAnsi="Times New Roman" w:cs="Times New Roman"/>
          <w:sz w:val="28"/>
          <w:szCs w:val="28"/>
        </w:rPr>
        <w:t>11) до 1 января 2018 года информация, предусмотренная пунктами 4.6 и 4.7 раздела 2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приказом Минстроя России от 16 апреля 2015 г. № 285/пр</w:t>
      </w:r>
      <w:r w:rsidR="00E838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604A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№ 37414);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12) персональные данные, предусмотренные Составом информации, подлежат размещению в закрытой части системы, если иное не предусмотрено федеральным законом;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13) пункт 2.1.18.1 раздела 8, пункты 12.2.1, 14.1 раздела 10 и пункт 4.1 раздела 11 Состава информации применяются до 1 июля 2017 года;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14) пункты 2.1.18.2, 3.1.14.3 раздела 8, пункты 5.1.14.3, 12.2.2, 14.2 раздела 10, пункт 4.2 раздела 11 Состава информации применяются с 1 июля 2017 года.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lastRenderedPageBreak/>
        <w:t>   3. Первичное размещение информации, предусмотренной Составом информации, осуществляется поставщиками информации не позднее 1 января 2017 года.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   4. Настоящий Приказ вступает в силу с 1 июля 2016 года.</w:t>
      </w:r>
    </w:p>
    <w:p w:rsidR="00FA604A" w:rsidRPr="00FA604A" w:rsidRDefault="00FA604A" w:rsidP="009938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4A">
        <w:rPr>
          <w:rFonts w:ascii="Times New Roman" w:eastAsia="Times New Roman" w:hAnsi="Times New Roman" w:cs="Times New Roman"/>
          <w:sz w:val="28"/>
          <w:szCs w:val="28"/>
        </w:rPr>
        <w:t> 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9C3F6C" w:rsidRPr="00FA604A" w:rsidRDefault="009C3F6C" w:rsidP="00993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3F6C" w:rsidRPr="00FA604A" w:rsidSect="00F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04A"/>
    <w:rsid w:val="00671BCA"/>
    <w:rsid w:val="009938EE"/>
    <w:rsid w:val="009C3F6C"/>
    <w:rsid w:val="00E83830"/>
    <w:rsid w:val="00F35A54"/>
    <w:rsid w:val="00FA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16"/>
    <w:basedOn w:val="a0"/>
    <w:rsid w:val="00FA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8218</Characters>
  <Application>Microsoft Office Word</Application>
  <DocSecurity>0</DocSecurity>
  <Lines>68</Lines>
  <Paragraphs>19</Paragraphs>
  <ScaleCrop>false</ScaleCrop>
  <Company>Администрация Тенькинского района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Neiland</cp:lastModifiedBy>
  <cp:revision>6</cp:revision>
  <dcterms:created xsi:type="dcterms:W3CDTF">2016-12-15T05:22:00Z</dcterms:created>
  <dcterms:modified xsi:type="dcterms:W3CDTF">2016-12-15T05:28:00Z</dcterms:modified>
</cp:coreProperties>
</file>