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C" w:rsidRDefault="00226FAC" w:rsidP="00226F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26FAC" w:rsidRDefault="00226FAC" w:rsidP="00226F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26FAC" w:rsidRDefault="00226FAC" w:rsidP="00226F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26FAC" w:rsidRDefault="00226FAC" w:rsidP="0022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FAC" w:rsidRDefault="00226FAC" w:rsidP="0022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226FAC" w:rsidRDefault="00226FAC" w:rsidP="0022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FAC" w:rsidRDefault="005E0DD5" w:rsidP="0022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12.05.2017 № 181-па</w:t>
      </w:r>
    </w:p>
    <w:p w:rsidR="00226FAC" w:rsidRDefault="00226FAC" w:rsidP="002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226FAC" w:rsidRDefault="00226FAC" w:rsidP="002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5F" w:rsidRPr="008A0E2E" w:rsidRDefault="00875668" w:rsidP="007660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EA6495"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осуществления муниципального </w:t>
      </w:r>
      <w:r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96613"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торговой деятельности </w:t>
      </w:r>
      <w:r w:rsidRPr="008A0E2E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«Тенькинский городской округ» Магаданской области, утвержденн</w:t>
      </w:r>
      <w:r w:rsidR="000555FA" w:rsidRPr="008A0E2E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Тенькинского городского округа </w:t>
      </w:r>
    </w:p>
    <w:p w:rsidR="00875668" w:rsidRPr="008A0E2E" w:rsidRDefault="00875668" w:rsidP="007660B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E2E">
        <w:rPr>
          <w:rFonts w:ascii="Times New Roman" w:hAnsi="Times New Roman" w:cs="Times New Roman"/>
          <w:b/>
          <w:bCs/>
          <w:sz w:val="28"/>
          <w:szCs w:val="28"/>
        </w:rPr>
        <w:t>от 26.08.2016 № 4</w:t>
      </w:r>
      <w:r w:rsidR="00E85E2C" w:rsidRPr="008A0E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6613" w:rsidRPr="008A0E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0E2E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2F2F59" w:rsidRPr="00AC6E42" w:rsidRDefault="002F2F59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AC6E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законом от 26.12.2008 № 294-ФЗ «О защите прав юридических лиц и индивидуальных пр</w:t>
      </w:r>
      <w:bookmarkStart w:id="1" w:name="_GoBack"/>
      <w:bookmarkEnd w:id="1"/>
      <w:r w:rsidRPr="00AC6E42">
        <w:rPr>
          <w:rFonts w:ascii="Times New Roman" w:hAnsi="Times New Roman" w:cs="Times New Roman"/>
          <w:sz w:val="28"/>
          <w:szCs w:val="28"/>
        </w:rPr>
        <w:t xml:space="preserve">едпринимателей при осуществлении государственного контроля (надзора) и муниципального контроля», администрация Тенькинского городского округа Магаданской области </w:t>
      </w:r>
      <w:r w:rsidR="005D2552" w:rsidRPr="00AC6E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E42">
        <w:rPr>
          <w:rFonts w:ascii="Times New Roman" w:hAnsi="Times New Roman" w:cs="Times New Roman"/>
          <w:b/>
          <w:sz w:val="28"/>
          <w:szCs w:val="28"/>
        </w:rPr>
        <w:t>п</w:t>
      </w:r>
      <w:r w:rsidR="005D2552" w:rsidRPr="00AC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b/>
          <w:sz w:val="28"/>
          <w:szCs w:val="28"/>
        </w:rPr>
        <w:t>о</w:t>
      </w:r>
      <w:r w:rsidR="00EF3B5F" w:rsidRPr="00AC6E42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F94396" w:rsidRPr="00AC6E42" w:rsidRDefault="000F073B" w:rsidP="00AC6E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 xml:space="preserve">1. </w:t>
      </w:r>
      <w:r w:rsidR="00136E02" w:rsidRPr="00AC6E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6495" w:rsidRPr="00AC6E42">
        <w:rPr>
          <w:rFonts w:ascii="Times New Roman" w:hAnsi="Times New Roman" w:cs="Times New Roman"/>
          <w:sz w:val="28"/>
          <w:szCs w:val="28"/>
        </w:rPr>
        <w:t>Положение</w:t>
      </w:r>
      <w:bookmarkStart w:id="2" w:name="sub_2"/>
      <w:bookmarkEnd w:id="0"/>
      <w:r w:rsidR="005D2552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="00875668" w:rsidRPr="00AC6E42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E85E2C" w:rsidRPr="00AC6E42">
        <w:rPr>
          <w:rFonts w:ascii="Times New Roman" w:hAnsi="Times New Roman" w:cs="Times New Roman"/>
          <w:sz w:val="28"/>
          <w:szCs w:val="28"/>
        </w:rPr>
        <w:t>к</w:t>
      </w:r>
      <w:r w:rsidR="00875668" w:rsidRPr="00AC6E42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414ABC" w:rsidRPr="00AC6E42">
        <w:rPr>
          <w:rFonts w:ascii="Times New Roman" w:hAnsi="Times New Roman" w:cs="Times New Roman"/>
          <w:bCs/>
          <w:sz w:val="28"/>
          <w:szCs w:val="28"/>
        </w:rPr>
        <w:t>в области торговой деятельности</w:t>
      </w:r>
      <w:r w:rsidR="0063503C" w:rsidRPr="00AC6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AC6E4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="00875668" w:rsidRPr="00AC6E42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5D2552" w:rsidRPr="00AC6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AC6E42">
        <w:rPr>
          <w:rFonts w:ascii="Times New Roman" w:hAnsi="Times New Roman" w:cs="Times New Roman"/>
          <w:bCs/>
          <w:sz w:val="28"/>
          <w:szCs w:val="28"/>
        </w:rPr>
        <w:t>округа от 26.08.2016 № 4</w:t>
      </w:r>
      <w:r w:rsidR="00E85E2C" w:rsidRPr="00AC6E42">
        <w:rPr>
          <w:rFonts w:ascii="Times New Roman" w:hAnsi="Times New Roman" w:cs="Times New Roman"/>
          <w:bCs/>
          <w:sz w:val="28"/>
          <w:szCs w:val="28"/>
        </w:rPr>
        <w:t>3</w:t>
      </w:r>
      <w:r w:rsidR="00F96613" w:rsidRPr="00AC6E42">
        <w:rPr>
          <w:rFonts w:ascii="Times New Roman" w:hAnsi="Times New Roman" w:cs="Times New Roman"/>
          <w:bCs/>
          <w:sz w:val="28"/>
          <w:szCs w:val="28"/>
        </w:rPr>
        <w:t>1</w:t>
      </w:r>
      <w:r w:rsidR="00875668" w:rsidRPr="00AC6E42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AC6E42">
        <w:rPr>
          <w:rFonts w:ascii="Times New Roman" w:hAnsi="Times New Roman" w:cs="Times New Roman"/>
          <w:sz w:val="28"/>
          <w:szCs w:val="28"/>
        </w:rPr>
        <w:t xml:space="preserve">, следующие  </w:t>
      </w:r>
      <w:r w:rsidR="008F6B8B" w:rsidRPr="00AC6E4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875668" w:rsidRPr="00AC6E42">
        <w:rPr>
          <w:rFonts w:ascii="Times New Roman" w:hAnsi="Times New Roman" w:cs="Times New Roman"/>
          <w:sz w:val="28"/>
          <w:szCs w:val="28"/>
        </w:rPr>
        <w:t>дополнения:</w:t>
      </w:r>
    </w:p>
    <w:p w:rsidR="00A72CDF" w:rsidRPr="007A1BA9" w:rsidRDefault="00A72CDF" w:rsidP="007A1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1.1.</w:t>
      </w:r>
      <w:r w:rsidR="007A1BA9">
        <w:rPr>
          <w:rFonts w:ascii="Times New Roman" w:hAnsi="Times New Roman" w:cs="Times New Roman"/>
          <w:sz w:val="28"/>
          <w:szCs w:val="28"/>
        </w:rPr>
        <w:t xml:space="preserve"> </w:t>
      </w:r>
      <w:r w:rsidR="00BA5880" w:rsidRPr="00AC6E42">
        <w:rPr>
          <w:rFonts w:ascii="Times New Roman" w:hAnsi="Times New Roman" w:cs="Times New Roman"/>
          <w:sz w:val="28"/>
          <w:szCs w:val="28"/>
        </w:rPr>
        <w:t>в</w:t>
      </w:r>
      <w:r w:rsidRPr="00AC6E42">
        <w:rPr>
          <w:rFonts w:ascii="Times New Roman" w:hAnsi="Times New Roman" w:cs="Times New Roman"/>
          <w:sz w:val="28"/>
          <w:szCs w:val="28"/>
        </w:rPr>
        <w:t xml:space="preserve"> абзаце 2 пункта 3 </w:t>
      </w:r>
      <w:r w:rsidR="00BA5880" w:rsidRPr="00AC6E42">
        <w:rPr>
          <w:rFonts w:ascii="Times New Roman" w:hAnsi="Times New Roman" w:cs="Times New Roman"/>
          <w:sz w:val="28"/>
          <w:szCs w:val="28"/>
        </w:rPr>
        <w:t>р</w:t>
      </w:r>
      <w:r w:rsidRPr="00AC6E42">
        <w:rPr>
          <w:rFonts w:ascii="Times New Roman" w:hAnsi="Times New Roman" w:cs="Times New Roman"/>
          <w:sz w:val="28"/>
          <w:szCs w:val="28"/>
        </w:rPr>
        <w:t xml:space="preserve">аздела 6 после слов «раз в </w:t>
      </w:r>
      <w:r w:rsidR="005D2552" w:rsidRPr="00AC6E42">
        <w:rPr>
          <w:rFonts w:ascii="Times New Roman" w:hAnsi="Times New Roman" w:cs="Times New Roman"/>
          <w:sz w:val="28"/>
          <w:szCs w:val="28"/>
        </w:rPr>
        <w:t xml:space="preserve">три года», дополнить словами «, </w:t>
      </w:r>
      <w:r w:rsidR="008E71E4">
        <w:rPr>
          <w:rFonts w:ascii="Times New Roman" w:hAnsi="Times New Roman" w:cs="Times New Roman"/>
          <w:sz w:val="28"/>
          <w:szCs w:val="28"/>
        </w:rPr>
        <w:t xml:space="preserve">за исключением случаев установленных Федеральным законом от </w:t>
      </w:r>
      <w:r w:rsidR="008E71E4" w:rsidRPr="00A25407">
        <w:rPr>
          <w:rFonts w:ascii="Times New Roman" w:hAnsi="Times New Roman" w:cs="Times New Roman"/>
          <w:color w:val="000000" w:themeColor="text1"/>
          <w:sz w:val="28"/>
          <w:szCs w:val="28"/>
        </w:rPr>
        <w:t>26.12.2008 № 294 «О защите прав юридических лиц и индивидуальных предпринимателей при осуществлении государственного контроля (надзо</w:t>
      </w:r>
      <w:r w:rsidR="008E71E4">
        <w:rPr>
          <w:rFonts w:ascii="Times New Roman" w:hAnsi="Times New Roman" w:cs="Times New Roman"/>
          <w:color w:val="000000" w:themeColor="text1"/>
          <w:sz w:val="28"/>
          <w:szCs w:val="28"/>
        </w:rPr>
        <w:t>ра) и муниципального контроля»</w:t>
      </w:r>
      <w:r w:rsidRPr="00AC6E42">
        <w:rPr>
          <w:rFonts w:ascii="Times New Roman" w:hAnsi="Times New Roman" w:cs="Times New Roman"/>
          <w:sz w:val="28"/>
          <w:szCs w:val="28"/>
        </w:rPr>
        <w:t>;</w:t>
      </w:r>
    </w:p>
    <w:p w:rsidR="000555FA" w:rsidRPr="00AC6E42" w:rsidRDefault="000B14DD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1.</w:t>
      </w:r>
      <w:r w:rsidR="007A1BA9">
        <w:rPr>
          <w:rFonts w:ascii="Times New Roman" w:hAnsi="Times New Roman" w:cs="Times New Roman"/>
          <w:sz w:val="28"/>
          <w:szCs w:val="28"/>
        </w:rPr>
        <w:t>2</w:t>
      </w:r>
      <w:r w:rsidRPr="00AC6E42">
        <w:rPr>
          <w:rFonts w:ascii="Times New Roman" w:hAnsi="Times New Roman" w:cs="Times New Roman"/>
          <w:sz w:val="28"/>
          <w:szCs w:val="28"/>
        </w:rPr>
        <w:t xml:space="preserve">. </w:t>
      </w:r>
      <w:r w:rsidR="00A72CDF" w:rsidRPr="00AC6E42">
        <w:rPr>
          <w:rFonts w:ascii="Times New Roman" w:hAnsi="Times New Roman" w:cs="Times New Roman"/>
          <w:sz w:val="28"/>
          <w:szCs w:val="28"/>
        </w:rPr>
        <w:t>п</w:t>
      </w:r>
      <w:r w:rsidR="00FE075B" w:rsidRPr="00AC6E42">
        <w:rPr>
          <w:rFonts w:ascii="Times New Roman" w:hAnsi="Times New Roman" w:cs="Times New Roman"/>
          <w:sz w:val="28"/>
          <w:szCs w:val="28"/>
        </w:rPr>
        <w:t>ункт 5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 р</w:t>
      </w:r>
      <w:r w:rsidR="00FE075B" w:rsidRPr="00AC6E42">
        <w:rPr>
          <w:rFonts w:ascii="Times New Roman" w:hAnsi="Times New Roman" w:cs="Times New Roman"/>
          <w:sz w:val="28"/>
          <w:szCs w:val="28"/>
        </w:rPr>
        <w:t xml:space="preserve">аздела 6 </w:t>
      </w:r>
      <w:r w:rsidR="007660B2" w:rsidRPr="00AC6E42">
        <w:rPr>
          <w:rFonts w:ascii="Times New Roman" w:hAnsi="Times New Roman" w:cs="Times New Roman"/>
          <w:sz w:val="28"/>
          <w:szCs w:val="28"/>
        </w:rPr>
        <w:t>д</w:t>
      </w:r>
      <w:r w:rsidR="00FE075B" w:rsidRPr="00AC6E42">
        <w:rPr>
          <w:rFonts w:ascii="Times New Roman" w:hAnsi="Times New Roman" w:cs="Times New Roman"/>
          <w:sz w:val="28"/>
          <w:szCs w:val="28"/>
        </w:rPr>
        <w:t>ополнить абзацем следующего содержания</w:t>
      </w:r>
      <w:r w:rsidR="000555FA" w:rsidRPr="00AC6E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75B" w:rsidRPr="00AC6E42" w:rsidRDefault="00AC6E42" w:rsidP="00AC6E42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5B" w:rsidRPr="00AC6E42">
        <w:rPr>
          <w:rFonts w:ascii="Times New Roman" w:hAnsi="Times New Roman" w:cs="Times New Roman"/>
          <w:sz w:val="28"/>
          <w:szCs w:val="28"/>
        </w:rPr>
        <w:t xml:space="preserve">«Уведомление о проведении плановой проверки направляется не  позднее чем за три рабочих дня до начала ее проведения посредством </w:t>
      </w:r>
      <w:r w:rsidR="00FE075B" w:rsidRPr="00AC6E42">
        <w:rPr>
          <w:rFonts w:ascii="Times New Roman" w:hAnsi="Times New Roman" w:cs="Times New Roman"/>
          <w:sz w:val="28"/>
          <w:szCs w:val="28"/>
        </w:rPr>
        <w:lastRenderedPageBreak/>
        <w:t>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</w:t>
      </w:r>
      <w:r w:rsidR="00BA5880" w:rsidRPr="00AC6E42">
        <w:rPr>
          <w:rFonts w:ascii="Times New Roman" w:hAnsi="Times New Roman" w:cs="Times New Roman"/>
          <w:sz w:val="28"/>
          <w:szCs w:val="28"/>
        </w:rPr>
        <w:t>ниципального контроля, или иным доступным способом.</w:t>
      </w:r>
      <w:r w:rsidR="00FE075B" w:rsidRPr="00AC6E42">
        <w:rPr>
          <w:rFonts w:ascii="Times New Roman" w:hAnsi="Times New Roman" w:cs="Times New Roman"/>
          <w:sz w:val="28"/>
          <w:szCs w:val="28"/>
        </w:rPr>
        <w:t>»;</w:t>
      </w:r>
    </w:p>
    <w:p w:rsidR="00274E1F" w:rsidRPr="00AC6E42" w:rsidRDefault="00150460" w:rsidP="00AC6E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1.</w:t>
      </w:r>
      <w:r w:rsidR="007A1BA9">
        <w:rPr>
          <w:rFonts w:ascii="Times New Roman" w:hAnsi="Times New Roman" w:cs="Times New Roman"/>
          <w:sz w:val="28"/>
          <w:szCs w:val="28"/>
        </w:rPr>
        <w:t>3</w:t>
      </w:r>
      <w:r w:rsidRPr="00AC6E42">
        <w:rPr>
          <w:rFonts w:ascii="Times New Roman" w:hAnsi="Times New Roman" w:cs="Times New Roman"/>
          <w:sz w:val="28"/>
          <w:szCs w:val="28"/>
        </w:rPr>
        <w:t xml:space="preserve">. </w:t>
      </w:r>
      <w:r w:rsidR="00274E1F" w:rsidRPr="00AC6E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5880" w:rsidRPr="00AC6E42">
        <w:rPr>
          <w:rFonts w:ascii="Times New Roman" w:hAnsi="Times New Roman" w:cs="Times New Roman"/>
          <w:sz w:val="28"/>
          <w:szCs w:val="28"/>
        </w:rPr>
        <w:t>7 р</w:t>
      </w:r>
      <w:r w:rsidR="00274E1F" w:rsidRPr="00AC6E42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E075B" w:rsidRPr="00AC6E42">
        <w:rPr>
          <w:rFonts w:ascii="Times New Roman" w:hAnsi="Times New Roman" w:cs="Times New Roman"/>
          <w:sz w:val="28"/>
          <w:szCs w:val="28"/>
        </w:rPr>
        <w:t>6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="00D148C6" w:rsidRPr="00AC6E4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E075B" w:rsidRPr="00AC6E42">
        <w:rPr>
          <w:rFonts w:ascii="Times New Roman" w:hAnsi="Times New Roman" w:cs="Times New Roman"/>
          <w:sz w:val="28"/>
          <w:szCs w:val="28"/>
        </w:rPr>
        <w:t>абзацами</w:t>
      </w:r>
      <w:r w:rsidR="00D148C6" w:rsidRPr="00AC6E4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74E1F" w:rsidRPr="00AC6E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75B" w:rsidRPr="00AC6E42" w:rsidRDefault="006A5687" w:rsidP="00AC6E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«</w:t>
      </w:r>
      <w:r w:rsidR="00FE075B" w:rsidRPr="00AC6E42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и  (или) противоречия в представленных, проверяемым лицом или его уполномоченным представителем документах,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</w:t>
      </w:r>
      <w:r w:rsidR="00B6140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="00FE075B" w:rsidRPr="00AC6E42">
        <w:rPr>
          <w:rFonts w:ascii="Times New Roman" w:hAnsi="Times New Roman" w:cs="Times New Roman"/>
          <w:sz w:val="28"/>
          <w:szCs w:val="28"/>
        </w:rPr>
        <w:t>готовит информацию об этом с требованием представить в течение десяти рабочих дней необходимые пояснения в письменной форме, направляет ее в адрес индивидуального предпринимателя,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FE075B" w:rsidRPr="00AC6E42" w:rsidRDefault="00FE075B" w:rsidP="00AC6E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В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 w:rsidR="00B61407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Pr="00AC6E42">
        <w:rPr>
          <w:rFonts w:ascii="Times New Roman" w:hAnsi="Times New Roman" w:cs="Times New Roman"/>
          <w:sz w:val="28"/>
          <w:szCs w:val="28"/>
        </w:rPr>
        <w:t xml:space="preserve"> признаков нарушения обязательных требований, требований муниципальных правовых актов,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</w:t>
      </w:r>
      <w:r w:rsidRPr="00AC6E42">
        <w:rPr>
          <w:rFonts w:ascii="Times New Roman" w:hAnsi="Times New Roman" w:cs="Times New Roman"/>
          <w:sz w:val="28"/>
          <w:szCs w:val="28"/>
        </w:rPr>
        <w:lastRenderedPageBreak/>
        <w:t xml:space="preserve">выездную проверку.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>При проведении выездной</w:t>
      </w:r>
      <w:r w:rsidR="0063503C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>проверки запрещается требовать от юридического лица, индивидуального</w:t>
      </w:r>
      <w:r w:rsidR="0063503C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>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0977A7" w:rsidRPr="00AC6E42" w:rsidRDefault="000977A7" w:rsidP="00AC6E42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1.</w:t>
      </w:r>
      <w:r w:rsidR="007A1BA9">
        <w:rPr>
          <w:rFonts w:ascii="Times New Roman" w:hAnsi="Times New Roman" w:cs="Times New Roman"/>
          <w:sz w:val="28"/>
          <w:szCs w:val="28"/>
        </w:rPr>
        <w:t>4</w:t>
      </w:r>
      <w:r w:rsidRPr="00AC6E42">
        <w:rPr>
          <w:rFonts w:ascii="Times New Roman" w:hAnsi="Times New Roman" w:cs="Times New Roman"/>
          <w:sz w:val="28"/>
          <w:szCs w:val="28"/>
        </w:rPr>
        <w:t xml:space="preserve">.  </w:t>
      </w:r>
      <w:r w:rsidR="00FE075B" w:rsidRPr="00AC6E42">
        <w:rPr>
          <w:rFonts w:ascii="Times New Roman" w:hAnsi="Times New Roman" w:cs="Times New Roman"/>
          <w:sz w:val="28"/>
          <w:szCs w:val="28"/>
        </w:rPr>
        <w:t>пункт 9</w:t>
      </w:r>
      <w:r w:rsidR="00BA5880" w:rsidRPr="00AC6E42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="00FE075B" w:rsidRPr="00AC6E42">
        <w:rPr>
          <w:rFonts w:ascii="Times New Roman" w:hAnsi="Times New Roman" w:cs="Times New Roman"/>
          <w:sz w:val="28"/>
          <w:szCs w:val="28"/>
        </w:rPr>
        <w:t xml:space="preserve"> после слов «любым доступным способом» дополнить словами: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контроля.»;</w:t>
      </w:r>
    </w:p>
    <w:p w:rsidR="00FE075B" w:rsidRPr="00AC6E42" w:rsidRDefault="000977A7" w:rsidP="00AC6E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1.</w:t>
      </w:r>
      <w:r w:rsidR="007A1BA9">
        <w:rPr>
          <w:rFonts w:ascii="Times New Roman" w:hAnsi="Times New Roman" w:cs="Times New Roman"/>
          <w:sz w:val="28"/>
          <w:szCs w:val="28"/>
        </w:rPr>
        <w:t>5</w:t>
      </w:r>
      <w:r w:rsidRPr="00AC6E42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A45494">
        <w:rPr>
          <w:rFonts w:ascii="Times New Roman" w:hAnsi="Times New Roman" w:cs="Times New Roman"/>
          <w:sz w:val="28"/>
          <w:szCs w:val="28"/>
        </w:rPr>
        <w:t xml:space="preserve"> </w:t>
      </w:r>
      <w:r w:rsidR="00AC4BA5">
        <w:rPr>
          <w:rFonts w:ascii="Times New Roman" w:hAnsi="Times New Roman" w:cs="Times New Roman"/>
          <w:sz w:val="28"/>
          <w:szCs w:val="28"/>
        </w:rPr>
        <w:t>р</w:t>
      </w:r>
      <w:r w:rsidR="00FE075B" w:rsidRPr="00AC6E42">
        <w:rPr>
          <w:rFonts w:ascii="Times New Roman" w:hAnsi="Times New Roman" w:cs="Times New Roman"/>
          <w:sz w:val="28"/>
          <w:szCs w:val="28"/>
        </w:rPr>
        <w:t>аздел 6  дополнить пунктом 9.1. следующего содержания:</w:t>
      </w:r>
    </w:p>
    <w:p w:rsidR="00FE075B" w:rsidRPr="00AC6E42" w:rsidRDefault="00FE075B" w:rsidP="00AC6E42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«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</w:t>
      </w:r>
      <w:r w:rsidR="0063503C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 w:rsidR="00B61407">
        <w:rPr>
          <w:rFonts w:ascii="Times New Roman" w:hAnsi="Times New Roman" w:cs="Times New Roman"/>
          <w:color w:val="000000"/>
          <w:sz w:val="28"/>
          <w:szCs w:val="28"/>
        </w:rPr>
        <w:t>уполномоченное должностное лицо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</w:t>
      </w:r>
      <w:r w:rsidR="0063503C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внесения плановой проверки в ежегодный план плановых проверок</w:t>
      </w:r>
      <w:r w:rsidR="0063503C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>и без предварительного уведомления юридического лица, индивидуального предпринимателя.»;</w:t>
      </w:r>
    </w:p>
    <w:p w:rsidR="008B4A70" w:rsidRPr="00AC6E42" w:rsidRDefault="00D05D06" w:rsidP="008B4A70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4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1B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4A70">
        <w:rPr>
          <w:rFonts w:ascii="Times New Roman" w:hAnsi="Times New Roman" w:cs="Times New Roman"/>
          <w:color w:val="000000"/>
          <w:sz w:val="28"/>
          <w:szCs w:val="28"/>
        </w:rPr>
        <w:t>пункт 14</w:t>
      </w:r>
      <w:r w:rsidR="008B4A70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раздела 7 </w:t>
      </w:r>
      <w:r w:rsidR="008B4A7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8B4A70" w:rsidRPr="00AC6E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4A70" w:rsidRPr="008B4A70" w:rsidRDefault="008B4A70" w:rsidP="008B4A70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C6E42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AC6E42">
          <w:rPr>
            <w:rStyle w:val="ad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Акт проверки </w:t>
        </w:r>
      </w:hyperlink>
      <w:r w:rsidRPr="00AC6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проверяемому лицу, иному должностному лицу или его уполномоченному представителю под расписку об ознакомлении либо об отказе в ознакомлении с актом проверки. В случае отсутствия проверяемого лица, иного должностного лица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9" w:history="1">
        <w:r w:rsidRPr="00AC6E42">
          <w:rPr>
            <w:rStyle w:val="ad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квалифицированной электронной подписью</w:t>
        </w:r>
      </w:hyperlink>
      <w:r w:rsidRPr="00AC6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лица, составившего данный акт, проверяемому лицу, иному должностному лицу или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 w:rsidR="00D05D06" w:rsidRPr="00AC6E42" w:rsidRDefault="008B4A70" w:rsidP="00AC6E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F62BC" w:rsidRPr="00AC6E42">
        <w:rPr>
          <w:rFonts w:ascii="Times New Roman" w:hAnsi="Times New Roman" w:cs="Times New Roman"/>
          <w:sz w:val="28"/>
          <w:szCs w:val="28"/>
        </w:rPr>
        <w:t>р</w:t>
      </w:r>
      <w:r w:rsidR="00D05D06" w:rsidRPr="00AC6E42">
        <w:rPr>
          <w:rFonts w:ascii="Times New Roman" w:hAnsi="Times New Roman" w:cs="Times New Roman"/>
          <w:sz w:val="28"/>
          <w:szCs w:val="28"/>
        </w:rPr>
        <w:t>аздел 6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дополнить пунктом 15</w:t>
      </w:r>
      <w:r w:rsidR="00D05D06" w:rsidRPr="00AC6E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5D06" w:rsidRPr="00AC6E42" w:rsidRDefault="00D05D06" w:rsidP="00AC6E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 xml:space="preserve">«Обращения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C6E42">
        <w:rPr>
          <w:rFonts w:ascii="Times New Roman" w:hAnsi="Times New Roman" w:cs="Times New Roman"/>
          <w:sz w:val="28"/>
          <w:szCs w:val="28"/>
        </w:rPr>
        <w:t>части 2 статьи 10</w:t>
      </w:r>
      <w:r w:rsid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</w:t>
      </w:r>
      <w:r w:rsidRPr="00AC6E4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контроля», не могут служить основанием для проведения внеплановой проверки.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случае, если изложенная в обращении или заявлении информация может в соответствии с пунктом 2 части 2 </w:t>
      </w:r>
      <w:r w:rsidRPr="00AC6E42">
        <w:rPr>
          <w:rFonts w:ascii="Times New Roman" w:hAnsi="Times New Roman" w:cs="Times New Roman"/>
          <w:sz w:val="28"/>
          <w:szCs w:val="28"/>
        </w:rPr>
        <w:t>статьи 10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являться основанием для проведения</w:t>
      </w:r>
      <w:r w:rsidR="00FF62BC"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внеплановой проверки, </w:t>
      </w:r>
      <w:r w:rsidR="00B614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уполномоченное должностное лицо</w:t>
      </w:r>
      <w:r w:rsidR="00FF62BC"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C6E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D05D06" w:rsidRPr="00AC6E42" w:rsidRDefault="00D05D06" w:rsidP="00AC6E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 xml:space="preserve">При рассмотрении обращений и заявлений, информации о фактах, указанных в 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C6E42">
        <w:rPr>
          <w:rFonts w:ascii="Times New Roman" w:hAnsi="Times New Roman" w:cs="Times New Roman"/>
          <w:sz w:val="28"/>
          <w:szCs w:val="28"/>
        </w:rPr>
        <w:t>части 2 статьи 10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D05D06" w:rsidRPr="00AC6E42" w:rsidRDefault="00D05D06" w:rsidP="00AC6E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C6E42">
        <w:rPr>
          <w:rFonts w:ascii="Times New Roman" w:hAnsi="Times New Roman" w:cs="Times New Roman"/>
          <w:sz w:val="28"/>
          <w:szCs w:val="28"/>
        </w:rPr>
        <w:t>части 2 статьи 10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61407">
        <w:rPr>
          <w:rFonts w:ascii="Times New Roman" w:hAnsi="Times New Roman" w:cs="Times New Roman"/>
          <w:sz w:val="28"/>
          <w:szCs w:val="28"/>
        </w:rPr>
        <w:t xml:space="preserve">», </w:t>
      </w:r>
      <w:r w:rsidR="00B61407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лицо</w:t>
      </w:r>
      <w:r w:rsidR="00FF62B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органа муниципального контроля может быть проведена предварительная проверка поступившей информации.</w:t>
      </w:r>
      <w:r w:rsidR="0063503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05D06" w:rsidRPr="00AC6E42" w:rsidRDefault="00D05D06" w:rsidP="00AC6E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</w:t>
      </w:r>
      <w:r w:rsidR="0063503C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sz w:val="28"/>
          <w:szCs w:val="28"/>
        </w:rPr>
        <w:t>для ее организации, либо установлены заведомо недостоверные сведения, содержащиеся в обращении или заявлении.</w:t>
      </w:r>
    </w:p>
    <w:p w:rsidR="00FF62BC" w:rsidRPr="008B4A70" w:rsidRDefault="00D05D06" w:rsidP="008B4A7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D05D06" w:rsidRPr="00AC6E42" w:rsidRDefault="0063503C" w:rsidP="00AC6E4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4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54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6849" w:rsidRPr="00AC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06" w:rsidRPr="00AC6E42">
        <w:rPr>
          <w:rFonts w:ascii="Times New Roman" w:hAnsi="Times New Roman" w:cs="Times New Roman"/>
          <w:sz w:val="28"/>
          <w:szCs w:val="28"/>
        </w:rPr>
        <w:t xml:space="preserve">настоящее Положение дополнить </w:t>
      </w:r>
      <w:r w:rsidR="00FF62BC" w:rsidRPr="00AC6E42">
        <w:rPr>
          <w:rFonts w:ascii="Times New Roman" w:hAnsi="Times New Roman" w:cs="Times New Roman"/>
          <w:sz w:val="28"/>
          <w:szCs w:val="28"/>
        </w:rPr>
        <w:t>разделом</w:t>
      </w:r>
      <w:r w:rsidR="00D05D06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="007660B2" w:rsidRPr="00AC6E42">
        <w:rPr>
          <w:rFonts w:ascii="Times New Roman" w:hAnsi="Times New Roman" w:cs="Times New Roman"/>
          <w:sz w:val="28"/>
          <w:szCs w:val="28"/>
        </w:rPr>
        <w:t>8</w:t>
      </w:r>
      <w:r w:rsidR="00D05D06" w:rsidRPr="00AC6E4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05D06" w:rsidRPr="00AC6E42" w:rsidRDefault="00D05D06" w:rsidP="00AC4BA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42">
        <w:rPr>
          <w:rFonts w:ascii="Times New Roman" w:hAnsi="Times New Roman" w:cs="Times New Roman"/>
          <w:sz w:val="28"/>
          <w:szCs w:val="28"/>
        </w:rPr>
        <w:lastRenderedPageBreak/>
        <w:t xml:space="preserve">         «</w:t>
      </w:r>
      <w:r w:rsidR="007660B2" w:rsidRPr="00AC6E42">
        <w:rPr>
          <w:rFonts w:ascii="Times New Roman" w:hAnsi="Times New Roman" w:cs="Times New Roman"/>
          <w:b/>
          <w:sz w:val="28"/>
          <w:szCs w:val="28"/>
        </w:rPr>
        <w:t>Раздел</w:t>
      </w:r>
      <w:r w:rsidR="00FF62BC" w:rsidRPr="00AC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0B2" w:rsidRPr="00AC6E42">
        <w:rPr>
          <w:rFonts w:ascii="Times New Roman" w:hAnsi="Times New Roman" w:cs="Times New Roman"/>
          <w:b/>
          <w:sz w:val="28"/>
          <w:szCs w:val="28"/>
        </w:rPr>
        <w:t>8</w:t>
      </w:r>
      <w:r w:rsidRPr="00AC6E42">
        <w:rPr>
          <w:rFonts w:ascii="Times New Roman" w:hAnsi="Times New Roman" w:cs="Times New Roman"/>
          <w:b/>
          <w:sz w:val="28"/>
          <w:szCs w:val="28"/>
        </w:rPr>
        <w:t>. Организация и проведение мероприятий, направленных на профилактику нарушений обязательных требований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обеспечивает размещение на официальном сайте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 в области торговой деятельности,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 в области торговой деятельности,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в области торговой деятельности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</w: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направленных на внедрение и обеспечение соблюдения обязательных требований;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контроля в области торговой деятельности и размещение на официальном сайте органа муниципального контроля в информационно-телекоммуникационной 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4) выдает предостережения о недопустимости нарушения обязательных требований в области торговой деятельности.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организациями, индивидуальными предпринимателями и гражданами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власти, из средств массовой информации о фактах нарушений требований в области торговой деятельности, если отсутствуют подтвержденные данные о том, что такие нарушения причинили вред жизни, здоровью людей, вред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повлекли возникновение чрезвычайных ситуаций природного и техногенного характера, либо создали непосредственную угрозу указанных последствий, и если юридическое лицо, индивидуальный предприниматель и гражданин ранее не привлекались к ответственности за нарушение требований в области торговой деяте</w:t>
      </w:r>
      <w:r w:rsidR="001E4F59">
        <w:rPr>
          <w:rFonts w:ascii="Times New Roman" w:hAnsi="Times New Roman" w:cs="Times New Roman"/>
          <w:color w:val="000000" w:themeColor="text1"/>
          <w:sz w:val="28"/>
          <w:szCs w:val="28"/>
        </w:rPr>
        <w:t>льности, уполномоченное должностное лицо</w:t>
      </w:r>
      <w:r w:rsidR="0092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муниципального контроля объявляет такому лицу </w:t>
      </w: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предостережение о недопустимости нарушения обязательных требований и предлагает ему принять меры по обеспечению соблюдения требований в области торговой деятельности, с уведомлением об этом в установленном в таком предостережении срок, органа муниципального контроля. </w:t>
      </w:r>
    </w:p>
    <w:p w:rsidR="0063503C" w:rsidRPr="00AC6E42" w:rsidRDefault="0063503C" w:rsidP="00AC6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указания на соответствующие требования законодательства в области торговой деятельности, нормативные правовые акты Российской Федерации, муниципальные правовые акты, их предусматривающие, а также информацию о том, какие конкретно действия (бездействие) юридического лица, индивидуального предпринимателя и гражданина могут привести или приводят к нарушению этих </w:t>
      </w:r>
      <w:r w:rsidR="00AC4BA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требований.».</w:t>
      </w:r>
    </w:p>
    <w:p w:rsidR="004629E2" w:rsidRPr="00703FD2" w:rsidRDefault="00544AE4" w:rsidP="00AC4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5715C8" w:rsidP="00AC4BA5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D05D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AC6E42" w:rsidP="00AC6E42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Глава Тенькинского городского округа                                       И.С. Бережной</w:t>
      </w:r>
    </w:p>
    <w:sectPr w:rsidR="00544AE4" w:rsidRPr="00DA4AE8" w:rsidSect="00226FAC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D3" w:rsidRDefault="005243D3" w:rsidP="004629E2">
      <w:pPr>
        <w:spacing w:after="0" w:line="240" w:lineRule="auto"/>
      </w:pPr>
      <w:r>
        <w:separator/>
      </w:r>
    </w:p>
  </w:endnote>
  <w:endnote w:type="continuationSeparator" w:id="1">
    <w:p w:rsidR="005243D3" w:rsidRDefault="005243D3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D3" w:rsidRDefault="005243D3" w:rsidP="004629E2">
      <w:pPr>
        <w:spacing w:after="0" w:line="240" w:lineRule="auto"/>
      </w:pPr>
      <w:r>
        <w:separator/>
      </w:r>
    </w:p>
  </w:footnote>
  <w:footnote w:type="continuationSeparator" w:id="1">
    <w:p w:rsidR="005243D3" w:rsidRDefault="005243D3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081278"/>
      <w:docPartObj>
        <w:docPartGallery w:val="Page Numbers (Top of Page)"/>
        <w:docPartUnique/>
      </w:docPartObj>
    </w:sdtPr>
    <w:sdtContent>
      <w:p w:rsidR="007C0504" w:rsidRDefault="001E5315">
        <w:pPr>
          <w:pStyle w:val="a6"/>
          <w:jc w:val="center"/>
        </w:pPr>
        <w:fldSimple w:instr="PAGE   \* MERGEFORMAT">
          <w:r w:rsidR="005E0DD5">
            <w:rPr>
              <w:noProof/>
            </w:rPr>
            <w:t>7</w:t>
          </w:r>
        </w:fldSimple>
      </w:p>
    </w:sdtContent>
  </w:sdt>
  <w:p w:rsidR="007C0504" w:rsidRDefault="007C05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4" w:rsidRDefault="007C0504">
    <w:pPr>
      <w:pStyle w:val="a6"/>
      <w:jc w:val="center"/>
    </w:pPr>
  </w:p>
  <w:p w:rsidR="007C0504" w:rsidRDefault="007C0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3D8"/>
    <w:rsid w:val="00027BB8"/>
    <w:rsid w:val="000340B3"/>
    <w:rsid w:val="00034FF8"/>
    <w:rsid w:val="000351D0"/>
    <w:rsid w:val="00035562"/>
    <w:rsid w:val="0005375E"/>
    <w:rsid w:val="000555FA"/>
    <w:rsid w:val="0006572C"/>
    <w:rsid w:val="000746A8"/>
    <w:rsid w:val="00087133"/>
    <w:rsid w:val="00094313"/>
    <w:rsid w:val="000977A7"/>
    <w:rsid w:val="000B14DD"/>
    <w:rsid w:val="000C6684"/>
    <w:rsid w:val="000C6BC8"/>
    <w:rsid w:val="000E2FFD"/>
    <w:rsid w:val="000F073B"/>
    <w:rsid w:val="000F2F41"/>
    <w:rsid w:val="00126B32"/>
    <w:rsid w:val="00136E02"/>
    <w:rsid w:val="00143518"/>
    <w:rsid w:val="00150460"/>
    <w:rsid w:val="0015107E"/>
    <w:rsid w:val="00160590"/>
    <w:rsid w:val="00162211"/>
    <w:rsid w:val="00164C42"/>
    <w:rsid w:val="00166955"/>
    <w:rsid w:val="00171E54"/>
    <w:rsid w:val="00173BDA"/>
    <w:rsid w:val="001A4D8F"/>
    <w:rsid w:val="001C40DD"/>
    <w:rsid w:val="001E4F59"/>
    <w:rsid w:val="001E5315"/>
    <w:rsid w:val="001E7673"/>
    <w:rsid w:val="00206AFF"/>
    <w:rsid w:val="00212D02"/>
    <w:rsid w:val="002207E9"/>
    <w:rsid w:val="00225CC3"/>
    <w:rsid w:val="002263C4"/>
    <w:rsid w:val="00226FAC"/>
    <w:rsid w:val="00251C33"/>
    <w:rsid w:val="00254DE1"/>
    <w:rsid w:val="00271472"/>
    <w:rsid w:val="00274E1F"/>
    <w:rsid w:val="00276D17"/>
    <w:rsid w:val="002807E8"/>
    <w:rsid w:val="00291553"/>
    <w:rsid w:val="002A201F"/>
    <w:rsid w:val="002A33B7"/>
    <w:rsid w:val="002B2974"/>
    <w:rsid w:val="002B4620"/>
    <w:rsid w:val="002B7AE5"/>
    <w:rsid w:val="002C082C"/>
    <w:rsid w:val="002D5E5F"/>
    <w:rsid w:val="002D79A4"/>
    <w:rsid w:val="002F2F59"/>
    <w:rsid w:val="00306A29"/>
    <w:rsid w:val="00306D05"/>
    <w:rsid w:val="00317209"/>
    <w:rsid w:val="00352AE2"/>
    <w:rsid w:val="0035450D"/>
    <w:rsid w:val="00357C6F"/>
    <w:rsid w:val="00373350"/>
    <w:rsid w:val="003928D9"/>
    <w:rsid w:val="003A513B"/>
    <w:rsid w:val="003A6AED"/>
    <w:rsid w:val="003A7622"/>
    <w:rsid w:val="003C1AA6"/>
    <w:rsid w:val="003C6FD6"/>
    <w:rsid w:val="003D52C6"/>
    <w:rsid w:val="003E4633"/>
    <w:rsid w:val="003E79E2"/>
    <w:rsid w:val="003F7139"/>
    <w:rsid w:val="00414ABC"/>
    <w:rsid w:val="00416982"/>
    <w:rsid w:val="00431839"/>
    <w:rsid w:val="004365C5"/>
    <w:rsid w:val="00440FB6"/>
    <w:rsid w:val="004531AE"/>
    <w:rsid w:val="00456F57"/>
    <w:rsid w:val="004629E2"/>
    <w:rsid w:val="00470A81"/>
    <w:rsid w:val="00483A00"/>
    <w:rsid w:val="004C133F"/>
    <w:rsid w:val="004C1C7B"/>
    <w:rsid w:val="0051249A"/>
    <w:rsid w:val="00520649"/>
    <w:rsid w:val="00523DA3"/>
    <w:rsid w:val="005243D3"/>
    <w:rsid w:val="00544AE4"/>
    <w:rsid w:val="00545828"/>
    <w:rsid w:val="0056650D"/>
    <w:rsid w:val="005715C8"/>
    <w:rsid w:val="00576661"/>
    <w:rsid w:val="00596EA0"/>
    <w:rsid w:val="00596FD5"/>
    <w:rsid w:val="00597985"/>
    <w:rsid w:val="005A65EC"/>
    <w:rsid w:val="005B5651"/>
    <w:rsid w:val="005C2EB2"/>
    <w:rsid w:val="005D2552"/>
    <w:rsid w:val="005D2A14"/>
    <w:rsid w:val="005D317E"/>
    <w:rsid w:val="005D7E46"/>
    <w:rsid w:val="005E0DD5"/>
    <w:rsid w:val="005E1CA9"/>
    <w:rsid w:val="005E4D60"/>
    <w:rsid w:val="00600BE6"/>
    <w:rsid w:val="0060472E"/>
    <w:rsid w:val="00615C91"/>
    <w:rsid w:val="0063503C"/>
    <w:rsid w:val="006411C9"/>
    <w:rsid w:val="00642945"/>
    <w:rsid w:val="006757D1"/>
    <w:rsid w:val="006862AC"/>
    <w:rsid w:val="006A5687"/>
    <w:rsid w:val="006C5FBE"/>
    <w:rsid w:val="006D099F"/>
    <w:rsid w:val="006E112D"/>
    <w:rsid w:val="006F5003"/>
    <w:rsid w:val="00703FD2"/>
    <w:rsid w:val="00705CBC"/>
    <w:rsid w:val="00711A91"/>
    <w:rsid w:val="00714BA9"/>
    <w:rsid w:val="007326F7"/>
    <w:rsid w:val="00734703"/>
    <w:rsid w:val="007404EB"/>
    <w:rsid w:val="00756605"/>
    <w:rsid w:val="00756FFE"/>
    <w:rsid w:val="00764CEA"/>
    <w:rsid w:val="007660B2"/>
    <w:rsid w:val="00767A37"/>
    <w:rsid w:val="007909FA"/>
    <w:rsid w:val="00790B14"/>
    <w:rsid w:val="007A1BA9"/>
    <w:rsid w:val="007B3BEA"/>
    <w:rsid w:val="007B5696"/>
    <w:rsid w:val="007C0504"/>
    <w:rsid w:val="007C6C55"/>
    <w:rsid w:val="007D20C7"/>
    <w:rsid w:val="007D2239"/>
    <w:rsid w:val="007E0BC6"/>
    <w:rsid w:val="0080274C"/>
    <w:rsid w:val="008053D2"/>
    <w:rsid w:val="00830C11"/>
    <w:rsid w:val="00847A6C"/>
    <w:rsid w:val="008502DA"/>
    <w:rsid w:val="008657B1"/>
    <w:rsid w:val="00872A9F"/>
    <w:rsid w:val="00875668"/>
    <w:rsid w:val="008945A3"/>
    <w:rsid w:val="008A074C"/>
    <w:rsid w:val="008A0E2E"/>
    <w:rsid w:val="008A475A"/>
    <w:rsid w:val="008A58B1"/>
    <w:rsid w:val="008A751C"/>
    <w:rsid w:val="008B4A70"/>
    <w:rsid w:val="008B6849"/>
    <w:rsid w:val="008C057F"/>
    <w:rsid w:val="008C357D"/>
    <w:rsid w:val="008E71E4"/>
    <w:rsid w:val="008F5406"/>
    <w:rsid w:val="008F56C1"/>
    <w:rsid w:val="008F6B8B"/>
    <w:rsid w:val="00901476"/>
    <w:rsid w:val="00904D76"/>
    <w:rsid w:val="00921535"/>
    <w:rsid w:val="009228CC"/>
    <w:rsid w:val="00922D57"/>
    <w:rsid w:val="00935A85"/>
    <w:rsid w:val="00941D4B"/>
    <w:rsid w:val="00942E73"/>
    <w:rsid w:val="00943492"/>
    <w:rsid w:val="00947475"/>
    <w:rsid w:val="00950390"/>
    <w:rsid w:val="009571A2"/>
    <w:rsid w:val="0097243C"/>
    <w:rsid w:val="00973DC4"/>
    <w:rsid w:val="0099282A"/>
    <w:rsid w:val="009A43F4"/>
    <w:rsid w:val="009B0AED"/>
    <w:rsid w:val="009B1043"/>
    <w:rsid w:val="009B2449"/>
    <w:rsid w:val="009C19C9"/>
    <w:rsid w:val="009C5B60"/>
    <w:rsid w:val="009D18C6"/>
    <w:rsid w:val="009D549F"/>
    <w:rsid w:val="009E679F"/>
    <w:rsid w:val="009F6D6D"/>
    <w:rsid w:val="00A034E2"/>
    <w:rsid w:val="00A379E8"/>
    <w:rsid w:val="00A45494"/>
    <w:rsid w:val="00A5093A"/>
    <w:rsid w:val="00A539CC"/>
    <w:rsid w:val="00A72CDF"/>
    <w:rsid w:val="00A75204"/>
    <w:rsid w:val="00A91945"/>
    <w:rsid w:val="00A95188"/>
    <w:rsid w:val="00AB1520"/>
    <w:rsid w:val="00AB2F1B"/>
    <w:rsid w:val="00AC4BA5"/>
    <w:rsid w:val="00AC6E42"/>
    <w:rsid w:val="00AD5198"/>
    <w:rsid w:val="00AE0957"/>
    <w:rsid w:val="00B0655D"/>
    <w:rsid w:val="00B253A2"/>
    <w:rsid w:val="00B256BB"/>
    <w:rsid w:val="00B40BAD"/>
    <w:rsid w:val="00B512EB"/>
    <w:rsid w:val="00B5179A"/>
    <w:rsid w:val="00B528F6"/>
    <w:rsid w:val="00B60F28"/>
    <w:rsid w:val="00B61407"/>
    <w:rsid w:val="00B7319E"/>
    <w:rsid w:val="00B755CA"/>
    <w:rsid w:val="00B93809"/>
    <w:rsid w:val="00BA4DCB"/>
    <w:rsid w:val="00BA5880"/>
    <w:rsid w:val="00BA6B0B"/>
    <w:rsid w:val="00BB43F2"/>
    <w:rsid w:val="00BD05D1"/>
    <w:rsid w:val="00BD137D"/>
    <w:rsid w:val="00BD2E38"/>
    <w:rsid w:val="00BD33AD"/>
    <w:rsid w:val="00BD6A78"/>
    <w:rsid w:val="00BD7038"/>
    <w:rsid w:val="00BE2154"/>
    <w:rsid w:val="00C06AE3"/>
    <w:rsid w:val="00C13AD4"/>
    <w:rsid w:val="00C1593E"/>
    <w:rsid w:val="00C2068C"/>
    <w:rsid w:val="00C30034"/>
    <w:rsid w:val="00C31115"/>
    <w:rsid w:val="00C52C0E"/>
    <w:rsid w:val="00C561CD"/>
    <w:rsid w:val="00C62CA9"/>
    <w:rsid w:val="00C77D3E"/>
    <w:rsid w:val="00C949C7"/>
    <w:rsid w:val="00CA0EC5"/>
    <w:rsid w:val="00CA60AC"/>
    <w:rsid w:val="00CC4664"/>
    <w:rsid w:val="00CC5518"/>
    <w:rsid w:val="00CC5904"/>
    <w:rsid w:val="00CD4512"/>
    <w:rsid w:val="00CE1050"/>
    <w:rsid w:val="00CE4BDF"/>
    <w:rsid w:val="00CE569B"/>
    <w:rsid w:val="00CF1F02"/>
    <w:rsid w:val="00D02213"/>
    <w:rsid w:val="00D0420B"/>
    <w:rsid w:val="00D05D06"/>
    <w:rsid w:val="00D148C6"/>
    <w:rsid w:val="00D162B3"/>
    <w:rsid w:val="00D17525"/>
    <w:rsid w:val="00D17E94"/>
    <w:rsid w:val="00D20D8C"/>
    <w:rsid w:val="00D20FAE"/>
    <w:rsid w:val="00D2406D"/>
    <w:rsid w:val="00D265D8"/>
    <w:rsid w:val="00D31CDB"/>
    <w:rsid w:val="00D32F6C"/>
    <w:rsid w:val="00D4247A"/>
    <w:rsid w:val="00D56069"/>
    <w:rsid w:val="00D57603"/>
    <w:rsid w:val="00D7260D"/>
    <w:rsid w:val="00D76227"/>
    <w:rsid w:val="00D86BCC"/>
    <w:rsid w:val="00D9347C"/>
    <w:rsid w:val="00D97D07"/>
    <w:rsid w:val="00D97D45"/>
    <w:rsid w:val="00DA4AE8"/>
    <w:rsid w:val="00DA5671"/>
    <w:rsid w:val="00DA5905"/>
    <w:rsid w:val="00DC27B3"/>
    <w:rsid w:val="00DF57B1"/>
    <w:rsid w:val="00E00A1C"/>
    <w:rsid w:val="00E3759A"/>
    <w:rsid w:val="00E41CD6"/>
    <w:rsid w:val="00E52846"/>
    <w:rsid w:val="00E55A5D"/>
    <w:rsid w:val="00E61631"/>
    <w:rsid w:val="00E72F7A"/>
    <w:rsid w:val="00E81CC4"/>
    <w:rsid w:val="00E85E2C"/>
    <w:rsid w:val="00E87557"/>
    <w:rsid w:val="00E93404"/>
    <w:rsid w:val="00EA2E26"/>
    <w:rsid w:val="00EA6495"/>
    <w:rsid w:val="00EC4D20"/>
    <w:rsid w:val="00EC4E1F"/>
    <w:rsid w:val="00EE0B2F"/>
    <w:rsid w:val="00EE53EA"/>
    <w:rsid w:val="00EE5572"/>
    <w:rsid w:val="00EF1D73"/>
    <w:rsid w:val="00EF3B5F"/>
    <w:rsid w:val="00EF4766"/>
    <w:rsid w:val="00F20658"/>
    <w:rsid w:val="00F4577C"/>
    <w:rsid w:val="00F60B77"/>
    <w:rsid w:val="00F6159B"/>
    <w:rsid w:val="00F70DDB"/>
    <w:rsid w:val="00F83AF6"/>
    <w:rsid w:val="00F94396"/>
    <w:rsid w:val="00F96613"/>
    <w:rsid w:val="00FA4059"/>
    <w:rsid w:val="00FC7A8F"/>
    <w:rsid w:val="00FD38B3"/>
    <w:rsid w:val="00FE075B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  <w:style w:type="character" w:customStyle="1" w:styleId="aa">
    <w:name w:val="Гипертекстовая ссылка"/>
    <w:basedOn w:val="a0"/>
    <w:uiPriority w:val="99"/>
    <w:rsid w:val="002263C4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263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263C4"/>
    <w:rPr>
      <w:i/>
      <w:iCs/>
    </w:rPr>
  </w:style>
  <w:style w:type="paragraph" w:customStyle="1" w:styleId="1">
    <w:name w:val="1"/>
    <w:basedOn w:val="a"/>
    <w:rsid w:val="009D5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C0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3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3DCD-7D6D-4C7B-AFC3-0328F76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251</cp:revision>
  <cp:lastPrinted>2017-05-04T08:55:00Z</cp:lastPrinted>
  <dcterms:created xsi:type="dcterms:W3CDTF">2016-03-22T22:56:00Z</dcterms:created>
  <dcterms:modified xsi:type="dcterms:W3CDTF">2017-05-14T05:44:00Z</dcterms:modified>
</cp:coreProperties>
</file>