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FE" w:rsidRDefault="006068FE" w:rsidP="006068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6068FE" w:rsidRDefault="006068FE" w:rsidP="006068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6068FE" w:rsidRDefault="006068FE" w:rsidP="006068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6068FE" w:rsidRDefault="006068FE" w:rsidP="0060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8FE" w:rsidRDefault="006068FE" w:rsidP="00606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6068FE" w:rsidRDefault="006068FE" w:rsidP="00606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FE" w:rsidRDefault="00EF43F2" w:rsidP="00606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12.12.2016 </w:t>
      </w:r>
      <w:r w:rsidR="006068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598-па</w:t>
      </w:r>
    </w:p>
    <w:p w:rsidR="006068FE" w:rsidRDefault="006068FE" w:rsidP="00606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D05EE8" w:rsidRPr="00D05EE8" w:rsidRDefault="00D05EE8" w:rsidP="006068F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8FE" w:rsidRDefault="00D05EE8" w:rsidP="006068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EE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96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Тенькинского </w:t>
      </w:r>
      <w:r w:rsidR="00235089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</w:t>
      </w:r>
      <w:r w:rsidR="00590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08</w:t>
      </w:r>
      <w:r w:rsidR="00031A41">
        <w:rPr>
          <w:rFonts w:ascii="Times New Roman" w:eastAsia="Times New Roman" w:hAnsi="Times New Roman" w:cs="Times New Roman"/>
          <w:b/>
          <w:bCs/>
          <w:sz w:val="28"/>
          <w:szCs w:val="28"/>
        </w:rPr>
        <w:t>.02.2016 № 77</w:t>
      </w:r>
      <w:r w:rsidR="00496F58">
        <w:rPr>
          <w:rFonts w:ascii="Times New Roman" w:eastAsia="Times New Roman" w:hAnsi="Times New Roman" w:cs="Times New Roman"/>
          <w:b/>
          <w:bCs/>
          <w:sz w:val="28"/>
          <w:szCs w:val="28"/>
        </w:rPr>
        <w:t>-па</w:t>
      </w:r>
      <w:r w:rsidR="00606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068FE" w:rsidRPr="006068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реализации </w:t>
      </w:r>
    </w:p>
    <w:p w:rsidR="00D05EE8" w:rsidRPr="00D05EE8" w:rsidRDefault="006068FE" w:rsidP="006068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8F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 «Развитие образования в Тенькинском городском округе на 2016-2018  годы» в 2016 году»</w:t>
      </w:r>
      <w:r w:rsidR="00496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718F2" w:rsidRPr="002718F2" w:rsidRDefault="002718F2" w:rsidP="00CD352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CD352E" w:rsidRPr="006068FE" w:rsidRDefault="002D2333" w:rsidP="006068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0DDD" w:rsidRPr="00930DD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Тенькинского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Магаданской области</w:t>
      </w:r>
      <w:r w:rsidR="002718F2" w:rsidRPr="002718F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2718F2" w:rsidRPr="002718F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2718F2" w:rsidRPr="002718F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05EE8" w:rsidRPr="00D05EE8" w:rsidRDefault="00D05EE8" w:rsidP="006068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718F2"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0DDD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Тенькинского </w:t>
      </w:r>
      <w:r w:rsidR="002D233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930DD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31A41">
        <w:rPr>
          <w:rFonts w:ascii="Times New Roman" w:eastAsia="Times New Roman" w:hAnsi="Times New Roman" w:cs="Times New Roman"/>
          <w:sz w:val="28"/>
          <w:szCs w:val="28"/>
        </w:rPr>
        <w:t>0</w:t>
      </w:r>
      <w:r w:rsidR="005900E0">
        <w:rPr>
          <w:rFonts w:ascii="Times New Roman" w:eastAsia="Times New Roman" w:hAnsi="Times New Roman" w:cs="Times New Roman"/>
          <w:sz w:val="28"/>
          <w:szCs w:val="28"/>
        </w:rPr>
        <w:t>8</w:t>
      </w:r>
      <w:r w:rsidR="00930DD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31A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0DD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31A41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0DD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31A41">
        <w:rPr>
          <w:rFonts w:ascii="Times New Roman" w:eastAsia="Times New Roman" w:hAnsi="Times New Roman" w:cs="Times New Roman"/>
          <w:sz w:val="28"/>
          <w:szCs w:val="28"/>
        </w:rPr>
        <w:t>77</w:t>
      </w:r>
      <w:r w:rsidR="00930DDD">
        <w:rPr>
          <w:rFonts w:ascii="Times New Roman" w:eastAsia="Times New Roman" w:hAnsi="Times New Roman" w:cs="Times New Roman"/>
          <w:sz w:val="28"/>
          <w:szCs w:val="28"/>
        </w:rPr>
        <w:t xml:space="preserve">-па </w:t>
      </w:r>
      <w:r w:rsidR="002D23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0DDD" w:rsidRPr="00930DDD">
        <w:rPr>
          <w:rFonts w:ascii="Times New Roman" w:eastAsia="Times New Roman" w:hAnsi="Times New Roman" w:cs="Times New Roman"/>
          <w:sz w:val="28"/>
          <w:szCs w:val="28"/>
        </w:rPr>
        <w:t>О реал</w:t>
      </w:r>
      <w:r w:rsidR="002D2333">
        <w:rPr>
          <w:rFonts w:ascii="Times New Roman" w:eastAsia="Times New Roman" w:hAnsi="Times New Roman" w:cs="Times New Roman"/>
          <w:sz w:val="28"/>
          <w:szCs w:val="28"/>
        </w:rPr>
        <w:t>изации муниципальной программы «</w:t>
      </w:r>
      <w:r w:rsidR="00CE0C19">
        <w:rPr>
          <w:rFonts w:ascii="Times New Roman" w:hAnsi="Times New Roman"/>
          <w:sz w:val="28"/>
          <w:szCs w:val="28"/>
        </w:rPr>
        <w:t>Развитие образования в Тенькинском городском округе на 2016-2018  годы</w:t>
      </w:r>
      <w:r w:rsidR="002D233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0DDD" w:rsidRPr="00930DDD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CE0C1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2333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 w:rsidR="00930DDD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Pr="00D05EE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sub_21"/>
    </w:p>
    <w:bookmarkEnd w:id="0"/>
    <w:p w:rsidR="002718F2" w:rsidRPr="002718F2" w:rsidRDefault="00EE5E78" w:rsidP="006068F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718F2" w:rsidRPr="002718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068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0C19" w:rsidRPr="00CE0C1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</w:t>
      </w:r>
      <w:r w:rsidR="00BF6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8F2" w:rsidRPr="002718F2" w:rsidRDefault="002718F2" w:rsidP="00CD35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718F2" w:rsidRPr="002718F2" w:rsidRDefault="002718F2" w:rsidP="00CD35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2718F2" w:rsidRPr="002718F2" w:rsidRDefault="002718F2" w:rsidP="00CD352E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718F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0691B">
        <w:rPr>
          <w:rFonts w:ascii="Times New Roman" w:hAnsi="Times New Roman" w:cs="Times New Roman"/>
          <w:sz w:val="28"/>
          <w:szCs w:val="28"/>
        </w:rPr>
        <w:t>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 </w:t>
      </w:r>
      <w:r w:rsidR="00CE0C19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="00955B5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96F58">
        <w:rPr>
          <w:rFonts w:ascii="Times New Roman" w:eastAsia="Times New Roman" w:hAnsi="Times New Roman" w:cs="Times New Roman"/>
          <w:sz w:val="28"/>
          <w:szCs w:val="28"/>
        </w:rPr>
        <w:tab/>
      </w:r>
      <w:r w:rsidR="00496F58">
        <w:rPr>
          <w:rFonts w:ascii="Times New Roman" w:eastAsia="Times New Roman" w:hAnsi="Times New Roman" w:cs="Times New Roman"/>
          <w:sz w:val="28"/>
          <w:szCs w:val="28"/>
        </w:rPr>
        <w:tab/>
      </w:r>
      <w:r w:rsidR="00CE0C1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06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C19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606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C1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606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E0C19">
        <w:rPr>
          <w:rFonts w:ascii="Times New Roman" w:eastAsia="Times New Roman" w:hAnsi="Times New Roman" w:cs="Times New Roman"/>
          <w:sz w:val="28"/>
          <w:szCs w:val="28"/>
        </w:rPr>
        <w:t>Бережной</w:t>
      </w:r>
      <w:proofErr w:type="gramEnd"/>
      <w:r w:rsidR="00496F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55B5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718F2">
        <w:rPr>
          <w:rFonts w:ascii="Times New Roman" w:eastAsia="Times New Roman" w:hAnsi="Times New Roman" w:cs="Times New Roman"/>
          <w:sz w:val="28"/>
          <w:szCs w:val="28"/>
        </w:rPr>
        <w:tab/>
      </w:r>
      <w:r w:rsidR="00CD35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691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D352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05EE8" w:rsidRDefault="00D05EE8" w:rsidP="00CD352E">
      <w:pPr>
        <w:jc w:val="both"/>
        <w:rPr>
          <w:rFonts w:ascii="Times New Roman" w:hAnsi="Times New Roman" w:cs="Times New Roman"/>
        </w:rPr>
      </w:pPr>
    </w:p>
    <w:p w:rsidR="00D05EE8" w:rsidRPr="00D05EE8" w:rsidRDefault="00D05EE8" w:rsidP="00CD352E">
      <w:pPr>
        <w:jc w:val="both"/>
        <w:rPr>
          <w:rFonts w:ascii="Times New Roman" w:hAnsi="Times New Roman" w:cs="Times New Roman"/>
        </w:rPr>
      </w:pPr>
    </w:p>
    <w:p w:rsidR="00D05EE8" w:rsidRDefault="00D05EE8" w:rsidP="00D05EE8">
      <w:pPr>
        <w:tabs>
          <w:tab w:val="left" w:pos="1200"/>
        </w:tabs>
        <w:rPr>
          <w:rFonts w:ascii="Times New Roman" w:hAnsi="Times New Roman" w:cs="Times New Roman"/>
        </w:rPr>
        <w:sectPr w:rsidR="00D05EE8" w:rsidSect="00C73493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006"/>
        <w:tblW w:w="15683" w:type="dxa"/>
        <w:tblLayout w:type="fixed"/>
        <w:tblLook w:val="04A0" w:firstRow="1" w:lastRow="0" w:firstColumn="1" w:lastColumn="0" w:noHBand="0" w:noVBand="1"/>
      </w:tblPr>
      <w:tblGrid>
        <w:gridCol w:w="15683"/>
      </w:tblGrid>
      <w:tr w:rsidR="00CE0C19" w:rsidRPr="00CE0C19" w:rsidTr="00C13CDC">
        <w:trPr>
          <w:trHeight w:val="1569"/>
        </w:trPr>
        <w:tc>
          <w:tcPr>
            <w:tcW w:w="15683" w:type="dxa"/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3"/>
              <w:gridCol w:w="5959"/>
            </w:tblGrid>
            <w:tr w:rsidR="006068FE" w:rsidTr="006068FE">
              <w:tc>
                <w:tcPr>
                  <w:tcW w:w="9493" w:type="dxa"/>
                </w:tcPr>
                <w:p w:rsidR="006068FE" w:rsidRDefault="006068FE" w:rsidP="00CE0C19">
                  <w:pPr>
                    <w:framePr w:hSpace="180" w:wrap="around" w:vAnchor="page" w:hAnchor="margin" w:y="1006"/>
                    <w:tabs>
                      <w:tab w:val="left" w:pos="1200"/>
                    </w:tabs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959" w:type="dxa"/>
                </w:tcPr>
                <w:p w:rsidR="006068FE" w:rsidRPr="00CE0C19" w:rsidRDefault="006068FE" w:rsidP="006068FE">
                  <w:pPr>
                    <w:tabs>
                      <w:tab w:val="left" w:pos="12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E0C1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Приложение</w:t>
                  </w:r>
                </w:p>
                <w:p w:rsidR="006068FE" w:rsidRPr="00CE0C19" w:rsidRDefault="006068FE" w:rsidP="006068FE">
                  <w:pPr>
                    <w:tabs>
                      <w:tab w:val="left" w:pos="12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E0C1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6068FE" w:rsidRPr="00CE0C19" w:rsidRDefault="006068FE" w:rsidP="006068FE">
                  <w:pPr>
                    <w:tabs>
                      <w:tab w:val="left" w:pos="12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E0C1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Тенькинского городского округа</w:t>
                  </w:r>
                </w:p>
                <w:p w:rsidR="006068FE" w:rsidRPr="00CE0C19" w:rsidRDefault="006068FE" w:rsidP="006068FE">
                  <w:pPr>
                    <w:tabs>
                      <w:tab w:val="left" w:pos="12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E0C1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Магаданской области</w:t>
                  </w:r>
                </w:p>
                <w:p w:rsidR="006068FE" w:rsidRPr="00CE0C19" w:rsidRDefault="006068FE" w:rsidP="006068FE">
                  <w:pPr>
                    <w:tabs>
                      <w:tab w:val="left" w:pos="120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CE0C1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от </w:t>
                  </w:r>
                  <w:r w:rsidR="00EF43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12.12.2016 </w:t>
                  </w:r>
                  <w:r w:rsidRPr="00CE0C1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  <w:r w:rsidR="00EF43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598-па</w:t>
                  </w:r>
                  <w:bookmarkStart w:id="1" w:name="_GoBack"/>
                  <w:bookmarkEnd w:id="1"/>
                </w:p>
                <w:p w:rsidR="006068FE" w:rsidRDefault="006068FE" w:rsidP="00CE0C19">
                  <w:pPr>
                    <w:framePr w:hSpace="180" w:wrap="around" w:vAnchor="page" w:hAnchor="margin" w:y="1006"/>
                    <w:tabs>
                      <w:tab w:val="left" w:pos="1200"/>
                    </w:tabs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19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средств бюджета</w:t>
            </w:r>
          </w:p>
          <w:p w:rsidR="006068FE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C1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Тенькинский городской округ  Магаданской области на реали</w:t>
            </w:r>
            <w:r w:rsidR="002D2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зацию  муниципальной </w:t>
            </w:r>
          </w:p>
          <w:p w:rsidR="00CE0C19" w:rsidRPr="00CE0C19" w:rsidRDefault="002D2333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«</w:t>
            </w:r>
            <w:r w:rsidR="00CE0C19" w:rsidRPr="00CE0C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образования в Тенькинском 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дском округе на 2016-2018  годы»</w:t>
            </w:r>
            <w:r w:rsidR="00CE0C19" w:rsidRPr="00CE0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2016 году.</w:t>
            </w:r>
          </w:p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CE0C19" w:rsidRPr="00CE0C19" w:rsidRDefault="00CE0C19" w:rsidP="00CE0C19">
      <w:pPr>
        <w:spacing w:after="0"/>
        <w:rPr>
          <w:rFonts w:ascii="Calibri" w:eastAsia="Times New Roman" w:hAnsi="Calibri" w:cs="Times New Roman"/>
          <w:vanish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7"/>
        <w:gridCol w:w="1461"/>
        <w:gridCol w:w="2410"/>
        <w:gridCol w:w="2410"/>
        <w:gridCol w:w="1559"/>
        <w:gridCol w:w="1276"/>
      </w:tblGrid>
      <w:tr w:rsidR="00CE0C19" w:rsidRPr="00CE0C19" w:rsidTr="00C13CDC">
        <w:trPr>
          <w:trHeight w:val="255"/>
        </w:trPr>
        <w:tc>
          <w:tcPr>
            <w:tcW w:w="6067" w:type="dxa"/>
            <w:vMerge w:val="restart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мероприятий по муниципальной программе</w:t>
            </w:r>
          </w:p>
        </w:tc>
        <w:tc>
          <w:tcPr>
            <w:tcW w:w="9116" w:type="dxa"/>
            <w:gridSpan w:val="5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учреждений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vMerge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  <w:vMerge w:val="restart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МБУ ДО "ТЦДОД"</w:t>
            </w:r>
          </w:p>
        </w:tc>
        <w:tc>
          <w:tcPr>
            <w:tcW w:w="2410" w:type="dxa"/>
            <w:vMerge w:val="restart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МБОУ "Средняя общеобразовательная школа в пос. Усть-Омчуг"</w:t>
            </w:r>
          </w:p>
        </w:tc>
        <w:tc>
          <w:tcPr>
            <w:tcW w:w="2410" w:type="dxa"/>
            <w:vMerge w:val="restart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МБОУ "Средняя общеобразовательная школа в пос. Омчак"</w:t>
            </w:r>
          </w:p>
        </w:tc>
        <w:tc>
          <w:tcPr>
            <w:tcW w:w="1559" w:type="dxa"/>
            <w:vMerge w:val="restart"/>
            <w:hideMark/>
          </w:tcPr>
          <w:p w:rsidR="00CE0C19" w:rsidRPr="00CE0C19" w:rsidRDefault="004B0F17" w:rsidP="004B0F1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</w:t>
            </w:r>
            <w:r w:rsidR="00CE0C19" w:rsidRPr="00CE0C19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276" w:type="dxa"/>
            <w:vMerge w:val="restart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ИТОГО: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vMerge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  <w:vMerge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0C19" w:rsidRPr="00CE0C19" w:rsidTr="00C13CDC">
        <w:trPr>
          <w:trHeight w:val="375"/>
        </w:trPr>
        <w:tc>
          <w:tcPr>
            <w:tcW w:w="6067" w:type="dxa"/>
            <w:vMerge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1" w:type="dxa"/>
            <w:vMerge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vMerge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16" w:type="dxa"/>
            <w:gridSpan w:val="5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Объем средств (тыс. рублей)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 xml:space="preserve">        7</w:t>
            </w:r>
          </w:p>
        </w:tc>
      </w:tr>
      <w:tr w:rsidR="00CE0C19" w:rsidRPr="00CE0C19" w:rsidTr="00C13CDC">
        <w:trPr>
          <w:trHeight w:val="540"/>
        </w:trPr>
        <w:tc>
          <w:tcPr>
            <w:tcW w:w="6067" w:type="dxa"/>
            <w:hideMark/>
          </w:tcPr>
          <w:p w:rsidR="00CE0C19" w:rsidRPr="00CE0C19" w:rsidRDefault="00CE0C19" w:rsidP="004B0F17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"Развитие образования в Тенькинском </w:t>
            </w:r>
            <w:r w:rsidR="004B0F17">
              <w:rPr>
                <w:rFonts w:ascii="Times New Roman" w:eastAsia="Times New Roman" w:hAnsi="Times New Roman" w:cs="Times New Roman"/>
                <w:b/>
                <w:bCs/>
              </w:rPr>
              <w:t>городском округе на 2016</w:t>
            </w: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-201</w:t>
            </w:r>
            <w:r w:rsidR="004B0F1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 xml:space="preserve"> годы"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CE0C19" w:rsidRPr="00CE0C1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1944,8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580,7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4B0F17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421,3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4B0F17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2952,8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1. Совершенствование содержания и технологий образования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241895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="00241895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,8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241895" w:rsidP="00224632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562,7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A54CB3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71,5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241895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2567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1.1.Внедрение новых образовательных технологий и принципов организации учебного процесса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A54CB3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4B0F1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CE0C19" w:rsidRPr="00CE0C1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A54CB3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4B0F1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CE0C19" w:rsidRPr="00CE0C1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1.1.1.Участие в городской, межвузовской научно-практических конференциях школьников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1.1.2.Организация и проведение муниципального этапа Всероссийской олимпиады школьников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20055E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20055E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1.1.3.Проведение ежегодного педагогического совещания Тенькинского городского округа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1.1.4.Участие в  ежегодном областном педагогическом совещании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1.1.5.Организация и проведение научно-практической конференции школьников  Тенькинского городского </w:t>
            </w: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4B0F17" w:rsidP="004B0F17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CE0C19" w:rsidRPr="00CE0C1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4B0F17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CE0C19" w:rsidRPr="00CE0C19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1.2.Расширение возможностей дополнительного образования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13,5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13,5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1.2.1.Приобретение оборудования для кружковой деятельности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1.2.2.Проведение выставки "Мастерская Деда Мороза" Тенькинского городского округа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13,5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1.2.3.Проведение муниципальной выставки декоративно-прикладного искусства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1.2.4. Слет детских объединений патриотической направленности Тенькинского городского округа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1.3.Сохранение здоровья детей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06522D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1916,8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241895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06522D">
              <w:rPr>
                <w:rFonts w:ascii="Times New Roman" w:eastAsia="Times New Roman" w:hAnsi="Times New Roman" w:cs="Times New Roman"/>
                <w:b/>
                <w:bCs/>
              </w:rPr>
              <w:t>62,7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06522D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2479,5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1.3.1.Обеспечение учреждений технологическим оборудованием для пищеблоков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1.3.2.Приобретение мебели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1.3.3.Приобретение мягкого инвентаря (матрацы, подушки, одеяла, постельное белье)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1.3.4.Проведение спартакиады школьников Тенькинского городского округа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1.3.5.Проведение муниципальной психолого-медико-педагогической комиссии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1.3.6.Обеспечение школьников горячим питанием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06522D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14</w:t>
            </w:r>
            <w:r w:rsidR="0006522D">
              <w:rPr>
                <w:rFonts w:ascii="Times New Roman" w:eastAsia="Times New Roman" w:hAnsi="Times New Roman" w:cs="Times New Roman"/>
              </w:rPr>
              <w:t>43</w:t>
            </w:r>
            <w:r w:rsidRPr="00CE0C19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06522D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4</w:t>
            </w:r>
            <w:r w:rsidR="0006522D">
              <w:rPr>
                <w:rFonts w:ascii="Times New Roman" w:eastAsia="Times New Roman" w:hAnsi="Times New Roman" w:cs="Times New Roman"/>
              </w:rPr>
              <w:t>52</w:t>
            </w:r>
            <w:r w:rsidRPr="00CE0C1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559" w:type="dxa"/>
            <w:noWrap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</w:tcPr>
          <w:p w:rsidR="00CE0C19" w:rsidRPr="00CE0C19" w:rsidRDefault="0006522D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1896,5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1.3.7.Обеспечение школьников молоком и молочной продукцией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473,0</w:t>
            </w:r>
          </w:p>
        </w:tc>
        <w:tc>
          <w:tcPr>
            <w:tcW w:w="2410" w:type="dxa"/>
            <w:noWrap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583,0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2.Развитие системы обеспечения качества образования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4B0F17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245,3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4B0F17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245,3</w:t>
            </w:r>
          </w:p>
        </w:tc>
      </w:tr>
      <w:tr w:rsidR="00CE0C19" w:rsidRPr="00CE0C19" w:rsidTr="00C13CDC">
        <w:trPr>
          <w:trHeight w:val="765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2.1.Развитие новых форм оценки и контроля качества деятельности образовательных учреждений по реализации образовательных программ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4B0F17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245,3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4B0F17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245,3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2.1.1.Проведение конкурса "Педагог года" Тенькинского городского округа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2.1.2.Участие в областном конкурсе "Педагог года"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CE0C19" w:rsidRPr="00CE0C1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CE0C19" w:rsidRPr="00CE0C19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2.1.3.Проведение фестиваля "В творческой лаборатории учителя" Тенькинского городского округа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2.1.4.Проведение конкурса "Ученик года" Тенькинского городского округа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4B0F17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113,3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4B0F17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113,3</w:t>
            </w:r>
          </w:p>
        </w:tc>
      </w:tr>
      <w:tr w:rsidR="00CE0C19" w:rsidRPr="00CE0C19" w:rsidTr="00C13CDC">
        <w:trPr>
          <w:trHeight w:val="317"/>
        </w:trPr>
        <w:tc>
          <w:tcPr>
            <w:tcW w:w="6067" w:type="dxa"/>
            <w:noWrap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>2.1.5.Проведение профессионального праздника "День учителя" Тенькинского городского округа</w:t>
            </w:r>
          </w:p>
        </w:tc>
        <w:tc>
          <w:tcPr>
            <w:tcW w:w="1461" w:type="dxa"/>
            <w:noWrap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2410" w:type="dxa"/>
            <w:noWrap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2410" w:type="dxa"/>
            <w:noWrap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noWrap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1276" w:type="dxa"/>
            <w:noWrap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2.2.Создание региональной системы оценки качества образования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2.2.1.Проведение ОГЭ, ГИА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2.2.2.</w:t>
            </w: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регионального мониторинга качества образования в 1, 4 (5) классах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765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3.Реализация приоритетного проекта "Образование", национальной образовательной инициативы "Наша новая школа"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CE0C19" w:rsidRPr="00CE0C1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224632" w:rsidP="00241895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24189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CE0C19" w:rsidRPr="00CE0C1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224632" w:rsidP="00241895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4189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CE0C19" w:rsidRPr="00CE0C1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A54CB3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A54CB3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190,5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3.1.Стимулирование образовательных учреждений, активно внедряющих инновационные образовательные программы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CE0C19" w:rsidRPr="00CE0C19" w:rsidTr="00C13CDC">
        <w:trPr>
          <w:trHeight w:val="765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3.1.1.Приобретение современных средств обучения (цифровые образовательные ресурсы, электронные образовательные ресурсы)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0C19" w:rsidRPr="00CE0C19" w:rsidTr="00C13CDC">
        <w:trPr>
          <w:trHeight w:val="255"/>
        </w:trPr>
        <w:tc>
          <w:tcPr>
            <w:tcW w:w="6067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3.2.Поддержка талантливой молодежи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CE0C19" w:rsidRPr="00CE0C1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224632" w:rsidP="0006522D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6522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CE0C19" w:rsidRPr="00CE0C1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224632" w:rsidP="0006522D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6522D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CE0C19" w:rsidRPr="00CE0C1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06522D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  <w:r w:rsidR="00CE0C19" w:rsidRPr="00CE0C19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2D2333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3.2.1.</w:t>
            </w:r>
            <w:r w:rsidRPr="00CE0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Поощрение лучших у</w:t>
            </w:r>
            <w:r w:rsidR="002D2333"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чащихся, спортсменов именными стипендиями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224632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CE0C19" w:rsidRPr="00CE0C1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224632" w:rsidP="0006522D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6522D">
              <w:rPr>
                <w:rFonts w:ascii="Times New Roman" w:eastAsia="Times New Roman" w:hAnsi="Times New Roman" w:cs="Times New Roman"/>
              </w:rPr>
              <w:t>8</w:t>
            </w:r>
            <w:r w:rsidR="00CE0C19" w:rsidRPr="00CE0C1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06522D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CE0C19" w:rsidRPr="00CE0C1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A54CB3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CE0C19" w:rsidRPr="00CE0C19" w:rsidTr="00C13CDC">
        <w:trPr>
          <w:trHeight w:val="27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3.3.Организация и участие школьников в  различных мероприятиях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20055E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CE0C19" w:rsidRPr="00CE0C19">
              <w:rPr>
                <w:rFonts w:ascii="Times New Roman" w:eastAsia="Times New Roman" w:hAnsi="Times New Roman" w:cs="Times New Roman"/>
                <w:b/>
                <w:bCs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20055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0055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CE0C19">
              <w:rPr>
                <w:rFonts w:ascii="Times New Roman" w:eastAsia="Times New Roman" w:hAnsi="Times New Roman" w:cs="Times New Roman"/>
                <w:b/>
                <w:bCs/>
              </w:rPr>
              <w:t>4,5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3.4.1.Организация и участие школьников в  различных мероприятиях</w:t>
            </w:r>
          </w:p>
        </w:tc>
        <w:tc>
          <w:tcPr>
            <w:tcW w:w="1461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  <w:hideMark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  <w:hideMark/>
          </w:tcPr>
          <w:p w:rsidR="00CE0C19" w:rsidRPr="00CE0C19" w:rsidRDefault="00CE0C19" w:rsidP="0020055E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1</w:t>
            </w:r>
            <w:r w:rsidR="0020055E">
              <w:rPr>
                <w:rFonts w:ascii="Times New Roman" w:eastAsia="Times New Roman" w:hAnsi="Times New Roman" w:cs="Times New Roman"/>
              </w:rPr>
              <w:t>0</w:t>
            </w:r>
            <w:r w:rsidRPr="00CE0C19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1276" w:type="dxa"/>
            <w:noWrap/>
            <w:hideMark/>
          </w:tcPr>
          <w:p w:rsidR="00CE0C19" w:rsidRPr="00CE0C19" w:rsidRDefault="00CE0C19" w:rsidP="0020055E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1</w:t>
            </w:r>
            <w:r w:rsidR="0020055E">
              <w:rPr>
                <w:rFonts w:ascii="Times New Roman" w:eastAsia="Times New Roman" w:hAnsi="Times New Roman" w:cs="Times New Roman"/>
              </w:rPr>
              <w:t>0</w:t>
            </w:r>
            <w:r w:rsidRPr="00CE0C19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CE0C19" w:rsidRPr="00CE0C19" w:rsidTr="00C13CDC">
        <w:trPr>
          <w:trHeight w:val="510"/>
        </w:trPr>
        <w:tc>
          <w:tcPr>
            <w:tcW w:w="6067" w:type="dxa"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3.3.2.Организация сопровождения детей в  различных мероприятиях по Магаданской области (расходы по питанию и проживанию сопровождающих)</w:t>
            </w:r>
          </w:p>
        </w:tc>
        <w:tc>
          <w:tcPr>
            <w:tcW w:w="1461" w:type="dxa"/>
            <w:noWrap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0" w:type="dxa"/>
            <w:noWrap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noWrap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noWrap/>
          </w:tcPr>
          <w:p w:rsidR="00CE0C19" w:rsidRPr="00CE0C19" w:rsidRDefault="00CE0C19" w:rsidP="00CE0C1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C1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CE0C19" w:rsidRPr="00CE0C19" w:rsidRDefault="00CE0C19" w:rsidP="00676C0A">
      <w:pPr>
        <w:tabs>
          <w:tab w:val="left" w:pos="1200"/>
        </w:tabs>
        <w:rPr>
          <w:rFonts w:ascii="Times New Roman" w:eastAsia="Times New Roman" w:hAnsi="Times New Roman" w:cs="Times New Roman"/>
        </w:rPr>
      </w:pPr>
    </w:p>
    <w:p w:rsidR="00CE0C19" w:rsidRPr="00CE0C19" w:rsidRDefault="00CE0C19" w:rsidP="00CE0C19">
      <w:pPr>
        <w:tabs>
          <w:tab w:val="left" w:pos="1200"/>
        </w:tabs>
        <w:ind w:firstLine="708"/>
        <w:jc w:val="center"/>
        <w:rPr>
          <w:rFonts w:ascii="Times New Roman" w:eastAsia="Times New Roman" w:hAnsi="Times New Roman" w:cs="Times New Roman"/>
        </w:rPr>
      </w:pPr>
      <w:r w:rsidRPr="00CE0C19">
        <w:rPr>
          <w:rFonts w:ascii="Times New Roman" w:eastAsia="Times New Roman" w:hAnsi="Times New Roman" w:cs="Times New Roman"/>
        </w:rPr>
        <w:t>__________</w:t>
      </w:r>
      <w:r w:rsidR="00676C0A">
        <w:rPr>
          <w:rFonts w:ascii="Times New Roman" w:eastAsia="Times New Roman" w:hAnsi="Times New Roman" w:cs="Times New Roman"/>
        </w:rPr>
        <w:t>___</w:t>
      </w:r>
      <w:r w:rsidRPr="00CE0C19">
        <w:rPr>
          <w:rFonts w:ascii="Times New Roman" w:eastAsia="Times New Roman" w:hAnsi="Times New Roman" w:cs="Times New Roman"/>
        </w:rPr>
        <w:t>_________</w:t>
      </w:r>
    </w:p>
    <w:p w:rsidR="00D05EE8" w:rsidRPr="00D05EE8" w:rsidRDefault="00D05EE8" w:rsidP="00280B95">
      <w:pPr>
        <w:tabs>
          <w:tab w:val="left" w:pos="1200"/>
        </w:tabs>
        <w:ind w:firstLine="708"/>
        <w:rPr>
          <w:rFonts w:ascii="Times New Roman" w:hAnsi="Times New Roman" w:cs="Times New Roman"/>
        </w:rPr>
      </w:pPr>
    </w:p>
    <w:sectPr w:rsidR="00D05EE8" w:rsidRPr="00D05EE8" w:rsidSect="00676C0A">
      <w:pgSz w:w="16838" w:h="11906" w:orient="landscape"/>
      <w:pgMar w:top="1134" w:right="720" w:bottom="720" w:left="720" w:header="68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BD" w:rsidRDefault="004E7CBD" w:rsidP="00D05EE8">
      <w:pPr>
        <w:spacing w:after="0" w:line="240" w:lineRule="auto"/>
      </w:pPr>
      <w:r>
        <w:separator/>
      </w:r>
    </w:p>
  </w:endnote>
  <w:endnote w:type="continuationSeparator" w:id="0">
    <w:p w:rsidR="004E7CBD" w:rsidRDefault="004E7CBD" w:rsidP="00D0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BD" w:rsidRDefault="004E7CBD" w:rsidP="00D05EE8">
      <w:pPr>
        <w:spacing w:after="0" w:line="240" w:lineRule="auto"/>
      </w:pPr>
      <w:r>
        <w:separator/>
      </w:r>
    </w:p>
  </w:footnote>
  <w:footnote w:type="continuationSeparator" w:id="0">
    <w:p w:rsidR="004E7CBD" w:rsidRDefault="004E7CBD" w:rsidP="00D0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587007"/>
      <w:docPartObj>
        <w:docPartGallery w:val="Page Numbers (Top of Page)"/>
        <w:docPartUnique/>
      </w:docPartObj>
    </w:sdtPr>
    <w:sdtEndPr/>
    <w:sdtContent>
      <w:p w:rsidR="00C73493" w:rsidRDefault="00C734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3F2">
          <w:rPr>
            <w:noProof/>
          </w:rPr>
          <w:t>2</w:t>
        </w:r>
        <w:r>
          <w:fldChar w:fldCharType="end"/>
        </w:r>
      </w:p>
    </w:sdtContent>
  </w:sdt>
  <w:p w:rsidR="00676C0A" w:rsidRDefault="00676C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8F2"/>
    <w:rsid w:val="00031A41"/>
    <w:rsid w:val="00037FA8"/>
    <w:rsid w:val="0006522D"/>
    <w:rsid w:val="000A091B"/>
    <w:rsid w:val="000C6E23"/>
    <w:rsid w:val="000E681E"/>
    <w:rsid w:val="0010691B"/>
    <w:rsid w:val="0016274E"/>
    <w:rsid w:val="001D213D"/>
    <w:rsid w:val="0020055E"/>
    <w:rsid w:val="00224632"/>
    <w:rsid w:val="00235089"/>
    <w:rsid w:val="00241895"/>
    <w:rsid w:val="00242D4D"/>
    <w:rsid w:val="002718F2"/>
    <w:rsid w:val="00276561"/>
    <w:rsid w:val="00280B95"/>
    <w:rsid w:val="002D2333"/>
    <w:rsid w:val="00335016"/>
    <w:rsid w:val="003406D2"/>
    <w:rsid w:val="003A26AD"/>
    <w:rsid w:val="003C009A"/>
    <w:rsid w:val="003D100B"/>
    <w:rsid w:val="004967A7"/>
    <w:rsid w:val="00496F58"/>
    <w:rsid w:val="004B0F17"/>
    <w:rsid w:val="004D2593"/>
    <w:rsid w:val="004D5E04"/>
    <w:rsid w:val="004E7CBD"/>
    <w:rsid w:val="00542D63"/>
    <w:rsid w:val="00587C0B"/>
    <w:rsid w:val="005900E0"/>
    <w:rsid w:val="005D053B"/>
    <w:rsid w:val="006038AD"/>
    <w:rsid w:val="006068FE"/>
    <w:rsid w:val="00647FB0"/>
    <w:rsid w:val="00675796"/>
    <w:rsid w:val="00676C0A"/>
    <w:rsid w:val="006C4B5C"/>
    <w:rsid w:val="00745383"/>
    <w:rsid w:val="007707E7"/>
    <w:rsid w:val="00796391"/>
    <w:rsid w:val="007D5275"/>
    <w:rsid w:val="007F480E"/>
    <w:rsid w:val="008054FB"/>
    <w:rsid w:val="00876349"/>
    <w:rsid w:val="0091563C"/>
    <w:rsid w:val="00930DDD"/>
    <w:rsid w:val="00937AC0"/>
    <w:rsid w:val="00940D8F"/>
    <w:rsid w:val="00951E53"/>
    <w:rsid w:val="00955B50"/>
    <w:rsid w:val="009B5B4D"/>
    <w:rsid w:val="009F663A"/>
    <w:rsid w:val="00A04592"/>
    <w:rsid w:val="00A27A89"/>
    <w:rsid w:val="00A54CB3"/>
    <w:rsid w:val="00A67B99"/>
    <w:rsid w:val="00AB1F46"/>
    <w:rsid w:val="00AE3C31"/>
    <w:rsid w:val="00B3059D"/>
    <w:rsid w:val="00B36E1D"/>
    <w:rsid w:val="00B60AD3"/>
    <w:rsid w:val="00B73B5C"/>
    <w:rsid w:val="00B955CA"/>
    <w:rsid w:val="00B96E78"/>
    <w:rsid w:val="00BB3A77"/>
    <w:rsid w:val="00BF6346"/>
    <w:rsid w:val="00C50ECD"/>
    <w:rsid w:val="00C73493"/>
    <w:rsid w:val="00CB2F14"/>
    <w:rsid w:val="00CD352E"/>
    <w:rsid w:val="00CE0C19"/>
    <w:rsid w:val="00D05EE8"/>
    <w:rsid w:val="00D21E4E"/>
    <w:rsid w:val="00D510C9"/>
    <w:rsid w:val="00D72C43"/>
    <w:rsid w:val="00DB22FA"/>
    <w:rsid w:val="00DF2C2E"/>
    <w:rsid w:val="00E56CC3"/>
    <w:rsid w:val="00EE5E78"/>
    <w:rsid w:val="00EF43F2"/>
    <w:rsid w:val="00F6461F"/>
    <w:rsid w:val="00FD3C34"/>
    <w:rsid w:val="00FE69F1"/>
    <w:rsid w:val="00FF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8F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0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E8"/>
  </w:style>
  <w:style w:type="paragraph" w:styleId="a7">
    <w:name w:val="footer"/>
    <w:basedOn w:val="a"/>
    <w:link w:val="a8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E8"/>
  </w:style>
  <w:style w:type="paragraph" w:styleId="a9">
    <w:name w:val="Balloon Text"/>
    <w:basedOn w:val="a"/>
    <w:link w:val="aa"/>
    <w:uiPriority w:val="99"/>
    <w:semiHidden/>
    <w:unhideWhenUsed/>
    <w:rsid w:val="0080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Максимец Екатерина Владимировна</cp:lastModifiedBy>
  <cp:revision>69</cp:revision>
  <cp:lastPrinted>2016-12-08T22:08:00Z</cp:lastPrinted>
  <dcterms:created xsi:type="dcterms:W3CDTF">2013-10-17T21:12:00Z</dcterms:created>
  <dcterms:modified xsi:type="dcterms:W3CDTF">2016-12-12T06:29:00Z</dcterms:modified>
</cp:coreProperties>
</file>