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78" w:rsidRDefault="00F05178" w:rsidP="00626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F05178" w:rsidRDefault="00F05178" w:rsidP="00626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F05178" w:rsidRDefault="00F05178" w:rsidP="00626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МАГАДАНСКОЙ ОБЛАСТИ </w:t>
      </w:r>
    </w:p>
    <w:p w:rsidR="00F05178" w:rsidRDefault="00F05178" w:rsidP="00626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F05178" w:rsidRDefault="00F05178" w:rsidP="0062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2FA">
        <w:rPr>
          <w:rFonts w:ascii="Times New Roman" w:hAnsi="Times New Roman" w:cs="Times New Roman"/>
          <w:sz w:val="28"/>
          <w:szCs w:val="28"/>
        </w:rPr>
        <w:t>22.12.2015 № 91-па</w:t>
      </w:r>
    </w:p>
    <w:p w:rsidR="00F05178" w:rsidRPr="006262FA" w:rsidRDefault="00F05178" w:rsidP="006262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5178" w:rsidRDefault="00F05178" w:rsidP="00AA3145">
      <w:pPr>
        <w:pStyle w:val="NoSpacing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утратившими силу</w:t>
      </w:r>
    </w:p>
    <w:p w:rsidR="00F05178" w:rsidRDefault="00F05178" w:rsidP="00AA3145">
      <w:pPr>
        <w:pStyle w:val="NoSpacing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муниципальных нормативных правовых актов</w:t>
      </w:r>
    </w:p>
    <w:p w:rsidR="00F05178" w:rsidRPr="00AA3145" w:rsidRDefault="00F05178" w:rsidP="00AA3145">
      <w:pPr>
        <w:rPr>
          <w:rFonts w:ascii="Times New Roman" w:hAnsi="Times New Roman" w:cs="Times New Roman"/>
          <w:sz w:val="28"/>
          <w:szCs w:val="28"/>
        </w:rPr>
      </w:pPr>
    </w:p>
    <w:p w:rsidR="00F05178" w:rsidRDefault="00F05178" w:rsidP="00D64251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со статьей  48 Федерального закона от 06.10.2003 № 131-ФЗ «Об общих принципах организации местного самоуправления в Российской Федерации» и статьей 4  Закона Магаданской области от 08.04.2015 № 1887-ОЗ «О преобразовании муниципальных образований «поселок Усть-Омчуг», «поселок Омчак», «поселок имени Гастелло», «поселок Мадаун» путем их образования с наделением статусам городского округа»,  а</w:t>
      </w:r>
      <w:r w:rsidRPr="00AA3145">
        <w:rPr>
          <w:rFonts w:ascii="Times New Roman" w:hAnsi="Times New Roman" w:cs="Times New Roman"/>
          <w:sz w:val="28"/>
          <w:szCs w:val="28"/>
        </w:rPr>
        <w:t xml:space="preserve">дминистрация    Тенькинского  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A3145">
        <w:rPr>
          <w:rFonts w:ascii="Times New Roman" w:hAnsi="Times New Roman" w:cs="Times New Roman"/>
          <w:sz w:val="28"/>
          <w:szCs w:val="28"/>
        </w:rPr>
        <w:t xml:space="preserve">  Магаданской     области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3145">
        <w:rPr>
          <w:rFonts w:ascii="Times New Roman" w:hAnsi="Times New Roman" w:cs="Times New Roman"/>
          <w:sz w:val="28"/>
          <w:szCs w:val="28"/>
        </w:rPr>
        <w:t xml:space="preserve"> </w:t>
      </w:r>
      <w:r w:rsidRPr="00AA3145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F05178" w:rsidRDefault="00F05178" w:rsidP="00D64251">
      <w:pPr>
        <w:pStyle w:val="ListParagraph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145">
        <w:rPr>
          <w:rFonts w:ascii="Times New Roman" w:hAnsi="Times New Roman" w:cs="Times New Roman"/>
          <w:sz w:val="28"/>
          <w:szCs w:val="28"/>
        </w:rPr>
        <w:t xml:space="preserve">Считать утратившими силу </w:t>
      </w:r>
      <w:r>
        <w:rPr>
          <w:rFonts w:ascii="Times New Roman" w:hAnsi="Times New Roman" w:cs="Times New Roman"/>
          <w:sz w:val="28"/>
          <w:szCs w:val="28"/>
        </w:rPr>
        <w:t>с 1 января 2016 года следующие муниципальные нормативные акты:</w:t>
      </w:r>
    </w:p>
    <w:p w:rsidR="00F05178" w:rsidRDefault="00F05178" w:rsidP="00D64251">
      <w:pPr>
        <w:pStyle w:val="ListParagraph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образования «поселок имени Гастелло» от 05.06.2011 г. № 11 «Об утверждении порядка предоставления социальной выплаты, осуществляемой безналичным путем гражданам, изъявивши желание сменить  место жительства»;</w:t>
      </w:r>
    </w:p>
    <w:p w:rsidR="00F05178" w:rsidRDefault="00F05178" w:rsidP="00D64251">
      <w:pPr>
        <w:pStyle w:val="ListParagraph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образования «Поселок Усть-Омчуг» от 27.09.2011 № 06-па «О предельных нормативах размера оплаты труда»;</w:t>
      </w:r>
    </w:p>
    <w:p w:rsidR="00F05178" w:rsidRDefault="00F05178" w:rsidP="00D64251">
      <w:pPr>
        <w:pStyle w:val="ListParagraph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образования «поселок имени Гастелло»  от 25.09.2015 № 16 «Об утверждении новой редакции Положения «Об установлении социальных гарантий и компенсаций добровольным пожарным муниципального образования «поселок имени Гастелло».</w:t>
      </w:r>
    </w:p>
    <w:p w:rsidR="00F05178" w:rsidRDefault="00F05178" w:rsidP="00D64251">
      <w:pPr>
        <w:pStyle w:val="ListParagraph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(обнародованию).</w:t>
      </w:r>
    </w:p>
    <w:p w:rsidR="00F05178" w:rsidRDefault="00F05178" w:rsidP="00D64251">
      <w:pPr>
        <w:spacing w:line="360" w:lineRule="auto"/>
      </w:pPr>
    </w:p>
    <w:p w:rsidR="00F05178" w:rsidRPr="001D4697" w:rsidRDefault="00F05178">
      <w:pPr>
        <w:rPr>
          <w:rFonts w:ascii="Times New Roman" w:hAnsi="Times New Roman" w:cs="Times New Roman"/>
          <w:sz w:val="28"/>
          <w:szCs w:val="28"/>
        </w:rPr>
      </w:pPr>
      <w:r w:rsidRPr="001D469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Те</w:t>
      </w:r>
      <w:r w:rsidRPr="001D4697">
        <w:rPr>
          <w:rFonts w:ascii="Times New Roman" w:hAnsi="Times New Roman" w:cs="Times New Roman"/>
          <w:sz w:val="28"/>
          <w:szCs w:val="28"/>
        </w:rPr>
        <w:t>нькинского городск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4697">
        <w:rPr>
          <w:rFonts w:ascii="Times New Roman" w:hAnsi="Times New Roman" w:cs="Times New Roman"/>
          <w:sz w:val="28"/>
          <w:szCs w:val="28"/>
        </w:rPr>
        <w:t>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И. С. Бережной</w:t>
      </w:r>
    </w:p>
    <w:sectPr w:rsidR="00F05178" w:rsidRPr="001D4697" w:rsidSect="00D6425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178" w:rsidRDefault="00F05178">
      <w:r>
        <w:separator/>
      </w:r>
    </w:p>
  </w:endnote>
  <w:endnote w:type="continuationSeparator" w:id="1">
    <w:p w:rsidR="00F05178" w:rsidRDefault="00F0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178" w:rsidRDefault="00F05178">
      <w:r>
        <w:separator/>
      </w:r>
    </w:p>
  </w:footnote>
  <w:footnote w:type="continuationSeparator" w:id="1">
    <w:p w:rsidR="00F05178" w:rsidRDefault="00F05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78" w:rsidRDefault="00F05178" w:rsidP="00EB42D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05178" w:rsidRDefault="00F051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5607"/>
    <w:multiLevelType w:val="hybridMultilevel"/>
    <w:tmpl w:val="85185C22"/>
    <w:lvl w:ilvl="0" w:tplc="B9C07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145"/>
    <w:rsid w:val="001D4697"/>
    <w:rsid w:val="00514CCA"/>
    <w:rsid w:val="006262FA"/>
    <w:rsid w:val="006E4999"/>
    <w:rsid w:val="00A77FDD"/>
    <w:rsid w:val="00AA3145"/>
    <w:rsid w:val="00AA5839"/>
    <w:rsid w:val="00BF2425"/>
    <w:rsid w:val="00CC39A5"/>
    <w:rsid w:val="00D64251"/>
    <w:rsid w:val="00E2704D"/>
    <w:rsid w:val="00EB42DA"/>
    <w:rsid w:val="00ED057F"/>
    <w:rsid w:val="00F0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2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AA3145"/>
    <w:rPr>
      <w:color w:val="auto"/>
    </w:rPr>
  </w:style>
  <w:style w:type="paragraph" w:styleId="NoSpacing">
    <w:name w:val="No Spacing"/>
    <w:uiPriority w:val="99"/>
    <w:qFormat/>
    <w:rsid w:val="00AA31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AA3145"/>
    <w:pPr>
      <w:ind w:left="720"/>
    </w:pPr>
  </w:style>
  <w:style w:type="paragraph" w:styleId="Header">
    <w:name w:val="header"/>
    <w:basedOn w:val="Normal"/>
    <w:link w:val="HeaderChar"/>
    <w:uiPriority w:val="99"/>
    <w:rsid w:val="00D642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character" w:styleId="PageNumber">
    <w:name w:val="page number"/>
    <w:basedOn w:val="DefaultParagraphFont"/>
    <w:uiPriority w:val="99"/>
    <w:rsid w:val="00D64251"/>
  </w:style>
  <w:style w:type="paragraph" w:styleId="BalloonText">
    <w:name w:val="Balloon Text"/>
    <w:basedOn w:val="Normal"/>
    <w:link w:val="BalloonTextChar"/>
    <w:uiPriority w:val="99"/>
    <w:semiHidden/>
    <w:rsid w:val="00D64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236</Words>
  <Characters>1347</Characters>
  <Application>Microsoft Office Outlook</Application>
  <DocSecurity>0</DocSecurity>
  <Lines>0</Lines>
  <Paragraphs>0</Paragraphs>
  <ScaleCrop>false</ScaleCrop>
  <Company>Администрация Тенькинского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Maksimec</cp:lastModifiedBy>
  <cp:revision>6</cp:revision>
  <cp:lastPrinted>2015-12-22T01:19:00Z</cp:lastPrinted>
  <dcterms:created xsi:type="dcterms:W3CDTF">2015-12-18T12:36:00Z</dcterms:created>
  <dcterms:modified xsi:type="dcterms:W3CDTF">2015-12-23T08:41:00Z</dcterms:modified>
</cp:coreProperties>
</file>