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A9" w:rsidRPr="00EA62A3" w:rsidRDefault="000D2DA9" w:rsidP="000D2DA9">
      <w:pPr>
        <w:spacing w:before="360" w:after="120" w:line="240" w:lineRule="auto"/>
        <w:jc w:val="right"/>
        <w:rPr>
          <w:rFonts w:ascii="Times New Roman" w:hAnsi="Times New Roman" w:cs="Times New Roman"/>
          <w:spacing w:val="40"/>
          <w:sz w:val="24"/>
          <w:szCs w:val="24"/>
        </w:rPr>
      </w:pPr>
      <w:r w:rsidRPr="00EA62A3">
        <w:rPr>
          <w:rFonts w:ascii="Times New Roman" w:hAnsi="Times New Roman" w:cs="Times New Roman"/>
          <w:spacing w:val="40"/>
          <w:sz w:val="24"/>
          <w:szCs w:val="24"/>
        </w:rPr>
        <w:t>ПРОЕКТ</w:t>
      </w: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pacing w:val="40"/>
          <w:sz w:val="24"/>
          <w:szCs w:val="24"/>
        </w:rPr>
      </w:pPr>
      <w:r w:rsidRPr="00EA62A3">
        <w:rPr>
          <w:rFonts w:ascii="Times New Roman" w:hAnsi="Times New Roman" w:cs="Times New Roman"/>
          <w:spacing w:val="40"/>
          <w:sz w:val="24"/>
          <w:szCs w:val="24"/>
        </w:rPr>
        <w:t>ПРАВИЛА ЗЕМЛЕПОЛЬЗОВАНИЯ И ЗАСТРОЙКИ</w:t>
      </w:r>
    </w:p>
    <w:p w:rsidR="000D2DA9" w:rsidRPr="00EA62A3" w:rsidRDefault="000D2DA9" w:rsidP="000D2DA9">
      <w:pPr>
        <w:spacing w:after="0" w:line="240" w:lineRule="auto"/>
        <w:jc w:val="center"/>
        <w:rPr>
          <w:rFonts w:ascii="Times New Roman" w:hAnsi="Times New Roman" w:cs="Times New Roman"/>
          <w:spacing w:val="40"/>
          <w:sz w:val="24"/>
          <w:szCs w:val="24"/>
        </w:rPr>
      </w:pPr>
      <w:r w:rsidRPr="00EA62A3">
        <w:rPr>
          <w:rFonts w:ascii="Times New Roman" w:hAnsi="Times New Roman" w:cs="Times New Roman"/>
          <w:spacing w:val="40"/>
          <w:sz w:val="24"/>
          <w:szCs w:val="24"/>
        </w:rPr>
        <w:t>ТЕНЬКИНСКОГО ГОРОДСКОГО ОКРУГА МАГАДАНСКОЙ ОБЛАСТИ</w:t>
      </w: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Default="000D2DA9" w:rsidP="000D2DA9">
      <w:pPr>
        <w:spacing w:after="0" w:line="240" w:lineRule="auto"/>
        <w:jc w:val="center"/>
        <w:rPr>
          <w:rFonts w:ascii="Times New Roman" w:hAnsi="Times New Roman" w:cs="Times New Roman"/>
          <w:sz w:val="24"/>
          <w:szCs w:val="24"/>
        </w:rPr>
      </w:pPr>
    </w:p>
    <w:p w:rsidR="00286F6D" w:rsidRDefault="00286F6D" w:rsidP="000D2DA9">
      <w:pPr>
        <w:spacing w:after="0" w:line="240" w:lineRule="auto"/>
        <w:jc w:val="center"/>
        <w:rPr>
          <w:rFonts w:ascii="Times New Roman" w:hAnsi="Times New Roman" w:cs="Times New Roman"/>
          <w:sz w:val="24"/>
          <w:szCs w:val="24"/>
        </w:rPr>
      </w:pPr>
    </w:p>
    <w:p w:rsidR="00286F6D" w:rsidRPr="00EA62A3" w:rsidRDefault="00286F6D"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0D2DA9" w:rsidRPr="00EA62A3" w:rsidRDefault="000D2DA9" w:rsidP="000D2DA9">
      <w:pPr>
        <w:spacing w:after="0" w:line="240" w:lineRule="auto"/>
        <w:jc w:val="center"/>
        <w:rPr>
          <w:rFonts w:ascii="Times New Roman" w:hAnsi="Times New Roman" w:cs="Times New Roman"/>
          <w:sz w:val="24"/>
          <w:szCs w:val="24"/>
        </w:rPr>
      </w:pPr>
    </w:p>
    <w:p w:rsidR="008E2AAA" w:rsidRPr="00EA62A3" w:rsidRDefault="000D2DA9" w:rsidP="000D2DA9">
      <w:pPr>
        <w:spacing w:after="0" w:line="240" w:lineRule="auto"/>
        <w:jc w:val="center"/>
        <w:rPr>
          <w:rFonts w:ascii="Times New Roman" w:hAnsi="Times New Roman" w:cs="Times New Roman"/>
          <w:sz w:val="24"/>
          <w:szCs w:val="24"/>
        </w:rPr>
        <w:sectPr w:rsidR="008E2AAA" w:rsidRPr="00EA62A3" w:rsidSect="00286F6D">
          <w:footerReference w:type="default" r:id="rId9"/>
          <w:pgSz w:w="11906" w:h="16838"/>
          <w:pgMar w:top="1134" w:right="851" w:bottom="1134" w:left="1701" w:header="709" w:footer="709" w:gutter="0"/>
          <w:cols w:space="708"/>
          <w:titlePg/>
          <w:docGrid w:linePitch="360"/>
        </w:sectPr>
      </w:pPr>
      <w:r w:rsidRPr="00EA62A3">
        <w:rPr>
          <w:rFonts w:ascii="Times New Roman" w:hAnsi="Times New Roman" w:cs="Times New Roman"/>
          <w:sz w:val="24"/>
          <w:szCs w:val="24"/>
        </w:rPr>
        <w:t>2017</w:t>
      </w:r>
    </w:p>
    <w:p w:rsidR="008E2AAA" w:rsidRPr="00EA62A3" w:rsidRDefault="008E2AAA" w:rsidP="000973F4">
      <w:pPr>
        <w:pStyle w:val="1"/>
      </w:pPr>
      <w:r w:rsidRPr="00EA62A3">
        <w:lastRenderedPageBreak/>
        <w:t>Содержание</w:t>
      </w:r>
    </w:p>
    <w:p w:rsidR="008E2AAA" w:rsidRPr="00EA62A3" w:rsidRDefault="008E2AAA" w:rsidP="000973F4">
      <w:pPr>
        <w:pStyle w:val="1"/>
        <w:jc w:val="left"/>
        <w:rPr>
          <w:rFonts w:eastAsiaTheme="minorEastAsia"/>
          <w:b w:val="0"/>
          <w:lang w:eastAsia="ru-RU"/>
        </w:rPr>
      </w:pPr>
      <w:r w:rsidRPr="00EA62A3">
        <w:rPr>
          <w:b w:val="0"/>
        </w:rPr>
        <w:fldChar w:fldCharType="begin"/>
      </w:r>
      <w:r w:rsidRPr="00EA62A3">
        <w:rPr>
          <w:b w:val="0"/>
        </w:rPr>
        <w:instrText xml:space="preserve"> TOC \o "1-2" \u </w:instrText>
      </w:r>
      <w:r w:rsidRPr="00EA62A3">
        <w:rPr>
          <w:b w:val="0"/>
        </w:rPr>
        <w:fldChar w:fldCharType="separate"/>
      </w:r>
      <w:r w:rsidRPr="00EA62A3">
        <w:rPr>
          <w:b w:val="0"/>
        </w:rPr>
        <w:t>Часть I. Порядок применения правил землепользования и застройки и внесения в них изменений</w:t>
      </w:r>
      <w:r w:rsidRPr="00EA62A3">
        <w:rPr>
          <w:b w:val="0"/>
        </w:rPr>
        <w:tab/>
      </w:r>
      <w:r w:rsidRPr="00EA62A3">
        <w:rPr>
          <w:b w:val="0"/>
        </w:rPr>
        <w:fldChar w:fldCharType="begin"/>
      </w:r>
      <w:r w:rsidRPr="00EA62A3">
        <w:rPr>
          <w:b w:val="0"/>
        </w:rPr>
        <w:instrText xml:space="preserve"> PAGEREF _Toc490634538 \h </w:instrText>
      </w:r>
      <w:r w:rsidRPr="00EA62A3">
        <w:rPr>
          <w:b w:val="0"/>
        </w:rPr>
      </w:r>
      <w:r w:rsidRPr="00EA62A3">
        <w:rPr>
          <w:b w:val="0"/>
        </w:rPr>
        <w:fldChar w:fldCharType="separate"/>
      </w:r>
      <w:r w:rsidR="005D3EF2">
        <w:rPr>
          <w:b w:val="0"/>
        </w:rPr>
        <w:t>5</w:t>
      </w:r>
      <w:r w:rsidRPr="00EA62A3">
        <w:rPr>
          <w:b w:val="0"/>
        </w:rPr>
        <w:fldChar w:fldCharType="end"/>
      </w:r>
    </w:p>
    <w:p w:rsidR="008E2AAA" w:rsidRPr="00EA62A3" w:rsidRDefault="008E2AAA" w:rsidP="000973F4">
      <w:pPr>
        <w:pStyle w:val="1"/>
        <w:jc w:val="left"/>
        <w:rPr>
          <w:rFonts w:eastAsiaTheme="minorEastAsia"/>
          <w:b w:val="0"/>
          <w:lang w:eastAsia="ru-RU"/>
        </w:rPr>
      </w:pPr>
      <w:r w:rsidRPr="00EA62A3">
        <w:rPr>
          <w:b w:val="0"/>
        </w:rPr>
        <w:t>Глава 1. Общие положения</w:t>
      </w:r>
      <w:r w:rsidRPr="00EA62A3">
        <w:rPr>
          <w:b w:val="0"/>
        </w:rPr>
        <w:tab/>
      </w:r>
      <w:r w:rsidRPr="00EA62A3">
        <w:rPr>
          <w:b w:val="0"/>
        </w:rPr>
        <w:fldChar w:fldCharType="begin"/>
      </w:r>
      <w:r w:rsidRPr="00EA62A3">
        <w:rPr>
          <w:b w:val="0"/>
        </w:rPr>
        <w:instrText xml:space="preserve"> PAGEREF _Toc490634539 \h </w:instrText>
      </w:r>
      <w:r w:rsidRPr="00EA62A3">
        <w:rPr>
          <w:b w:val="0"/>
        </w:rPr>
      </w:r>
      <w:r w:rsidRPr="00EA62A3">
        <w:rPr>
          <w:b w:val="0"/>
        </w:rPr>
        <w:fldChar w:fldCharType="separate"/>
      </w:r>
      <w:r w:rsidR="005D3EF2">
        <w:rPr>
          <w:b w:val="0"/>
        </w:rPr>
        <w:t>5</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 Основные понятия и термины, используемые в настоящих Правилах</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 Цели разработки правил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_Toc490634541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8</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 Состав и содержание правил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_Toc490634542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8</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Глава 2. Регулирование землепользования и застройки органами местного самоуправления</w:t>
      </w:r>
      <w:r w:rsidRPr="00EA62A3">
        <w:rPr>
          <w:b w:val="0"/>
        </w:rPr>
        <w:tab/>
      </w:r>
      <w:r w:rsidRPr="00EA62A3">
        <w:rPr>
          <w:b w:val="0"/>
        </w:rPr>
        <w:fldChar w:fldCharType="begin"/>
      </w:r>
      <w:r w:rsidRPr="00EA62A3">
        <w:rPr>
          <w:b w:val="0"/>
        </w:rPr>
        <w:instrText xml:space="preserve"> PAGEREF _Toc490634543 \h </w:instrText>
      </w:r>
      <w:r w:rsidRPr="00EA62A3">
        <w:rPr>
          <w:b w:val="0"/>
        </w:rPr>
      </w:r>
      <w:r w:rsidRPr="00EA62A3">
        <w:rPr>
          <w:b w:val="0"/>
        </w:rPr>
        <w:fldChar w:fldCharType="separate"/>
      </w:r>
      <w:r w:rsidR="005D3EF2">
        <w:rPr>
          <w:b w:val="0"/>
        </w:rPr>
        <w:t>9</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 xml:space="preserve">Статья 4. Полномочия Собрания представителей </w:t>
      </w:r>
      <w:r w:rsidR="00C71EFF">
        <w:rPr>
          <w:rFonts w:ascii="Times New Roman" w:hAnsi="Times New Roman" w:cs="Times New Roman"/>
          <w:b w:val="0"/>
          <w:noProof/>
          <w:sz w:val="24"/>
          <w:szCs w:val="24"/>
        </w:rPr>
        <w:t>Тенькинского городского округа</w:t>
      </w:r>
      <w:r w:rsidRPr="00EA62A3">
        <w:rPr>
          <w:rFonts w:ascii="Times New Roman" w:hAnsi="Times New Roman" w:cs="Times New Roman"/>
          <w:b w:val="0"/>
          <w:noProof/>
          <w:sz w:val="24"/>
          <w:szCs w:val="24"/>
        </w:rPr>
        <w:t xml:space="preserve"> в области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_Toc490634544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9</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 xml:space="preserve">Статья 5. Полномочия Администрации </w:t>
      </w:r>
      <w:r w:rsidR="00C71EFF">
        <w:rPr>
          <w:rFonts w:ascii="Times New Roman" w:hAnsi="Times New Roman" w:cs="Times New Roman"/>
          <w:b w:val="0"/>
          <w:noProof/>
          <w:sz w:val="24"/>
          <w:szCs w:val="24"/>
        </w:rPr>
        <w:t>Тенькинского городского округа</w:t>
      </w:r>
      <w:r w:rsidRPr="00EA62A3">
        <w:rPr>
          <w:rFonts w:ascii="Times New Roman" w:hAnsi="Times New Roman" w:cs="Times New Roman"/>
          <w:b w:val="0"/>
          <w:noProof/>
          <w:sz w:val="24"/>
          <w:szCs w:val="24"/>
        </w:rPr>
        <w:t xml:space="preserve"> в области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_Toc490634545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9</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 xml:space="preserve">Статья 6. Полномочия </w:t>
      </w:r>
      <w:r w:rsidR="00E679DA">
        <w:rPr>
          <w:rFonts w:ascii="Times New Roman" w:hAnsi="Times New Roman" w:cs="Times New Roman"/>
          <w:b w:val="0"/>
          <w:noProof/>
          <w:sz w:val="24"/>
          <w:szCs w:val="24"/>
        </w:rPr>
        <w:t>Главы городского округа</w:t>
      </w:r>
      <w:r w:rsidRPr="00EA62A3">
        <w:rPr>
          <w:rFonts w:ascii="Times New Roman" w:hAnsi="Times New Roman" w:cs="Times New Roman"/>
          <w:b w:val="0"/>
          <w:noProof/>
          <w:sz w:val="24"/>
          <w:szCs w:val="24"/>
        </w:rPr>
        <w:t xml:space="preserve"> в области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_Toc490634546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11</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7. Комиссия по землепользованию и застройке</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_Toc490634547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11</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A62A3">
        <w:rPr>
          <w:b w:val="0"/>
        </w:rPr>
        <w:tab/>
      </w:r>
      <w:r w:rsidRPr="00EA62A3">
        <w:rPr>
          <w:b w:val="0"/>
        </w:rPr>
        <w:fldChar w:fldCharType="begin"/>
      </w:r>
      <w:r w:rsidRPr="00EA62A3">
        <w:rPr>
          <w:b w:val="0"/>
        </w:rPr>
        <w:instrText xml:space="preserve"> PAGEREF _Toc490634548 \h </w:instrText>
      </w:r>
      <w:r w:rsidRPr="00EA62A3">
        <w:rPr>
          <w:b w:val="0"/>
        </w:rPr>
      </w:r>
      <w:r w:rsidRPr="00EA62A3">
        <w:rPr>
          <w:b w:val="0"/>
        </w:rPr>
        <w:fldChar w:fldCharType="separate"/>
      </w:r>
      <w:r w:rsidR="005D3EF2">
        <w:rPr>
          <w:b w:val="0"/>
        </w:rPr>
        <w:t>12</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_Toc490634549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12</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12</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_Toc490634551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13</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Глава 4. Подготовка документации по планировке территории</w:t>
      </w:r>
      <w:r w:rsidRPr="00EA62A3">
        <w:rPr>
          <w:b w:val="0"/>
        </w:rPr>
        <w:tab/>
      </w:r>
      <w:r w:rsidRPr="00EA62A3">
        <w:rPr>
          <w:b w:val="0"/>
        </w:rPr>
        <w:fldChar w:fldCharType="begin"/>
      </w:r>
      <w:r w:rsidRPr="00EA62A3">
        <w:rPr>
          <w:b w:val="0"/>
        </w:rPr>
        <w:instrText xml:space="preserve"> PAGEREF _Toc490634552 \h </w:instrText>
      </w:r>
      <w:r w:rsidRPr="00EA62A3">
        <w:rPr>
          <w:b w:val="0"/>
        </w:rPr>
      </w:r>
      <w:r w:rsidRPr="00EA62A3">
        <w:rPr>
          <w:b w:val="0"/>
        </w:rPr>
        <w:fldChar w:fldCharType="separate"/>
      </w:r>
      <w:r w:rsidR="005D3EF2">
        <w:rPr>
          <w:b w:val="0"/>
        </w:rPr>
        <w:t>14</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_Toc490634553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12. Порядок подготовки документации по планировке территории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_Toc490634554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_Toc490634555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16</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Глава 5. Проведение публичных слушаний по вопросам землепользования и застройки</w:t>
      </w:r>
      <w:r w:rsidRPr="00EA62A3">
        <w:rPr>
          <w:b w:val="0"/>
        </w:rPr>
        <w:tab/>
      </w:r>
      <w:r w:rsidRPr="00EA62A3">
        <w:rPr>
          <w:b w:val="0"/>
        </w:rPr>
        <w:fldChar w:fldCharType="begin"/>
      </w:r>
      <w:r w:rsidRPr="00EA62A3">
        <w:rPr>
          <w:b w:val="0"/>
        </w:rPr>
        <w:instrText xml:space="preserve"> PAGEREF _Toc490634556 \h </w:instrText>
      </w:r>
      <w:r w:rsidRPr="00EA62A3">
        <w:rPr>
          <w:b w:val="0"/>
        </w:rPr>
      </w:r>
      <w:r w:rsidRPr="00EA62A3">
        <w:rPr>
          <w:b w:val="0"/>
        </w:rPr>
        <w:fldChar w:fldCharType="separate"/>
      </w:r>
      <w:r w:rsidR="005D3EF2">
        <w:rPr>
          <w:b w:val="0"/>
        </w:rPr>
        <w:t>17</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_Toc490634557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17</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_Toc490634558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17</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_Toc490634559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18</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19</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_Toc490634561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19</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lastRenderedPageBreak/>
        <w:t>Глава 6. Внесение изменений в правила землепользования и застройки</w:t>
      </w:r>
      <w:r w:rsidRPr="00EA62A3">
        <w:rPr>
          <w:b w:val="0"/>
        </w:rPr>
        <w:tab/>
      </w:r>
      <w:r w:rsidRPr="00EA62A3">
        <w:rPr>
          <w:b w:val="0"/>
        </w:rPr>
        <w:fldChar w:fldCharType="begin"/>
      </w:r>
      <w:r w:rsidRPr="00EA62A3">
        <w:rPr>
          <w:b w:val="0"/>
        </w:rPr>
        <w:instrText xml:space="preserve"> PAGEREF _Toc490634562 \h </w:instrText>
      </w:r>
      <w:r w:rsidRPr="00EA62A3">
        <w:rPr>
          <w:b w:val="0"/>
        </w:rPr>
      </w:r>
      <w:r w:rsidRPr="00EA62A3">
        <w:rPr>
          <w:b w:val="0"/>
        </w:rPr>
        <w:fldChar w:fldCharType="separate"/>
      </w:r>
      <w:r w:rsidR="005D3EF2">
        <w:rPr>
          <w:b w:val="0"/>
        </w:rPr>
        <w:t>20</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_Toc490634563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20</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_Toc490634564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20</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Глава 7. Регулирование иных вопросов землепользования и застройки</w:t>
      </w:r>
      <w:r w:rsidRPr="00EA62A3">
        <w:rPr>
          <w:b w:val="0"/>
        </w:rPr>
        <w:tab/>
      </w:r>
      <w:r w:rsidRPr="00EA62A3">
        <w:rPr>
          <w:b w:val="0"/>
        </w:rPr>
        <w:fldChar w:fldCharType="begin"/>
      </w:r>
      <w:r w:rsidRPr="00EA62A3">
        <w:rPr>
          <w:b w:val="0"/>
        </w:rPr>
        <w:instrText xml:space="preserve"> PAGEREF _Toc490634565 \h </w:instrText>
      </w:r>
      <w:r w:rsidRPr="00EA62A3">
        <w:rPr>
          <w:b w:val="0"/>
        </w:rPr>
      </w:r>
      <w:r w:rsidRPr="00EA62A3">
        <w:rPr>
          <w:b w:val="0"/>
        </w:rPr>
        <w:fldChar w:fldCharType="separate"/>
      </w:r>
      <w:r w:rsidR="005D3EF2">
        <w:rPr>
          <w:b w:val="0"/>
        </w:rPr>
        <w:t>21</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21. Особенности землепользования на территориях общего пользования</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_Toc490634566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21</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22. Общий порядок предоставления земельных участков на территории Тенькинского городского округа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_Toc490634567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22</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23. Резервирование и изъятие земельных участков для муниципальных нужд</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_Toc490634568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22</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24. Установление публичных и частных сервитутов</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_Toc490634569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22</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25. Инженерные изыскания</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26. Разрешение на строительство, разрешение на ввод объекта в эксплуатацию</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_Toc490634571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27. Муниципальный земельный контроль на территории городского округа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_Toc490634572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25</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28. Самовольно построенные, размещенные объекты капитального строительства и объекты, не являющиеся объектами капитального строительства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_Toc490634573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25</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29. Состав и назначение территорий общего пользования</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_Toc490634574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26</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Глава 8. Заключительные и переходные положения</w:t>
      </w:r>
      <w:r w:rsidRPr="00EA62A3">
        <w:rPr>
          <w:b w:val="0"/>
        </w:rPr>
        <w:tab/>
      </w:r>
      <w:r w:rsidRPr="00EA62A3">
        <w:rPr>
          <w:b w:val="0"/>
        </w:rPr>
        <w:fldChar w:fldCharType="begin"/>
      </w:r>
      <w:r w:rsidRPr="00EA62A3">
        <w:rPr>
          <w:b w:val="0"/>
        </w:rPr>
        <w:instrText xml:space="preserve"> PAGEREF _Toc490634575 \h </w:instrText>
      </w:r>
      <w:r w:rsidRPr="00EA62A3">
        <w:rPr>
          <w:b w:val="0"/>
        </w:rPr>
      </w:r>
      <w:r w:rsidRPr="00EA62A3">
        <w:rPr>
          <w:b w:val="0"/>
        </w:rPr>
        <w:fldChar w:fldCharType="separate"/>
      </w:r>
      <w:r w:rsidR="005D3EF2">
        <w:rPr>
          <w:b w:val="0"/>
        </w:rPr>
        <w:t>27</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30. Действие настоящих Правил по отношению к ранее возникшим правам</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_Toc490634576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27</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31. Действие Правил по отношению к градостроительной документации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_Toc490634577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27</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Часть II. Градостроительное зонирование</w:t>
      </w:r>
      <w:r w:rsidRPr="00EA62A3">
        <w:rPr>
          <w:b w:val="0"/>
        </w:rPr>
        <w:tab/>
      </w:r>
      <w:r w:rsidRPr="00EA62A3">
        <w:rPr>
          <w:b w:val="0"/>
        </w:rPr>
        <w:fldChar w:fldCharType="begin"/>
      </w:r>
      <w:r w:rsidRPr="00EA62A3">
        <w:rPr>
          <w:b w:val="0"/>
        </w:rPr>
        <w:instrText xml:space="preserve"> PAGEREF _Toc490634578 \h </w:instrText>
      </w:r>
      <w:r w:rsidRPr="00EA62A3">
        <w:rPr>
          <w:b w:val="0"/>
        </w:rPr>
      </w:r>
      <w:r w:rsidRPr="00EA62A3">
        <w:rPr>
          <w:b w:val="0"/>
        </w:rPr>
        <w:fldChar w:fldCharType="separate"/>
      </w:r>
      <w:r w:rsidR="005D3EF2">
        <w:rPr>
          <w:b w:val="0"/>
        </w:rPr>
        <w:t>29</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_Toc490634579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29</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29</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_Toc490634581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30</w:t>
      </w:r>
      <w:r w:rsidRPr="00EA62A3">
        <w:rPr>
          <w:rFonts w:ascii="Times New Roman" w:hAnsi="Times New Roman" w:cs="Times New Roman"/>
          <w:b w:val="0"/>
          <w:noProof/>
          <w:sz w:val="24"/>
          <w:szCs w:val="24"/>
        </w:rPr>
        <w:fldChar w:fldCharType="end"/>
      </w:r>
    </w:p>
    <w:p w:rsidR="008E2AAA" w:rsidRPr="00EA62A3" w:rsidRDefault="008E2AAA" w:rsidP="000973F4">
      <w:pPr>
        <w:pStyle w:val="1"/>
        <w:jc w:val="left"/>
        <w:rPr>
          <w:rFonts w:eastAsiaTheme="minorEastAsia"/>
          <w:b w:val="0"/>
          <w:lang w:eastAsia="ru-RU"/>
        </w:rPr>
      </w:pPr>
      <w:r w:rsidRPr="00EA62A3">
        <w:rPr>
          <w:b w:val="0"/>
        </w:rPr>
        <w:t>Часть II</w:t>
      </w:r>
      <w:r w:rsidRPr="00EA62A3">
        <w:rPr>
          <w:b w:val="0"/>
          <w:lang w:val="en-US"/>
        </w:rPr>
        <w:t>I</w:t>
      </w:r>
      <w:r w:rsidRPr="00EA62A3">
        <w:rPr>
          <w:b w:val="0"/>
        </w:rPr>
        <w:t>. Градостроительные регламенты</w:t>
      </w:r>
      <w:r w:rsidRPr="00EA62A3">
        <w:rPr>
          <w:b w:val="0"/>
        </w:rPr>
        <w:tab/>
      </w:r>
      <w:r w:rsidRPr="00EA62A3">
        <w:rPr>
          <w:b w:val="0"/>
        </w:rPr>
        <w:fldChar w:fldCharType="begin"/>
      </w:r>
      <w:r w:rsidRPr="00EA62A3">
        <w:rPr>
          <w:b w:val="0"/>
        </w:rPr>
        <w:instrText xml:space="preserve"> PAGEREF _Toc490634582 \h </w:instrText>
      </w:r>
      <w:r w:rsidRPr="00EA62A3">
        <w:rPr>
          <w:b w:val="0"/>
        </w:rPr>
      </w:r>
      <w:r w:rsidRPr="00EA62A3">
        <w:rPr>
          <w:b w:val="0"/>
        </w:rPr>
        <w:fldChar w:fldCharType="separate"/>
      </w:r>
      <w:r w:rsidR="005D3EF2">
        <w:rPr>
          <w:b w:val="0"/>
        </w:rPr>
        <w:t>31</w:t>
      </w:r>
      <w:r w:rsidRPr="00EA62A3">
        <w:rPr>
          <w:b w:val="0"/>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35. Понятие градостроительного регламента</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_Toc490634583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31</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36. Зона застройки индивидуальными жилыми домами (Ж1)</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_Toc490634584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32</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37. Зона застройки малоэтажными жилыми домами (Ж2)</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_Toc490634585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38. Зона застройки среднеэтажными жилыми домами (Ж3)</w:t>
      </w:r>
      <w:r w:rsidRPr="00EA62A3">
        <w:rPr>
          <w:rFonts w:ascii="Times New Roman" w:hAnsi="Times New Roman" w:cs="Times New Roman"/>
          <w:b w:val="0"/>
          <w:noProof/>
          <w:sz w:val="24"/>
          <w:szCs w:val="24"/>
        </w:rPr>
        <w:tab/>
      </w:r>
      <w:r w:rsidR="00286F6D">
        <w:rPr>
          <w:rFonts w:ascii="Times New Roman" w:hAnsi="Times New Roman" w:cs="Times New Roman"/>
          <w:b w:val="0"/>
          <w:noProof/>
          <w:sz w:val="24"/>
          <w:szCs w:val="24"/>
        </w:rPr>
        <w:t>35</w:t>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39. Зона жилой застройки специального вида (Ж5)</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_Toc490634587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36</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40. Зона делового, общественного и коммерческого назначения (О1)</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_Toc490634588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37</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41. Зона размещения объектов социального и коммунально-бытового назначения (О2)</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_Toc490634589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39</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42. Общественно-деловая зона специального вида (О4)</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43</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43. Производственная зона (П1)</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_Toc490634591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44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44. Зона инженерной инфраструктуры (И)</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_Toc490634592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47</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45. Зона транспортной инфраструктуры (Т)</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_Toc490634593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48</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46. Зона сельскохозяйственных угодий (СХ1)</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_Toc490634594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50</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47. Зона, занятая объектами сельскохозяйственного назначения (СХ2)</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_Toc490634595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51</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48. Зона рекреационного назначения (Р)</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_Toc490634596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53</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49. Зона специального назначения, связанная с захоронениями (СП1)</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_Toc490634597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54</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50. Зона территорий общего пользования (ЗОП)</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_Toc490634598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55</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t>Статья 51. Зона улично-дорожной сети (УДС)</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_Toc490634599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55</w:t>
      </w:r>
      <w:r w:rsidRPr="00EA62A3">
        <w:rPr>
          <w:rFonts w:ascii="Times New Roman" w:hAnsi="Times New Roman" w:cs="Times New Roman"/>
          <w:b w:val="0"/>
          <w:noProof/>
          <w:sz w:val="24"/>
          <w:szCs w:val="24"/>
        </w:rPr>
        <w:fldChar w:fldCharType="end"/>
      </w:r>
    </w:p>
    <w:p w:rsidR="008E2AAA" w:rsidRPr="00EA62A3" w:rsidRDefault="008E2AAA" w:rsidP="000973F4">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A62A3">
        <w:rPr>
          <w:rFonts w:ascii="Times New Roman" w:hAnsi="Times New Roman" w:cs="Times New Roman"/>
          <w:b w:val="0"/>
          <w:noProof/>
          <w:sz w:val="24"/>
          <w:szCs w:val="24"/>
        </w:rPr>
        <w:lastRenderedPageBreak/>
        <w:t>Статья 52. Градостроительные регламенты по видам ограничений использования земельных участков и объектов капитального строительства, устанавливаемых в соответствии с действующим законодательством</w:t>
      </w:r>
      <w:r w:rsidRPr="00EA62A3">
        <w:rPr>
          <w:rFonts w:ascii="Times New Roman" w:hAnsi="Times New Roman" w:cs="Times New Roman"/>
          <w:b w:val="0"/>
          <w:noProof/>
          <w:sz w:val="24"/>
          <w:szCs w:val="24"/>
        </w:rPr>
        <w:tab/>
      </w:r>
      <w:r w:rsidRPr="00EA62A3">
        <w:rPr>
          <w:rFonts w:ascii="Times New Roman" w:hAnsi="Times New Roman" w:cs="Times New Roman"/>
          <w:b w:val="0"/>
          <w:noProof/>
          <w:sz w:val="24"/>
          <w:szCs w:val="24"/>
        </w:rPr>
        <w:fldChar w:fldCharType="begin"/>
      </w:r>
      <w:r w:rsidRPr="00EA62A3">
        <w:rPr>
          <w:rFonts w:ascii="Times New Roman" w:hAnsi="Times New Roman" w:cs="Times New Roman"/>
          <w:b w:val="0"/>
          <w:noProof/>
          <w:sz w:val="24"/>
          <w:szCs w:val="24"/>
        </w:rPr>
        <w:instrText xml:space="preserve"> PAGEREF _Toc490634600 \h </w:instrText>
      </w:r>
      <w:r w:rsidRPr="00EA62A3">
        <w:rPr>
          <w:rFonts w:ascii="Times New Roman" w:hAnsi="Times New Roman" w:cs="Times New Roman"/>
          <w:b w:val="0"/>
          <w:noProof/>
          <w:sz w:val="24"/>
          <w:szCs w:val="24"/>
        </w:rPr>
      </w:r>
      <w:r w:rsidRPr="00EA62A3">
        <w:rPr>
          <w:rFonts w:ascii="Times New Roman" w:hAnsi="Times New Roman" w:cs="Times New Roman"/>
          <w:b w:val="0"/>
          <w:noProof/>
          <w:sz w:val="24"/>
          <w:szCs w:val="24"/>
        </w:rPr>
        <w:fldChar w:fldCharType="separate"/>
      </w:r>
      <w:r w:rsidR="005D3EF2">
        <w:rPr>
          <w:rFonts w:ascii="Times New Roman" w:hAnsi="Times New Roman" w:cs="Times New Roman"/>
          <w:b w:val="0"/>
          <w:noProof/>
          <w:sz w:val="24"/>
          <w:szCs w:val="24"/>
        </w:rPr>
        <w:t>56</w:t>
      </w:r>
      <w:r w:rsidRPr="00EA62A3">
        <w:rPr>
          <w:rFonts w:ascii="Times New Roman" w:hAnsi="Times New Roman" w:cs="Times New Roman"/>
          <w:b w:val="0"/>
          <w:noProof/>
          <w:sz w:val="24"/>
          <w:szCs w:val="24"/>
        </w:rPr>
        <w:fldChar w:fldCharType="end"/>
      </w:r>
    </w:p>
    <w:p w:rsidR="008E2AAA" w:rsidRPr="00EA62A3" w:rsidRDefault="008E2AAA" w:rsidP="000973F4">
      <w:pPr>
        <w:spacing w:after="0" w:line="240" w:lineRule="auto"/>
        <w:rPr>
          <w:rFonts w:ascii="Times New Roman" w:hAnsi="Times New Roman" w:cs="Times New Roman"/>
          <w:sz w:val="24"/>
          <w:szCs w:val="24"/>
        </w:rPr>
      </w:pPr>
      <w:r w:rsidRPr="00EA62A3">
        <w:rPr>
          <w:rFonts w:ascii="Times New Roman" w:hAnsi="Times New Roman" w:cs="Times New Roman"/>
          <w:sz w:val="24"/>
          <w:szCs w:val="24"/>
        </w:rPr>
        <w:fldChar w:fldCharType="end"/>
      </w:r>
    </w:p>
    <w:p w:rsidR="003E3364" w:rsidRPr="00EA62A3" w:rsidRDefault="003E3364" w:rsidP="008E2AAA">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490634538"/>
      <w:r w:rsidRPr="00EA62A3">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EA62A3" w:rsidRDefault="003A0B0B"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490634539"/>
      <w:r w:rsidRPr="00EA62A3">
        <w:rPr>
          <w:rFonts w:ascii="Times New Roman" w:hAnsi="Times New Roman" w:cs="Times New Roman"/>
          <w:b/>
          <w:sz w:val="24"/>
          <w:szCs w:val="24"/>
        </w:rPr>
        <w:t>Общие положения</w:t>
      </w:r>
      <w:bookmarkEnd w:id="2"/>
      <w:bookmarkEnd w:id="3"/>
    </w:p>
    <w:p w:rsidR="003A0B0B" w:rsidRPr="00EA62A3" w:rsidRDefault="003A0B0B"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490634540"/>
      <w:r w:rsidRPr="00EA62A3">
        <w:rPr>
          <w:rFonts w:ascii="Times New Roman" w:hAnsi="Times New Roman" w:cs="Times New Roman"/>
          <w:b/>
          <w:sz w:val="24"/>
          <w:szCs w:val="24"/>
        </w:rPr>
        <w:t>Основные понятия</w:t>
      </w:r>
      <w:r w:rsidR="00FA4571" w:rsidRPr="00EA62A3">
        <w:rPr>
          <w:rFonts w:ascii="Times New Roman" w:hAnsi="Times New Roman" w:cs="Times New Roman"/>
          <w:b/>
          <w:sz w:val="24"/>
          <w:szCs w:val="24"/>
        </w:rPr>
        <w:t xml:space="preserve"> и термины, используемые в настоящих Правилах</w:t>
      </w:r>
      <w:bookmarkEnd w:id="4"/>
      <w:bookmarkEnd w:id="5"/>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владелец</w:t>
      </w:r>
      <w:r w:rsidRPr="00EA62A3">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государственный кадастровый учет недвижимого имущества</w:t>
      </w:r>
      <w:r w:rsidRPr="00EA62A3">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roofErr w:type="gramEnd"/>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градостроительная документация</w:t>
      </w:r>
      <w:r w:rsidRPr="00EA62A3">
        <w:rPr>
          <w:rFonts w:ascii="Times New Roman" w:hAnsi="Times New Roman" w:cs="Times New Roman"/>
          <w:sz w:val="24"/>
          <w:szCs w:val="24"/>
        </w:rPr>
        <w:t xml:space="preserve"> </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генеральный план </w:t>
      </w:r>
      <w:r w:rsidR="000227B7"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 настоящие Правила и документация по планировке территории;</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градостроительная подготовка земельных участков</w:t>
      </w:r>
      <w:r w:rsidRPr="00EA62A3">
        <w:rPr>
          <w:rFonts w:ascii="Times New Roman" w:hAnsi="Times New Roman" w:cs="Times New Roman"/>
          <w:sz w:val="24"/>
          <w:szCs w:val="24"/>
        </w:rPr>
        <w:t xml:space="preserve"> </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градостроительное зонирование</w:t>
      </w:r>
      <w:r w:rsidRPr="00EA62A3">
        <w:rPr>
          <w:rFonts w:ascii="Times New Roman" w:hAnsi="Times New Roman" w:cs="Times New Roman"/>
          <w:sz w:val="24"/>
          <w:szCs w:val="24"/>
        </w:rPr>
        <w:t xml:space="preserve"> </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зонирование территории муниципального образования</w:t>
      </w:r>
      <w:r w:rsidR="000227B7" w:rsidRPr="00EA62A3">
        <w:rPr>
          <w:rFonts w:ascii="Times New Roman" w:hAnsi="Times New Roman" w:cs="Times New Roman"/>
          <w:sz w:val="24"/>
          <w:szCs w:val="24"/>
        </w:rPr>
        <w:t xml:space="preserve"> </w:t>
      </w:r>
      <w:proofErr w:type="spellStart"/>
      <w:r w:rsidRPr="00EA62A3">
        <w:rPr>
          <w:rFonts w:ascii="Times New Roman" w:hAnsi="Times New Roman" w:cs="Times New Roman"/>
          <w:sz w:val="24"/>
          <w:szCs w:val="24"/>
        </w:rPr>
        <w:t>Тенькинский</w:t>
      </w:r>
      <w:proofErr w:type="spellEnd"/>
      <w:r w:rsidRPr="00EA62A3">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градостроительный план земельного участка</w:t>
      </w:r>
      <w:r w:rsidRPr="00EA62A3">
        <w:rPr>
          <w:rFonts w:ascii="Times New Roman" w:hAnsi="Times New Roman" w:cs="Times New Roman"/>
          <w:sz w:val="24"/>
          <w:szCs w:val="24"/>
        </w:rPr>
        <w:t xml:space="preserve"> </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градостроительный регламент</w:t>
      </w:r>
      <w:r w:rsidRPr="00EA62A3">
        <w:rPr>
          <w:rFonts w:ascii="Times New Roman" w:hAnsi="Times New Roman" w:cs="Times New Roman"/>
          <w:sz w:val="24"/>
          <w:szCs w:val="24"/>
        </w:rPr>
        <w:t xml:space="preserve"> </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w:t>
      </w:r>
      <w:proofErr w:type="gramEnd"/>
      <w:r w:rsidRPr="00EA62A3">
        <w:rPr>
          <w:rFonts w:ascii="Times New Roman" w:hAnsi="Times New Roman" w:cs="Times New Roman"/>
          <w:sz w:val="24"/>
          <w:szCs w:val="24"/>
        </w:rPr>
        <w:t xml:space="preserve"> земельных участков и объектов капитального строительства;</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документация по планировке территории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проекты планировки территории</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проекты межевания территории</w:t>
      </w:r>
      <w:r w:rsidR="000227B7" w:rsidRPr="00EA62A3">
        <w:rPr>
          <w:rFonts w:ascii="Times New Roman" w:hAnsi="Times New Roman" w:cs="Times New Roman"/>
          <w:sz w:val="24"/>
          <w:szCs w:val="24"/>
        </w:rPr>
        <w:t>,</w:t>
      </w:r>
      <w:r w:rsidRPr="00EA62A3">
        <w:rPr>
          <w:rFonts w:ascii="Times New Roman" w:hAnsi="Times New Roman" w:cs="Times New Roman"/>
          <w:sz w:val="24"/>
          <w:szCs w:val="24"/>
        </w:rPr>
        <w:t xml:space="preserve"> градостроительные планы земельных участков;</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заказчик</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физическое или юридическое лицо, обратившееся с заказом к другому лицу</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изготовителю, продавцу, поставщику товаров и услуг (подрядчику);</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lastRenderedPageBreak/>
        <w:t>застройщик</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EA62A3">
        <w:rPr>
          <w:rFonts w:ascii="Times New Roman" w:hAnsi="Times New Roman" w:cs="Times New Roman"/>
          <w:sz w:val="24"/>
          <w:szCs w:val="24"/>
        </w:rPr>
        <w:t>роительство, р</w:t>
      </w:r>
      <w:r w:rsidRPr="00EA62A3">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земельный участок</w:t>
      </w:r>
      <w:r w:rsidR="000227B7"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 часть поверхности земли, (в том числе почвенный слой), </w:t>
      </w:r>
      <w:proofErr w:type="gramStart"/>
      <w:r w:rsidRPr="00EA62A3">
        <w:rPr>
          <w:rFonts w:ascii="Times New Roman" w:hAnsi="Times New Roman" w:cs="Times New Roman"/>
          <w:sz w:val="24"/>
          <w:szCs w:val="24"/>
        </w:rPr>
        <w:t>границы</w:t>
      </w:r>
      <w:proofErr w:type="gramEnd"/>
      <w:r w:rsidRPr="00EA62A3">
        <w:rPr>
          <w:rFonts w:ascii="Times New Roman" w:hAnsi="Times New Roman" w:cs="Times New Roman"/>
          <w:sz w:val="24"/>
          <w:szCs w:val="24"/>
        </w:rPr>
        <w:t xml:space="preserve"> которой описаны и удостоверены в установленном порядке;</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инженерная подготовка территории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EA62A3">
        <w:rPr>
          <w:rFonts w:ascii="Times New Roman" w:hAnsi="Times New Roman" w:cs="Times New Roman"/>
          <w:sz w:val="24"/>
          <w:szCs w:val="24"/>
        </w:rPr>
        <w:t>выторфовка</w:t>
      </w:r>
      <w:proofErr w:type="spellEnd"/>
      <w:r w:rsidRPr="00EA62A3">
        <w:rPr>
          <w:rFonts w:ascii="Times New Roman" w:hAnsi="Times New Roman" w:cs="Times New Roman"/>
          <w:sz w:val="24"/>
          <w:szCs w:val="24"/>
        </w:rPr>
        <w:t>, подсыпка и т. д.);</w:t>
      </w:r>
      <w:proofErr w:type="gramEnd"/>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инженерное (инженерно</w:t>
      </w:r>
      <w:r w:rsidR="000227B7" w:rsidRPr="00EA62A3">
        <w:rPr>
          <w:rFonts w:ascii="Times New Roman" w:hAnsi="Times New Roman" w:cs="Times New Roman"/>
          <w:b/>
          <w:sz w:val="24"/>
          <w:szCs w:val="24"/>
        </w:rPr>
        <w:t>-</w:t>
      </w:r>
      <w:r w:rsidRPr="00EA62A3">
        <w:rPr>
          <w:rFonts w:ascii="Times New Roman" w:hAnsi="Times New Roman" w:cs="Times New Roman"/>
          <w:b/>
          <w:sz w:val="24"/>
          <w:szCs w:val="24"/>
        </w:rPr>
        <w:t>техническое) обеспечение территории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EA62A3" w:rsidRDefault="000227B7"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 xml:space="preserve">капитальный ремонт объектов капитального строительства </w:t>
      </w:r>
      <w:r w:rsidRPr="00EA62A3">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A62A3">
        <w:rPr>
          <w:rFonts w:ascii="Times New Roman" w:hAnsi="Times New Roman" w:cs="Times New Roman"/>
          <w:sz w:val="24"/>
          <w:szCs w:val="24"/>
        </w:rPr>
        <w:t xml:space="preserve"> элементы и (или) восстановление указанных элементов</w:t>
      </w:r>
      <w:r w:rsidR="00CE731C" w:rsidRPr="00EA62A3">
        <w:rPr>
          <w:rFonts w:ascii="Times New Roman" w:hAnsi="Times New Roman" w:cs="Times New Roman"/>
          <w:sz w:val="24"/>
          <w:szCs w:val="24"/>
        </w:rPr>
        <w:t>;</w:t>
      </w:r>
    </w:p>
    <w:p w:rsidR="000227B7" w:rsidRPr="00EA62A3" w:rsidRDefault="000227B7"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капитальный ремонт линейных объектов</w:t>
      </w:r>
      <w:r w:rsidRPr="00EA62A3">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красные линии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w:t>
      </w:r>
      <w:r w:rsidR="00E0048E"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ч. </w:t>
      </w:r>
      <w:r w:rsidR="00E0048E" w:rsidRPr="00EA62A3">
        <w:rPr>
          <w:rFonts w:ascii="Times New Roman" w:hAnsi="Times New Roman" w:cs="Times New Roman"/>
          <w:sz w:val="24"/>
          <w:szCs w:val="24"/>
        </w:rPr>
        <w:t>Л</w:t>
      </w:r>
      <w:r w:rsidRPr="00EA62A3">
        <w:rPr>
          <w:rFonts w:ascii="Times New Roman" w:hAnsi="Times New Roman" w:cs="Times New Roman"/>
          <w:sz w:val="24"/>
          <w:szCs w:val="24"/>
        </w:rPr>
        <w:t>инейно</w:t>
      </w:r>
      <w:r w:rsidR="00E0048E" w:rsidRPr="00EA62A3">
        <w:rPr>
          <w:rFonts w:ascii="Times New Roman" w:hAnsi="Times New Roman" w:cs="Times New Roman"/>
          <w:sz w:val="24"/>
          <w:szCs w:val="24"/>
        </w:rPr>
        <w:t>-</w:t>
      </w:r>
      <w:r w:rsidRPr="00EA62A3">
        <w:rPr>
          <w:rFonts w:ascii="Times New Roman" w:hAnsi="Times New Roman" w:cs="Times New Roman"/>
          <w:sz w:val="24"/>
          <w:szCs w:val="24"/>
        </w:rPr>
        <w:t>кабельные сооружения), трубопроводы, автомобильные дороги, железнодорожные линии и другие подобные сооружения (далее</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линейные объекты);</w:t>
      </w:r>
      <w:proofErr w:type="gramEnd"/>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линейные объекты</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линии отступа от красных линий</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линии регулирования застройки);</w:t>
      </w:r>
    </w:p>
    <w:p w:rsidR="00E0048E" w:rsidRPr="00EA62A3" w:rsidRDefault="00E0048E" w:rsidP="000973F4">
      <w:pPr>
        <w:pStyle w:val="a3"/>
        <w:numPr>
          <w:ilvl w:val="1"/>
          <w:numId w:val="3"/>
        </w:numPr>
        <w:jc w:val="both"/>
        <w:rPr>
          <w:rFonts w:ascii="Times New Roman" w:hAnsi="Times New Roman" w:cs="Times New Roman"/>
          <w:sz w:val="24"/>
          <w:szCs w:val="24"/>
        </w:rPr>
      </w:pPr>
      <w:proofErr w:type="spellStart"/>
      <w:r w:rsidRPr="00EA62A3">
        <w:rPr>
          <w:rFonts w:ascii="Times New Roman" w:hAnsi="Times New Roman" w:cs="Times New Roman"/>
          <w:b/>
          <w:sz w:val="24"/>
          <w:szCs w:val="24"/>
        </w:rPr>
        <w:t>машино</w:t>
      </w:r>
      <w:proofErr w:type="spellEnd"/>
      <w:r w:rsidRPr="00EA62A3">
        <w:rPr>
          <w:rFonts w:ascii="Times New Roman" w:hAnsi="Times New Roman" w:cs="Times New Roman"/>
          <w:b/>
          <w:sz w:val="24"/>
          <w:szCs w:val="24"/>
        </w:rPr>
        <w:t>-место</w:t>
      </w:r>
      <w:r w:rsidRPr="00EA62A3">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объект капитального строительства</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roofErr w:type="gramEnd"/>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lastRenderedPageBreak/>
        <w:t>объект, не являющийся объектом капитального строительства</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объекты недвижимости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 xml:space="preserve">органы местного самоуправления </w:t>
      </w:r>
      <w:r w:rsidR="0098525D">
        <w:rPr>
          <w:rFonts w:ascii="Times New Roman" w:hAnsi="Times New Roman" w:cs="Times New Roman"/>
          <w:b/>
          <w:sz w:val="24"/>
          <w:szCs w:val="24"/>
        </w:rPr>
        <w:t xml:space="preserve">городского </w:t>
      </w:r>
      <w:r w:rsidRPr="00EA62A3">
        <w:rPr>
          <w:rFonts w:ascii="Times New Roman" w:hAnsi="Times New Roman" w:cs="Times New Roman"/>
          <w:b/>
          <w:sz w:val="24"/>
          <w:szCs w:val="24"/>
        </w:rPr>
        <w:t>округа</w:t>
      </w:r>
      <w:r w:rsidRPr="00EA62A3">
        <w:rPr>
          <w:rFonts w:ascii="Times New Roman" w:hAnsi="Times New Roman" w:cs="Times New Roman"/>
          <w:sz w:val="24"/>
          <w:szCs w:val="24"/>
        </w:rPr>
        <w:t xml:space="preserve">: высшее должностное лицо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глава </w:t>
      </w:r>
      <w:proofErr w:type="spellStart"/>
      <w:r w:rsidRPr="00EA62A3">
        <w:rPr>
          <w:rFonts w:ascii="Times New Roman" w:hAnsi="Times New Roman" w:cs="Times New Roman"/>
          <w:sz w:val="24"/>
          <w:szCs w:val="24"/>
        </w:rPr>
        <w:t>Тенькинск</w:t>
      </w:r>
      <w:r w:rsidR="00A12CD1" w:rsidRPr="00EA62A3">
        <w:rPr>
          <w:rFonts w:ascii="Times New Roman" w:hAnsi="Times New Roman" w:cs="Times New Roman"/>
          <w:sz w:val="24"/>
          <w:szCs w:val="24"/>
        </w:rPr>
        <w:t>ого</w:t>
      </w:r>
      <w:proofErr w:type="spellEnd"/>
      <w:r w:rsidRPr="00EA62A3">
        <w:rPr>
          <w:rFonts w:ascii="Times New Roman" w:hAnsi="Times New Roman" w:cs="Times New Roman"/>
          <w:sz w:val="24"/>
          <w:szCs w:val="24"/>
        </w:rPr>
        <w:t xml:space="preserve"> городско</w:t>
      </w:r>
      <w:r w:rsidR="00A12CD1" w:rsidRPr="00EA62A3">
        <w:rPr>
          <w:rFonts w:ascii="Times New Roman" w:hAnsi="Times New Roman" w:cs="Times New Roman"/>
          <w:sz w:val="24"/>
          <w:szCs w:val="24"/>
        </w:rPr>
        <w:t>го</w:t>
      </w:r>
      <w:r w:rsidRPr="00EA62A3">
        <w:rPr>
          <w:rFonts w:ascii="Times New Roman" w:hAnsi="Times New Roman" w:cs="Times New Roman"/>
          <w:sz w:val="24"/>
          <w:szCs w:val="24"/>
        </w:rPr>
        <w:t xml:space="preserve"> округ</w:t>
      </w:r>
      <w:r w:rsidR="00A12CD1" w:rsidRPr="00EA62A3">
        <w:rPr>
          <w:rFonts w:ascii="Times New Roman" w:hAnsi="Times New Roman" w:cs="Times New Roman"/>
          <w:sz w:val="24"/>
          <w:szCs w:val="24"/>
        </w:rPr>
        <w:t>а</w:t>
      </w:r>
      <w:r w:rsidRPr="00EA62A3">
        <w:rPr>
          <w:rFonts w:ascii="Times New Roman" w:hAnsi="Times New Roman" w:cs="Times New Roman"/>
          <w:sz w:val="24"/>
          <w:szCs w:val="24"/>
        </w:rPr>
        <w:t xml:space="preserve"> (далее</w:t>
      </w:r>
      <w:r w:rsidR="000227B7" w:rsidRPr="00EA62A3">
        <w:rPr>
          <w:rFonts w:ascii="Times New Roman" w:hAnsi="Times New Roman" w:cs="Times New Roman"/>
          <w:sz w:val="24"/>
          <w:szCs w:val="24"/>
        </w:rPr>
        <w:t xml:space="preserve"> — </w:t>
      </w:r>
      <w:r w:rsidR="00E679DA">
        <w:rPr>
          <w:rFonts w:ascii="Times New Roman" w:hAnsi="Times New Roman" w:cs="Times New Roman"/>
          <w:sz w:val="24"/>
          <w:szCs w:val="24"/>
        </w:rPr>
        <w:t>Глава городского округа</w:t>
      </w:r>
      <w:r w:rsidRPr="00EA62A3">
        <w:rPr>
          <w:rFonts w:ascii="Times New Roman" w:hAnsi="Times New Roman" w:cs="Times New Roman"/>
          <w:sz w:val="24"/>
          <w:szCs w:val="24"/>
        </w:rPr>
        <w:t>); исполнительно</w:t>
      </w:r>
      <w:r w:rsidR="00A12CD1" w:rsidRPr="00EA62A3">
        <w:rPr>
          <w:rFonts w:ascii="Times New Roman" w:hAnsi="Times New Roman" w:cs="Times New Roman"/>
          <w:sz w:val="24"/>
          <w:szCs w:val="24"/>
        </w:rPr>
        <w:t>-</w:t>
      </w:r>
      <w:r w:rsidRPr="00EA62A3">
        <w:rPr>
          <w:rFonts w:ascii="Times New Roman" w:hAnsi="Times New Roman" w:cs="Times New Roman"/>
          <w:sz w:val="24"/>
          <w:szCs w:val="24"/>
        </w:rPr>
        <w:t xml:space="preserve">распорядительный орган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000227B7" w:rsidRPr="00EA62A3">
        <w:rPr>
          <w:rFonts w:ascii="Times New Roman" w:hAnsi="Times New Roman" w:cs="Times New Roman"/>
          <w:sz w:val="24"/>
          <w:szCs w:val="24"/>
        </w:rPr>
        <w:t xml:space="preserve"> —</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администрация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(далее</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администрация округа); представительный орган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000227B7" w:rsidRPr="00EA62A3">
        <w:rPr>
          <w:rFonts w:ascii="Times New Roman" w:hAnsi="Times New Roman" w:cs="Times New Roman"/>
          <w:sz w:val="24"/>
          <w:szCs w:val="24"/>
        </w:rPr>
        <w:t xml:space="preserve"> —</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Собрание представителей </w:t>
      </w:r>
      <w:proofErr w:type="spellStart"/>
      <w:r w:rsidR="00A12CD1"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w:t>
      </w:r>
      <w:r w:rsidR="00A12CD1" w:rsidRPr="00EA62A3">
        <w:rPr>
          <w:rFonts w:ascii="Times New Roman" w:hAnsi="Times New Roman" w:cs="Times New Roman"/>
          <w:sz w:val="24"/>
          <w:szCs w:val="24"/>
        </w:rPr>
        <w:t>го</w:t>
      </w:r>
      <w:r w:rsidRPr="00EA62A3">
        <w:rPr>
          <w:rFonts w:ascii="Times New Roman" w:hAnsi="Times New Roman" w:cs="Times New Roman"/>
          <w:sz w:val="24"/>
          <w:szCs w:val="24"/>
        </w:rPr>
        <w:t xml:space="preserve"> округ</w:t>
      </w:r>
      <w:r w:rsidR="00A12CD1" w:rsidRPr="00EA62A3">
        <w:rPr>
          <w:rFonts w:ascii="Times New Roman" w:hAnsi="Times New Roman" w:cs="Times New Roman"/>
          <w:sz w:val="24"/>
          <w:szCs w:val="24"/>
        </w:rPr>
        <w:t>а</w:t>
      </w:r>
      <w:r w:rsidRPr="00EA62A3">
        <w:rPr>
          <w:rFonts w:ascii="Times New Roman" w:hAnsi="Times New Roman" w:cs="Times New Roman"/>
          <w:sz w:val="24"/>
          <w:szCs w:val="24"/>
        </w:rPr>
        <w:t xml:space="preserve"> (далее</w:t>
      </w:r>
      <w:r w:rsidR="000227B7" w:rsidRPr="00EA62A3">
        <w:rPr>
          <w:rFonts w:ascii="Times New Roman" w:hAnsi="Times New Roman" w:cs="Times New Roman"/>
          <w:sz w:val="24"/>
          <w:szCs w:val="24"/>
        </w:rPr>
        <w:t xml:space="preserve"> —</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Собрание представителей).</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планировка территории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правила землепользования и застройки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EA62A3">
        <w:rPr>
          <w:rFonts w:ascii="Times New Roman" w:hAnsi="Times New Roman" w:cs="Times New Roman"/>
          <w:sz w:val="24"/>
          <w:szCs w:val="24"/>
        </w:rPr>
        <w:t xml:space="preserve">местного самоуправления </w:t>
      </w:r>
      <w:r w:rsidRPr="00EA62A3">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реконструкция</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сервитут публичный</w:t>
      </w:r>
      <w:r w:rsidR="00A12CD1"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EA62A3">
        <w:rPr>
          <w:rFonts w:ascii="Times New Roman" w:hAnsi="Times New Roman" w:cs="Times New Roman"/>
          <w:sz w:val="24"/>
          <w:szCs w:val="24"/>
        </w:rPr>
        <w:t>-</w:t>
      </w:r>
      <w:r w:rsidRPr="00EA62A3">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сервитут частный</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территориальные зоны</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зоны, для которых в Правилах</w:t>
      </w:r>
      <w:r w:rsidR="00A12CD1" w:rsidRPr="00EA62A3">
        <w:rPr>
          <w:rFonts w:ascii="Times New Roman" w:hAnsi="Times New Roman" w:cs="Times New Roman"/>
          <w:sz w:val="24"/>
          <w:szCs w:val="24"/>
        </w:rPr>
        <w:t xml:space="preserve"> землепользования и</w:t>
      </w:r>
      <w:r w:rsidRPr="00EA62A3">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EA62A3" w:rsidRDefault="00A12CD1" w:rsidP="000973F4">
      <w:pPr>
        <w:pStyle w:val="a3"/>
        <w:numPr>
          <w:ilvl w:val="1"/>
          <w:numId w:val="3"/>
        </w:numPr>
        <w:spacing w:after="0" w:line="240" w:lineRule="auto"/>
        <w:jc w:val="both"/>
        <w:rPr>
          <w:rFonts w:ascii="Times New Roman" w:hAnsi="Times New Roman" w:cs="Times New Roman"/>
          <w:sz w:val="24"/>
          <w:szCs w:val="24"/>
        </w:rPr>
      </w:pPr>
      <w:r w:rsidRPr="0098525D">
        <w:rPr>
          <w:rFonts w:ascii="Times New Roman" w:hAnsi="Times New Roman" w:cs="Times New Roman"/>
          <w:b/>
          <w:sz w:val="24"/>
          <w:szCs w:val="24"/>
        </w:rPr>
        <w:t>территории общего пользования</w:t>
      </w:r>
      <w:r w:rsidRPr="00EA62A3">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EA62A3">
        <w:rPr>
          <w:rFonts w:ascii="Times New Roman" w:hAnsi="Times New Roman" w:cs="Times New Roman"/>
          <w:sz w:val="24"/>
          <w:szCs w:val="24"/>
        </w:rPr>
        <w:t>;</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технические условия</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торги</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EA62A3" w:rsidRDefault="00A12CD1"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b/>
          <w:sz w:val="24"/>
          <w:szCs w:val="24"/>
        </w:rPr>
        <w:t>улично-</w:t>
      </w:r>
      <w:r w:rsidR="00CE731C" w:rsidRPr="00EA62A3">
        <w:rPr>
          <w:rFonts w:ascii="Times New Roman" w:hAnsi="Times New Roman" w:cs="Times New Roman"/>
          <w:b/>
          <w:sz w:val="24"/>
          <w:szCs w:val="24"/>
        </w:rPr>
        <w:t>дорожная сеть</w:t>
      </w:r>
      <w:r w:rsidR="000227B7" w:rsidRPr="00EA62A3">
        <w:rPr>
          <w:rFonts w:ascii="Times New Roman" w:hAnsi="Times New Roman" w:cs="Times New Roman"/>
          <w:sz w:val="24"/>
          <w:szCs w:val="24"/>
        </w:rPr>
        <w:t xml:space="preserve"> — </w:t>
      </w:r>
      <w:r w:rsidR="00CE731C" w:rsidRPr="00EA62A3">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0227B7" w:rsidRPr="00EA62A3" w:rsidRDefault="00CE731C"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b/>
          <w:sz w:val="24"/>
          <w:szCs w:val="24"/>
        </w:rPr>
        <w:t>формирование земельного участка</w:t>
      </w:r>
      <w:r w:rsidR="000227B7"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w:t>
      </w:r>
      <w:r w:rsidRPr="00EA62A3">
        <w:rPr>
          <w:rFonts w:ascii="Times New Roman" w:hAnsi="Times New Roman" w:cs="Times New Roman"/>
          <w:sz w:val="24"/>
          <w:szCs w:val="24"/>
        </w:rPr>
        <w:lastRenderedPageBreak/>
        <w:t>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EA62A3" w:rsidRDefault="000227B7" w:rsidP="000973F4">
      <w:pPr>
        <w:pStyle w:val="a3"/>
        <w:numPr>
          <w:ilvl w:val="1"/>
          <w:numId w:val="3"/>
        </w:numPr>
        <w:spacing w:after="0" w:line="240" w:lineRule="auto"/>
        <w:jc w:val="both"/>
        <w:rPr>
          <w:rFonts w:ascii="Times New Roman" w:hAnsi="Times New Roman" w:cs="Times New Roman"/>
          <w:sz w:val="24"/>
          <w:szCs w:val="24"/>
        </w:rPr>
      </w:pPr>
      <w:r w:rsidRPr="0098525D">
        <w:rPr>
          <w:rFonts w:ascii="Times New Roman" w:hAnsi="Times New Roman" w:cs="Times New Roman"/>
          <w:b/>
          <w:sz w:val="24"/>
          <w:szCs w:val="24"/>
        </w:rPr>
        <w:t>иные понятия</w:t>
      </w:r>
      <w:r w:rsidRPr="00EA62A3">
        <w:rPr>
          <w:rFonts w:ascii="Times New Roman" w:hAnsi="Times New Roman" w:cs="Times New Roman"/>
          <w:sz w:val="24"/>
          <w:szCs w:val="24"/>
        </w:rPr>
        <w:t xml:space="preserve">, употребляемые в настоящих Правилах, </w:t>
      </w:r>
      <w:r w:rsidR="0098525D">
        <w:rPr>
          <w:rFonts w:ascii="Times New Roman" w:hAnsi="Times New Roman" w:cs="Times New Roman"/>
          <w:sz w:val="24"/>
          <w:szCs w:val="24"/>
        </w:rPr>
        <w:t xml:space="preserve">которые </w:t>
      </w:r>
      <w:r w:rsidRPr="00EA62A3">
        <w:rPr>
          <w:rFonts w:ascii="Times New Roman" w:hAnsi="Times New Roman" w:cs="Times New Roman"/>
          <w:sz w:val="24"/>
          <w:szCs w:val="24"/>
        </w:rPr>
        <w:t>применяются в значениях, используемых в федеральном законодательстве.</w:t>
      </w:r>
    </w:p>
    <w:p w:rsidR="003A0B0B" w:rsidRPr="00EA62A3" w:rsidRDefault="003A0B0B"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 w:name="_Toc490634184"/>
      <w:bookmarkStart w:id="7" w:name="_Toc490634541"/>
      <w:r w:rsidRPr="00EA62A3">
        <w:rPr>
          <w:rFonts w:ascii="Times New Roman" w:hAnsi="Times New Roman" w:cs="Times New Roman"/>
          <w:b/>
          <w:sz w:val="24"/>
          <w:szCs w:val="24"/>
        </w:rPr>
        <w:t>Цели разработки правил землепользования и застройки</w:t>
      </w:r>
      <w:bookmarkEnd w:id="6"/>
      <w:bookmarkEnd w:id="7"/>
    </w:p>
    <w:p w:rsidR="00F64B84" w:rsidRPr="00EA62A3" w:rsidRDefault="00F64B84" w:rsidP="00662E65">
      <w:pPr>
        <w:pStyle w:val="a3"/>
        <w:spacing w:after="0" w:line="240" w:lineRule="auto"/>
        <w:ind w:left="0" w:firstLine="709"/>
        <w:contextualSpacing w:val="0"/>
        <w:rPr>
          <w:rFonts w:ascii="Times New Roman" w:hAnsi="Times New Roman" w:cs="Times New Roman"/>
          <w:sz w:val="24"/>
          <w:szCs w:val="24"/>
        </w:rPr>
      </w:pPr>
      <w:r w:rsidRPr="00EA62A3">
        <w:rPr>
          <w:rFonts w:ascii="Times New Roman" w:hAnsi="Times New Roman" w:cs="Times New Roman"/>
          <w:sz w:val="24"/>
          <w:szCs w:val="24"/>
        </w:rPr>
        <w:t xml:space="preserve">Правила землепользования и застройки </w:t>
      </w:r>
      <w:proofErr w:type="spellStart"/>
      <w:r w:rsidR="00662E65"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w:t>
      </w:r>
      <w:r w:rsidR="00662E65" w:rsidRPr="00EA62A3">
        <w:rPr>
          <w:rFonts w:ascii="Times New Roman" w:hAnsi="Times New Roman" w:cs="Times New Roman"/>
          <w:sz w:val="24"/>
          <w:szCs w:val="24"/>
        </w:rPr>
        <w:t>городского округа Магаданской</w:t>
      </w:r>
      <w:r w:rsidRPr="00EA62A3">
        <w:rPr>
          <w:rFonts w:ascii="Times New Roman" w:hAnsi="Times New Roman" w:cs="Times New Roman"/>
          <w:sz w:val="24"/>
          <w:szCs w:val="24"/>
        </w:rPr>
        <w:t xml:space="preserve"> области (далее </w:t>
      </w:r>
      <w:r w:rsidR="00662E65" w:rsidRPr="00EA62A3">
        <w:rPr>
          <w:rFonts w:ascii="Times New Roman" w:hAnsi="Times New Roman" w:cs="Times New Roman"/>
          <w:sz w:val="24"/>
          <w:szCs w:val="24"/>
        </w:rPr>
        <w:t>—</w:t>
      </w:r>
      <w:r w:rsidRPr="00EA62A3">
        <w:rPr>
          <w:rFonts w:ascii="Times New Roman" w:hAnsi="Times New Roman" w:cs="Times New Roman"/>
          <w:sz w:val="24"/>
          <w:szCs w:val="24"/>
        </w:rPr>
        <w:t xml:space="preserve"> Правила) разрабатываются в целях:</w:t>
      </w:r>
    </w:p>
    <w:p w:rsidR="00F64B84" w:rsidRPr="00EA62A3" w:rsidRDefault="00F64B8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создания условий для устойчивого развития территории </w:t>
      </w:r>
      <w:proofErr w:type="spellStart"/>
      <w:r w:rsidR="00662E65" w:rsidRPr="00EA62A3">
        <w:rPr>
          <w:rFonts w:ascii="Times New Roman" w:hAnsi="Times New Roman" w:cs="Times New Roman"/>
          <w:sz w:val="24"/>
          <w:szCs w:val="24"/>
        </w:rPr>
        <w:t>Тенькинского</w:t>
      </w:r>
      <w:proofErr w:type="spellEnd"/>
      <w:r w:rsidR="00662E65" w:rsidRPr="00EA62A3">
        <w:rPr>
          <w:rFonts w:ascii="Times New Roman" w:hAnsi="Times New Roman" w:cs="Times New Roman"/>
          <w:sz w:val="24"/>
          <w:szCs w:val="24"/>
        </w:rPr>
        <w:t xml:space="preserve"> городского округа Магаданской области</w:t>
      </w:r>
      <w:r w:rsidRPr="00EA62A3">
        <w:rPr>
          <w:rFonts w:ascii="Times New Roman" w:hAnsi="Times New Roman" w:cs="Times New Roman"/>
          <w:sz w:val="24"/>
          <w:szCs w:val="24"/>
        </w:rPr>
        <w:t>, сохранения окружающей среды и объектов культурного наследия;</w:t>
      </w:r>
    </w:p>
    <w:p w:rsidR="00F64B84" w:rsidRPr="00EA62A3" w:rsidRDefault="00F64B8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создания условий для планировки территории </w:t>
      </w:r>
      <w:proofErr w:type="spellStart"/>
      <w:r w:rsidR="00662E65" w:rsidRPr="00EA62A3">
        <w:rPr>
          <w:rFonts w:ascii="Times New Roman" w:hAnsi="Times New Roman" w:cs="Times New Roman"/>
          <w:sz w:val="24"/>
          <w:szCs w:val="24"/>
        </w:rPr>
        <w:t>Тенькинского</w:t>
      </w:r>
      <w:proofErr w:type="spellEnd"/>
      <w:r w:rsidR="00662E65" w:rsidRPr="00EA62A3">
        <w:rPr>
          <w:rFonts w:ascii="Times New Roman" w:hAnsi="Times New Roman" w:cs="Times New Roman"/>
          <w:sz w:val="24"/>
          <w:szCs w:val="24"/>
        </w:rPr>
        <w:t xml:space="preserve"> городского округа Магаданской области</w:t>
      </w:r>
      <w:r w:rsidRPr="00EA62A3">
        <w:rPr>
          <w:rFonts w:ascii="Times New Roman" w:hAnsi="Times New Roman" w:cs="Times New Roman"/>
          <w:sz w:val="24"/>
          <w:szCs w:val="24"/>
        </w:rPr>
        <w:t>;</w:t>
      </w:r>
    </w:p>
    <w:p w:rsidR="00F64B84" w:rsidRPr="00EA62A3" w:rsidRDefault="00F64B8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EA62A3" w:rsidRDefault="00F64B8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EA62A3">
        <w:rPr>
          <w:rFonts w:ascii="Times New Roman" w:hAnsi="Times New Roman" w:cs="Times New Roman"/>
          <w:sz w:val="24"/>
          <w:szCs w:val="24"/>
        </w:rPr>
        <w:t>строительства.</w:t>
      </w:r>
    </w:p>
    <w:p w:rsidR="003A0B0B" w:rsidRPr="00EA62A3" w:rsidRDefault="009767DC"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 w:name="_Toc490634185"/>
      <w:bookmarkStart w:id="9" w:name="_Toc490634542"/>
      <w:r w:rsidRPr="00EA62A3">
        <w:rPr>
          <w:rFonts w:ascii="Times New Roman" w:hAnsi="Times New Roman" w:cs="Times New Roman"/>
          <w:b/>
          <w:sz w:val="24"/>
          <w:szCs w:val="24"/>
        </w:rPr>
        <w:t>Состав и содержание правил землепользования и застройки</w:t>
      </w:r>
      <w:bookmarkEnd w:id="8"/>
      <w:bookmarkEnd w:id="9"/>
    </w:p>
    <w:p w:rsidR="00662E65" w:rsidRPr="00EA62A3" w:rsidRDefault="00662E65" w:rsidP="00662E65">
      <w:pPr>
        <w:pStyle w:val="a8"/>
        <w:tabs>
          <w:tab w:val="left" w:pos="1080"/>
        </w:tabs>
        <w:suppressAutoHyphens/>
        <w:spacing w:after="0"/>
        <w:ind w:firstLine="709"/>
        <w:rPr>
          <w:color w:val="auto"/>
          <w:sz w:val="24"/>
          <w:szCs w:val="24"/>
        </w:rPr>
      </w:pPr>
      <w:r w:rsidRPr="00EA62A3">
        <w:rPr>
          <w:color w:val="auto"/>
          <w:sz w:val="24"/>
          <w:szCs w:val="24"/>
        </w:rPr>
        <w:t xml:space="preserve">Правила землепользования и застройки </w:t>
      </w:r>
      <w:proofErr w:type="spellStart"/>
      <w:r w:rsidR="00D035A4" w:rsidRPr="00EA62A3">
        <w:rPr>
          <w:color w:val="auto"/>
          <w:sz w:val="24"/>
          <w:szCs w:val="24"/>
        </w:rPr>
        <w:t>Тенькинского</w:t>
      </w:r>
      <w:proofErr w:type="spellEnd"/>
      <w:r w:rsidR="00D035A4" w:rsidRPr="00EA62A3">
        <w:rPr>
          <w:color w:val="auto"/>
          <w:sz w:val="24"/>
          <w:szCs w:val="24"/>
        </w:rPr>
        <w:t xml:space="preserve"> городского округа </w:t>
      </w:r>
      <w:r w:rsidRPr="00EA62A3">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EA62A3" w:rsidRDefault="00662E65" w:rsidP="000973F4">
      <w:pPr>
        <w:pStyle w:val="a3"/>
        <w:numPr>
          <w:ilvl w:val="0"/>
          <w:numId w:val="3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Территориальные зоны установлены на картах градостроительного зонирования (приложения 1, 3, 5, 7, 9, 11). На картах градостроительного зонирования также отражены границы зон с особыми условиями использования территорий (приложения 2, 4, 6, 8, 10, 12).</w:t>
      </w:r>
    </w:p>
    <w:p w:rsidR="00662E65" w:rsidRPr="00EA62A3" w:rsidRDefault="00662E65" w:rsidP="000973F4">
      <w:pPr>
        <w:pStyle w:val="a3"/>
        <w:numPr>
          <w:ilvl w:val="0"/>
          <w:numId w:val="3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EA62A3" w:rsidRDefault="00662E6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градостроительного зонирования территории </w:t>
      </w:r>
      <w:proofErr w:type="spellStart"/>
      <w:r w:rsidR="00D035A4" w:rsidRPr="00EA62A3">
        <w:rPr>
          <w:rFonts w:ascii="Times New Roman" w:hAnsi="Times New Roman" w:cs="Times New Roman"/>
          <w:sz w:val="24"/>
          <w:szCs w:val="24"/>
        </w:rPr>
        <w:t>Тенькинского</w:t>
      </w:r>
      <w:proofErr w:type="spellEnd"/>
      <w:r w:rsidR="00D035A4" w:rsidRPr="00EA62A3">
        <w:rPr>
          <w:rFonts w:ascii="Times New Roman" w:hAnsi="Times New Roman" w:cs="Times New Roman"/>
          <w:sz w:val="24"/>
          <w:szCs w:val="24"/>
        </w:rPr>
        <w:t xml:space="preserve"> городского округа и установления</w:t>
      </w:r>
      <w:r w:rsidRPr="00EA62A3">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EA62A3" w:rsidRDefault="00662E6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EA62A3" w:rsidRDefault="00662E65"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контроля за</w:t>
      </w:r>
      <w:proofErr w:type="gramEnd"/>
      <w:r w:rsidRPr="00EA62A3">
        <w:rPr>
          <w:rFonts w:ascii="Times New Roman" w:hAnsi="Times New Roman" w:cs="Times New Roman"/>
          <w:sz w:val="24"/>
          <w:szCs w:val="24"/>
        </w:rPr>
        <w:t xml:space="preserve">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EA62A3" w:rsidRDefault="00662E6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подготовки обоснований и принятия решений</w:t>
      </w:r>
      <w:r w:rsidR="00D7674D" w:rsidRPr="00EA62A3">
        <w:rPr>
          <w:rFonts w:ascii="Times New Roman" w:hAnsi="Times New Roman" w:cs="Times New Roman"/>
          <w:sz w:val="24"/>
          <w:szCs w:val="24"/>
        </w:rPr>
        <w:t xml:space="preserve"> об изъятии земельных участков;</w:t>
      </w:r>
    </w:p>
    <w:p w:rsidR="00662E65" w:rsidRPr="00EA62A3" w:rsidRDefault="00662E6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662E65" w:rsidRPr="00EA62A3" w:rsidRDefault="00662E6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внесения изменений в настоящие Правила;</w:t>
      </w:r>
    </w:p>
    <w:p w:rsidR="003E231E" w:rsidRPr="00EA62A3" w:rsidRDefault="00662E6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иных действий, связанных с регулированием землепользования и застройки.</w:t>
      </w:r>
    </w:p>
    <w:p w:rsidR="003A0B0B" w:rsidRPr="00EA62A3" w:rsidRDefault="00C82D21"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 w:name="_Toc490634186"/>
      <w:bookmarkStart w:id="11" w:name="_Toc490634543"/>
      <w:r w:rsidRPr="00EA62A3">
        <w:rPr>
          <w:rFonts w:ascii="Times New Roman" w:hAnsi="Times New Roman" w:cs="Times New Roman"/>
          <w:b/>
          <w:sz w:val="24"/>
          <w:szCs w:val="24"/>
        </w:rPr>
        <w:lastRenderedPageBreak/>
        <w:t>Регулирование землепользования и застройки органами местного самоуправления</w:t>
      </w:r>
      <w:bookmarkEnd w:id="10"/>
      <w:bookmarkEnd w:id="11"/>
    </w:p>
    <w:p w:rsidR="003A0B0B" w:rsidRPr="00EA62A3" w:rsidRDefault="00C82D2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 w:name="_Toc490634187"/>
      <w:bookmarkStart w:id="13" w:name="_Toc490634544"/>
      <w:r w:rsidRPr="00EA62A3">
        <w:rPr>
          <w:rFonts w:ascii="Times New Roman" w:hAnsi="Times New Roman" w:cs="Times New Roman"/>
          <w:b/>
          <w:sz w:val="24"/>
          <w:szCs w:val="24"/>
        </w:rPr>
        <w:t xml:space="preserve">Полномочия Собрания представителей </w:t>
      </w:r>
      <w:proofErr w:type="spellStart"/>
      <w:r w:rsidRPr="00EA62A3">
        <w:rPr>
          <w:rFonts w:ascii="Times New Roman" w:hAnsi="Times New Roman" w:cs="Times New Roman"/>
          <w:b/>
          <w:sz w:val="24"/>
          <w:szCs w:val="24"/>
        </w:rPr>
        <w:t>Тенькинск</w:t>
      </w:r>
      <w:r w:rsidR="0098525D">
        <w:rPr>
          <w:rFonts w:ascii="Times New Roman" w:hAnsi="Times New Roman" w:cs="Times New Roman"/>
          <w:b/>
          <w:sz w:val="24"/>
          <w:szCs w:val="24"/>
        </w:rPr>
        <w:t>ого</w:t>
      </w:r>
      <w:proofErr w:type="spellEnd"/>
      <w:r w:rsidRPr="00EA62A3">
        <w:rPr>
          <w:rFonts w:ascii="Times New Roman" w:hAnsi="Times New Roman" w:cs="Times New Roman"/>
          <w:b/>
          <w:sz w:val="24"/>
          <w:szCs w:val="24"/>
        </w:rPr>
        <w:t xml:space="preserve"> городско</w:t>
      </w:r>
      <w:r w:rsidR="0098525D">
        <w:rPr>
          <w:rFonts w:ascii="Times New Roman" w:hAnsi="Times New Roman" w:cs="Times New Roman"/>
          <w:b/>
          <w:sz w:val="24"/>
          <w:szCs w:val="24"/>
        </w:rPr>
        <w:t>го</w:t>
      </w:r>
      <w:r w:rsidRPr="00EA62A3">
        <w:rPr>
          <w:rFonts w:ascii="Times New Roman" w:hAnsi="Times New Roman" w:cs="Times New Roman"/>
          <w:b/>
          <w:sz w:val="24"/>
          <w:szCs w:val="24"/>
        </w:rPr>
        <w:t xml:space="preserve"> округ</w:t>
      </w:r>
      <w:r w:rsidR="0098525D">
        <w:rPr>
          <w:rFonts w:ascii="Times New Roman" w:hAnsi="Times New Roman" w:cs="Times New Roman"/>
          <w:b/>
          <w:sz w:val="24"/>
          <w:szCs w:val="24"/>
        </w:rPr>
        <w:t>а в </w:t>
      </w:r>
      <w:r w:rsidRPr="00EA62A3">
        <w:rPr>
          <w:rFonts w:ascii="Times New Roman" w:hAnsi="Times New Roman" w:cs="Times New Roman"/>
          <w:b/>
          <w:sz w:val="24"/>
          <w:szCs w:val="24"/>
        </w:rPr>
        <w:t>области землепользования и застройки</w:t>
      </w:r>
      <w:bookmarkEnd w:id="12"/>
      <w:bookmarkEnd w:id="13"/>
    </w:p>
    <w:p w:rsidR="00D035A4" w:rsidRPr="00EA62A3" w:rsidRDefault="00D035A4" w:rsidP="00D035A4">
      <w:pPr>
        <w:pStyle w:val="a8"/>
        <w:tabs>
          <w:tab w:val="left" w:pos="1080"/>
        </w:tabs>
        <w:suppressAutoHyphens/>
        <w:spacing w:after="0"/>
        <w:ind w:firstLine="709"/>
        <w:rPr>
          <w:color w:val="auto"/>
          <w:sz w:val="24"/>
          <w:szCs w:val="24"/>
        </w:rPr>
      </w:pPr>
      <w:r w:rsidRPr="00EA62A3">
        <w:rPr>
          <w:color w:val="auto"/>
          <w:sz w:val="24"/>
          <w:szCs w:val="24"/>
        </w:rPr>
        <w:t>К полномочиям Собрания представителей в области землепользования и застройки относятся:</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утверждение по представлению </w:t>
      </w:r>
      <w:r w:rsidR="00E679DA">
        <w:rPr>
          <w:rFonts w:ascii="Times New Roman" w:hAnsi="Times New Roman" w:cs="Times New Roman"/>
          <w:sz w:val="24"/>
          <w:szCs w:val="24"/>
        </w:rPr>
        <w:t>Главы городского округа</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документов территориального планирования муниципального образования, в том числе вносимых в них изменений, нормативов градостроительного проектирования, правил землепользования и застройки, подготовленн</w:t>
      </w:r>
      <w:r w:rsidR="00043029">
        <w:rPr>
          <w:rFonts w:ascii="Times New Roman" w:hAnsi="Times New Roman" w:cs="Times New Roman"/>
          <w:sz w:val="24"/>
          <w:szCs w:val="24"/>
        </w:rPr>
        <w:t>ых</w:t>
      </w:r>
      <w:r w:rsidRPr="00EA62A3">
        <w:rPr>
          <w:rFonts w:ascii="Times New Roman" w:hAnsi="Times New Roman" w:cs="Times New Roman"/>
          <w:sz w:val="24"/>
          <w:szCs w:val="24"/>
        </w:rPr>
        <w:t xml:space="preserve"> на основе документов территориального планирования документации по планировке территории, за исключением случаев, предусмотренных Градостроительным кодексом Российской Федерации; </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утверждение генерального плана </w:t>
      </w:r>
      <w:r w:rsidR="0098525D">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утверждение порядка организации благоустройства и озеленения </w:t>
      </w:r>
      <w:r w:rsidR="0098525D">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установление ставок земельного налога и арендной платы;</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утверждение в соответствии с федеральными законами порядка предоставления, использования и изъятия земельных участков;</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осуществление </w:t>
      </w:r>
      <w:proofErr w:type="gramStart"/>
      <w:r w:rsidRPr="00EA62A3">
        <w:rPr>
          <w:rFonts w:ascii="Times New Roman" w:hAnsi="Times New Roman" w:cs="Times New Roman"/>
          <w:sz w:val="24"/>
          <w:szCs w:val="24"/>
        </w:rPr>
        <w:t>контроля за</w:t>
      </w:r>
      <w:proofErr w:type="gramEnd"/>
      <w:r w:rsidRPr="00EA62A3">
        <w:rPr>
          <w:rFonts w:ascii="Times New Roman" w:hAnsi="Times New Roman" w:cs="Times New Roman"/>
          <w:sz w:val="24"/>
          <w:szCs w:val="24"/>
        </w:rPr>
        <w:t xml:space="preserve"> исполнением настоящих Правил, деятельностью органов местного самоуправления, уполномоченных </w:t>
      </w:r>
      <w:r w:rsidR="0098525D">
        <w:rPr>
          <w:rFonts w:ascii="Times New Roman" w:hAnsi="Times New Roman" w:cs="Times New Roman"/>
          <w:sz w:val="24"/>
          <w:szCs w:val="24"/>
        </w:rPr>
        <w:t xml:space="preserve">принимать решения </w:t>
      </w:r>
      <w:r w:rsidRPr="00EA62A3">
        <w:rPr>
          <w:rFonts w:ascii="Times New Roman" w:hAnsi="Times New Roman" w:cs="Times New Roman"/>
          <w:sz w:val="24"/>
          <w:szCs w:val="24"/>
        </w:rPr>
        <w:t>в области землепользования и застройки, в пределах своей компетенции;</w:t>
      </w:r>
    </w:p>
    <w:p w:rsidR="000D7861"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EA62A3">
        <w:rPr>
          <w:rFonts w:ascii="Times New Roman" w:hAnsi="Times New Roman" w:cs="Times New Roman"/>
          <w:sz w:val="24"/>
          <w:szCs w:val="24"/>
        </w:rPr>
        <w:t>.</w:t>
      </w:r>
    </w:p>
    <w:p w:rsidR="003A0B0B" w:rsidRPr="00EA62A3" w:rsidRDefault="00C82D2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 w:name="_Toc490634188"/>
      <w:bookmarkStart w:id="15" w:name="_Toc490634545"/>
      <w:r w:rsidRPr="00EA62A3">
        <w:rPr>
          <w:rFonts w:ascii="Times New Roman" w:hAnsi="Times New Roman" w:cs="Times New Roman"/>
          <w:b/>
          <w:sz w:val="24"/>
          <w:szCs w:val="24"/>
        </w:rPr>
        <w:t xml:space="preserve">Полномочия </w:t>
      </w:r>
      <w:r w:rsidR="00043029">
        <w:rPr>
          <w:rFonts w:ascii="Times New Roman" w:hAnsi="Times New Roman" w:cs="Times New Roman"/>
          <w:b/>
          <w:sz w:val="24"/>
          <w:szCs w:val="24"/>
        </w:rPr>
        <w:t>а</w:t>
      </w:r>
      <w:r w:rsidRPr="00EA62A3">
        <w:rPr>
          <w:rFonts w:ascii="Times New Roman" w:hAnsi="Times New Roman" w:cs="Times New Roman"/>
          <w:b/>
          <w:sz w:val="24"/>
          <w:szCs w:val="24"/>
        </w:rPr>
        <w:t xml:space="preserve">дминистрации </w:t>
      </w:r>
      <w:proofErr w:type="spellStart"/>
      <w:r w:rsidRPr="00EA62A3">
        <w:rPr>
          <w:rFonts w:ascii="Times New Roman" w:hAnsi="Times New Roman" w:cs="Times New Roman"/>
          <w:b/>
          <w:sz w:val="24"/>
          <w:szCs w:val="24"/>
        </w:rPr>
        <w:t>Тенькинск</w:t>
      </w:r>
      <w:r w:rsidR="0098525D">
        <w:rPr>
          <w:rFonts w:ascii="Times New Roman" w:hAnsi="Times New Roman" w:cs="Times New Roman"/>
          <w:b/>
          <w:sz w:val="24"/>
          <w:szCs w:val="24"/>
        </w:rPr>
        <w:t>ого</w:t>
      </w:r>
      <w:proofErr w:type="spellEnd"/>
      <w:r w:rsidRPr="00EA62A3">
        <w:rPr>
          <w:rFonts w:ascii="Times New Roman" w:hAnsi="Times New Roman" w:cs="Times New Roman"/>
          <w:b/>
          <w:sz w:val="24"/>
          <w:szCs w:val="24"/>
        </w:rPr>
        <w:t xml:space="preserve"> городско</w:t>
      </w:r>
      <w:r w:rsidR="0098525D">
        <w:rPr>
          <w:rFonts w:ascii="Times New Roman" w:hAnsi="Times New Roman" w:cs="Times New Roman"/>
          <w:b/>
          <w:sz w:val="24"/>
          <w:szCs w:val="24"/>
        </w:rPr>
        <w:t>го</w:t>
      </w:r>
      <w:r w:rsidRPr="00EA62A3">
        <w:rPr>
          <w:rFonts w:ascii="Times New Roman" w:hAnsi="Times New Roman" w:cs="Times New Roman"/>
          <w:b/>
          <w:sz w:val="24"/>
          <w:szCs w:val="24"/>
        </w:rPr>
        <w:t xml:space="preserve"> округ</w:t>
      </w:r>
      <w:r w:rsidR="0098525D">
        <w:rPr>
          <w:rFonts w:ascii="Times New Roman" w:hAnsi="Times New Roman" w:cs="Times New Roman"/>
          <w:b/>
          <w:sz w:val="24"/>
          <w:szCs w:val="24"/>
        </w:rPr>
        <w:t>а</w:t>
      </w:r>
      <w:r w:rsidRPr="00EA62A3">
        <w:rPr>
          <w:rFonts w:ascii="Times New Roman" w:hAnsi="Times New Roman" w:cs="Times New Roman"/>
          <w:b/>
          <w:sz w:val="24"/>
          <w:szCs w:val="24"/>
        </w:rPr>
        <w:t xml:space="preserve"> в области землепользования и застройки</w:t>
      </w:r>
      <w:bookmarkEnd w:id="14"/>
      <w:bookmarkEnd w:id="15"/>
    </w:p>
    <w:p w:rsidR="00D035A4" w:rsidRPr="00EA62A3" w:rsidRDefault="00D035A4" w:rsidP="000973F4">
      <w:pPr>
        <w:pStyle w:val="a3"/>
        <w:numPr>
          <w:ilvl w:val="0"/>
          <w:numId w:val="4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К полномочиям </w:t>
      </w:r>
      <w:r w:rsidR="00043029">
        <w:rPr>
          <w:rFonts w:ascii="Times New Roman" w:hAnsi="Times New Roman" w:cs="Times New Roman"/>
          <w:sz w:val="24"/>
          <w:szCs w:val="24"/>
        </w:rPr>
        <w:t>а</w:t>
      </w:r>
      <w:r w:rsidRPr="00EA62A3">
        <w:rPr>
          <w:rFonts w:ascii="Times New Roman" w:hAnsi="Times New Roman" w:cs="Times New Roman"/>
          <w:sz w:val="24"/>
          <w:szCs w:val="24"/>
        </w:rPr>
        <w:t xml:space="preserve">дминистрации </w:t>
      </w:r>
      <w:proofErr w:type="spellStart"/>
      <w:r w:rsidRPr="00EA62A3">
        <w:rPr>
          <w:rFonts w:ascii="Times New Roman" w:hAnsi="Times New Roman" w:cs="Times New Roman"/>
          <w:sz w:val="24"/>
          <w:szCs w:val="24"/>
        </w:rPr>
        <w:t>Тенькинск</w:t>
      </w:r>
      <w:r w:rsidR="0098525D">
        <w:rPr>
          <w:rFonts w:ascii="Times New Roman" w:hAnsi="Times New Roman" w:cs="Times New Roman"/>
          <w:sz w:val="24"/>
          <w:szCs w:val="24"/>
        </w:rPr>
        <w:t>ого</w:t>
      </w:r>
      <w:proofErr w:type="spellEnd"/>
      <w:r w:rsidRPr="00EA62A3">
        <w:rPr>
          <w:rFonts w:ascii="Times New Roman" w:hAnsi="Times New Roman" w:cs="Times New Roman"/>
          <w:sz w:val="24"/>
          <w:szCs w:val="24"/>
        </w:rPr>
        <w:t xml:space="preserve"> городско</w:t>
      </w:r>
      <w:r w:rsidR="0098525D">
        <w:rPr>
          <w:rFonts w:ascii="Times New Roman" w:hAnsi="Times New Roman" w:cs="Times New Roman"/>
          <w:sz w:val="24"/>
          <w:szCs w:val="24"/>
        </w:rPr>
        <w:t>го</w:t>
      </w:r>
      <w:r w:rsidRPr="00EA62A3">
        <w:rPr>
          <w:rFonts w:ascii="Times New Roman" w:hAnsi="Times New Roman" w:cs="Times New Roman"/>
          <w:sz w:val="24"/>
          <w:szCs w:val="24"/>
        </w:rPr>
        <w:t xml:space="preserve"> округ</w:t>
      </w:r>
      <w:r w:rsidR="0098525D">
        <w:rPr>
          <w:rFonts w:ascii="Times New Roman" w:hAnsi="Times New Roman" w:cs="Times New Roman"/>
          <w:sz w:val="24"/>
          <w:szCs w:val="24"/>
        </w:rPr>
        <w:t>а</w:t>
      </w:r>
      <w:r w:rsidRPr="00EA62A3">
        <w:rPr>
          <w:rFonts w:ascii="Times New Roman" w:hAnsi="Times New Roman" w:cs="Times New Roman"/>
          <w:sz w:val="24"/>
          <w:szCs w:val="24"/>
        </w:rPr>
        <w:t xml:space="preserve"> в области землепользования и застройки относятся:</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разработка и реализация муниципальных целевых программ в области рационального использования земель в границах округа, находящихся в муниципальной собственности, и градостроительной деятельности;</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разработка и проведение в пределах своей компетенции муниципальной политики в вопросах архитектурной и градостроительной деятельности, координации работы муниципальных учреждений, предприятий в вопросах комплексного развития округа в соответствии с </w:t>
      </w:r>
      <w:r w:rsidR="0098525D">
        <w:rPr>
          <w:rFonts w:ascii="Times New Roman" w:hAnsi="Times New Roman" w:cs="Times New Roman"/>
          <w:sz w:val="24"/>
          <w:szCs w:val="24"/>
        </w:rPr>
        <w:t>г</w:t>
      </w:r>
      <w:r w:rsidR="00C71EFF">
        <w:rPr>
          <w:rFonts w:ascii="Times New Roman" w:hAnsi="Times New Roman" w:cs="Times New Roman"/>
          <w:sz w:val="24"/>
          <w:szCs w:val="24"/>
        </w:rPr>
        <w:t>енеральным планом</w:t>
      </w:r>
      <w:r w:rsidRPr="00EA62A3">
        <w:rPr>
          <w:rFonts w:ascii="Times New Roman" w:hAnsi="Times New Roman" w:cs="Times New Roman"/>
          <w:sz w:val="24"/>
          <w:szCs w:val="24"/>
        </w:rPr>
        <w:t>;</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организация</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подготовки генерального плана округа и иной градостроительной</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документации;</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разработка правил землепользования и застройки территории округа;</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обеспечение на основе градостроительной</w:t>
      </w:r>
      <w:r w:rsidR="007E2E06" w:rsidRPr="00EA62A3">
        <w:rPr>
          <w:rFonts w:ascii="Times New Roman" w:hAnsi="Times New Roman" w:cs="Times New Roman"/>
          <w:sz w:val="24"/>
          <w:szCs w:val="24"/>
        </w:rPr>
        <w:t xml:space="preserve"> </w:t>
      </w:r>
      <w:proofErr w:type="gramStart"/>
      <w:r w:rsidRPr="00EA62A3">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w:t>
      </w:r>
      <w:proofErr w:type="gramEnd"/>
      <w:r w:rsidRPr="00EA62A3">
        <w:rPr>
          <w:rFonts w:ascii="Times New Roman" w:hAnsi="Times New Roman" w:cs="Times New Roman"/>
          <w:sz w:val="24"/>
          <w:szCs w:val="24"/>
        </w:rPr>
        <w:t xml:space="preserve"> жили</w:t>
      </w:r>
      <w:r w:rsidR="007E2E06" w:rsidRPr="00EA62A3">
        <w:rPr>
          <w:rFonts w:ascii="Times New Roman" w:hAnsi="Times New Roman" w:cs="Times New Roman"/>
          <w:sz w:val="24"/>
          <w:szCs w:val="24"/>
        </w:rPr>
        <w:t>щ</w:t>
      </w:r>
      <w:r w:rsidRPr="00EA62A3">
        <w:rPr>
          <w:rFonts w:ascii="Times New Roman" w:hAnsi="Times New Roman" w:cs="Times New Roman"/>
          <w:sz w:val="24"/>
          <w:szCs w:val="24"/>
        </w:rPr>
        <w:t>но</w:t>
      </w:r>
      <w:r w:rsidR="007E2E06" w:rsidRPr="00EA62A3">
        <w:rPr>
          <w:rFonts w:ascii="Times New Roman" w:hAnsi="Times New Roman" w:cs="Times New Roman"/>
          <w:sz w:val="24"/>
          <w:szCs w:val="24"/>
        </w:rPr>
        <w:t>-</w:t>
      </w:r>
      <w:r w:rsidRPr="00EA62A3">
        <w:rPr>
          <w:rFonts w:ascii="Times New Roman" w:hAnsi="Times New Roman" w:cs="Times New Roman"/>
          <w:sz w:val="24"/>
          <w:szCs w:val="24"/>
        </w:rPr>
        <w:t>коммунального хозяйства,</w:t>
      </w:r>
      <w:r w:rsidR="007E2E06" w:rsidRPr="00EA62A3">
        <w:rPr>
          <w:rFonts w:ascii="Times New Roman" w:hAnsi="Times New Roman" w:cs="Times New Roman"/>
          <w:sz w:val="24"/>
          <w:szCs w:val="24"/>
        </w:rPr>
        <w:t xml:space="preserve"> социально-</w:t>
      </w:r>
      <w:r w:rsidRPr="00EA62A3">
        <w:rPr>
          <w:rFonts w:ascii="Times New Roman" w:hAnsi="Times New Roman" w:cs="Times New Roman"/>
          <w:sz w:val="24"/>
          <w:szCs w:val="24"/>
        </w:rPr>
        <w:t>культурного назначения;</w:t>
      </w:r>
    </w:p>
    <w:p w:rsidR="00D035A4" w:rsidRPr="005E65C6" w:rsidRDefault="00D035A4" w:rsidP="000973F4">
      <w:pPr>
        <w:pStyle w:val="a3"/>
        <w:numPr>
          <w:ilvl w:val="1"/>
          <w:numId w:val="3"/>
        </w:numPr>
        <w:spacing w:after="0" w:line="240" w:lineRule="auto"/>
        <w:jc w:val="both"/>
        <w:rPr>
          <w:rFonts w:ascii="Times New Roman" w:hAnsi="Times New Roman" w:cs="Times New Roman"/>
          <w:sz w:val="24"/>
          <w:szCs w:val="24"/>
        </w:rPr>
      </w:pPr>
      <w:r w:rsidRPr="005E65C6">
        <w:rPr>
          <w:rFonts w:ascii="Times New Roman" w:hAnsi="Times New Roman" w:cs="Times New Roman"/>
          <w:sz w:val="24"/>
          <w:szCs w:val="24"/>
        </w:rPr>
        <w:t>обеспечение в установленном законодательством порядке подготовки и утверждения документации по планировке территории округа;</w:t>
      </w:r>
    </w:p>
    <w:p w:rsidR="00D035A4" w:rsidRPr="005E65C6" w:rsidRDefault="00D035A4" w:rsidP="000973F4">
      <w:pPr>
        <w:pStyle w:val="a3"/>
        <w:numPr>
          <w:ilvl w:val="1"/>
          <w:numId w:val="3"/>
        </w:numPr>
        <w:spacing w:after="0" w:line="240" w:lineRule="auto"/>
        <w:jc w:val="both"/>
        <w:rPr>
          <w:rFonts w:ascii="Times New Roman" w:hAnsi="Times New Roman" w:cs="Times New Roman"/>
          <w:sz w:val="24"/>
          <w:szCs w:val="24"/>
        </w:rPr>
      </w:pPr>
      <w:r w:rsidRPr="005E65C6">
        <w:rPr>
          <w:rFonts w:ascii="Times New Roman" w:hAnsi="Times New Roman" w:cs="Times New Roman"/>
          <w:sz w:val="24"/>
          <w:szCs w:val="24"/>
        </w:rPr>
        <w:t>планирование застройки, территориальное зонирование земель террито</w:t>
      </w:r>
      <w:r w:rsidR="005E65C6" w:rsidRPr="005E65C6">
        <w:rPr>
          <w:rFonts w:ascii="Times New Roman" w:hAnsi="Times New Roman" w:cs="Times New Roman"/>
          <w:sz w:val="24"/>
          <w:szCs w:val="24"/>
        </w:rPr>
        <w:t>рии округа</w:t>
      </w:r>
      <w:r w:rsidRPr="005E65C6">
        <w:rPr>
          <w:rFonts w:ascii="Times New Roman" w:hAnsi="Times New Roman" w:cs="Times New Roman"/>
          <w:sz w:val="24"/>
          <w:szCs w:val="24"/>
        </w:rPr>
        <w:t xml:space="preserve">; </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осуществление подготовки и утверждения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обеспечение подготовки и утверждения местных нормативов градостроительного проектирования;</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обеспечение подготовки проектов границ земельных участков в пределах своей компетенции;</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обеспечение выбора земельных участков в пределах своей компетенции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roofErr w:type="gramEnd"/>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обеспечение согласования землеустроительной документации в пределах своей компетенции; </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разрешения на отклонение от предельных параметров разрешенного строительства, о предоставлении разрешения на реконструкцию объектов капитального строительства или об отказе в предоставлении такого разрешения;</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осуществление </w:t>
      </w:r>
      <w:proofErr w:type="gramStart"/>
      <w:r w:rsidRPr="00EA62A3">
        <w:rPr>
          <w:rFonts w:ascii="Times New Roman" w:hAnsi="Times New Roman" w:cs="Times New Roman"/>
          <w:sz w:val="24"/>
          <w:szCs w:val="24"/>
        </w:rPr>
        <w:t>контроля за</w:t>
      </w:r>
      <w:proofErr w:type="gramEnd"/>
      <w:r w:rsidRPr="00EA62A3">
        <w:rPr>
          <w:rFonts w:ascii="Times New Roman" w:hAnsi="Times New Roman" w:cs="Times New Roman"/>
          <w:sz w:val="24"/>
          <w:szCs w:val="24"/>
        </w:rPr>
        <w:t xml:space="preserve"> строительством;</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выдача разрешения на строительство объектов;</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приостановление строительства, которое ведется с нарушением законодательства о градостроительстве, проектов, экологических, санитарных, строительных норм и правил в порядке, установленном федеральным и областным законодательством;</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выдача разрешений на ввод объектов в эксплуатацию;</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осуществление строительного контроля над работой муниципальных предприятий по строительству, содержанию и ремонту дорог, объектов благоустройства, озеленению территории;</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строительство, реконструкция, капитальный ремонт объектов капитального строительства и объектов благоустройства для муниципальных нужд;</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организация благоустройства и озеленения территории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 xml:space="preserve">; </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контроль за</w:t>
      </w:r>
      <w:proofErr w:type="gramEnd"/>
      <w:r w:rsidRPr="00EA62A3">
        <w:rPr>
          <w:rFonts w:ascii="Times New Roman" w:hAnsi="Times New Roman" w:cs="Times New Roman"/>
          <w:sz w:val="24"/>
          <w:szCs w:val="24"/>
        </w:rPr>
        <w:t xml:space="preserve"> использованием территорий и инфраструктуры поселка;</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осуществление муниципального земельного </w:t>
      </w:r>
      <w:proofErr w:type="gramStart"/>
      <w:r w:rsidRPr="00EA62A3">
        <w:rPr>
          <w:rFonts w:ascii="Times New Roman" w:hAnsi="Times New Roman" w:cs="Times New Roman"/>
          <w:sz w:val="24"/>
          <w:szCs w:val="24"/>
        </w:rPr>
        <w:t>контроля за</w:t>
      </w:r>
      <w:proofErr w:type="gramEnd"/>
      <w:r w:rsidRPr="00EA62A3">
        <w:rPr>
          <w:rFonts w:ascii="Times New Roman" w:hAnsi="Times New Roman" w:cs="Times New Roman"/>
          <w:sz w:val="24"/>
          <w:szCs w:val="24"/>
        </w:rPr>
        <w:t xml:space="preserve"> использованием и охраной земель на территории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 соответствии с законодательством управляет и распоряжается земельными участками, обособленными водными объектами, лесами, расположенными в границах округа,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0D7861" w:rsidRPr="00EA62A3" w:rsidRDefault="00D035A4" w:rsidP="000973F4">
      <w:pPr>
        <w:pStyle w:val="a3"/>
        <w:numPr>
          <w:ilvl w:val="0"/>
          <w:numId w:val="4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Иные полномочия, отнесенные к компетенции администрации муниципального образования в соответствии с правовыми актами органов местного самоуправления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w:t>
      </w:r>
    </w:p>
    <w:p w:rsidR="003A0B0B" w:rsidRPr="00EA62A3" w:rsidRDefault="00C82D2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6" w:name="_Toc490634189"/>
      <w:bookmarkStart w:id="17" w:name="_Toc490634546"/>
      <w:r w:rsidRPr="00EA62A3">
        <w:rPr>
          <w:rFonts w:ascii="Times New Roman" w:hAnsi="Times New Roman" w:cs="Times New Roman"/>
          <w:b/>
          <w:sz w:val="24"/>
          <w:szCs w:val="24"/>
        </w:rPr>
        <w:lastRenderedPageBreak/>
        <w:t xml:space="preserve">Полномочия </w:t>
      </w:r>
      <w:r w:rsidR="00043029">
        <w:rPr>
          <w:rFonts w:ascii="Times New Roman" w:hAnsi="Times New Roman" w:cs="Times New Roman"/>
          <w:b/>
          <w:sz w:val="24"/>
          <w:szCs w:val="24"/>
        </w:rPr>
        <w:t>г</w:t>
      </w:r>
      <w:r w:rsidRPr="00EA62A3">
        <w:rPr>
          <w:rFonts w:ascii="Times New Roman" w:hAnsi="Times New Roman" w:cs="Times New Roman"/>
          <w:b/>
          <w:sz w:val="24"/>
          <w:szCs w:val="24"/>
        </w:rPr>
        <w:t xml:space="preserve">лавы </w:t>
      </w:r>
      <w:proofErr w:type="spellStart"/>
      <w:r w:rsidR="00C71EFF" w:rsidRPr="00EA62A3">
        <w:rPr>
          <w:rFonts w:ascii="Times New Roman" w:hAnsi="Times New Roman" w:cs="Times New Roman"/>
          <w:b/>
          <w:sz w:val="24"/>
          <w:szCs w:val="24"/>
        </w:rPr>
        <w:t>Тенькинск</w:t>
      </w:r>
      <w:r w:rsidR="00C71EFF">
        <w:rPr>
          <w:rFonts w:ascii="Times New Roman" w:hAnsi="Times New Roman" w:cs="Times New Roman"/>
          <w:b/>
          <w:sz w:val="24"/>
          <w:szCs w:val="24"/>
        </w:rPr>
        <w:t>ого</w:t>
      </w:r>
      <w:proofErr w:type="spellEnd"/>
      <w:r w:rsidR="00C71EFF" w:rsidRPr="00EA62A3">
        <w:rPr>
          <w:rFonts w:ascii="Times New Roman" w:hAnsi="Times New Roman" w:cs="Times New Roman"/>
          <w:b/>
          <w:sz w:val="24"/>
          <w:szCs w:val="24"/>
        </w:rPr>
        <w:t xml:space="preserve"> городско</w:t>
      </w:r>
      <w:r w:rsidR="00C71EFF">
        <w:rPr>
          <w:rFonts w:ascii="Times New Roman" w:hAnsi="Times New Roman" w:cs="Times New Roman"/>
          <w:b/>
          <w:sz w:val="24"/>
          <w:szCs w:val="24"/>
        </w:rPr>
        <w:t>го</w:t>
      </w:r>
      <w:r w:rsidR="00C71EFF" w:rsidRPr="00EA62A3">
        <w:rPr>
          <w:rFonts w:ascii="Times New Roman" w:hAnsi="Times New Roman" w:cs="Times New Roman"/>
          <w:b/>
          <w:sz w:val="24"/>
          <w:szCs w:val="24"/>
        </w:rPr>
        <w:t xml:space="preserve"> округ</w:t>
      </w:r>
      <w:r w:rsidR="00C71EFF">
        <w:rPr>
          <w:rFonts w:ascii="Times New Roman" w:hAnsi="Times New Roman" w:cs="Times New Roman"/>
          <w:b/>
          <w:sz w:val="24"/>
          <w:szCs w:val="24"/>
        </w:rPr>
        <w:t>а</w:t>
      </w:r>
      <w:r w:rsidRPr="00EA62A3">
        <w:rPr>
          <w:rFonts w:ascii="Times New Roman" w:hAnsi="Times New Roman" w:cs="Times New Roman"/>
          <w:b/>
          <w:sz w:val="24"/>
          <w:szCs w:val="24"/>
        </w:rPr>
        <w:t xml:space="preserve"> в области землепользования и застройки</w:t>
      </w:r>
      <w:bookmarkEnd w:id="16"/>
      <w:bookmarkEnd w:id="17"/>
    </w:p>
    <w:p w:rsidR="00D035A4" w:rsidRPr="00EA62A3" w:rsidRDefault="00D035A4" w:rsidP="000973F4">
      <w:pPr>
        <w:pStyle w:val="a3"/>
        <w:numPr>
          <w:ilvl w:val="0"/>
          <w:numId w:val="4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К полномочиям </w:t>
      </w:r>
      <w:r w:rsidR="00E679DA">
        <w:rPr>
          <w:rFonts w:ascii="Times New Roman" w:hAnsi="Times New Roman" w:cs="Times New Roman"/>
          <w:sz w:val="24"/>
          <w:szCs w:val="24"/>
        </w:rPr>
        <w:t>Главы городского округа</w:t>
      </w:r>
      <w:r w:rsidRPr="00EA62A3">
        <w:rPr>
          <w:rFonts w:ascii="Times New Roman" w:hAnsi="Times New Roman" w:cs="Times New Roman"/>
          <w:sz w:val="24"/>
          <w:szCs w:val="24"/>
        </w:rPr>
        <w:t xml:space="preserve"> в области землепользования и застройки относятся:</w:t>
      </w:r>
    </w:p>
    <w:p w:rsidR="00D035A4" w:rsidRPr="00EA62A3" w:rsidRDefault="00C71EFF" w:rsidP="00C71EFF">
      <w:pPr>
        <w:pStyle w:val="a3"/>
        <w:numPr>
          <w:ilvl w:val="1"/>
          <w:numId w:val="3"/>
        </w:numPr>
        <w:spacing w:after="0" w:line="240" w:lineRule="auto"/>
        <w:jc w:val="both"/>
        <w:rPr>
          <w:rFonts w:ascii="Times New Roman" w:hAnsi="Times New Roman" w:cs="Times New Roman"/>
          <w:sz w:val="24"/>
          <w:szCs w:val="24"/>
        </w:rPr>
      </w:pPr>
      <w:r w:rsidRPr="00C71EFF">
        <w:rPr>
          <w:rFonts w:ascii="Times New Roman" w:hAnsi="Times New Roman" w:cs="Times New Roman"/>
          <w:sz w:val="24"/>
          <w:szCs w:val="24"/>
        </w:rPr>
        <w:t>подписание и обнародование в порядке, установленном уставом муниципального образования, нормативных правовых актов в области землепользования и застройки, принятые представительным органом муниципального образования</w:t>
      </w:r>
      <w:r w:rsidR="00D035A4" w:rsidRPr="00EA62A3">
        <w:rPr>
          <w:rFonts w:ascii="Times New Roman" w:hAnsi="Times New Roman" w:cs="Times New Roman"/>
          <w:sz w:val="24"/>
          <w:szCs w:val="24"/>
        </w:rPr>
        <w:t>;</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изда</w:t>
      </w:r>
      <w:r w:rsidR="00C71EFF">
        <w:rPr>
          <w:rFonts w:ascii="Times New Roman" w:hAnsi="Times New Roman" w:cs="Times New Roman"/>
          <w:sz w:val="24"/>
          <w:szCs w:val="24"/>
        </w:rPr>
        <w:t>ние</w:t>
      </w:r>
      <w:r w:rsidRPr="00EA62A3">
        <w:rPr>
          <w:rFonts w:ascii="Times New Roman" w:hAnsi="Times New Roman" w:cs="Times New Roman"/>
          <w:sz w:val="24"/>
          <w:szCs w:val="24"/>
        </w:rPr>
        <w:t xml:space="preserve"> в пределах своих полномочий правовы</w:t>
      </w:r>
      <w:r w:rsidR="00C71EFF">
        <w:rPr>
          <w:rFonts w:ascii="Times New Roman" w:hAnsi="Times New Roman" w:cs="Times New Roman"/>
          <w:sz w:val="24"/>
          <w:szCs w:val="24"/>
        </w:rPr>
        <w:t>х</w:t>
      </w:r>
      <w:r w:rsidRPr="00EA62A3">
        <w:rPr>
          <w:rFonts w:ascii="Times New Roman" w:hAnsi="Times New Roman" w:cs="Times New Roman"/>
          <w:sz w:val="24"/>
          <w:szCs w:val="24"/>
        </w:rPr>
        <w:t xml:space="preserve"> акт</w:t>
      </w:r>
      <w:r w:rsidR="00C71EFF">
        <w:rPr>
          <w:rFonts w:ascii="Times New Roman" w:hAnsi="Times New Roman" w:cs="Times New Roman"/>
          <w:sz w:val="24"/>
          <w:szCs w:val="24"/>
        </w:rPr>
        <w:t>ов</w:t>
      </w:r>
      <w:r w:rsidRPr="00EA62A3">
        <w:rPr>
          <w:rFonts w:ascii="Times New Roman" w:hAnsi="Times New Roman" w:cs="Times New Roman"/>
          <w:sz w:val="24"/>
          <w:szCs w:val="24"/>
        </w:rPr>
        <w:t xml:space="preserve"> </w:t>
      </w:r>
      <w:r w:rsidR="00043029">
        <w:rPr>
          <w:rFonts w:ascii="Times New Roman" w:hAnsi="Times New Roman" w:cs="Times New Roman"/>
          <w:sz w:val="24"/>
          <w:szCs w:val="24"/>
        </w:rPr>
        <w:t>а</w:t>
      </w:r>
      <w:r w:rsidRPr="00EA62A3">
        <w:rPr>
          <w:rFonts w:ascii="Times New Roman" w:hAnsi="Times New Roman" w:cs="Times New Roman"/>
          <w:sz w:val="24"/>
          <w:szCs w:val="24"/>
        </w:rPr>
        <w:t xml:space="preserve">дминистрации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в области землепользования и застройки в виде постановлений и распоряжений:</w:t>
      </w:r>
    </w:p>
    <w:p w:rsidR="00D035A4" w:rsidRPr="00EA62A3" w:rsidRDefault="00D035A4" w:rsidP="000973F4">
      <w:pPr>
        <w:pStyle w:val="a3"/>
        <w:numPr>
          <w:ilvl w:val="1"/>
          <w:numId w:val="4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принятие решений о назначении публичных слушаний.</w:t>
      </w:r>
    </w:p>
    <w:p w:rsidR="00D035A4" w:rsidRPr="00EA62A3" w:rsidRDefault="00D035A4" w:rsidP="000973F4">
      <w:pPr>
        <w:pStyle w:val="a3"/>
        <w:numPr>
          <w:ilvl w:val="1"/>
          <w:numId w:val="4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принятие решения о подготовке проекта изменений в Правила застройки;</w:t>
      </w:r>
    </w:p>
    <w:p w:rsidR="00D035A4" w:rsidRPr="00EA62A3" w:rsidRDefault="00D035A4" w:rsidP="000973F4">
      <w:pPr>
        <w:pStyle w:val="a3"/>
        <w:numPr>
          <w:ilvl w:val="1"/>
          <w:numId w:val="4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руководство Комиссией по землепользованию и застройке;</w:t>
      </w:r>
    </w:p>
    <w:p w:rsidR="00D035A4" w:rsidRPr="00EA62A3" w:rsidRDefault="00D035A4" w:rsidP="000973F4">
      <w:pPr>
        <w:pStyle w:val="a3"/>
        <w:numPr>
          <w:ilvl w:val="1"/>
          <w:numId w:val="4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утверждение документации по планировке территории;</w:t>
      </w:r>
    </w:p>
    <w:p w:rsidR="00D035A4" w:rsidRPr="00EA62A3" w:rsidRDefault="00D035A4" w:rsidP="000973F4">
      <w:pPr>
        <w:pStyle w:val="a3"/>
        <w:numPr>
          <w:ilvl w:val="1"/>
          <w:numId w:val="4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утверждение заключений по результатам публичных слушаний;</w:t>
      </w:r>
    </w:p>
    <w:p w:rsidR="00D035A4" w:rsidRPr="00EA62A3" w:rsidRDefault="00D035A4"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 соответствии с федеральным законодательством прин</w:t>
      </w:r>
      <w:r w:rsidR="00C71EFF">
        <w:rPr>
          <w:rFonts w:ascii="Times New Roman" w:hAnsi="Times New Roman" w:cs="Times New Roman"/>
          <w:sz w:val="24"/>
          <w:szCs w:val="24"/>
        </w:rPr>
        <w:t>ятие</w:t>
      </w:r>
      <w:r w:rsidRPr="00EA62A3">
        <w:rPr>
          <w:rFonts w:ascii="Times New Roman" w:hAnsi="Times New Roman" w:cs="Times New Roman"/>
          <w:sz w:val="24"/>
          <w:szCs w:val="24"/>
        </w:rPr>
        <w:t xml:space="preserve"> мер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D035A4" w:rsidRPr="00EA62A3" w:rsidRDefault="00D035A4" w:rsidP="000973F4">
      <w:pPr>
        <w:pStyle w:val="a3"/>
        <w:numPr>
          <w:ilvl w:val="0"/>
          <w:numId w:val="4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Прин</w:t>
      </w:r>
      <w:r w:rsidR="00C71EFF">
        <w:rPr>
          <w:rFonts w:ascii="Times New Roman" w:hAnsi="Times New Roman" w:cs="Times New Roman"/>
          <w:sz w:val="24"/>
          <w:szCs w:val="24"/>
        </w:rPr>
        <w:t>ятие</w:t>
      </w:r>
      <w:r w:rsidRPr="00EA62A3">
        <w:rPr>
          <w:rFonts w:ascii="Times New Roman" w:hAnsi="Times New Roman" w:cs="Times New Roman"/>
          <w:sz w:val="24"/>
          <w:szCs w:val="24"/>
        </w:rPr>
        <w:t xml:space="preserve"> решени</w:t>
      </w:r>
      <w:r w:rsidR="00C71EFF">
        <w:rPr>
          <w:rFonts w:ascii="Times New Roman" w:hAnsi="Times New Roman" w:cs="Times New Roman"/>
          <w:sz w:val="24"/>
          <w:szCs w:val="24"/>
        </w:rPr>
        <w:t>й</w:t>
      </w:r>
      <w:r w:rsidRPr="00EA62A3">
        <w:rPr>
          <w:rFonts w:ascii="Times New Roman" w:hAnsi="Times New Roman" w:cs="Times New Roman"/>
          <w:sz w:val="24"/>
          <w:szCs w:val="24"/>
        </w:rPr>
        <w:t xml:space="preserve"> о подготовке проекта генерального плана муниципального образования, а также решени</w:t>
      </w:r>
      <w:r w:rsidR="00C71EFF">
        <w:rPr>
          <w:rFonts w:ascii="Times New Roman" w:hAnsi="Times New Roman" w:cs="Times New Roman"/>
          <w:sz w:val="24"/>
          <w:szCs w:val="24"/>
        </w:rPr>
        <w:t>й</w:t>
      </w:r>
      <w:r w:rsidRPr="00EA62A3">
        <w:rPr>
          <w:rFonts w:ascii="Times New Roman" w:hAnsi="Times New Roman" w:cs="Times New Roman"/>
          <w:sz w:val="24"/>
          <w:szCs w:val="24"/>
        </w:rPr>
        <w:t xml:space="preserve"> о подготовке предложений о внесении в генеральный план изменений.</w:t>
      </w:r>
    </w:p>
    <w:p w:rsidR="000D7861" w:rsidRPr="00EA62A3" w:rsidRDefault="00D035A4" w:rsidP="000973F4">
      <w:pPr>
        <w:pStyle w:val="a3"/>
        <w:numPr>
          <w:ilvl w:val="0"/>
          <w:numId w:val="4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Иные полномочия </w:t>
      </w:r>
      <w:r w:rsidR="00E679DA">
        <w:rPr>
          <w:rFonts w:ascii="Times New Roman" w:hAnsi="Times New Roman" w:cs="Times New Roman"/>
          <w:sz w:val="24"/>
          <w:szCs w:val="24"/>
        </w:rPr>
        <w:t>Главы городского округа</w:t>
      </w:r>
      <w:r w:rsidRPr="00EA62A3">
        <w:rPr>
          <w:rFonts w:ascii="Times New Roman" w:hAnsi="Times New Roman" w:cs="Times New Roman"/>
          <w:sz w:val="24"/>
          <w:szCs w:val="24"/>
        </w:rPr>
        <w:t>, отнесенные к его компетенции в соответствии с действующим законодательством</w:t>
      </w:r>
      <w:r w:rsidR="000D7861" w:rsidRPr="00EA62A3">
        <w:rPr>
          <w:rFonts w:ascii="Times New Roman" w:hAnsi="Times New Roman" w:cs="Times New Roman"/>
          <w:sz w:val="24"/>
          <w:szCs w:val="24"/>
        </w:rPr>
        <w:t>.</w:t>
      </w:r>
    </w:p>
    <w:p w:rsidR="00437156" w:rsidRPr="00EA62A3" w:rsidRDefault="0043715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490634190"/>
      <w:bookmarkStart w:id="19" w:name="_Toc490634547"/>
      <w:r w:rsidRPr="00EA62A3">
        <w:rPr>
          <w:rFonts w:ascii="Times New Roman" w:hAnsi="Times New Roman" w:cs="Times New Roman"/>
          <w:b/>
          <w:sz w:val="24"/>
          <w:szCs w:val="24"/>
        </w:rPr>
        <w:t>Комиссия по землепользованию и застройке</w:t>
      </w:r>
      <w:bookmarkEnd w:id="18"/>
      <w:bookmarkEnd w:id="19"/>
    </w:p>
    <w:p w:rsidR="00437156" w:rsidRPr="00EA62A3" w:rsidRDefault="00437156" w:rsidP="000973F4">
      <w:pPr>
        <w:pStyle w:val="a3"/>
        <w:numPr>
          <w:ilvl w:val="0"/>
          <w:numId w:val="5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Комиссия по землепользованию и застройке </w:t>
      </w:r>
      <w:r w:rsidR="001813B2">
        <w:rPr>
          <w:rFonts w:ascii="Times New Roman" w:hAnsi="Times New Roman" w:cs="Times New Roman"/>
          <w:sz w:val="24"/>
          <w:szCs w:val="24"/>
        </w:rPr>
        <w:t xml:space="preserve">(далее — Комиссия) является постоянно действующим коллегиальным органом </w:t>
      </w:r>
      <w:proofErr w:type="spellStart"/>
      <w:r w:rsidR="001813B2">
        <w:rPr>
          <w:rFonts w:ascii="Times New Roman" w:hAnsi="Times New Roman" w:cs="Times New Roman"/>
          <w:sz w:val="24"/>
          <w:szCs w:val="24"/>
        </w:rPr>
        <w:t>Тенькинского</w:t>
      </w:r>
      <w:proofErr w:type="spellEnd"/>
      <w:r w:rsidR="001813B2">
        <w:rPr>
          <w:rFonts w:ascii="Times New Roman" w:hAnsi="Times New Roman" w:cs="Times New Roman"/>
          <w:sz w:val="24"/>
          <w:szCs w:val="24"/>
        </w:rPr>
        <w:t xml:space="preserve"> городского округа </w:t>
      </w:r>
      <w:r w:rsidR="001813B2" w:rsidRPr="00EA62A3">
        <w:rPr>
          <w:rFonts w:ascii="Times New Roman" w:hAnsi="Times New Roman" w:cs="Times New Roman"/>
          <w:sz w:val="24"/>
          <w:szCs w:val="24"/>
        </w:rPr>
        <w:t>в области землепользования и застройки</w:t>
      </w:r>
      <w:r w:rsidR="001813B2">
        <w:rPr>
          <w:rFonts w:ascii="Times New Roman" w:hAnsi="Times New Roman" w:cs="Times New Roman"/>
          <w:sz w:val="24"/>
          <w:szCs w:val="24"/>
        </w:rPr>
        <w:t xml:space="preserve">. Она </w:t>
      </w:r>
      <w:r w:rsidRPr="00EA62A3">
        <w:rPr>
          <w:rFonts w:ascii="Times New Roman" w:hAnsi="Times New Roman" w:cs="Times New Roman"/>
          <w:sz w:val="24"/>
          <w:szCs w:val="24"/>
        </w:rPr>
        <w:t>формируется в целях обеспечения требований настоящих Правил, предъявляемых к землепользованию и застройке.</w:t>
      </w:r>
    </w:p>
    <w:p w:rsidR="00437156" w:rsidRPr="00EA62A3" w:rsidRDefault="00437156" w:rsidP="000973F4">
      <w:pPr>
        <w:pStyle w:val="a3"/>
        <w:numPr>
          <w:ilvl w:val="0"/>
          <w:numId w:val="5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ab/>
        <w:t>Комиссия осуществляет свою деятельно</w:t>
      </w:r>
      <w:r w:rsidR="001813B2">
        <w:rPr>
          <w:rFonts w:ascii="Times New Roman" w:hAnsi="Times New Roman" w:cs="Times New Roman"/>
          <w:sz w:val="24"/>
          <w:szCs w:val="24"/>
        </w:rPr>
        <w:t>сть согласно настоящим Правилам</w:t>
      </w:r>
      <w:r w:rsidRPr="00EA62A3">
        <w:rPr>
          <w:rFonts w:ascii="Times New Roman" w:hAnsi="Times New Roman" w:cs="Times New Roman"/>
          <w:sz w:val="24"/>
          <w:szCs w:val="24"/>
        </w:rPr>
        <w:t>, а также согласно Положению о Комиссии, утверждаем</w:t>
      </w:r>
      <w:r w:rsidR="001813B2">
        <w:rPr>
          <w:rFonts w:ascii="Times New Roman" w:hAnsi="Times New Roman" w:cs="Times New Roman"/>
          <w:sz w:val="24"/>
          <w:szCs w:val="24"/>
        </w:rPr>
        <w:t>ому</w:t>
      </w:r>
      <w:r w:rsidRPr="00EA62A3">
        <w:rPr>
          <w:rFonts w:ascii="Times New Roman" w:hAnsi="Times New Roman" w:cs="Times New Roman"/>
          <w:sz w:val="24"/>
          <w:szCs w:val="24"/>
        </w:rPr>
        <w:t xml:space="preserve"> </w:t>
      </w:r>
      <w:r w:rsidR="00043029">
        <w:rPr>
          <w:rFonts w:ascii="Times New Roman" w:hAnsi="Times New Roman" w:cs="Times New Roman"/>
          <w:sz w:val="24"/>
          <w:szCs w:val="24"/>
        </w:rPr>
        <w:t>г</w:t>
      </w:r>
      <w:r w:rsidR="00E679DA">
        <w:rPr>
          <w:rFonts w:ascii="Times New Roman" w:hAnsi="Times New Roman" w:cs="Times New Roman"/>
          <w:sz w:val="24"/>
          <w:szCs w:val="24"/>
        </w:rPr>
        <w:t>лавой городского округа</w:t>
      </w:r>
      <w:r w:rsidRPr="00EA62A3">
        <w:rPr>
          <w:rFonts w:ascii="Times New Roman" w:hAnsi="Times New Roman" w:cs="Times New Roman"/>
          <w:sz w:val="24"/>
          <w:szCs w:val="24"/>
        </w:rPr>
        <w:t xml:space="preserve">. Комиссия является рекомендательно-совещательным органом при </w:t>
      </w:r>
      <w:r w:rsidR="00043029">
        <w:rPr>
          <w:rFonts w:ascii="Times New Roman" w:hAnsi="Times New Roman" w:cs="Times New Roman"/>
          <w:sz w:val="24"/>
          <w:szCs w:val="24"/>
        </w:rPr>
        <w:t>г</w:t>
      </w:r>
      <w:r w:rsidR="00E679DA">
        <w:rPr>
          <w:rFonts w:ascii="Times New Roman" w:hAnsi="Times New Roman" w:cs="Times New Roman"/>
          <w:sz w:val="24"/>
          <w:szCs w:val="24"/>
        </w:rPr>
        <w:t>лаве городского округа</w:t>
      </w:r>
      <w:r w:rsidRPr="00EA62A3">
        <w:rPr>
          <w:rFonts w:ascii="Times New Roman" w:hAnsi="Times New Roman" w:cs="Times New Roman"/>
          <w:sz w:val="24"/>
          <w:szCs w:val="24"/>
        </w:rPr>
        <w:t>.</w:t>
      </w:r>
    </w:p>
    <w:p w:rsidR="00437156" w:rsidRPr="00EA62A3" w:rsidRDefault="00437156" w:rsidP="000973F4">
      <w:pPr>
        <w:pStyle w:val="a3"/>
        <w:numPr>
          <w:ilvl w:val="0"/>
          <w:numId w:val="5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К полномочиям </w:t>
      </w:r>
      <w:r w:rsidR="001813B2">
        <w:rPr>
          <w:rFonts w:ascii="Times New Roman" w:hAnsi="Times New Roman" w:cs="Times New Roman"/>
          <w:sz w:val="24"/>
          <w:szCs w:val="24"/>
        </w:rPr>
        <w:t>К</w:t>
      </w:r>
      <w:r w:rsidRPr="00EA62A3">
        <w:rPr>
          <w:rFonts w:ascii="Times New Roman" w:hAnsi="Times New Roman" w:cs="Times New Roman"/>
          <w:sz w:val="24"/>
          <w:szCs w:val="24"/>
        </w:rPr>
        <w:t>омиссии относятся:</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подготовка </w:t>
      </w:r>
      <w:r w:rsidR="001813B2">
        <w:rPr>
          <w:rFonts w:ascii="Times New Roman" w:hAnsi="Times New Roman" w:cs="Times New Roman"/>
          <w:sz w:val="24"/>
          <w:szCs w:val="24"/>
        </w:rPr>
        <w:t>п</w:t>
      </w:r>
      <w:r w:rsidRPr="00EA62A3">
        <w:rPr>
          <w:rFonts w:ascii="Times New Roman" w:hAnsi="Times New Roman" w:cs="Times New Roman"/>
          <w:sz w:val="24"/>
          <w:szCs w:val="24"/>
        </w:rPr>
        <w:t xml:space="preserve">роекта </w:t>
      </w:r>
      <w:r w:rsidR="001813B2">
        <w:rPr>
          <w:rFonts w:ascii="Times New Roman" w:hAnsi="Times New Roman" w:cs="Times New Roman"/>
          <w:sz w:val="24"/>
          <w:szCs w:val="24"/>
        </w:rPr>
        <w:t>п</w:t>
      </w:r>
      <w:r w:rsidRPr="00EA62A3">
        <w:rPr>
          <w:rFonts w:ascii="Times New Roman" w:hAnsi="Times New Roman" w:cs="Times New Roman"/>
          <w:sz w:val="24"/>
          <w:szCs w:val="24"/>
        </w:rPr>
        <w:t xml:space="preserve">равил землепользования и застройки </w:t>
      </w:r>
      <w:r w:rsidR="001813B2">
        <w:rPr>
          <w:rFonts w:ascii="Times New Roman" w:hAnsi="Times New Roman" w:cs="Times New Roman"/>
          <w:sz w:val="24"/>
          <w:szCs w:val="24"/>
        </w:rPr>
        <w:t xml:space="preserve">городского </w:t>
      </w:r>
      <w:r w:rsidRPr="00EA62A3">
        <w:rPr>
          <w:rFonts w:ascii="Times New Roman" w:hAnsi="Times New Roman" w:cs="Times New Roman"/>
          <w:sz w:val="24"/>
          <w:szCs w:val="24"/>
        </w:rPr>
        <w:t>округа;</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рассмотрение предложений заинтересованных лиц о необходимости внесения изменений в Правила землепользования и застройки </w:t>
      </w:r>
      <w:r w:rsidR="001813B2">
        <w:rPr>
          <w:rFonts w:ascii="Times New Roman" w:hAnsi="Times New Roman" w:cs="Times New Roman"/>
          <w:sz w:val="24"/>
          <w:szCs w:val="24"/>
        </w:rPr>
        <w:t xml:space="preserve">городского </w:t>
      </w:r>
      <w:r w:rsidR="001813B2" w:rsidRPr="00EA62A3">
        <w:rPr>
          <w:rFonts w:ascii="Times New Roman" w:hAnsi="Times New Roman" w:cs="Times New Roman"/>
          <w:sz w:val="24"/>
          <w:szCs w:val="24"/>
        </w:rPr>
        <w:t>округа</w:t>
      </w:r>
      <w:r w:rsidRPr="00EA62A3">
        <w:rPr>
          <w:rFonts w:ascii="Times New Roman" w:hAnsi="Times New Roman" w:cs="Times New Roman"/>
          <w:sz w:val="24"/>
          <w:szCs w:val="24"/>
        </w:rPr>
        <w:t>;</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подготовка проекта о внесении изменений в Правила землепользования и застройки </w:t>
      </w:r>
      <w:r w:rsidR="001813B2">
        <w:rPr>
          <w:rFonts w:ascii="Times New Roman" w:hAnsi="Times New Roman" w:cs="Times New Roman"/>
          <w:sz w:val="24"/>
          <w:szCs w:val="24"/>
        </w:rPr>
        <w:t xml:space="preserve">городского </w:t>
      </w:r>
      <w:r w:rsidR="001813B2" w:rsidRPr="00EA62A3">
        <w:rPr>
          <w:rFonts w:ascii="Times New Roman" w:hAnsi="Times New Roman" w:cs="Times New Roman"/>
          <w:sz w:val="24"/>
          <w:szCs w:val="24"/>
        </w:rPr>
        <w:t>округа</w:t>
      </w:r>
      <w:r w:rsidRPr="00EA62A3">
        <w:rPr>
          <w:rFonts w:ascii="Times New Roman" w:hAnsi="Times New Roman" w:cs="Times New Roman"/>
          <w:sz w:val="24"/>
          <w:szCs w:val="24"/>
        </w:rPr>
        <w:t>;</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проведение публичных слушаний:</w:t>
      </w:r>
    </w:p>
    <w:p w:rsidR="00437156" w:rsidRPr="00EA62A3" w:rsidRDefault="00437156" w:rsidP="000973F4">
      <w:pPr>
        <w:pStyle w:val="a3"/>
        <w:numPr>
          <w:ilvl w:val="0"/>
          <w:numId w:val="5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по проекту Правил землепользования и застройки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w:t>
      </w:r>
    </w:p>
    <w:p w:rsidR="00437156" w:rsidRPr="00EA62A3" w:rsidRDefault="00437156" w:rsidP="000973F4">
      <w:pPr>
        <w:pStyle w:val="a3"/>
        <w:numPr>
          <w:ilvl w:val="0"/>
          <w:numId w:val="5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по проекту о внесении изменений в Правила землепользования и застройки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w:t>
      </w:r>
    </w:p>
    <w:p w:rsidR="00437156" w:rsidRPr="00EA62A3" w:rsidRDefault="00437156" w:rsidP="000973F4">
      <w:pPr>
        <w:pStyle w:val="a3"/>
        <w:numPr>
          <w:ilvl w:val="0"/>
          <w:numId w:val="5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EA62A3" w:rsidRDefault="00437156" w:rsidP="000973F4">
      <w:pPr>
        <w:pStyle w:val="a3"/>
        <w:numPr>
          <w:ilvl w:val="0"/>
          <w:numId w:val="5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EA62A3">
        <w:rPr>
          <w:rFonts w:ascii="Times New Roman" w:hAnsi="Times New Roman" w:cs="Times New Roman"/>
          <w:sz w:val="24"/>
          <w:szCs w:val="24"/>
        </w:rPr>
        <w:t xml:space="preserve">о строительства, реконструкции </w:t>
      </w:r>
      <w:r w:rsidRPr="00EA62A3">
        <w:rPr>
          <w:rFonts w:ascii="Times New Roman" w:hAnsi="Times New Roman" w:cs="Times New Roman"/>
          <w:sz w:val="24"/>
          <w:szCs w:val="24"/>
        </w:rPr>
        <w:t>объектов капитального строительства;</w:t>
      </w:r>
    </w:p>
    <w:p w:rsidR="00437156" w:rsidRPr="00EA62A3" w:rsidRDefault="00437156" w:rsidP="000973F4">
      <w:pPr>
        <w:pStyle w:val="a3"/>
        <w:numPr>
          <w:ilvl w:val="0"/>
          <w:numId w:val="5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по вопросу изменения одного вида разрешенного использования земельных участков и объе</w:t>
      </w:r>
      <w:r w:rsidR="00125B91" w:rsidRPr="00EA62A3">
        <w:rPr>
          <w:rFonts w:ascii="Times New Roman" w:hAnsi="Times New Roman" w:cs="Times New Roman"/>
          <w:sz w:val="24"/>
          <w:szCs w:val="24"/>
        </w:rPr>
        <w:t>ктов капитального строительства</w:t>
      </w:r>
      <w:r w:rsidRPr="00EA62A3">
        <w:rPr>
          <w:rFonts w:ascii="Times New Roman" w:hAnsi="Times New Roman" w:cs="Times New Roman"/>
          <w:sz w:val="24"/>
          <w:szCs w:val="24"/>
        </w:rPr>
        <w:t xml:space="preserve"> на другой вид такого использования;</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анализ результатов публичных слушаний;</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EA62A3" w:rsidRDefault="00437156"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EA62A3" w:rsidRDefault="000615D6"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0" w:name="_Toc490634191"/>
      <w:bookmarkStart w:id="21" w:name="_Toc490634548"/>
      <w:r w:rsidRPr="00EA62A3">
        <w:rPr>
          <w:rFonts w:ascii="Times New Roman" w:hAnsi="Times New Roman" w:cs="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2" w:name="_Toc490634192"/>
      <w:bookmarkStart w:id="23" w:name="_Toc490634549"/>
      <w:r w:rsidRPr="00EA62A3">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2"/>
      <w:bookmarkEnd w:id="23"/>
    </w:p>
    <w:p w:rsidR="00E4657F" w:rsidRPr="00EA62A3" w:rsidRDefault="00E4657F" w:rsidP="000973F4">
      <w:pPr>
        <w:pStyle w:val="a3"/>
        <w:numPr>
          <w:ilvl w:val="0"/>
          <w:numId w:val="4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EA62A3" w:rsidRDefault="00E4657F"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основные виды разрешенного использования;</w:t>
      </w:r>
    </w:p>
    <w:p w:rsidR="00E4657F" w:rsidRPr="00EA62A3" w:rsidRDefault="00E4657F"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условно разрешенные виды использования;</w:t>
      </w:r>
    </w:p>
    <w:p w:rsidR="00E4657F" w:rsidRPr="00EA62A3" w:rsidRDefault="00E4657F"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Pr="00EA62A3">
        <w:rPr>
          <w:rFonts w:ascii="Times New Roman" w:hAnsi="Times New Roman" w:cs="Times New Roman"/>
          <w:sz w:val="24"/>
          <w:szCs w:val="24"/>
        </w:rPr>
        <w:t>дополнительных</w:t>
      </w:r>
      <w:proofErr w:type="gramEnd"/>
      <w:r w:rsidRPr="00EA62A3">
        <w:rPr>
          <w:rFonts w:ascii="Times New Roman" w:hAnsi="Times New Roman" w:cs="Times New Roman"/>
          <w:sz w:val="24"/>
          <w:szCs w:val="24"/>
        </w:rPr>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EA62A3" w:rsidRDefault="00E4657F" w:rsidP="000973F4">
      <w:pPr>
        <w:pStyle w:val="a3"/>
        <w:numPr>
          <w:ilvl w:val="0"/>
          <w:numId w:val="4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EA62A3" w:rsidRDefault="00E4657F" w:rsidP="000973F4">
      <w:pPr>
        <w:pStyle w:val="a3"/>
        <w:numPr>
          <w:ilvl w:val="0"/>
          <w:numId w:val="4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EA62A3" w:rsidRDefault="00E4657F" w:rsidP="000973F4">
      <w:pPr>
        <w:pStyle w:val="a3"/>
        <w:numPr>
          <w:ilvl w:val="0"/>
          <w:numId w:val="4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EA62A3" w:rsidRDefault="00E4657F" w:rsidP="000973F4">
      <w:pPr>
        <w:pStyle w:val="a3"/>
        <w:numPr>
          <w:ilvl w:val="0"/>
          <w:numId w:val="4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EA62A3">
        <w:rPr>
          <w:rFonts w:ascii="Times New Roman" w:hAnsi="Times New Roman" w:cs="Times New Roman"/>
          <w:sz w:val="24"/>
          <w:szCs w:val="24"/>
        </w:rPr>
        <w:t>.</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4" w:name="_Toc490634193"/>
      <w:bookmarkStart w:id="25" w:name="_Toc490634550"/>
      <w:r w:rsidRPr="00EA62A3">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E4657F" w:rsidRPr="00EA62A3" w:rsidRDefault="00E4657F" w:rsidP="000973F4">
      <w:pPr>
        <w:pStyle w:val="a3"/>
        <w:numPr>
          <w:ilvl w:val="0"/>
          <w:numId w:val="4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EA62A3" w:rsidRDefault="00E4657F" w:rsidP="000973F4">
      <w:pPr>
        <w:pStyle w:val="a3"/>
        <w:numPr>
          <w:ilvl w:val="0"/>
          <w:numId w:val="4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EA62A3">
        <w:rPr>
          <w:rFonts w:ascii="Times New Roman" w:hAnsi="Times New Roman" w:cs="Times New Roman"/>
          <w:sz w:val="24"/>
          <w:szCs w:val="24"/>
        </w:rPr>
        <w:t>6</w:t>
      </w:r>
      <w:r w:rsidRPr="00EA62A3">
        <w:rPr>
          <w:rFonts w:ascii="Times New Roman" w:hAnsi="Times New Roman" w:cs="Times New Roman"/>
          <w:sz w:val="24"/>
          <w:szCs w:val="24"/>
        </w:rPr>
        <w:t xml:space="preserve"> настоящих Правил.</w:t>
      </w:r>
    </w:p>
    <w:p w:rsidR="00E4657F" w:rsidRPr="00EA62A3" w:rsidRDefault="00E4657F" w:rsidP="000973F4">
      <w:pPr>
        <w:pStyle w:val="a3"/>
        <w:numPr>
          <w:ilvl w:val="0"/>
          <w:numId w:val="48"/>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A62A3">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E679DA">
        <w:rPr>
          <w:rFonts w:ascii="Times New Roman" w:hAnsi="Times New Roman" w:cs="Times New Roman"/>
          <w:sz w:val="24"/>
          <w:szCs w:val="24"/>
        </w:rPr>
        <w:t>Главе городского округа</w:t>
      </w:r>
      <w:r w:rsidRPr="00EA62A3">
        <w:rPr>
          <w:rFonts w:ascii="Times New Roman" w:hAnsi="Times New Roman" w:cs="Times New Roman"/>
          <w:sz w:val="24"/>
          <w:szCs w:val="24"/>
        </w:rPr>
        <w:t>.</w:t>
      </w:r>
    </w:p>
    <w:p w:rsidR="00E4657F" w:rsidRPr="00EA62A3" w:rsidRDefault="00E4657F" w:rsidP="000973F4">
      <w:pPr>
        <w:pStyle w:val="a3"/>
        <w:numPr>
          <w:ilvl w:val="0"/>
          <w:numId w:val="4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На основании рекомендаций, указанных в части 3 настоящей статьи, </w:t>
      </w:r>
      <w:r w:rsidR="00E679DA">
        <w:rPr>
          <w:rFonts w:ascii="Times New Roman" w:hAnsi="Times New Roman" w:cs="Times New Roman"/>
          <w:sz w:val="24"/>
          <w:szCs w:val="24"/>
        </w:rPr>
        <w:t>Глава городского округа</w:t>
      </w:r>
      <w:r w:rsidR="00A612DE"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proofErr w:type="spellStart"/>
      <w:r w:rsidR="00437156" w:rsidRPr="00EA62A3">
        <w:rPr>
          <w:rFonts w:ascii="Times New Roman" w:hAnsi="Times New Roman" w:cs="Times New Roman"/>
          <w:sz w:val="24"/>
          <w:szCs w:val="24"/>
        </w:rPr>
        <w:t>Тенькинского</w:t>
      </w:r>
      <w:proofErr w:type="spellEnd"/>
      <w:r w:rsidR="00437156" w:rsidRPr="00EA62A3">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5E65C6">
        <w:rPr>
          <w:rFonts w:ascii="Times New Roman" w:hAnsi="Times New Roman" w:cs="Times New Roman"/>
          <w:sz w:val="24"/>
          <w:szCs w:val="24"/>
        </w:rPr>
        <w:t>муниципального образования «</w:t>
      </w:r>
      <w:proofErr w:type="spellStart"/>
      <w:r w:rsidR="005E65C6">
        <w:rPr>
          <w:rFonts w:ascii="Times New Roman" w:hAnsi="Times New Roman" w:cs="Times New Roman"/>
          <w:sz w:val="24"/>
          <w:szCs w:val="24"/>
        </w:rPr>
        <w:t>Тенькинский</w:t>
      </w:r>
      <w:proofErr w:type="spellEnd"/>
      <w:r w:rsidR="005E65C6">
        <w:rPr>
          <w:rFonts w:ascii="Times New Roman" w:hAnsi="Times New Roman" w:cs="Times New Roman"/>
          <w:sz w:val="24"/>
          <w:szCs w:val="24"/>
        </w:rPr>
        <w:t xml:space="preserve"> городской округ» Магаданской области</w:t>
      </w:r>
      <w:r w:rsidR="00043029">
        <w:rPr>
          <w:rFonts w:ascii="Times New Roman" w:hAnsi="Times New Roman" w:cs="Times New Roman"/>
          <w:sz w:val="24"/>
          <w:szCs w:val="24"/>
        </w:rPr>
        <w:t xml:space="preserve"> в сети «Интернет»</w:t>
      </w:r>
      <w:r w:rsidR="005E65C6">
        <w:rPr>
          <w:rFonts w:ascii="Times New Roman" w:hAnsi="Times New Roman" w:cs="Times New Roman"/>
          <w:sz w:val="24"/>
          <w:szCs w:val="24"/>
        </w:rPr>
        <w:t>.</w:t>
      </w:r>
    </w:p>
    <w:p w:rsidR="00E4657F" w:rsidRPr="00EA62A3" w:rsidRDefault="00E4657F" w:rsidP="000973F4">
      <w:pPr>
        <w:pStyle w:val="a3"/>
        <w:numPr>
          <w:ilvl w:val="0"/>
          <w:numId w:val="4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EA62A3" w:rsidRDefault="00E4657F" w:rsidP="000973F4">
      <w:pPr>
        <w:pStyle w:val="a3"/>
        <w:numPr>
          <w:ilvl w:val="0"/>
          <w:numId w:val="4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6" w:name="_Toc490634194"/>
      <w:bookmarkStart w:id="27" w:name="_Toc490634551"/>
      <w:r w:rsidRPr="00EA62A3">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E4657F" w:rsidRPr="00EA62A3" w:rsidRDefault="00E4657F" w:rsidP="000973F4">
      <w:pPr>
        <w:pStyle w:val="a3"/>
        <w:numPr>
          <w:ilvl w:val="0"/>
          <w:numId w:val="4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EA62A3" w:rsidRDefault="00E4657F" w:rsidP="000973F4">
      <w:pPr>
        <w:pStyle w:val="a3"/>
        <w:numPr>
          <w:ilvl w:val="0"/>
          <w:numId w:val="4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EA62A3" w:rsidRDefault="00E4657F" w:rsidP="000973F4">
      <w:pPr>
        <w:pStyle w:val="a3"/>
        <w:numPr>
          <w:ilvl w:val="0"/>
          <w:numId w:val="4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EA62A3">
        <w:rPr>
          <w:rFonts w:ascii="Times New Roman" w:hAnsi="Times New Roman" w:cs="Times New Roman"/>
          <w:sz w:val="24"/>
          <w:szCs w:val="24"/>
        </w:rPr>
        <w:t>7</w:t>
      </w:r>
      <w:r w:rsidRPr="00EA62A3">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w:t>
      </w:r>
      <w:r w:rsidR="001813B2">
        <w:rPr>
          <w:rFonts w:ascii="Times New Roman" w:hAnsi="Times New Roman" w:cs="Times New Roman"/>
          <w:sz w:val="24"/>
          <w:szCs w:val="24"/>
        </w:rPr>
        <w:t>.</w:t>
      </w:r>
      <w:r w:rsidRPr="00EA62A3">
        <w:rPr>
          <w:rFonts w:ascii="Times New Roman" w:hAnsi="Times New Roman" w:cs="Times New Roman"/>
          <w:sz w:val="24"/>
          <w:szCs w:val="24"/>
        </w:rPr>
        <w:t xml:space="preserve"> </w:t>
      </w:r>
      <w:r w:rsidR="001813B2">
        <w:rPr>
          <w:rFonts w:ascii="Times New Roman" w:hAnsi="Times New Roman" w:cs="Times New Roman"/>
          <w:sz w:val="24"/>
          <w:szCs w:val="24"/>
        </w:rPr>
        <w:t>Оно</w:t>
      </w:r>
      <w:r w:rsidRPr="00EA62A3">
        <w:rPr>
          <w:rFonts w:ascii="Times New Roman" w:hAnsi="Times New Roman" w:cs="Times New Roman"/>
          <w:sz w:val="24"/>
          <w:szCs w:val="24"/>
        </w:rPr>
        <w:t xml:space="preserve"> должно содержать обоснования того, что отклонения от настоящих Правил:</w:t>
      </w:r>
    </w:p>
    <w:p w:rsidR="00E4657F" w:rsidRPr="00EA62A3" w:rsidRDefault="00E4657F" w:rsidP="000973F4">
      <w:pPr>
        <w:pStyle w:val="a3"/>
        <w:numPr>
          <w:ilvl w:val="1"/>
          <w:numId w:val="3"/>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необходимы для эффективного использования земельного участка;</w:t>
      </w:r>
      <w:proofErr w:type="gramEnd"/>
    </w:p>
    <w:p w:rsidR="00E4657F" w:rsidRPr="00EA62A3" w:rsidRDefault="00E4657F"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E4657F" w:rsidRPr="00EA62A3" w:rsidRDefault="00E4657F"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соответствуют требованиям технических регламентов.</w:t>
      </w:r>
    </w:p>
    <w:p w:rsidR="00E4657F" w:rsidRPr="00EA62A3" w:rsidRDefault="00E4657F" w:rsidP="000973F4">
      <w:pPr>
        <w:pStyle w:val="a3"/>
        <w:numPr>
          <w:ilvl w:val="0"/>
          <w:numId w:val="49"/>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lastRenderedPageBreak/>
        <w:t>На основании заключения о результатах публичных слушаний по вопросу разрешения на отклонение от предельных параметров</w:t>
      </w:r>
      <w:proofErr w:type="gramEnd"/>
      <w:r w:rsidRPr="00EA62A3">
        <w:rPr>
          <w:rFonts w:ascii="Times New Roman" w:hAnsi="Times New Roman" w:cs="Times New Roman"/>
          <w:sz w:val="24"/>
          <w:szCs w:val="24"/>
        </w:rPr>
        <w:t xml:space="preserve">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w:t>
      </w:r>
      <w:r w:rsidR="00E679DA">
        <w:rPr>
          <w:rFonts w:ascii="Times New Roman" w:hAnsi="Times New Roman" w:cs="Times New Roman"/>
          <w:sz w:val="24"/>
          <w:szCs w:val="24"/>
        </w:rPr>
        <w:t>Главе городского округа</w:t>
      </w:r>
      <w:r w:rsidRPr="00EA62A3">
        <w:rPr>
          <w:rFonts w:ascii="Times New Roman" w:hAnsi="Times New Roman" w:cs="Times New Roman"/>
          <w:sz w:val="24"/>
          <w:szCs w:val="24"/>
        </w:rPr>
        <w:t>.</w:t>
      </w:r>
    </w:p>
    <w:p w:rsidR="00451587" w:rsidRPr="00EA62A3" w:rsidRDefault="00E679DA" w:rsidP="000973F4">
      <w:pPr>
        <w:pStyle w:val="a3"/>
        <w:numPr>
          <w:ilvl w:val="0"/>
          <w:numId w:val="4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E4657F" w:rsidRPr="00EA62A3">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EA62A3" w:rsidRDefault="00E4657F" w:rsidP="000973F4">
      <w:pPr>
        <w:pStyle w:val="a3"/>
        <w:numPr>
          <w:ilvl w:val="0"/>
          <w:numId w:val="4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EA62A3" w:rsidRDefault="000615D6"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8" w:name="_Toc490634195"/>
      <w:bookmarkStart w:id="29" w:name="_Toc490634552"/>
      <w:r w:rsidRPr="00EA62A3">
        <w:rPr>
          <w:rFonts w:ascii="Times New Roman" w:hAnsi="Times New Roman" w:cs="Times New Roman"/>
          <w:b/>
          <w:sz w:val="24"/>
          <w:szCs w:val="24"/>
        </w:rPr>
        <w:t>Подготовка документации по планировке территории</w:t>
      </w:r>
      <w:bookmarkEnd w:id="28"/>
      <w:bookmarkEnd w:id="29"/>
      <w:r w:rsidRPr="00EA62A3">
        <w:rPr>
          <w:rFonts w:ascii="Times New Roman" w:hAnsi="Times New Roman" w:cs="Times New Roman"/>
          <w:b/>
          <w:sz w:val="24"/>
          <w:szCs w:val="24"/>
        </w:rPr>
        <w:t xml:space="preserve"> </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0" w:name="_Toc490634196"/>
      <w:bookmarkStart w:id="31" w:name="_Toc490634553"/>
      <w:r w:rsidRPr="00EA62A3">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EA62A3">
        <w:rPr>
          <w:rFonts w:ascii="Times New Roman" w:hAnsi="Times New Roman" w:cs="Times New Roman"/>
          <w:b/>
          <w:sz w:val="24"/>
          <w:szCs w:val="24"/>
        </w:rPr>
        <w:t>городского округа</w:t>
      </w:r>
      <w:bookmarkEnd w:id="30"/>
      <w:bookmarkEnd w:id="31"/>
    </w:p>
    <w:p w:rsidR="00873405" w:rsidRPr="00EA62A3" w:rsidRDefault="00873405" w:rsidP="000973F4">
      <w:pPr>
        <w:pStyle w:val="a3"/>
        <w:numPr>
          <w:ilvl w:val="0"/>
          <w:numId w:val="50"/>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roofErr w:type="gramEnd"/>
    </w:p>
    <w:p w:rsidR="00873405" w:rsidRPr="00EA62A3" w:rsidRDefault="00873405" w:rsidP="000973F4">
      <w:pPr>
        <w:pStyle w:val="a3"/>
        <w:numPr>
          <w:ilvl w:val="0"/>
          <w:numId w:val="5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EA62A3">
        <w:rPr>
          <w:rFonts w:ascii="Arial" w:hAnsi="Arial" w:cs="Arial"/>
          <w:sz w:val="24"/>
          <w:szCs w:val="24"/>
        </w:rPr>
        <w:t>–</w:t>
      </w:r>
      <w:r w:rsidRPr="00EA62A3">
        <w:rPr>
          <w:rFonts w:ascii="Times New Roman" w:hAnsi="Times New Roman" w:cs="Times New Roman"/>
          <w:sz w:val="24"/>
          <w:szCs w:val="24"/>
        </w:rPr>
        <w:t xml:space="preserve">44 Градостроительного кодекса Российской </w:t>
      </w:r>
      <w:proofErr w:type="gramStart"/>
      <w:r w:rsidRPr="00EA62A3">
        <w:rPr>
          <w:rFonts w:ascii="Times New Roman" w:hAnsi="Times New Roman" w:cs="Times New Roman"/>
          <w:sz w:val="24"/>
          <w:szCs w:val="24"/>
        </w:rPr>
        <w:t>Федерации</w:t>
      </w:r>
      <w:proofErr w:type="gramEnd"/>
      <w:r w:rsidRPr="00EA62A3">
        <w:rPr>
          <w:rFonts w:ascii="Times New Roman" w:hAnsi="Times New Roman" w:cs="Times New Roman"/>
          <w:sz w:val="24"/>
          <w:szCs w:val="24"/>
        </w:rPr>
        <w:t xml:space="preserve"> и может быть конкретизирован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EA62A3" w:rsidRDefault="00873405" w:rsidP="000973F4">
      <w:pPr>
        <w:pStyle w:val="a3"/>
        <w:numPr>
          <w:ilvl w:val="0"/>
          <w:numId w:val="50"/>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материалов и результатов инженерных изысканий, границ территорий объектов</w:t>
      </w:r>
      <w:proofErr w:type="gramEnd"/>
      <w:r w:rsidRPr="00EA62A3">
        <w:rPr>
          <w:rFonts w:ascii="Times New Roman" w:hAnsi="Times New Roman" w:cs="Times New Roman"/>
          <w:sz w:val="24"/>
          <w:szCs w:val="24"/>
        </w:rPr>
        <w:t xml:space="preserve"> культурного наследия (памятников истории и культуры), границ зон с особыми условиями использования территорий.</w:t>
      </w:r>
    </w:p>
    <w:p w:rsidR="00873405" w:rsidRPr="00EA62A3" w:rsidRDefault="00873405" w:rsidP="000973F4">
      <w:pPr>
        <w:pStyle w:val="a3"/>
        <w:numPr>
          <w:ilvl w:val="0"/>
          <w:numId w:val="5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EA62A3" w:rsidRDefault="00873405" w:rsidP="000973F4">
      <w:pPr>
        <w:pStyle w:val="a3"/>
        <w:numPr>
          <w:ilvl w:val="0"/>
          <w:numId w:val="5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EA62A3" w:rsidRDefault="00AF2DEE"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490634197"/>
      <w:bookmarkStart w:id="33" w:name="_Toc490634554"/>
      <w:r w:rsidRPr="00EA62A3">
        <w:rPr>
          <w:rFonts w:ascii="Times New Roman" w:hAnsi="Times New Roman" w:cs="Times New Roman"/>
          <w:b/>
          <w:sz w:val="24"/>
          <w:szCs w:val="24"/>
        </w:rPr>
        <w:lastRenderedPageBreak/>
        <w:t xml:space="preserve">Порядок </w:t>
      </w:r>
      <w:r w:rsidR="000615D6" w:rsidRPr="00EA62A3">
        <w:rPr>
          <w:rFonts w:ascii="Times New Roman" w:hAnsi="Times New Roman" w:cs="Times New Roman"/>
          <w:b/>
          <w:sz w:val="24"/>
          <w:szCs w:val="24"/>
        </w:rPr>
        <w:t>подготовки документации по планировке территории</w:t>
      </w:r>
      <w:bookmarkEnd w:id="32"/>
      <w:bookmarkEnd w:id="33"/>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Решение о подготовке документации по планировке территории </w:t>
      </w:r>
      <w:r w:rsidR="001813B2">
        <w:rPr>
          <w:rFonts w:ascii="Times New Roman" w:hAnsi="Times New Roman" w:cs="Times New Roman"/>
          <w:sz w:val="24"/>
          <w:szCs w:val="24"/>
        </w:rPr>
        <w:t xml:space="preserve">городского </w:t>
      </w:r>
      <w:r w:rsidR="001813B2" w:rsidRPr="00EA62A3">
        <w:rPr>
          <w:rFonts w:ascii="Times New Roman" w:hAnsi="Times New Roman" w:cs="Times New Roman"/>
          <w:sz w:val="24"/>
          <w:szCs w:val="24"/>
        </w:rPr>
        <w:t xml:space="preserve">округа </w:t>
      </w:r>
      <w:r w:rsidRPr="00EA62A3">
        <w:rPr>
          <w:rFonts w:ascii="Times New Roman" w:hAnsi="Times New Roman" w:cs="Times New Roman"/>
          <w:sz w:val="24"/>
          <w:szCs w:val="24"/>
        </w:rPr>
        <w:t xml:space="preserve">принимается </w:t>
      </w:r>
      <w:r w:rsidR="00E679DA">
        <w:rPr>
          <w:rFonts w:ascii="Times New Roman" w:hAnsi="Times New Roman" w:cs="Times New Roman"/>
          <w:sz w:val="24"/>
          <w:szCs w:val="24"/>
        </w:rPr>
        <w:t>Главой городского округа</w:t>
      </w:r>
      <w:r w:rsidRPr="00EA62A3">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округа.</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Администрация округа направляет </w:t>
      </w:r>
      <w:r w:rsidR="00043029">
        <w:rPr>
          <w:rFonts w:ascii="Times New Roman" w:hAnsi="Times New Roman" w:cs="Times New Roman"/>
          <w:sz w:val="24"/>
          <w:szCs w:val="24"/>
        </w:rPr>
        <w:t>г</w:t>
      </w:r>
      <w:r w:rsidR="00E679DA">
        <w:rPr>
          <w:rFonts w:ascii="Times New Roman" w:hAnsi="Times New Roman" w:cs="Times New Roman"/>
          <w:sz w:val="24"/>
          <w:szCs w:val="24"/>
        </w:rPr>
        <w:t>лаве городского округа</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EA62A3" w:rsidRDefault="00E679DA" w:rsidP="000973F4">
      <w:pPr>
        <w:pStyle w:val="a3"/>
        <w:numPr>
          <w:ilvl w:val="0"/>
          <w:numId w:val="52"/>
        </w:numPr>
        <w:spacing w:before="120" w:after="0" w:line="24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Глава городского округа</w:t>
      </w:r>
      <w:r w:rsidR="00873405" w:rsidRPr="00EA62A3">
        <w:rPr>
          <w:rFonts w:ascii="Times New Roman" w:hAnsi="Times New Roman" w:cs="Times New Roman"/>
          <w:sz w:val="24"/>
          <w:szCs w:val="24"/>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1813B2">
        <w:rPr>
          <w:rFonts w:ascii="Times New Roman" w:hAnsi="Times New Roman" w:cs="Times New Roman"/>
          <w:sz w:val="24"/>
          <w:szCs w:val="24"/>
        </w:rPr>
        <w:t xml:space="preserve">городского </w:t>
      </w:r>
      <w:r w:rsidR="00873405" w:rsidRPr="00EA62A3">
        <w:rPr>
          <w:rFonts w:ascii="Times New Roman" w:hAnsi="Times New Roman" w:cs="Times New Roman"/>
          <w:sz w:val="24"/>
          <w:szCs w:val="24"/>
        </w:rPr>
        <w:t>округа на доработку с учетом указанных протокола и заключения.</w:t>
      </w:r>
      <w:proofErr w:type="gramEnd"/>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5E65C6">
        <w:rPr>
          <w:rFonts w:ascii="Times New Roman" w:hAnsi="Times New Roman" w:cs="Times New Roman"/>
          <w:sz w:val="24"/>
          <w:szCs w:val="24"/>
        </w:rPr>
        <w:t>муниципального образования «</w:t>
      </w:r>
      <w:proofErr w:type="spellStart"/>
      <w:r w:rsidR="005E65C6">
        <w:rPr>
          <w:rFonts w:ascii="Times New Roman" w:hAnsi="Times New Roman" w:cs="Times New Roman"/>
          <w:sz w:val="24"/>
          <w:szCs w:val="24"/>
        </w:rPr>
        <w:t>Тенькинский</w:t>
      </w:r>
      <w:proofErr w:type="spellEnd"/>
      <w:r w:rsidR="005E65C6">
        <w:rPr>
          <w:rFonts w:ascii="Times New Roman" w:hAnsi="Times New Roman" w:cs="Times New Roman"/>
          <w:sz w:val="24"/>
          <w:szCs w:val="24"/>
        </w:rPr>
        <w:t xml:space="preserve"> городской округ» Магаданской области</w:t>
      </w:r>
      <w:r w:rsidRPr="00EA62A3">
        <w:rPr>
          <w:rFonts w:ascii="Times New Roman" w:hAnsi="Times New Roman" w:cs="Times New Roman"/>
          <w:sz w:val="24"/>
          <w:szCs w:val="24"/>
        </w:rPr>
        <w:t>, на информационных стендах, установленных в общедоступных местах.</w:t>
      </w:r>
      <w:proofErr w:type="gramEnd"/>
    </w:p>
    <w:p w:rsidR="00873405"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w:t>
      </w:r>
      <w:r w:rsidR="001813B2">
        <w:rPr>
          <w:rFonts w:ascii="Times New Roman" w:hAnsi="Times New Roman" w:cs="Times New Roman"/>
          <w:sz w:val="24"/>
          <w:szCs w:val="24"/>
        </w:rPr>
        <w:t>ом</w:t>
      </w:r>
      <w:r w:rsidRPr="00EA62A3">
        <w:rPr>
          <w:rFonts w:ascii="Times New Roman" w:hAnsi="Times New Roman" w:cs="Times New Roman"/>
          <w:sz w:val="24"/>
          <w:szCs w:val="24"/>
        </w:rPr>
        <w:t xml:space="preserve"> в составе документации по </w:t>
      </w:r>
      <w:r w:rsidRPr="00EA62A3">
        <w:rPr>
          <w:rFonts w:ascii="Times New Roman" w:hAnsi="Times New Roman" w:cs="Times New Roman"/>
          <w:sz w:val="24"/>
          <w:szCs w:val="24"/>
        </w:rPr>
        <w:lastRenderedPageBreak/>
        <w:t>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EA62A3" w:rsidRDefault="00873405" w:rsidP="000973F4">
      <w:pPr>
        <w:pStyle w:val="a3"/>
        <w:numPr>
          <w:ilvl w:val="0"/>
          <w:numId w:val="5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w:t>
      </w:r>
      <w:r w:rsidR="00E679DA">
        <w:rPr>
          <w:rFonts w:ascii="Times New Roman" w:hAnsi="Times New Roman" w:cs="Times New Roman"/>
          <w:sz w:val="24"/>
          <w:szCs w:val="24"/>
        </w:rPr>
        <w:t>Главы городского округа</w:t>
      </w:r>
      <w:r w:rsidR="003E3A09" w:rsidRPr="00EA62A3">
        <w:rPr>
          <w:rFonts w:ascii="Times New Roman" w:hAnsi="Times New Roman" w:cs="Times New Roman"/>
          <w:sz w:val="24"/>
          <w:szCs w:val="24"/>
        </w:rPr>
        <w:t>.</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4" w:name="_Toc490634198"/>
      <w:bookmarkStart w:id="35" w:name="_Toc490634555"/>
      <w:r w:rsidRPr="00EA62A3">
        <w:rPr>
          <w:rFonts w:ascii="Times New Roman" w:hAnsi="Times New Roman" w:cs="Times New Roman"/>
          <w:b/>
          <w:sz w:val="24"/>
          <w:szCs w:val="24"/>
        </w:rPr>
        <w:t>Особенности подготовки градостроительных планов земельных участков</w:t>
      </w:r>
      <w:bookmarkEnd w:id="34"/>
      <w:bookmarkEnd w:id="35"/>
    </w:p>
    <w:p w:rsidR="00873405"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w:t>
      </w:r>
      <w:r w:rsidR="00E679DA">
        <w:rPr>
          <w:rFonts w:ascii="Times New Roman" w:hAnsi="Times New Roman" w:cs="Times New Roman"/>
          <w:sz w:val="24"/>
          <w:szCs w:val="24"/>
        </w:rPr>
        <w:t>Главы городского округа</w:t>
      </w:r>
      <w:r w:rsidRPr="00EA62A3">
        <w:rPr>
          <w:rFonts w:ascii="Times New Roman" w:hAnsi="Times New Roman" w:cs="Times New Roman"/>
          <w:sz w:val="24"/>
          <w:szCs w:val="24"/>
        </w:rPr>
        <w:t>.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873405"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градостроительном плане земельного участка указываются:</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границы земельного участка;</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границы зон действия публичных сервитутов;</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A62A3">
        <w:rPr>
          <w:rFonts w:ascii="Times New Roman" w:hAnsi="Times New Roman" w:cs="Times New Roman"/>
          <w:sz w:val="24"/>
          <w:szCs w:val="24"/>
        </w:rPr>
        <w:t>о</w:t>
      </w:r>
      <w:proofErr w:type="gramEnd"/>
      <w:r w:rsidRPr="00EA62A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технические условия);</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EA62A3" w:rsidRDefault="00873405" w:rsidP="000973F4">
      <w:pPr>
        <w:pStyle w:val="a3"/>
        <w:numPr>
          <w:ilvl w:val="0"/>
          <w:numId w:val="5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EA62A3" w:rsidRDefault="000615D6"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6" w:name="_Toc490634199"/>
      <w:bookmarkStart w:id="37" w:name="_Toc490634556"/>
      <w:r w:rsidRPr="00EA62A3">
        <w:rPr>
          <w:rFonts w:ascii="Times New Roman" w:hAnsi="Times New Roman" w:cs="Times New Roman"/>
          <w:b/>
          <w:sz w:val="24"/>
          <w:szCs w:val="24"/>
        </w:rPr>
        <w:t>Проведение публичных слушаний по вопросам землепользования и застройки</w:t>
      </w:r>
      <w:bookmarkEnd w:id="36"/>
      <w:bookmarkEnd w:id="37"/>
      <w:r w:rsidRPr="00EA62A3">
        <w:rPr>
          <w:rFonts w:ascii="Times New Roman" w:hAnsi="Times New Roman" w:cs="Times New Roman"/>
          <w:b/>
          <w:sz w:val="24"/>
          <w:szCs w:val="24"/>
        </w:rPr>
        <w:t xml:space="preserve"> </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8" w:name="_Toc490634200"/>
      <w:bookmarkStart w:id="39" w:name="_Toc490634557"/>
      <w:r w:rsidRPr="00EA62A3">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8"/>
      <w:bookmarkEnd w:id="39"/>
    </w:p>
    <w:p w:rsidR="00873405" w:rsidRPr="00EA62A3" w:rsidRDefault="00873405" w:rsidP="000973F4">
      <w:pPr>
        <w:pStyle w:val="a3"/>
        <w:numPr>
          <w:ilvl w:val="0"/>
          <w:numId w:val="5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Публичные слушания по вопросам землепользован</w:t>
      </w:r>
      <w:r w:rsidR="000D2DA9" w:rsidRPr="00EA62A3">
        <w:rPr>
          <w:rFonts w:ascii="Times New Roman" w:hAnsi="Times New Roman" w:cs="Times New Roman"/>
          <w:sz w:val="24"/>
          <w:szCs w:val="24"/>
        </w:rPr>
        <w:t xml:space="preserve">ия и застройки </w:t>
      </w:r>
      <w:r w:rsidR="00A612DE" w:rsidRPr="00EA62A3">
        <w:rPr>
          <w:rFonts w:ascii="Times New Roman" w:hAnsi="Times New Roman" w:cs="Times New Roman"/>
          <w:sz w:val="24"/>
          <w:szCs w:val="24"/>
        </w:rPr>
        <w:t>городского округа</w:t>
      </w:r>
      <w:r w:rsidR="000D2DA9" w:rsidRPr="00EA62A3">
        <w:rPr>
          <w:rFonts w:ascii="Times New Roman" w:hAnsi="Times New Roman" w:cs="Times New Roman"/>
          <w:sz w:val="24"/>
          <w:szCs w:val="24"/>
        </w:rPr>
        <w:t xml:space="preserve"> (далее —</w:t>
      </w:r>
      <w:r w:rsidRPr="00EA62A3">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EA62A3" w:rsidRDefault="00873405" w:rsidP="000973F4">
      <w:pPr>
        <w:pStyle w:val="a3"/>
        <w:numPr>
          <w:ilvl w:val="0"/>
          <w:numId w:val="5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Предметом обсуждения на публичных слушаниях являются:</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проект правил землепользования и застройки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 а также внесения в них изменений;</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EA62A3" w:rsidRDefault="00873405"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проект планировки территории и проект межевания территории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873405" w:rsidRPr="00EA62A3" w:rsidRDefault="000D2DA9" w:rsidP="000973F4">
      <w:pPr>
        <w:pStyle w:val="a3"/>
        <w:numPr>
          <w:ilvl w:val="0"/>
          <w:numId w:val="5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EA62A3" w:rsidRDefault="00873405" w:rsidP="000973F4">
      <w:pPr>
        <w:pStyle w:val="a3"/>
        <w:numPr>
          <w:ilvl w:val="0"/>
          <w:numId w:val="5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EA62A3">
        <w:rPr>
          <w:rFonts w:ascii="Times New Roman" w:hAnsi="Times New Roman" w:cs="Times New Roman"/>
          <w:sz w:val="24"/>
          <w:szCs w:val="24"/>
        </w:rPr>
        <w:t xml:space="preserve">Собрание представителей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000D2DA9" w:rsidRPr="00EA62A3">
        <w:rPr>
          <w:rFonts w:ascii="Times New Roman" w:hAnsi="Times New Roman" w:cs="Times New Roman"/>
          <w:sz w:val="24"/>
          <w:szCs w:val="24"/>
        </w:rPr>
        <w:t xml:space="preserve">, </w:t>
      </w:r>
      <w:r w:rsidR="00043029">
        <w:rPr>
          <w:rFonts w:ascii="Times New Roman" w:hAnsi="Times New Roman" w:cs="Times New Roman"/>
          <w:sz w:val="24"/>
          <w:szCs w:val="24"/>
        </w:rPr>
        <w:t>а</w:t>
      </w:r>
      <w:r w:rsidRPr="00EA62A3">
        <w:rPr>
          <w:rFonts w:ascii="Times New Roman" w:hAnsi="Times New Roman" w:cs="Times New Roman"/>
          <w:sz w:val="24"/>
          <w:szCs w:val="24"/>
        </w:rPr>
        <w:t xml:space="preserve">дминистрация </w:t>
      </w:r>
      <w:r w:rsidR="000D2DA9" w:rsidRPr="00EA62A3">
        <w:rPr>
          <w:rFonts w:ascii="Times New Roman" w:hAnsi="Times New Roman" w:cs="Times New Roman"/>
          <w:sz w:val="24"/>
          <w:szCs w:val="24"/>
        </w:rPr>
        <w:t>муниципального образования</w:t>
      </w:r>
      <w:r w:rsidRPr="00EA62A3">
        <w:rPr>
          <w:rFonts w:ascii="Times New Roman" w:hAnsi="Times New Roman" w:cs="Times New Roman"/>
          <w:sz w:val="24"/>
          <w:szCs w:val="24"/>
        </w:rPr>
        <w:t xml:space="preserve">, </w:t>
      </w:r>
      <w:r w:rsidR="00043029">
        <w:rPr>
          <w:rFonts w:ascii="Times New Roman" w:hAnsi="Times New Roman" w:cs="Times New Roman"/>
          <w:sz w:val="24"/>
          <w:szCs w:val="24"/>
        </w:rPr>
        <w:t>г</w:t>
      </w:r>
      <w:r w:rsidR="00E679DA">
        <w:rPr>
          <w:rFonts w:ascii="Times New Roman" w:hAnsi="Times New Roman" w:cs="Times New Roman"/>
          <w:sz w:val="24"/>
          <w:szCs w:val="24"/>
        </w:rPr>
        <w:t>лава городского округа</w:t>
      </w:r>
      <w:r w:rsidR="000D2DA9" w:rsidRPr="00EA62A3">
        <w:rPr>
          <w:rFonts w:ascii="Times New Roman" w:hAnsi="Times New Roman" w:cs="Times New Roman"/>
          <w:sz w:val="24"/>
          <w:szCs w:val="24"/>
        </w:rPr>
        <w:t xml:space="preserve">, </w:t>
      </w:r>
      <w:r w:rsidRPr="00EA62A3">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EA62A3" w:rsidRDefault="00873405" w:rsidP="000973F4">
      <w:pPr>
        <w:pStyle w:val="a3"/>
        <w:numPr>
          <w:ilvl w:val="0"/>
          <w:numId w:val="5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Решение о назначении публичных слушаний принимает </w:t>
      </w:r>
      <w:r w:rsidR="00E679DA">
        <w:rPr>
          <w:rFonts w:ascii="Times New Roman" w:hAnsi="Times New Roman" w:cs="Times New Roman"/>
          <w:sz w:val="24"/>
          <w:szCs w:val="24"/>
        </w:rPr>
        <w:t>Глава городского округа</w:t>
      </w:r>
      <w:r w:rsidRPr="00EA62A3">
        <w:rPr>
          <w:rFonts w:ascii="Times New Roman" w:hAnsi="Times New Roman" w:cs="Times New Roman"/>
          <w:sz w:val="24"/>
          <w:szCs w:val="24"/>
        </w:rPr>
        <w:t>.</w:t>
      </w:r>
    </w:p>
    <w:p w:rsidR="003E3A09" w:rsidRPr="00EA62A3" w:rsidRDefault="00873405" w:rsidP="00043029">
      <w:pPr>
        <w:pStyle w:val="a3"/>
        <w:numPr>
          <w:ilvl w:val="0"/>
          <w:numId w:val="5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proofErr w:type="spellStart"/>
      <w:r w:rsidR="000D2DA9" w:rsidRPr="00EA62A3">
        <w:rPr>
          <w:rFonts w:ascii="Times New Roman" w:hAnsi="Times New Roman" w:cs="Times New Roman"/>
          <w:sz w:val="24"/>
          <w:szCs w:val="24"/>
        </w:rPr>
        <w:t>Тенькинского</w:t>
      </w:r>
      <w:proofErr w:type="spellEnd"/>
      <w:r w:rsidR="000D2DA9" w:rsidRPr="00EA62A3">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 xml:space="preserve">, иной официальной информации в средствах массовой информации, и размещается </w:t>
      </w:r>
      <w:r w:rsidR="005E65C6" w:rsidRPr="00EA62A3">
        <w:rPr>
          <w:rFonts w:ascii="Times New Roman" w:hAnsi="Times New Roman" w:cs="Times New Roman"/>
          <w:sz w:val="24"/>
          <w:szCs w:val="24"/>
        </w:rPr>
        <w:t xml:space="preserve">на официальном сайте </w:t>
      </w:r>
      <w:r w:rsidR="005E65C6">
        <w:rPr>
          <w:rFonts w:ascii="Times New Roman" w:hAnsi="Times New Roman" w:cs="Times New Roman"/>
          <w:sz w:val="24"/>
          <w:szCs w:val="24"/>
        </w:rPr>
        <w:t>муниципального образования «</w:t>
      </w:r>
      <w:proofErr w:type="spellStart"/>
      <w:r w:rsidR="005E65C6">
        <w:rPr>
          <w:rFonts w:ascii="Times New Roman" w:hAnsi="Times New Roman" w:cs="Times New Roman"/>
          <w:sz w:val="24"/>
          <w:szCs w:val="24"/>
        </w:rPr>
        <w:t>Тенькинский</w:t>
      </w:r>
      <w:proofErr w:type="spellEnd"/>
      <w:r w:rsidR="005E65C6">
        <w:rPr>
          <w:rFonts w:ascii="Times New Roman" w:hAnsi="Times New Roman" w:cs="Times New Roman"/>
          <w:sz w:val="24"/>
          <w:szCs w:val="24"/>
        </w:rPr>
        <w:t xml:space="preserve"> городской округ» Магаданской области</w:t>
      </w:r>
      <w:r w:rsidR="00043029" w:rsidRPr="00043029">
        <w:t xml:space="preserve"> </w:t>
      </w:r>
      <w:r w:rsidR="00043029" w:rsidRPr="00043029">
        <w:rPr>
          <w:rFonts w:ascii="Times New Roman" w:hAnsi="Times New Roman" w:cs="Times New Roman"/>
          <w:sz w:val="24"/>
          <w:szCs w:val="24"/>
        </w:rPr>
        <w:t>в сети «Интернет».</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0" w:name="_Toc490634201"/>
      <w:bookmarkStart w:id="41" w:name="_Toc490634558"/>
      <w:r w:rsidRPr="00EA62A3">
        <w:rPr>
          <w:rFonts w:ascii="Times New Roman" w:hAnsi="Times New Roman" w:cs="Times New Roman"/>
          <w:b/>
          <w:sz w:val="24"/>
          <w:szCs w:val="24"/>
        </w:rPr>
        <w:t>Особенности проведения публичн</w:t>
      </w:r>
      <w:r w:rsidR="00D7674D" w:rsidRPr="00EA62A3">
        <w:rPr>
          <w:rFonts w:ascii="Times New Roman" w:hAnsi="Times New Roman" w:cs="Times New Roman"/>
          <w:b/>
          <w:sz w:val="24"/>
          <w:szCs w:val="24"/>
        </w:rPr>
        <w:t>ых слушаний по проекту Правил и </w:t>
      </w:r>
      <w:r w:rsidRPr="00EA62A3">
        <w:rPr>
          <w:rFonts w:ascii="Times New Roman" w:hAnsi="Times New Roman" w:cs="Times New Roman"/>
          <w:b/>
          <w:sz w:val="24"/>
          <w:szCs w:val="24"/>
        </w:rPr>
        <w:t>внесению в них изменений</w:t>
      </w:r>
      <w:bookmarkEnd w:id="40"/>
      <w:bookmarkEnd w:id="41"/>
    </w:p>
    <w:p w:rsidR="00437156" w:rsidRPr="00EA62A3" w:rsidRDefault="00437156" w:rsidP="000973F4">
      <w:pPr>
        <w:pStyle w:val="a3"/>
        <w:numPr>
          <w:ilvl w:val="0"/>
          <w:numId w:val="5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EA62A3" w:rsidRDefault="00437156" w:rsidP="00C26888">
      <w:pPr>
        <w:pStyle w:val="a3"/>
        <w:numPr>
          <w:ilvl w:val="0"/>
          <w:numId w:val="5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w:t>
      </w:r>
      <w:r w:rsidR="00C26888" w:rsidRPr="00C26888">
        <w:rPr>
          <w:rFonts w:ascii="Times New Roman" w:hAnsi="Times New Roman" w:cs="Times New Roman"/>
          <w:sz w:val="24"/>
          <w:szCs w:val="24"/>
        </w:rPr>
        <w:t>Срок проведения публичных слушаний по этому вопросу не может длиться более одного месяца</w:t>
      </w:r>
      <w:r w:rsidRPr="00EA62A3">
        <w:rPr>
          <w:rFonts w:ascii="Times New Roman" w:hAnsi="Times New Roman" w:cs="Times New Roman"/>
          <w:sz w:val="24"/>
          <w:szCs w:val="24"/>
        </w:rPr>
        <w:t>.</w:t>
      </w:r>
    </w:p>
    <w:p w:rsidR="003E3A09" w:rsidRPr="00EA62A3" w:rsidRDefault="00437156" w:rsidP="000973F4">
      <w:pPr>
        <w:pStyle w:val="a3"/>
        <w:numPr>
          <w:ilvl w:val="0"/>
          <w:numId w:val="5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пятнадцат</w:t>
      </w:r>
      <w:r w:rsidR="00C26888">
        <w:rPr>
          <w:rFonts w:ascii="Times New Roman" w:hAnsi="Times New Roman" w:cs="Times New Roman"/>
          <w:sz w:val="24"/>
          <w:szCs w:val="24"/>
        </w:rPr>
        <w:t>и</w:t>
      </w:r>
      <w:r w:rsidRPr="00EA62A3">
        <w:rPr>
          <w:rFonts w:ascii="Times New Roman" w:hAnsi="Times New Roman" w:cs="Times New Roman"/>
          <w:sz w:val="24"/>
          <w:szCs w:val="24"/>
        </w:rPr>
        <w:t xml:space="preserve"> дней со дня принятия </w:t>
      </w:r>
      <w:r w:rsidR="00043029">
        <w:rPr>
          <w:rFonts w:ascii="Times New Roman" w:hAnsi="Times New Roman" w:cs="Times New Roman"/>
          <w:sz w:val="24"/>
          <w:szCs w:val="24"/>
        </w:rPr>
        <w:t>г</w:t>
      </w:r>
      <w:r w:rsidR="00E679DA">
        <w:rPr>
          <w:rFonts w:ascii="Times New Roman" w:hAnsi="Times New Roman" w:cs="Times New Roman"/>
          <w:sz w:val="24"/>
          <w:szCs w:val="24"/>
        </w:rPr>
        <w:t>лавой городского округа</w:t>
      </w:r>
      <w:r w:rsidRPr="00EA62A3">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2" w:name="_Toc490634202"/>
      <w:bookmarkStart w:id="43" w:name="_Toc490634559"/>
      <w:r w:rsidRPr="00EA62A3">
        <w:rPr>
          <w:rFonts w:ascii="Times New Roman" w:hAnsi="Times New Roman" w:cs="Times New Roman"/>
          <w:b/>
          <w:sz w:val="24"/>
          <w:szCs w:val="24"/>
        </w:rPr>
        <w:t xml:space="preserve">Особенности проведения </w:t>
      </w:r>
      <w:r w:rsidR="00D7674D" w:rsidRPr="00EA62A3">
        <w:rPr>
          <w:rFonts w:ascii="Times New Roman" w:hAnsi="Times New Roman" w:cs="Times New Roman"/>
          <w:b/>
          <w:sz w:val="24"/>
          <w:szCs w:val="24"/>
        </w:rPr>
        <w:t>публичных слушаний по вопросу о </w:t>
      </w:r>
      <w:r w:rsidRPr="00EA62A3">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8E631C" w:rsidRPr="00EA62A3" w:rsidRDefault="008E631C" w:rsidP="000973F4">
      <w:pPr>
        <w:pStyle w:val="a3"/>
        <w:numPr>
          <w:ilvl w:val="0"/>
          <w:numId w:val="5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EA62A3" w:rsidRDefault="008E631C" w:rsidP="000973F4">
      <w:pPr>
        <w:pStyle w:val="a3"/>
        <w:numPr>
          <w:ilvl w:val="0"/>
          <w:numId w:val="5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EA62A3" w:rsidRDefault="008E631C" w:rsidP="000973F4">
      <w:pPr>
        <w:pStyle w:val="a3"/>
        <w:numPr>
          <w:ilvl w:val="0"/>
          <w:numId w:val="5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EA62A3" w:rsidRDefault="008E631C" w:rsidP="000973F4">
      <w:pPr>
        <w:pStyle w:val="a3"/>
        <w:numPr>
          <w:ilvl w:val="0"/>
          <w:numId w:val="58"/>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w:t>
      </w:r>
      <w:r w:rsidR="00043029">
        <w:rPr>
          <w:rFonts w:ascii="Times New Roman" w:hAnsi="Times New Roman" w:cs="Times New Roman"/>
          <w:sz w:val="24"/>
          <w:szCs w:val="24"/>
        </w:rPr>
        <w:t>г</w:t>
      </w:r>
      <w:r w:rsidR="00E679DA">
        <w:rPr>
          <w:rFonts w:ascii="Times New Roman" w:hAnsi="Times New Roman" w:cs="Times New Roman"/>
          <w:sz w:val="24"/>
          <w:szCs w:val="24"/>
        </w:rPr>
        <w:t>лаве городского округа</w:t>
      </w:r>
      <w:r w:rsidRPr="00EA62A3">
        <w:rPr>
          <w:rFonts w:ascii="Times New Roman" w:hAnsi="Times New Roman" w:cs="Times New Roman"/>
          <w:sz w:val="24"/>
          <w:szCs w:val="24"/>
        </w:rPr>
        <w:t>.</w:t>
      </w:r>
      <w:proofErr w:type="gramEnd"/>
    </w:p>
    <w:p w:rsidR="008E631C" w:rsidRPr="00EA62A3" w:rsidRDefault="00E679DA" w:rsidP="000973F4">
      <w:pPr>
        <w:pStyle w:val="a3"/>
        <w:numPr>
          <w:ilvl w:val="0"/>
          <w:numId w:val="5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9A4A23">
        <w:rPr>
          <w:rFonts w:ascii="Times New Roman" w:hAnsi="Times New Roman" w:cs="Times New Roman"/>
          <w:sz w:val="24"/>
          <w:szCs w:val="24"/>
        </w:rPr>
        <w:t xml:space="preserve"> </w:t>
      </w:r>
      <w:r w:rsidR="008E631C" w:rsidRPr="00EA62A3">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w:t>
      </w:r>
    </w:p>
    <w:p w:rsidR="008E631C" w:rsidRPr="00EA62A3" w:rsidRDefault="008E631C" w:rsidP="000973F4">
      <w:pPr>
        <w:pStyle w:val="a3"/>
        <w:numPr>
          <w:ilvl w:val="0"/>
          <w:numId w:val="5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EA62A3" w:rsidRDefault="008E631C" w:rsidP="000973F4">
      <w:pPr>
        <w:pStyle w:val="a3"/>
        <w:numPr>
          <w:ilvl w:val="0"/>
          <w:numId w:val="5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proofErr w:type="spellStart"/>
      <w:r w:rsidR="00C71EFF">
        <w:rPr>
          <w:rFonts w:ascii="Times New Roman" w:hAnsi="Times New Roman" w:cs="Times New Roman"/>
          <w:sz w:val="24"/>
          <w:szCs w:val="24"/>
        </w:rPr>
        <w:t>Тенькинского</w:t>
      </w:r>
      <w:proofErr w:type="spellEnd"/>
      <w:r w:rsidR="00C71EFF">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4" w:name="_Toc490634203"/>
      <w:bookmarkStart w:id="45" w:name="_Toc490634560"/>
      <w:r w:rsidRPr="00EA62A3">
        <w:rPr>
          <w:rFonts w:ascii="Times New Roman" w:hAnsi="Times New Roman" w:cs="Times New Roman"/>
          <w:b/>
          <w:sz w:val="24"/>
          <w:szCs w:val="24"/>
        </w:rPr>
        <w:lastRenderedPageBreak/>
        <w:t xml:space="preserve">Особенности проведения </w:t>
      </w:r>
      <w:r w:rsidR="00D7674D" w:rsidRPr="00EA62A3">
        <w:rPr>
          <w:rFonts w:ascii="Times New Roman" w:hAnsi="Times New Roman" w:cs="Times New Roman"/>
          <w:b/>
          <w:sz w:val="24"/>
          <w:szCs w:val="24"/>
        </w:rPr>
        <w:t>публичных слушаний по вопросу о </w:t>
      </w:r>
      <w:r w:rsidRPr="00EA62A3">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8E631C" w:rsidRPr="00EA62A3" w:rsidRDefault="008E631C" w:rsidP="000973F4">
      <w:pPr>
        <w:pStyle w:val="a3"/>
        <w:numPr>
          <w:ilvl w:val="0"/>
          <w:numId w:val="5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EA62A3" w:rsidRDefault="008E631C" w:rsidP="000973F4">
      <w:pPr>
        <w:pStyle w:val="a3"/>
        <w:numPr>
          <w:ilvl w:val="0"/>
          <w:numId w:val="5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EA62A3" w:rsidRDefault="008E631C" w:rsidP="000973F4">
      <w:pPr>
        <w:pStyle w:val="a3"/>
        <w:numPr>
          <w:ilvl w:val="0"/>
          <w:numId w:val="59"/>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EA62A3">
        <w:rPr>
          <w:rFonts w:ascii="Times New Roman" w:hAnsi="Times New Roman" w:cs="Times New Roman"/>
          <w:sz w:val="24"/>
          <w:szCs w:val="24"/>
        </w:rPr>
        <w:t xml:space="preserve"> </w:t>
      </w:r>
      <w:proofErr w:type="gramStart"/>
      <w:r w:rsidRPr="00EA62A3">
        <w:rPr>
          <w:rFonts w:ascii="Times New Roman" w:hAnsi="Times New Roman" w:cs="Times New Roman"/>
          <w:sz w:val="24"/>
          <w:szCs w:val="24"/>
        </w:rPr>
        <w:t>которому</w:t>
      </w:r>
      <w:proofErr w:type="gramEnd"/>
      <w:r w:rsidRPr="00EA62A3">
        <w:rPr>
          <w:rFonts w:ascii="Times New Roman" w:hAnsi="Times New Roman" w:cs="Times New Roman"/>
          <w:sz w:val="24"/>
          <w:szCs w:val="24"/>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EA62A3" w:rsidRDefault="008E631C" w:rsidP="000973F4">
      <w:pPr>
        <w:pStyle w:val="a3"/>
        <w:numPr>
          <w:ilvl w:val="0"/>
          <w:numId w:val="5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EA62A3" w:rsidRDefault="008E631C" w:rsidP="000973F4">
      <w:pPr>
        <w:pStyle w:val="a3"/>
        <w:numPr>
          <w:ilvl w:val="0"/>
          <w:numId w:val="5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043029">
        <w:rPr>
          <w:rFonts w:ascii="Times New Roman" w:hAnsi="Times New Roman" w:cs="Times New Roman"/>
          <w:sz w:val="24"/>
          <w:szCs w:val="24"/>
        </w:rPr>
        <w:t>г</w:t>
      </w:r>
      <w:r w:rsidR="00E679DA">
        <w:rPr>
          <w:rFonts w:ascii="Times New Roman" w:hAnsi="Times New Roman" w:cs="Times New Roman"/>
          <w:sz w:val="24"/>
          <w:szCs w:val="24"/>
        </w:rPr>
        <w:t>лаве городского округа</w:t>
      </w:r>
      <w:r w:rsidRPr="00EA62A3">
        <w:rPr>
          <w:rFonts w:ascii="Times New Roman" w:hAnsi="Times New Roman" w:cs="Times New Roman"/>
          <w:sz w:val="24"/>
          <w:szCs w:val="24"/>
        </w:rPr>
        <w:t>.</w:t>
      </w:r>
    </w:p>
    <w:p w:rsidR="003E3A09" w:rsidRPr="00EA62A3" w:rsidRDefault="008E631C" w:rsidP="00043029">
      <w:pPr>
        <w:pStyle w:val="a3"/>
        <w:numPr>
          <w:ilvl w:val="0"/>
          <w:numId w:val="5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На основании рекомендаций </w:t>
      </w:r>
      <w:r w:rsidR="009A4A23">
        <w:rPr>
          <w:rFonts w:ascii="Times New Roman" w:hAnsi="Times New Roman" w:cs="Times New Roman"/>
          <w:sz w:val="24"/>
          <w:szCs w:val="24"/>
        </w:rPr>
        <w:t>К</w:t>
      </w:r>
      <w:r w:rsidRPr="00EA62A3">
        <w:rPr>
          <w:rFonts w:ascii="Times New Roman" w:hAnsi="Times New Roman" w:cs="Times New Roman"/>
          <w:sz w:val="24"/>
          <w:szCs w:val="24"/>
        </w:rPr>
        <w:t xml:space="preserve">омиссии по землепользованию и застройке </w:t>
      </w:r>
      <w:r w:rsidR="00E679DA">
        <w:rPr>
          <w:rFonts w:ascii="Times New Roman" w:hAnsi="Times New Roman" w:cs="Times New Roman"/>
          <w:sz w:val="24"/>
          <w:szCs w:val="24"/>
        </w:rPr>
        <w:t>Глава городского округа</w:t>
      </w:r>
      <w:r w:rsidRPr="00EA62A3">
        <w:rPr>
          <w:rFonts w:ascii="Times New Roman" w:hAnsi="Times New Roman" w:cs="Times New Roman"/>
          <w:sz w:val="24"/>
          <w:szCs w:val="24"/>
        </w:rPr>
        <w:t xml:space="preserve"> </w:t>
      </w:r>
      <w:proofErr w:type="gramStart"/>
      <w:r w:rsidRPr="00EA62A3">
        <w:rPr>
          <w:rFonts w:ascii="Times New Roman" w:hAnsi="Times New Roman" w:cs="Times New Roman"/>
          <w:sz w:val="24"/>
          <w:szCs w:val="24"/>
        </w:rPr>
        <w:t>в течение трех дней со дня поступления указанных рекомендаций в отношении предоставления разрешения на отклонение от предельных параметров</w:t>
      </w:r>
      <w:proofErr w:type="gramEnd"/>
      <w:r w:rsidRPr="00EA62A3">
        <w:rPr>
          <w:rFonts w:ascii="Times New Roman" w:hAnsi="Times New Roman" w:cs="Times New Roman"/>
          <w:sz w:val="24"/>
          <w:szCs w:val="24"/>
        </w:rPr>
        <w:t xml:space="preserve">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отказе в его предоставлении. Указанное решение подлежит официальному опубликованию и размещению на официальном сайте </w:t>
      </w:r>
      <w:r w:rsidR="005E65C6">
        <w:rPr>
          <w:rFonts w:ascii="Times New Roman" w:hAnsi="Times New Roman" w:cs="Times New Roman"/>
          <w:sz w:val="24"/>
          <w:szCs w:val="24"/>
        </w:rPr>
        <w:t>муниципального образования «</w:t>
      </w:r>
      <w:proofErr w:type="spellStart"/>
      <w:r w:rsidR="005E65C6">
        <w:rPr>
          <w:rFonts w:ascii="Times New Roman" w:hAnsi="Times New Roman" w:cs="Times New Roman"/>
          <w:sz w:val="24"/>
          <w:szCs w:val="24"/>
        </w:rPr>
        <w:t>Тенькинский</w:t>
      </w:r>
      <w:proofErr w:type="spellEnd"/>
      <w:r w:rsidR="005E65C6">
        <w:rPr>
          <w:rFonts w:ascii="Times New Roman" w:hAnsi="Times New Roman" w:cs="Times New Roman"/>
          <w:sz w:val="24"/>
          <w:szCs w:val="24"/>
        </w:rPr>
        <w:t xml:space="preserve"> городской округ» Магаданской области</w:t>
      </w:r>
      <w:r w:rsidR="00043029">
        <w:rPr>
          <w:rFonts w:ascii="Times New Roman" w:hAnsi="Times New Roman" w:cs="Times New Roman"/>
          <w:sz w:val="24"/>
          <w:szCs w:val="24"/>
        </w:rPr>
        <w:t xml:space="preserve"> в сети «Интернет»</w:t>
      </w:r>
      <w:r w:rsidRPr="00EA62A3">
        <w:rPr>
          <w:rFonts w:ascii="Times New Roman" w:hAnsi="Times New Roman" w:cs="Times New Roman"/>
          <w:sz w:val="24"/>
          <w:szCs w:val="24"/>
        </w:rPr>
        <w:t>, на информационных стендах, установленных в общедоступных местах.</w:t>
      </w:r>
    </w:p>
    <w:p w:rsidR="000615D6" w:rsidRPr="00EA62A3" w:rsidRDefault="000615D6"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6" w:name="_Toc490634204"/>
      <w:bookmarkStart w:id="47" w:name="_Toc490634561"/>
      <w:r w:rsidRPr="00EA62A3">
        <w:rPr>
          <w:rFonts w:ascii="Times New Roman" w:hAnsi="Times New Roman" w:cs="Times New Roman"/>
          <w:b/>
          <w:sz w:val="24"/>
          <w:szCs w:val="24"/>
        </w:rPr>
        <w:t>Особенности проведения публичных с</w:t>
      </w:r>
      <w:r w:rsidR="00D7674D" w:rsidRPr="00EA62A3">
        <w:rPr>
          <w:rFonts w:ascii="Times New Roman" w:hAnsi="Times New Roman" w:cs="Times New Roman"/>
          <w:b/>
          <w:sz w:val="24"/>
          <w:szCs w:val="24"/>
        </w:rPr>
        <w:t>лушаний по проекту планировки и </w:t>
      </w:r>
      <w:r w:rsidRPr="00EA62A3">
        <w:rPr>
          <w:rFonts w:ascii="Times New Roman" w:hAnsi="Times New Roman" w:cs="Times New Roman"/>
          <w:b/>
          <w:sz w:val="24"/>
          <w:szCs w:val="24"/>
        </w:rPr>
        <w:t>проекту межевания территории</w:t>
      </w:r>
      <w:bookmarkEnd w:id="46"/>
      <w:bookmarkEnd w:id="47"/>
    </w:p>
    <w:p w:rsidR="008E631C" w:rsidRPr="00EA62A3" w:rsidRDefault="008E631C" w:rsidP="000973F4">
      <w:pPr>
        <w:pStyle w:val="a3"/>
        <w:numPr>
          <w:ilvl w:val="0"/>
          <w:numId w:val="6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9A4A23">
        <w:rPr>
          <w:rFonts w:ascii="Times New Roman" w:hAnsi="Times New Roman" w:cs="Times New Roman"/>
          <w:sz w:val="24"/>
          <w:szCs w:val="24"/>
        </w:rPr>
        <w:t>городского округа</w:t>
      </w:r>
      <w:r w:rsidRPr="00EA62A3">
        <w:rPr>
          <w:rFonts w:ascii="Times New Roman" w:hAnsi="Times New Roman" w:cs="Times New Roman"/>
          <w:sz w:val="24"/>
          <w:szCs w:val="24"/>
        </w:rPr>
        <w:t xml:space="preserve"> по решению </w:t>
      </w:r>
      <w:r w:rsidR="009A4A23">
        <w:rPr>
          <w:rFonts w:ascii="Times New Roman" w:hAnsi="Times New Roman" w:cs="Times New Roman"/>
          <w:sz w:val="24"/>
          <w:szCs w:val="24"/>
        </w:rPr>
        <w:t xml:space="preserve">его </w:t>
      </w:r>
      <w:r w:rsidRPr="00EA62A3">
        <w:rPr>
          <w:rFonts w:ascii="Times New Roman" w:hAnsi="Times New Roman" w:cs="Times New Roman"/>
          <w:sz w:val="24"/>
          <w:szCs w:val="24"/>
        </w:rPr>
        <w:t>главы.</w:t>
      </w:r>
    </w:p>
    <w:p w:rsidR="008E631C" w:rsidRPr="00EA62A3" w:rsidRDefault="008E631C" w:rsidP="000973F4">
      <w:pPr>
        <w:pStyle w:val="a3"/>
        <w:numPr>
          <w:ilvl w:val="0"/>
          <w:numId w:val="6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5E65C6" w:rsidRDefault="008E631C" w:rsidP="000973F4">
      <w:pPr>
        <w:pStyle w:val="a3"/>
        <w:numPr>
          <w:ilvl w:val="0"/>
          <w:numId w:val="60"/>
        </w:numPr>
        <w:spacing w:before="120" w:after="0" w:line="240" w:lineRule="auto"/>
        <w:contextualSpacing w:val="0"/>
        <w:jc w:val="both"/>
        <w:rPr>
          <w:rFonts w:ascii="Times New Roman" w:hAnsi="Times New Roman" w:cs="Times New Roman"/>
          <w:sz w:val="24"/>
          <w:szCs w:val="24"/>
        </w:rPr>
      </w:pPr>
      <w:r w:rsidRPr="005E65C6">
        <w:rPr>
          <w:rFonts w:ascii="Times New Roman" w:hAnsi="Times New Roman" w:cs="Times New Roman"/>
          <w:sz w:val="24"/>
          <w:szCs w:val="24"/>
        </w:rPr>
        <w:lastRenderedPageBreak/>
        <w:t xml:space="preserve">Не позднее чем через </w:t>
      </w:r>
      <w:r w:rsidR="00043029">
        <w:rPr>
          <w:rFonts w:ascii="Times New Roman" w:hAnsi="Times New Roman" w:cs="Times New Roman"/>
          <w:sz w:val="24"/>
          <w:szCs w:val="24"/>
        </w:rPr>
        <w:t>десять</w:t>
      </w:r>
      <w:r w:rsidR="000C2019" w:rsidRPr="005E65C6">
        <w:rPr>
          <w:rFonts w:ascii="Times New Roman" w:hAnsi="Times New Roman" w:cs="Times New Roman"/>
          <w:sz w:val="24"/>
          <w:szCs w:val="24"/>
        </w:rPr>
        <w:t xml:space="preserve"> </w:t>
      </w:r>
      <w:r w:rsidRPr="005E65C6">
        <w:rPr>
          <w:rFonts w:ascii="Times New Roman" w:hAnsi="Times New Roman" w:cs="Times New Roman"/>
          <w:sz w:val="24"/>
          <w:szCs w:val="24"/>
        </w:rPr>
        <w:t xml:space="preserve">дней со дня проведения публичных слушаний администрация муниципального образования направляет </w:t>
      </w:r>
      <w:r w:rsidR="00E679DA">
        <w:rPr>
          <w:rFonts w:ascii="Times New Roman" w:hAnsi="Times New Roman" w:cs="Times New Roman"/>
          <w:sz w:val="24"/>
          <w:szCs w:val="24"/>
        </w:rPr>
        <w:t>Главе городского округа</w:t>
      </w:r>
      <w:r w:rsidRPr="005E65C6">
        <w:rPr>
          <w:rFonts w:ascii="Times New Roman" w:hAnsi="Times New Roman" w:cs="Times New Roman"/>
          <w:sz w:val="24"/>
          <w:szCs w:val="24"/>
        </w:rPr>
        <w:t xml:space="preserve">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EA62A3" w:rsidRDefault="00E679DA" w:rsidP="000973F4">
      <w:pPr>
        <w:pStyle w:val="a3"/>
        <w:numPr>
          <w:ilvl w:val="0"/>
          <w:numId w:val="60"/>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8E631C" w:rsidRPr="00EA62A3">
        <w:rPr>
          <w:rFonts w:ascii="Times New Roman" w:hAnsi="Times New Roman" w:cs="Times New Roman"/>
          <w:sz w:val="24"/>
          <w:szCs w:val="24"/>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87C71" w:rsidRPr="00EA62A3" w:rsidRDefault="00F87C71"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8" w:name="_Toc490634205"/>
      <w:bookmarkStart w:id="49" w:name="_Toc490634562"/>
      <w:r w:rsidRPr="00EA62A3">
        <w:rPr>
          <w:rFonts w:ascii="Times New Roman" w:hAnsi="Times New Roman" w:cs="Times New Roman"/>
          <w:b/>
          <w:sz w:val="24"/>
          <w:szCs w:val="24"/>
        </w:rPr>
        <w:t>Внесение изменений в правила землепользования и застройки</w:t>
      </w:r>
      <w:bookmarkEnd w:id="48"/>
      <w:bookmarkEnd w:id="49"/>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0" w:name="_Toc490634206"/>
      <w:bookmarkStart w:id="51" w:name="_Toc490634563"/>
      <w:r w:rsidRPr="00EA62A3">
        <w:rPr>
          <w:rFonts w:ascii="Times New Roman" w:hAnsi="Times New Roman" w:cs="Times New Roman"/>
          <w:b/>
          <w:sz w:val="24"/>
          <w:szCs w:val="24"/>
        </w:rPr>
        <w:t>Основания для внесения изменений в правила землепользования и застройки</w:t>
      </w:r>
      <w:bookmarkEnd w:id="50"/>
      <w:bookmarkEnd w:id="51"/>
    </w:p>
    <w:p w:rsidR="009735F9" w:rsidRPr="00EA62A3" w:rsidRDefault="009735F9" w:rsidP="000973F4">
      <w:pPr>
        <w:pStyle w:val="a3"/>
        <w:numPr>
          <w:ilvl w:val="0"/>
          <w:numId w:val="6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Основаниями для рассмотрения </w:t>
      </w:r>
      <w:r w:rsidR="00043029">
        <w:rPr>
          <w:rFonts w:ascii="Times New Roman" w:hAnsi="Times New Roman" w:cs="Times New Roman"/>
          <w:sz w:val="24"/>
          <w:szCs w:val="24"/>
        </w:rPr>
        <w:t>г</w:t>
      </w:r>
      <w:r w:rsidR="00E679DA">
        <w:rPr>
          <w:rFonts w:ascii="Times New Roman" w:hAnsi="Times New Roman" w:cs="Times New Roman"/>
          <w:sz w:val="24"/>
          <w:szCs w:val="24"/>
        </w:rPr>
        <w:t>лавой городского округа</w:t>
      </w:r>
      <w:r w:rsidRPr="00EA62A3">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EA62A3" w:rsidRDefault="009735F9"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несоответствие Правил генеральному плану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EA62A3" w:rsidRDefault="009735F9"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EA62A3" w:rsidRDefault="009735F9" w:rsidP="000973F4">
      <w:pPr>
        <w:pStyle w:val="a3"/>
        <w:numPr>
          <w:ilvl w:val="0"/>
          <w:numId w:val="6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EA62A3" w:rsidRDefault="009735F9" w:rsidP="000973F4">
      <w:pPr>
        <w:pStyle w:val="a3"/>
        <w:numPr>
          <w:ilvl w:val="0"/>
          <w:numId w:val="6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EA62A3" w:rsidRDefault="009735F9" w:rsidP="000973F4">
      <w:pPr>
        <w:pStyle w:val="a3"/>
        <w:numPr>
          <w:ilvl w:val="0"/>
          <w:numId w:val="6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органами государственной власти </w:t>
      </w:r>
      <w:r w:rsidR="009A4A23">
        <w:rPr>
          <w:rFonts w:ascii="Times New Roman" w:hAnsi="Times New Roman" w:cs="Times New Roman"/>
          <w:sz w:val="24"/>
          <w:szCs w:val="24"/>
        </w:rPr>
        <w:t>Магаданской</w:t>
      </w:r>
      <w:r w:rsidRPr="00EA62A3">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EA62A3" w:rsidRDefault="009735F9" w:rsidP="000973F4">
      <w:pPr>
        <w:pStyle w:val="a3"/>
        <w:numPr>
          <w:ilvl w:val="0"/>
          <w:numId w:val="6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9735F9" w:rsidRPr="00EA62A3" w:rsidRDefault="009735F9" w:rsidP="000973F4">
      <w:pPr>
        <w:pStyle w:val="a3"/>
        <w:numPr>
          <w:ilvl w:val="0"/>
          <w:numId w:val="6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EA62A3" w:rsidRDefault="009735F9" w:rsidP="000973F4">
      <w:pPr>
        <w:pStyle w:val="a3"/>
        <w:numPr>
          <w:ilvl w:val="0"/>
          <w:numId w:val="6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Предлагаемые изменения могут относиться к тексту </w:t>
      </w:r>
      <w:r w:rsidR="009A4A23">
        <w:rPr>
          <w:rFonts w:ascii="Times New Roman" w:hAnsi="Times New Roman" w:cs="Times New Roman"/>
          <w:sz w:val="24"/>
          <w:szCs w:val="24"/>
        </w:rPr>
        <w:t xml:space="preserve">настоящих </w:t>
      </w:r>
      <w:r w:rsidRPr="00EA62A3">
        <w:rPr>
          <w:rFonts w:ascii="Times New Roman" w:hAnsi="Times New Roman" w:cs="Times New Roman"/>
          <w:sz w:val="24"/>
          <w:szCs w:val="24"/>
        </w:rPr>
        <w:t>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2" w:name="_Toc490634207"/>
      <w:bookmarkStart w:id="53" w:name="_Toc490634564"/>
      <w:r w:rsidRPr="00EA62A3">
        <w:rPr>
          <w:rFonts w:ascii="Times New Roman" w:hAnsi="Times New Roman" w:cs="Times New Roman"/>
          <w:b/>
          <w:sz w:val="24"/>
          <w:szCs w:val="24"/>
        </w:rPr>
        <w:t>Порядок внесения изменений в правила землепользования и застройки</w:t>
      </w:r>
      <w:bookmarkEnd w:id="52"/>
      <w:bookmarkEnd w:id="53"/>
    </w:p>
    <w:p w:rsidR="009735F9" w:rsidRPr="00EA62A3" w:rsidRDefault="009735F9" w:rsidP="000973F4">
      <w:pPr>
        <w:pStyle w:val="a3"/>
        <w:numPr>
          <w:ilvl w:val="0"/>
          <w:numId w:val="63"/>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Комиссия </w:t>
      </w:r>
      <w:r w:rsidR="009A4A23">
        <w:rPr>
          <w:rFonts w:ascii="Times New Roman" w:hAnsi="Times New Roman" w:cs="Times New Roman"/>
          <w:sz w:val="24"/>
          <w:szCs w:val="24"/>
        </w:rPr>
        <w:t xml:space="preserve">по землепользованию и застройке </w:t>
      </w:r>
      <w:r w:rsidRPr="00EA62A3">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E679DA">
        <w:rPr>
          <w:rFonts w:ascii="Times New Roman" w:hAnsi="Times New Roman" w:cs="Times New Roman"/>
          <w:sz w:val="24"/>
          <w:szCs w:val="24"/>
        </w:rPr>
        <w:t>Главе городского округа</w:t>
      </w:r>
      <w:r w:rsidRPr="00EA62A3">
        <w:rPr>
          <w:rFonts w:ascii="Times New Roman" w:hAnsi="Times New Roman" w:cs="Times New Roman"/>
          <w:sz w:val="24"/>
          <w:szCs w:val="24"/>
        </w:rPr>
        <w:t>.</w:t>
      </w:r>
      <w:proofErr w:type="gramEnd"/>
    </w:p>
    <w:p w:rsidR="009735F9" w:rsidRPr="00EA62A3" w:rsidRDefault="00E679DA" w:rsidP="000973F4">
      <w:pPr>
        <w:pStyle w:val="a3"/>
        <w:numPr>
          <w:ilvl w:val="0"/>
          <w:numId w:val="63"/>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A612DE" w:rsidRPr="00EA62A3">
        <w:rPr>
          <w:rFonts w:ascii="Times New Roman" w:hAnsi="Times New Roman" w:cs="Times New Roman"/>
          <w:sz w:val="24"/>
          <w:szCs w:val="24"/>
        </w:rPr>
        <w:t xml:space="preserve"> </w:t>
      </w:r>
      <w:r w:rsidR="009735F9" w:rsidRPr="00EA62A3">
        <w:rPr>
          <w:rFonts w:ascii="Times New Roman" w:hAnsi="Times New Roman" w:cs="Times New Roman"/>
          <w:sz w:val="24"/>
          <w:szCs w:val="24"/>
        </w:rPr>
        <w:t>с учетом рекомендаций, содержащихся в заключени</w:t>
      </w:r>
      <w:proofErr w:type="gramStart"/>
      <w:r w:rsidR="009735F9" w:rsidRPr="00EA62A3">
        <w:rPr>
          <w:rFonts w:ascii="Times New Roman" w:hAnsi="Times New Roman" w:cs="Times New Roman"/>
          <w:sz w:val="24"/>
          <w:szCs w:val="24"/>
        </w:rPr>
        <w:t>и</w:t>
      </w:r>
      <w:proofErr w:type="gramEnd"/>
      <w:r w:rsidR="009735F9" w:rsidRPr="00EA62A3">
        <w:rPr>
          <w:rFonts w:ascii="Times New Roman" w:hAnsi="Times New Roman" w:cs="Times New Roman"/>
          <w:sz w:val="24"/>
          <w:szCs w:val="24"/>
        </w:rPr>
        <w:t xml:space="preserve"> Комиссии</w:t>
      </w:r>
      <w:r w:rsidR="009A4A23">
        <w:rPr>
          <w:rFonts w:ascii="Times New Roman" w:hAnsi="Times New Roman" w:cs="Times New Roman"/>
          <w:sz w:val="24"/>
          <w:szCs w:val="24"/>
        </w:rPr>
        <w:t xml:space="preserve"> по землепользованию и застройке</w:t>
      </w:r>
      <w:r w:rsidR="009735F9" w:rsidRPr="00EA62A3">
        <w:rPr>
          <w:rFonts w:ascii="Times New Roman" w:hAnsi="Times New Roman" w:cs="Times New Roman"/>
          <w:sz w:val="24"/>
          <w:szCs w:val="24"/>
        </w:rPr>
        <w:t xml:space="preserve">, в течении тридцати дней принимает решение о подготовке проекта о внесении изменений в </w:t>
      </w:r>
      <w:r w:rsidR="009A4A23">
        <w:rPr>
          <w:rFonts w:ascii="Times New Roman" w:hAnsi="Times New Roman" w:cs="Times New Roman"/>
          <w:sz w:val="24"/>
          <w:szCs w:val="24"/>
        </w:rPr>
        <w:t xml:space="preserve">настоящие </w:t>
      </w:r>
      <w:r w:rsidR="009735F9" w:rsidRPr="00EA62A3">
        <w:rPr>
          <w:rFonts w:ascii="Times New Roman" w:hAnsi="Times New Roman" w:cs="Times New Roman"/>
          <w:sz w:val="24"/>
          <w:szCs w:val="24"/>
        </w:rPr>
        <w:t xml:space="preserve">Правила или об отклонении </w:t>
      </w:r>
      <w:r w:rsidR="009735F9" w:rsidRPr="00EA62A3">
        <w:rPr>
          <w:rFonts w:ascii="Times New Roman" w:hAnsi="Times New Roman" w:cs="Times New Roman"/>
          <w:sz w:val="24"/>
          <w:szCs w:val="24"/>
        </w:rPr>
        <w:lastRenderedPageBreak/>
        <w:t>предложения о внесении изменений в Правила с указанием причин отклонения и направляет копию такого решения заявителям.</w:t>
      </w:r>
    </w:p>
    <w:p w:rsidR="009735F9" w:rsidRPr="00EA62A3" w:rsidRDefault="009735F9" w:rsidP="000973F4">
      <w:pPr>
        <w:pStyle w:val="a3"/>
        <w:numPr>
          <w:ilvl w:val="0"/>
          <w:numId w:val="6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Комиссия </w:t>
      </w:r>
      <w:r w:rsidR="009A4A23">
        <w:rPr>
          <w:rFonts w:ascii="Times New Roman" w:hAnsi="Times New Roman" w:cs="Times New Roman"/>
          <w:sz w:val="24"/>
          <w:szCs w:val="24"/>
        </w:rPr>
        <w:t xml:space="preserve">по землепользованию и застройке </w:t>
      </w:r>
      <w:r w:rsidRPr="00EA62A3">
        <w:rPr>
          <w:rFonts w:ascii="Times New Roman" w:hAnsi="Times New Roman" w:cs="Times New Roman"/>
          <w:sz w:val="24"/>
          <w:szCs w:val="24"/>
        </w:rPr>
        <w:t xml:space="preserve">осуществляет подготовку проекта о внесении изменений в Правила и передает его </w:t>
      </w:r>
      <w:r w:rsidR="00E679DA">
        <w:rPr>
          <w:rFonts w:ascii="Times New Roman" w:hAnsi="Times New Roman" w:cs="Times New Roman"/>
          <w:sz w:val="24"/>
          <w:szCs w:val="24"/>
        </w:rPr>
        <w:t>Главе городского округа</w:t>
      </w:r>
      <w:r w:rsidRPr="00EA62A3">
        <w:rPr>
          <w:rFonts w:ascii="Times New Roman" w:hAnsi="Times New Roman" w:cs="Times New Roman"/>
          <w:sz w:val="24"/>
          <w:szCs w:val="24"/>
        </w:rPr>
        <w:t xml:space="preserve">. </w:t>
      </w:r>
      <w:r w:rsidR="00E679DA">
        <w:rPr>
          <w:rFonts w:ascii="Times New Roman" w:hAnsi="Times New Roman" w:cs="Times New Roman"/>
          <w:sz w:val="24"/>
          <w:szCs w:val="24"/>
        </w:rPr>
        <w:t>Глава городского округа</w:t>
      </w:r>
      <w:r w:rsidR="00A612DE" w:rsidRPr="00EA62A3">
        <w:rPr>
          <w:rFonts w:ascii="Times New Roman" w:hAnsi="Times New Roman" w:cs="Times New Roman"/>
          <w:sz w:val="24"/>
          <w:szCs w:val="24"/>
        </w:rPr>
        <w:t xml:space="preserve"> </w:t>
      </w:r>
      <w:r w:rsidRPr="00EA62A3">
        <w:rPr>
          <w:rFonts w:ascii="Times New Roman" w:hAnsi="Times New Roman" w:cs="Times New Roman"/>
          <w:sz w:val="24"/>
          <w:szCs w:val="24"/>
        </w:rPr>
        <w:t>в течение десяти дней принимает решение о проведении публичных слушаний по проекту изменений в Правила. Публичные слушания по проекту о внесении изменений в Правила проводятся в соответствии со ст. 1</w:t>
      </w:r>
      <w:r w:rsidR="00A612DE" w:rsidRPr="00EA62A3">
        <w:rPr>
          <w:rFonts w:ascii="Times New Roman" w:hAnsi="Times New Roman" w:cs="Times New Roman"/>
          <w:sz w:val="24"/>
          <w:szCs w:val="24"/>
        </w:rPr>
        <w:t>5</w:t>
      </w:r>
      <w:r w:rsidRPr="00EA62A3">
        <w:rPr>
          <w:rFonts w:ascii="Times New Roman" w:hAnsi="Times New Roman" w:cs="Times New Roman"/>
          <w:sz w:val="24"/>
          <w:szCs w:val="24"/>
        </w:rPr>
        <w:t xml:space="preserve"> настоящих Правил.</w:t>
      </w:r>
    </w:p>
    <w:p w:rsidR="009735F9" w:rsidRPr="00EA62A3" w:rsidRDefault="009735F9" w:rsidP="000973F4">
      <w:pPr>
        <w:pStyle w:val="a3"/>
        <w:numPr>
          <w:ilvl w:val="0"/>
          <w:numId w:val="6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w:t>
      </w:r>
      <w:r w:rsidR="009A4A23">
        <w:rPr>
          <w:rFonts w:ascii="Times New Roman" w:hAnsi="Times New Roman" w:cs="Times New Roman"/>
          <w:sz w:val="24"/>
          <w:szCs w:val="24"/>
        </w:rPr>
        <w:t xml:space="preserve">по землепользованию и застройке </w:t>
      </w:r>
      <w:r w:rsidRPr="00EA62A3">
        <w:rPr>
          <w:rFonts w:ascii="Times New Roman" w:hAnsi="Times New Roman" w:cs="Times New Roman"/>
          <w:sz w:val="24"/>
          <w:szCs w:val="24"/>
        </w:rPr>
        <w:t xml:space="preserve">с учетом результатов слушаний готовит проект о внесении изменений в Правила и представляет его </w:t>
      </w:r>
      <w:r w:rsidR="00E679DA">
        <w:rPr>
          <w:rFonts w:ascii="Times New Roman" w:hAnsi="Times New Roman" w:cs="Times New Roman"/>
          <w:sz w:val="24"/>
          <w:szCs w:val="24"/>
        </w:rPr>
        <w:t>Главе городского округа</w:t>
      </w:r>
      <w:r w:rsidR="00A612DE" w:rsidRPr="00EA62A3">
        <w:rPr>
          <w:rFonts w:ascii="Times New Roman" w:hAnsi="Times New Roman" w:cs="Times New Roman"/>
          <w:sz w:val="24"/>
          <w:szCs w:val="24"/>
        </w:rPr>
        <w:t xml:space="preserve"> </w:t>
      </w:r>
      <w:r w:rsidRPr="00EA62A3">
        <w:rPr>
          <w:rFonts w:ascii="Times New Roman" w:hAnsi="Times New Roman" w:cs="Times New Roman"/>
          <w:sz w:val="24"/>
          <w:szCs w:val="24"/>
        </w:rPr>
        <w:t>с приложением протокола и заключения о результатах публичных слушаний.</w:t>
      </w:r>
    </w:p>
    <w:p w:rsidR="009735F9" w:rsidRPr="00EA62A3" w:rsidRDefault="00E679DA" w:rsidP="000973F4">
      <w:pPr>
        <w:pStyle w:val="a3"/>
        <w:numPr>
          <w:ilvl w:val="0"/>
          <w:numId w:val="63"/>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9735F9" w:rsidRPr="00EA62A3">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EA62A3">
        <w:rPr>
          <w:rFonts w:ascii="Times New Roman" w:hAnsi="Times New Roman" w:cs="Times New Roman"/>
          <w:sz w:val="24"/>
          <w:szCs w:val="24"/>
        </w:rPr>
        <w:t>Собрание представителей</w:t>
      </w:r>
      <w:r w:rsidR="009735F9" w:rsidRPr="00EA62A3">
        <w:rPr>
          <w:rFonts w:ascii="Times New Roman" w:hAnsi="Times New Roman" w:cs="Times New Roman"/>
          <w:sz w:val="24"/>
          <w:szCs w:val="24"/>
        </w:rPr>
        <w:t xml:space="preserve"> </w:t>
      </w:r>
      <w:proofErr w:type="spellStart"/>
      <w:r w:rsidR="00A612DE" w:rsidRPr="00EA62A3">
        <w:rPr>
          <w:rFonts w:ascii="Times New Roman" w:hAnsi="Times New Roman" w:cs="Times New Roman"/>
          <w:sz w:val="24"/>
          <w:szCs w:val="24"/>
        </w:rPr>
        <w:t>Тенькинского</w:t>
      </w:r>
      <w:proofErr w:type="spellEnd"/>
      <w:r w:rsidR="00A612DE" w:rsidRPr="00EA62A3">
        <w:rPr>
          <w:rFonts w:ascii="Times New Roman" w:hAnsi="Times New Roman" w:cs="Times New Roman"/>
          <w:sz w:val="24"/>
          <w:szCs w:val="24"/>
        </w:rPr>
        <w:t xml:space="preserve"> городского округа </w:t>
      </w:r>
      <w:r w:rsidR="009735F9" w:rsidRPr="00EA62A3">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EA62A3" w:rsidRDefault="009735F9" w:rsidP="000973F4">
      <w:pPr>
        <w:pStyle w:val="a3"/>
        <w:numPr>
          <w:ilvl w:val="0"/>
          <w:numId w:val="6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Изменения в Правила утверждаются </w:t>
      </w:r>
      <w:r w:rsidR="00A612DE" w:rsidRPr="00EA62A3">
        <w:rPr>
          <w:rFonts w:ascii="Times New Roman" w:hAnsi="Times New Roman" w:cs="Times New Roman"/>
          <w:sz w:val="24"/>
          <w:szCs w:val="24"/>
        </w:rPr>
        <w:t xml:space="preserve">Собранием представителей </w:t>
      </w:r>
      <w:proofErr w:type="spellStart"/>
      <w:r w:rsidR="00A612DE" w:rsidRPr="00EA62A3">
        <w:rPr>
          <w:rFonts w:ascii="Times New Roman" w:hAnsi="Times New Roman" w:cs="Times New Roman"/>
          <w:sz w:val="24"/>
          <w:szCs w:val="24"/>
        </w:rPr>
        <w:t>Тенькинского</w:t>
      </w:r>
      <w:proofErr w:type="spellEnd"/>
      <w:r w:rsidR="00A612DE" w:rsidRPr="00EA62A3">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 xml:space="preserve">. Обязательным приложением к решению </w:t>
      </w:r>
      <w:r w:rsidR="00A612DE" w:rsidRPr="00EA62A3">
        <w:rPr>
          <w:rFonts w:ascii="Times New Roman" w:hAnsi="Times New Roman" w:cs="Times New Roman"/>
          <w:sz w:val="24"/>
          <w:szCs w:val="24"/>
        </w:rPr>
        <w:t>Собрания</w:t>
      </w:r>
      <w:r w:rsidRPr="00EA62A3">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EA62A3" w:rsidRDefault="009735F9" w:rsidP="00F02C02">
      <w:pPr>
        <w:pStyle w:val="a3"/>
        <w:numPr>
          <w:ilvl w:val="0"/>
          <w:numId w:val="6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Изменения в Правила после утверждения подлеж</w:t>
      </w:r>
      <w:r w:rsidR="00F02C02">
        <w:rPr>
          <w:rFonts w:ascii="Times New Roman" w:hAnsi="Times New Roman" w:cs="Times New Roman"/>
          <w:sz w:val="24"/>
          <w:szCs w:val="24"/>
        </w:rPr>
        <w:t>а</w:t>
      </w:r>
      <w:r w:rsidRPr="00EA62A3">
        <w:rPr>
          <w:rFonts w:ascii="Times New Roman" w:hAnsi="Times New Roman" w:cs="Times New Roman"/>
          <w:sz w:val="24"/>
          <w:szCs w:val="24"/>
        </w:rPr>
        <w:t xml:space="preserve">т опубликованию и размещению </w:t>
      </w:r>
      <w:r w:rsidR="005E65C6" w:rsidRPr="00EA62A3">
        <w:rPr>
          <w:rFonts w:ascii="Times New Roman" w:hAnsi="Times New Roman" w:cs="Times New Roman"/>
          <w:sz w:val="24"/>
          <w:szCs w:val="24"/>
        </w:rPr>
        <w:t xml:space="preserve">на официальном сайте </w:t>
      </w:r>
      <w:r w:rsidR="005E65C6">
        <w:rPr>
          <w:rFonts w:ascii="Times New Roman" w:hAnsi="Times New Roman" w:cs="Times New Roman"/>
          <w:sz w:val="24"/>
          <w:szCs w:val="24"/>
        </w:rPr>
        <w:t>муниципального образования «</w:t>
      </w:r>
      <w:proofErr w:type="spellStart"/>
      <w:r w:rsidR="005E65C6">
        <w:rPr>
          <w:rFonts w:ascii="Times New Roman" w:hAnsi="Times New Roman" w:cs="Times New Roman"/>
          <w:sz w:val="24"/>
          <w:szCs w:val="24"/>
        </w:rPr>
        <w:t>Тенькинский</w:t>
      </w:r>
      <w:proofErr w:type="spellEnd"/>
      <w:r w:rsidR="005E65C6">
        <w:rPr>
          <w:rFonts w:ascii="Times New Roman" w:hAnsi="Times New Roman" w:cs="Times New Roman"/>
          <w:sz w:val="24"/>
          <w:szCs w:val="24"/>
        </w:rPr>
        <w:t xml:space="preserve"> городской округ» Магаданской области</w:t>
      </w:r>
      <w:r w:rsidR="00F02C02" w:rsidRPr="00F02C02">
        <w:t xml:space="preserve"> </w:t>
      </w:r>
      <w:r w:rsidR="00F02C02" w:rsidRPr="00F02C02">
        <w:rPr>
          <w:rFonts w:ascii="Times New Roman" w:hAnsi="Times New Roman" w:cs="Times New Roman"/>
          <w:sz w:val="24"/>
          <w:szCs w:val="24"/>
        </w:rPr>
        <w:t>в сети «Интернет»</w:t>
      </w:r>
      <w:r w:rsidRPr="00EA62A3">
        <w:rPr>
          <w:rFonts w:ascii="Times New Roman" w:hAnsi="Times New Roman" w:cs="Times New Roman"/>
          <w:sz w:val="24"/>
          <w:szCs w:val="24"/>
        </w:rPr>
        <w:t>.</w:t>
      </w:r>
    </w:p>
    <w:p w:rsidR="003E3A09" w:rsidRPr="00EA62A3" w:rsidRDefault="009735F9" w:rsidP="000973F4">
      <w:pPr>
        <w:pStyle w:val="a3"/>
        <w:numPr>
          <w:ilvl w:val="0"/>
          <w:numId w:val="6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Органы государственной власти, органы местного самоуправления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EA62A3" w:rsidRDefault="00F87C71"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4" w:name="_Toc490634208"/>
      <w:bookmarkStart w:id="55" w:name="_Toc490634565"/>
      <w:r w:rsidRPr="00EA62A3">
        <w:rPr>
          <w:rFonts w:ascii="Times New Roman" w:hAnsi="Times New Roman" w:cs="Times New Roman"/>
          <w:b/>
          <w:sz w:val="24"/>
          <w:szCs w:val="24"/>
        </w:rPr>
        <w:t>Регулирование иных вопросов землепользования и застройки</w:t>
      </w:r>
      <w:bookmarkEnd w:id="54"/>
      <w:bookmarkEnd w:id="55"/>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6" w:name="_Toc490634209"/>
      <w:bookmarkStart w:id="57" w:name="_Toc490634566"/>
      <w:r w:rsidRPr="00EA62A3">
        <w:rPr>
          <w:rFonts w:ascii="Times New Roman" w:hAnsi="Times New Roman" w:cs="Times New Roman"/>
          <w:b/>
          <w:sz w:val="24"/>
          <w:szCs w:val="24"/>
        </w:rPr>
        <w:t>Особенности землепользования на территориях общего пользования</w:t>
      </w:r>
      <w:bookmarkEnd w:id="56"/>
      <w:bookmarkEnd w:id="57"/>
    </w:p>
    <w:p w:rsidR="006E029B" w:rsidRPr="00EA62A3" w:rsidRDefault="006E029B" w:rsidP="000973F4">
      <w:pPr>
        <w:pStyle w:val="a3"/>
        <w:numPr>
          <w:ilvl w:val="0"/>
          <w:numId w:val="6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EA62A3" w:rsidRDefault="006E029B" w:rsidP="000973F4">
      <w:pPr>
        <w:pStyle w:val="a3"/>
        <w:numPr>
          <w:ilvl w:val="0"/>
          <w:numId w:val="6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EA62A3">
        <w:rPr>
          <w:rFonts w:ascii="Times New Roman" w:hAnsi="Times New Roman" w:cs="Times New Roman"/>
          <w:sz w:val="24"/>
          <w:szCs w:val="24"/>
        </w:rPr>
        <w:t xml:space="preserve">городского округа </w:t>
      </w:r>
      <w:r w:rsidRPr="00EA62A3">
        <w:rPr>
          <w:rFonts w:ascii="Times New Roman" w:hAnsi="Times New Roman" w:cs="Times New Roman"/>
          <w:sz w:val="24"/>
          <w:szCs w:val="24"/>
        </w:rPr>
        <w:t>на определенный срок.</w:t>
      </w:r>
    </w:p>
    <w:p w:rsidR="006E029B" w:rsidRPr="00EA62A3" w:rsidRDefault="006E029B" w:rsidP="000973F4">
      <w:pPr>
        <w:pStyle w:val="a3"/>
        <w:numPr>
          <w:ilvl w:val="0"/>
          <w:numId w:val="6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EA62A3" w:rsidRDefault="006E029B" w:rsidP="000973F4">
      <w:pPr>
        <w:pStyle w:val="a3"/>
        <w:numPr>
          <w:ilvl w:val="0"/>
          <w:numId w:val="6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roofErr w:type="spellStart"/>
      <w:r w:rsidRPr="00EA62A3">
        <w:rPr>
          <w:rFonts w:ascii="Times New Roman" w:hAnsi="Times New Roman" w:cs="Times New Roman"/>
          <w:sz w:val="24"/>
          <w:szCs w:val="24"/>
        </w:rPr>
        <w:t>скважен</w:t>
      </w:r>
      <w:proofErr w:type="spellEnd"/>
      <w:r w:rsidRPr="00EA62A3">
        <w:rPr>
          <w:rFonts w:ascii="Times New Roman" w:hAnsi="Times New Roman" w:cs="Times New Roman"/>
          <w:sz w:val="24"/>
          <w:szCs w:val="24"/>
        </w:rPr>
        <w:t xml:space="preserve"> и пр.</w:t>
      </w:r>
    </w:p>
    <w:p w:rsidR="006E029B" w:rsidRPr="00EA62A3" w:rsidRDefault="006E029B" w:rsidP="000973F4">
      <w:pPr>
        <w:pStyle w:val="a3"/>
        <w:numPr>
          <w:ilvl w:val="0"/>
          <w:numId w:val="6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EA62A3">
        <w:rPr>
          <w:rFonts w:ascii="Times New Roman" w:hAnsi="Times New Roman" w:cs="Times New Roman"/>
          <w:sz w:val="24"/>
          <w:szCs w:val="24"/>
        </w:rPr>
        <w:t xml:space="preserve">городского округа </w:t>
      </w:r>
      <w:r w:rsidRPr="00EA62A3">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EA62A3" w:rsidRDefault="006E029B" w:rsidP="000973F4">
      <w:pPr>
        <w:pStyle w:val="a3"/>
        <w:numPr>
          <w:ilvl w:val="0"/>
          <w:numId w:val="6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8" w:name="_Toc490634210"/>
      <w:bookmarkStart w:id="59" w:name="_Toc490634567"/>
      <w:r w:rsidRPr="00EA62A3">
        <w:rPr>
          <w:rFonts w:ascii="Times New Roman" w:hAnsi="Times New Roman" w:cs="Times New Roman"/>
          <w:b/>
          <w:sz w:val="24"/>
          <w:szCs w:val="24"/>
        </w:rPr>
        <w:t xml:space="preserve">Общий порядок предоставления земельных участков на территории </w:t>
      </w:r>
      <w:proofErr w:type="spellStart"/>
      <w:r w:rsidR="00437156" w:rsidRPr="00EA62A3">
        <w:rPr>
          <w:rFonts w:ascii="Times New Roman" w:hAnsi="Times New Roman" w:cs="Times New Roman"/>
          <w:b/>
          <w:sz w:val="24"/>
          <w:szCs w:val="24"/>
        </w:rPr>
        <w:t>Тенькинского</w:t>
      </w:r>
      <w:proofErr w:type="spellEnd"/>
      <w:r w:rsidR="00437156" w:rsidRPr="00EA62A3">
        <w:rPr>
          <w:rFonts w:ascii="Times New Roman" w:hAnsi="Times New Roman" w:cs="Times New Roman"/>
          <w:b/>
          <w:sz w:val="24"/>
          <w:szCs w:val="24"/>
        </w:rPr>
        <w:t xml:space="preserve"> городского округа</w:t>
      </w:r>
      <w:bookmarkEnd w:id="58"/>
      <w:bookmarkEnd w:id="59"/>
    </w:p>
    <w:p w:rsidR="006E029B" w:rsidRPr="00EA62A3" w:rsidRDefault="006E029B" w:rsidP="000973F4">
      <w:pPr>
        <w:pStyle w:val="a3"/>
        <w:numPr>
          <w:ilvl w:val="0"/>
          <w:numId w:val="6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Земельные участки на территории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EA62A3" w:rsidRDefault="006E029B" w:rsidP="000973F4">
      <w:pPr>
        <w:pStyle w:val="a3"/>
        <w:numPr>
          <w:ilvl w:val="0"/>
          <w:numId w:val="6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EA62A3">
        <w:rPr>
          <w:rFonts w:ascii="Times New Roman" w:hAnsi="Times New Roman" w:cs="Times New Roman"/>
          <w:sz w:val="24"/>
          <w:szCs w:val="24"/>
        </w:rPr>
        <w:t xml:space="preserve">Собранием представителей </w:t>
      </w:r>
      <w:proofErr w:type="spellStart"/>
      <w:r w:rsidR="00A612DE" w:rsidRPr="00EA62A3">
        <w:rPr>
          <w:rFonts w:ascii="Times New Roman" w:hAnsi="Times New Roman" w:cs="Times New Roman"/>
          <w:sz w:val="24"/>
          <w:szCs w:val="24"/>
        </w:rPr>
        <w:t>Тенькинского</w:t>
      </w:r>
      <w:proofErr w:type="spellEnd"/>
      <w:r w:rsidR="00A612DE" w:rsidRPr="00EA62A3">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w:t>
      </w:r>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490634211"/>
      <w:bookmarkStart w:id="61" w:name="_Toc490634568"/>
      <w:r w:rsidRPr="00EA62A3">
        <w:rPr>
          <w:rFonts w:ascii="Times New Roman" w:hAnsi="Times New Roman" w:cs="Times New Roman"/>
          <w:b/>
          <w:sz w:val="24"/>
          <w:szCs w:val="24"/>
        </w:rPr>
        <w:t>Резервирование и изъятие земельных участков для муниципальных нужд</w:t>
      </w:r>
      <w:bookmarkEnd w:id="60"/>
      <w:bookmarkEnd w:id="61"/>
    </w:p>
    <w:p w:rsidR="006E029B" w:rsidRPr="00EA62A3" w:rsidRDefault="006E029B" w:rsidP="000973F4">
      <w:pPr>
        <w:pStyle w:val="a3"/>
        <w:numPr>
          <w:ilvl w:val="0"/>
          <w:numId w:val="6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EA62A3" w:rsidRDefault="006E029B" w:rsidP="000973F4">
      <w:pPr>
        <w:pStyle w:val="a3"/>
        <w:numPr>
          <w:ilvl w:val="0"/>
          <w:numId w:val="6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EA62A3" w:rsidRDefault="006E029B" w:rsidP="000973F4">
      <w:pPr>
        <w:pStyle w:val="a3"/>
        <w:numPr>
          <w:ilvl w:val="0"/>
          <w:numId w:val="6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w:t>
      </w:r>
      <w:proofErr w:type="gramStart"/>
      <w:r w:rsidRPr="00EA62A3">
        <w:rPr>
          <w:rFonts w:ascii="Times New Roman" w:hAnsi="Times New Roman" w:cs="Times New Roman"/>
          <w:sz w:val="24"/>
          <w:szCs w:val="24"/>
        </w:rPr>
        <w:t>реконструкции</w:t>
      </w:r>
      <w:proofErr w:type="gramEnd"/>
      <w:r w:rsidRPr="00EA62A3">
        <w:rPr>
          <w:rFonts w:ascii="Times New Roman" w:hAnsi="Times New Roman" w:cs="Times New Roman"/>
          <w:sz w:val="24"/>
          <w:szCs w:val="24"/>
        </w:rPr>
        <w:t xml:space="preserve"> автомобильных дорог местного значения и других линейных объектов муниципального значения на срок до </w:t>
      </w:r>
      <w:r w:rsidR="000C2019" w:rsidRPr="005E65C6">
        <w:rPr>
          <w:rFonts w:ascii="Times New Roman" w:hAnsi="Times New Roman" w:cs="Times New Roman"/>
          <w:sz w:val="24"/>
          <w:szCs w:val="24"/>
        </w:rPr>
        <w:t xml:space="preserve">пяти </w:t>
      </w:r>
      <w:r w:rsidRPr="00EA62A3">
        <w:rPr>
          <w:rFonts w:ascii="Times New Roman" w:hAnsi="Times New Roman" w:cs="Times New Roman"/>
          <w:sz w:val="24"/>
          <w:szCs w:val="24"/>
        </w:rPr>
        <w:t>лет.</w:t>
      </w:r>
    </w:p>
    <w:p w:rsidR="006E029B" w:rsidRPr="00EA62A3" w:rsidRDefault="006E029B" w:rsidP="000973F4">
      <w:pPr>
        <w:pStyle w:val="a3"/>
        <w:numPr>
          <w:ilvl w:val="0"/>
          <w:numId w:val="6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EA62A3" w:rsidRDefault="006E029B" w:rsidP="000973F4">
      <w:pPr>
        <w:pStyle w:val="a3"/>
        <w:numPr>
          <w:ilvl w:val="0"/>
          <w:numId w:val="6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EA62A3" w:rsidRDefault="006E029B" w:rsidP="000973F4">
      <w:pPr>
        <w:pStyle w:val="a3"/>
        <w:numPr>
          <w:ilvl w:val="0"/>
          <w:numId w:val="6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proofErr w:type="spellStart"/>
      <w:r w:rsidR="00A612DE" w:rsidRPr="00EA62A3">
        <w:rPr>
          <w:rFonts w:ascii="Times New Roman" w:hAnsi="Times New Roman" w:cs="Times New Roman"/>
          <w:sz w:val="24"/>
          <w:szCs w:val="24"/>
        </w:rPr>
        <w:t>Тенькинского</w:t>
      </w:r>
      <w:proofErr w:type="spellEnd"/>
      <w:r w:rsidR="00A612DE" w:rsidRPr="00EA62A3">
        <w:rPr>
          <w:rFonts w:ascii="Times New Roman" w:hAnsi="Times New Roman" w:cs="Times New Roman"/>
          <w:sz w:val="24"/>
          <w:szCs w:val="24"/>
        </w:rPr>
        <w:t xml:space="preserve"> городского округа</w:t>
      </w:r>
      <w:r w:rsidR="003E3A09" w:rsidRPr="00EA62A3">
        <w:rPr>
          <w:rFonts w:ascii="Times New Roman" w:hAnsi="Times New Roman" w:cs="Times New Roman"/>
          <w:sz w:val="24"/>
          <w:szCs w:val="24"/>
        </w:rPr>
        <w:t>.</w:t>
      </w:r>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2" w:name="_Toc490634212"/>
      <w:bookmarkStart w:id="63" w:name="_Toc490634569"/>
      <w:r w:rsidRPr="00EA62A3">
        <w:rPr>
          <w:rFonts w:ascii="Times New Roman" w:hAnsi="Times New Roman" w:cs="Times New Roman"/>
          <w:b/>
          <w:sz w:val="24"/>
          <w:szCs w:val="24"/>
        </w:rPr>
        <w:t xml:space="preserve">Установление публичных </w:t>
      </w:r>
      <w:r w:rsidR="00114E09" w:rsidRPr="00EA62A3">
        <w:rPr>
          <w:rFonts w:ascii="Times New Roman" w:hAnsi="Times New Roman" w:cs="Times New Roman"/>
          <w:b/>
          <w:sz w:val="24"/>
          <w:szCs w:val="24"/>
        </w:rPr>
        <w:t xml:space="preserve">и частных </w:t>
      </w:r>
      <w:r w:rsidRPr="00EA62A3">
        <w:rPr>
          <w:rFonts w:ascii="Times New Roman" w:hAnsi="Times New Roman" w:cs="Times New Roman"/>
          <w:b/>
          <w:sz w:val="24"/>
          <w:szCs w:val="24"/>
        </w:rPr>
        <w:t>сервитутов</w:t>
      </w:r>
      <w:bookmarkEnd w:id="62"/>
      <w:bookmarkEnd w:id="63"/>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EA62A3">
        <w:rPr>
          <w:rFonts w:ascii="Times New Roman" w:hAnsi="Times New Roman" w:cs="Times New Roman"/>
          <w:sz w:val="24"/>
          <w:szCs w:val="24"/>
        </w:rPr>
        <w:t xml:space="preserve">имости для обеспечения частных </w:t>
      </w:r>
      <w:r w:rsidRPr="00EA62A3">
        <w:rPr>
          <w:rFonts w:ascii="Times New Roman" w:hAnsi="Times New Roman" w:cs="Times New Roman"/>
          <w:sz w:val="24"/>
          <w:szCs w:val="24"/>
        </w:rPr>
        <w:t>интересов граждан и юридических лиц.</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Публичный сервитут устанавливается законом ил</w:t>
      </w:r>
      <w:r w:rsidR="00762B99" w:rsidRPr="00EA62A3">
        <w:rPr>
          <w:rFonts w:ascii="Times New Roman" w:hAnsi="Times New Roman" w:cs="Times New Roman"/>
          <w:sz w:val="24"/>
          <w:szCs w:val="24"/>
        </w:rPr>
        <w:t xml:space="preserve">и </w:t>
      </w:r>
      <w:r w:rsidRPr="00EA62A3">
        <w:rPr>
          <w:rFonts w:ascii="Times New Roman" w:hAnsi="Times New Roman" w:cs="Times New Roman"/>
          <w:sz w:val="24"/>
          <w:szCs w:val="24"/>
        </w:rPr>
        <w:t>иным нормативным</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нормативным</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EA62A3">
        <w:rPr>
          <w:rFonts w:ascii="Times New Roman" w:hAnsi="Times New Roman" w:cs="Times New Roman"/>
          <w:sz w:val="24"/>
          <w:szCs w:val="24"/>
        </w:rPr>
        <w:t xml:space="preserve">новании публичного сервитута, </w:t>
      </w:r>
      <w:r w:rsidRPr="00EA62A3">
        <w:rPr>
          <w:rFonts w:ascii="Times New Roman" w:hAnsi="Times New Roman" w:cs="Times New Roman"/>
          <w:sz w:val="24"/>
          <w:szCs w:val="24"/>
        </w:rPr>
        <w:t>определяются законом или иным нормативным правовым акто</w:t>
      </w:r>
      <w:r w:rsidR="00762B99" w:rsidRPr="00EA62A3">
        <w:rPr>
          <w:rFonts w:ascii="Times New Roman" w:hAnsi="Times New Roman" w:cs="Times New Roman"/>
          <w:sz w:val="24"/>
          <w:szCs w:val="24"/>
        </w:rPr>
        <w:t>м, которым установлен публичный</w:t>
      </w:r>
      <w:r w:rsidRPr="00EA62A3">
        <w:rPr>
          <w:rFonts w:ascii="Times New Roman" w:hAnsi="Times New Roman" w:cs="Times New Roman"/>
          <w:sz w:val="24"/>
          <w:szCs w:val="24"/>
        </w:rPr>
        <w:t xml:space="preserve"> сервитут.</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проведения дренажных работ на земельном участке;</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забора (изъятия) водных ресурсов из водных объектов и водопоя;</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прогона сельскохозяйственных животных через земельный участок;</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EA62A3">
        <w:rPr>
          <w:rFonts w:ascii="Times New Roman" w:hAnsi="Times New Roman" w:cs="Times New Roman"/>
          <w:sz w:val="24"/>
          <w:szCs w:val="24"/>
        </w:rPr>
        <w:t>аквакультуры</w:t>
      </w:r>
      <w:proofErr w:type="spellEnd"/>
      <w:r w:rsidRPr="00EA62A3">
        <w:rPr>
          <w:rFonts w:ascii="Times New Roman" w:hAnsi="Times New Roman" w:cs="Times New Roman"/>
          <w:sz w:val="24"/>
          <w:szCs w:val="24"/>
        </w:rPr>
        <w:t xml:space="preserve"> (рыбоводства);</w:t>
      </w:r>
    </w:p>
    <w:p w:rsidR="00762B99" w:rsidRPr="00EA62A3" w:rsidRDefault="00762B99" w:rsidP="000973F4">
      <w:pPr>
        <w:pStyle w:val="a3"/>
        <w:numPr>
          <w:ilvl w:val="0"/>
          <w:numId w:val="6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Сервитут может быть срочным или постоянным.</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С</w:t>
      </w:r>
      <w:r w:rsidR="00762B99" w:rsidRPr="00EA62A3">
        <w:rPr>
          <w:rFonts w:ascii="Times New Roman" w:hAnsi="Times New Roman" w:cs="Times New Roman"/>
          <w:sz w:val="24"/>
          <w:szCs w:val="24"/>
        </w:rPr>
        <w:t xml:space="preserve">обственник земельного участка, </w:t>
      </w:r>
      <w:r w:rsidRPr="00EA62A3">
        <w:rPr>
          <w:rFonts w:ascii="Times New Roman" w:hAnsi="Times New Roman" w:cs="Times New Roman"/>
          <w:sz w:val="24"/>
          <w:szCs w:val="24"/>
        </w:rPr>
        <w:t>обремененного частным сервитутом, вправе требовать соразмерную пла</w:t>
      </w:r>
      <w:r w:rsidR="00762B99" w:rsidRPr="00EA62A3">
        <w:rPr>
          <w:rFonts w:ascii="Times New Roman" w:hAnsi="Times New Roman" w:cs="Times New Roman"/>
          <w:sz w:val="24"/>
          <w:szCs w:val="24"/>
        </w:rPr>
        <w:t>ту от лиц, в интересах которых</w:t>
      </w:r>
      <w:r w:rsidRPr="00EA62A3">
        <w:rPr>
          <w:rFonts w:ascii="Times New Roman" w:hAnsi="Times New Roman" w:cs="Times New Roman"/>
          <w:sz w:val="24"/>
          <w:szCs w:val="24"/>
        </w:rPr>
        <w:t xml:space="preserve"> устано</w:t>
      </w:r>
      <w:r w:rsidR="00762B99" w:rsidRPr="00EA62A3">
        <w:rPr>
          <w:rFonts w:ascii="Times New Roman" w:hAnsi="Times New Roman" w:cs="Times New Roman"/>
          <w:sz w:val="24"/>
          <w:szCs w:val="24"/>
        </w:rPr>
        <w:t xml:space="preserve">влен сервитут, если иное не </w:t>
      </w:r>
      <w:r w:rsidRPr="00EA62A3">
        <w:rPr>
          <w:rFonts w:ascii="Times New Roman" w:hAnsi="Times New Roman" w:cs="Times New Roman"/>
          <w:sz w:val="24"/>
          <w:szCs w:val="24"/>
        </w:rPr>
        <w:t>предусмотрено федеральными законами.</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proofErr w:type="gramStart"/>
      <w:r w:rsidRPr="00EA62A3">
        <w:rPr>
          <w:rFonts w:ascii="Times New Roman" w:hAnsi="Times New Roman" w:cs="Times New Roman"/>
          <w:sz w:val="24"/>
          <w:szCs w:val="24"/>
        </w:rPr>
        <w:t>В случаях, если установление публичного серви</w:t>
      </w:r>
      <w:r w:rsidR="00762B99" w:rsidRPr="00EA62A3">
        <w:rPr>
          <w:rFonts w:ascii="Times New Roman" w:hAnsi="Times New Roman" w:cs="Times New Roman"/>
          <w:sz w:val="24"/>
          <w:szCs w:val="24"/>
        </w:rPr>
        <w:t>тута приводит к невозможности</w:t>
      </w:r>
      <w:r w:rsidRPr="00EA62A3">
        <w:rPr>
          <w:rFonts w:ascii="Times New Roman" w:hAnsi="Times New Roman" w:cs="Times New Roman"/>
          <w:sz w:val="24"/>
          <w:szCs w:val="24"/>
        </w:rPr>
        <w:t xml:space="preserve"> использования земельного участка, собственник земельног</w:t>
      </w:r>
      <w:r w:rsidR="00762B99" w:rsidRPr="00EA62A3">
        <w:rPr>
          <w:rFonts w:ascii="Times New Roman" w:hAnsi="Times New Roman" w:cs="Times New Roman"/>
          <w:sz w:val="24"/>
          <w:szCs w:val="24"/>
        </w:rPr>
        <w:t xml:space="preserve">о участка, землепользователь, землевладелец </w:t>
      </w:r>
      <w:r w:rsidRPr="00EA62A3">
        <w:rPr>
          <w:rFonts w:ascii="Times New Roman" w:hAnsi="Times New Roman" w:cs="Times New Roman"/>
          <w:sz w:val="24"/>
          <w:szCs w:val="24"/>
        </w:rPr>
        <w:t>впр</w:t>
      </w:r>
      <w:r w:rsidR="00762B99" w:rsidRPr="00EA62A3">
        <w:rPr>
          <w:rFonts w:ascii="Times New Roman" w:hAnsi="Times New Roman" w:cs="Times New Roman"/>
          <w:sz w:val="24"/>
          <w:szCs w:val="24"/>
        </w:rPr>
        <w:t xml:space="preserve">аве требовать изъятия, в том числе путем выкупа, </w:t>
      </w:r>
      <w:r w:rsidRPr="00EA62A3">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roofErr w:type="gramEnd"/>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EA62A3" w:rsidRDefault="00762B99"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w:t>
      </w:r>
      <w:r w:rsidRPr="00EA62A3">
        <w:rPr>
          <w:rFonts w:ascii="Times New Roman" w:hAnsi="Times New Roman" w:cs="Times New Roman"/>
          <w:sz w:val="24"/>
          <w:szCs w:val="24"/>
        </w:rPr>
        <w:lastRenderedPageBreak/>
        <w:t xml:space="preserve">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Частный сервитут может быть прекращен п</w:t>
      </w:r>
      <w:r w:rsidR="00762B99" w:rsidRPr="00EA62A3">
        <w:rPr>
          <w:rFonts w:ascii="Times New Roman" w:hAnsi="Times New Roman" w:cs="Times New Roman"/>
          <w:sz w:val="24"/>
          <w:szCs w:val="24"/>
        </w:rPr>
        <w:t xml:space="preserve">о основаниям, предусмотренным </w:t>
      </w:r>
      <w:r w:rsidRPr="00EA62A3">
        <w:rPr>
          <w:rFonts w:ascii="Times New Roman" w:hAnsi="Times New Roman" w:cs="Times New Roman"/>
          <w:sz w:val="24"/>
          <w:szCs w:val="24"/>
        </w:rPr>
        <w:t>гражданским законодательством.</w:t>
      </w:r>
    </w:p>
    <w:p w:rsidR="003E3A09" w:rsidRPr="00EA62A3" w:rsidRDefault="006E029B" w:rsidP="000973F4">
      <w:pPr>
        <w:pStyle w:val="a3"/>
        <w:numPr>
          <w:ilvl w:val="0"/>
          <w:numId w:val="65"/>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roofErr w:type="gramStart"/>
      <w:r w:rsidRPr="00EA62A3">
        <w:rPr>
          <w:rFonts w:ascii="Times New Roman" w:hAnsi="Times New Roman" w:cs="Times New Roman"/>
          <w:sz w:val="24"/>
          <w:szCs w:val="24"/>
        </w:rPr>
        <w:t>.</w:t>
      </w:r>
      <w:r w:rsidR="003E3A09" w:rsidRPr="00EA62A3">
        <w:rPr>
          <w:rFonts w:ascii="Times New Roman" w:hAnsi="Times New Roman" w:cs="Times New Roman"/>
          <w:sz w:val="24"/>
          <w:szCs w:val="24"/>
        </w:rPr>
        <w:t>.</w:t>
      </w:r>
      <w:proofErr w:type="gramEnd"/>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4" w:name="_Toc490634213"/>
      <w:bookmarkStart w:id="65" w:name="_Toc490634570"/>
      <w:r w:rsidRPr="00EA62A3">
        <w:rPr>
          <w:rFonts w:ascii="Times New Roman" w:hAnsi="Times New Roman" w:cs="Times New Roman"/>
          <w:b/>
          <w:sz w:val="24"/>
          <w:szCs w:val="24"/>
        </w:rPr>
        <w:t>Инженерные изыскания</w:t>
      </w:r>
      <w:bookmarkEnd w:id="64"/>
      <w:bookmarkEnd w:id="65"/>
    </w:p>
    <w:p w:rsidR="00762B99" w:rsidRPr="00EA62A3" w:rsidRDefault="00762B99" w:rsidP="000973F4">
      <w:pPr>
        <w:pStyle w:val="a3"/>
        <w:numPr>
          <w:ilvl w:val="0"/>
          <w:numId w:val="6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9A4A23">
        <w:rPr>
          <w:rFonts w:ascii="Times New Roman" w:hAnsi="Times New Roman" w:cs="Times New Roman"/>
          <w:sz w:val="24"/>
          <w:szCs w:val="24"/>
        </w:rPr>
        <w:t>е</w:t>
      </w:r>
      <w:r w:rsidRPr="00EA62A3">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EA62A3" w:rsidRDefault="00762B99" w:rsidP="000973F4">
      <w:pPr>
        <w:pStyle w:val="a3"/>
        <w:numPr>
          <w:ilvl w:val="0"/>
          <w:numId w:val="6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9A4A23">
        <w:rPr>
          <w:rFonts w:ascii="Times New Roman" w:hAnsi="Times New Roman" w:cs="Times New Roman"/>
          <w:sz w:val="24"/>
          <w:szCs w:val="24"/>
        </w:rPr>
        <w:t>сведений</w:t>
      </w:r>
      <w:r w:rsidRPr="00EA62A3">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EA62A3" w:rsidRDefault="00762B99" w:rsidP="000973F4">
      <w:pPr>
        <w:pStyle w:val="a3"/>
        <w:numPr>
          <w:ilvl w:val="0"/>
          <w:numId w:val="6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EA62A3" w:rsidRDefault="00762B99" w:rsidP="000973F4">
      <w:pPr>
        <w:pStyle w:val="a3"/>
        <w:numPr>
          <w:ilvl w:val="0"/>
          <w:numId w:val="6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Регистрация инженерных изысканий на территории </w:t>
      </w:r>
      <w:r w:rsidR="00A612DE" w:rsidRPr="00EA62A3">
        <w:rPr>
          <w:rFonts w:ascii="Times New Roman" w:hAnsi="Times New Roman" w:cs="Times New Roman"/>
          <w:sz w:val="24"/>
          <w:szCs w:val="24"/>
        </w:rPr>
        <w:t xml:space="preserve">городского округа </w:t>
      </w:r>
      <w:r w:rsidRPr="00EA62A3">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9A4A23">
        <w:rPr>
          <w:rFonts w:ascii="Times New Roman" w:hAnsi="Times New Roman" w:cs="Times New Roman"/>
          <w:sz w:val="24"/>
          <w:szCs w:val="24"/>
        </w:rPr>
        <w:t>Магаданской</w:t>
      </w:r>
      <w:r w:rsidRPr="00EA62A3">
        <w:rPr>
          <w:rFonts w:ascii="Times New Roman" w:hAnsi="Times New Roman" w:cs="Times New Roman"/>
          <w:sz w:val="24"/>
          <w:szCs w:val="24"/>
        </w:rPr>
        <w:t xml:space="preserve"> области.</w:t>
      </w:r>
    </w:p>
    <w:p w:rsidR="003E3A09" w:rsidRPr="00EA62A3" w:rsidRDefault="00762B99" w:rsidP="000973F4">
      <w:pPr>
        <w:pStyle w:val="a3"/>
        <w:numPr>
          <w:ilvl w:val="0"/>
          <w:numId w:val="6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Отчет о выполненных инженерных изысканиях заказчик обязан безвозмездно в одном экземпляре передать </w:t>
      </w:r>
      <w:r w:rsidRPr="005E65C6">
        <w:rPr>
          <w:rFonts w:ascii="Times New Roman" w:hAnsi="Times New Roman" w:cs="Times New Roman"/>
          <w:sz w:val="24"/>
          <w:szCs w:val="24"/>
        </w:rPr>
        <w:t xml:space="preserve">в </w:t>
      </w:r>
      <w:r w:rsidR="00F02C02">
        <w:rPr>
          <w:rFonts w:ascii="Times New Roman" w:hAnsi="Times New Roman" w:cs="Times New Roman"/>
          <w:sz w:val="24"/>
          <w:szCs w:val="24"/>
        </w:rPr>
        <w:t>отдел архитектуры, градостроительства и дорожного хозяйства</w:t>
      </w:r>
      <w:r w:rsidRPr="00EA62A3">
        <w:rPr>
          <w:rFonts w:ascii="Times New Roman" w:hAnsi="Times New Roman" w:cs="Times New Roman"/>
          <w:sz w:val="24"/>
          <w:szCs w:val="24"/>
        </w:rPr>
        <w:t xml:space="preserve"> для включения в ИСОГД.</w:t>
      </w:r>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6" w:name="_Toc490634214"/>
      <w:bookmarkStart w:id="67" w:name="_Toc490634571"/>
      <w:r w:rsidRPr="00EA62A3">
        <w:rPr>
          <w:rFonts w:ascii="Times New Roman" w:hAnsi="Times New Roman" w:cs="Times New Roman"/>
          <w:b/>
          <w:sz w:val="24"/>
          <w:szCs w:val="24"/>
        </w:rPr>
        <w:t>Разрешение на строительство, разрешение на ввод объекта в эксплуатацию</w:t>
      </w:r>
      <w:bookmarkEnd w:id="66"/>
      <w:bookmarkEnd w:id="67"/>
    </w:p>
    <w:p w:rsidR="00762B99" w:rsidRPr="00EA62A3" w:rsidRDefault="00762B99" w:rsidP="000973F4">
      <w:pPr>
        <w:pStyle w:val="a3"/>
        <w:numPr>
          <w:ilvl w:val="0"/>
          <w:numId w:val="7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9A4A23" w:rsidRPr="009A4A23" w:rsidRDefault="009A4A23" w:rsidP="009A4A23">
      <w:pPr>
        <w:pStyle w:val="a3"/>
        <w:numPr>
          <w:ilvl w:val="0"/>
          <w:numId w:val="70"/>
        </w:numPr>
        <w:spacing w:before="120" w:after="0" w:line="240" w:lineRule="auto"/>
        <w:contextualSpacing w:val="0"/>
        <w:jc w:val="both"/>
        <w:rPr>
          <w:rFonts w:ascii="Times New Roman" w:hAnsi="Times New Roman"/>
          <w:sz w:val="24"/>
          <w:szCs w:val="24"/>
        </w:rPr>
      </w:pPr>
      <w:r w:rsidRPr="009A4A23">
        <w:rPr>
          <w:rFonts w:ascii="Times New Roman" w:hAnsi="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земельных участков</w:t>
      </w:r>
      <w:proofErr w:type="gramStart"/>
      <w:r w:rsidRPr="009A4A23">
        <w:rPr>
          <w:rFonts w:ascii="Times New Roman" w:hAnsi="Times New Roman"/>
          <w:sz w:val="24"/>
          <w:szCs w:val="24"/>
        </w:rPr>
        <w:t xml:space="preserve"> ,</w:t>
      </w:r>
      <w:proofErr w:type="gramEnd"/>
      <w:r w:rsidRPr="009A4A23">
        <w:rPr>
          <w:rFonts w:ascii="Times New Roman" w:hAnsi="Times New Roman"/>
          <w:sz w:val="24"/>
          <w:szCs w:val="24"/>
        </w:rPr>
        <w:t xml:space="preserve"> в том числе путём выкупа.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городского округа в соответствии с их компетенцией.</w:t>
      </w:r>
    </w:p>
    <w:p w:rsidR="00762B99" w:rsidRPr="00EA62A3" w:rsidRDefault="00762B99" w:rsidP="000973F4">
      <w:pPr>
        <w:pStyle w:val="a3"/>
        <w:numPr>
          <w:ilvl w:val="0"/>
          <w:numId w:val="7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EA62A3" w:rsidRDefault="00762B99" w:rsidP="000973F4">
      <w:pPr>
        <w:pStyle w:val="a3"/>
        <w:numPr>
          <w:ilvl w:val="0"/>
          <w:numId w:val="7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EA62A3" w:rsidRDefault="00762B99" w:rsidP="000973F4">
      <w:pPr>
        <w:pStyle w:val="a3"/>
        <w:numPr>
          <w:ilvl w:val="0"/>
          <w:numId w:val="7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 xml:space="preserve">Администрация </w:t>
      </w:r>
      <w:r w:rsidR="009A4A23">
        <w:rPr>
          <w:rFonts w:ascii="Times New Roman" w:hAnsi="Times New Roman" w:cs="Times New Roman"/>
          <w:sz w:val="24"/>
          <w:szCs w:val="24"/>
        </w:rPr>
        <w:t xml:space="preserve">городского </w:t>
      </w:r>
      <w:r w:rsidRPr="00EA62A3">
        <w:rPr>
          <w:rFonts w:ascii="Times New Roman" w:hAnsi="Times New Roman" w:cs="Times New Roman"/>
          <w:sz w:val="24"/>
          <w:szCs w:val="24"/>
        </w:rPr>
        <w:t xml:space="preserve">округа имеет право изменить условия выданного </w:t>
      </w:r>
      <w:proofErr w:type="gramStart"/>
      <w:r w:rsidRPr="00EA62A3">
        <w:rPr>
          <w:rFonts w:ascii="Times New Roman" w:hAnsi="Times New Roman" w:cs="Times New Roman"/>
          <w:sz w:val="24"/>
          <w:szCs w:val="24"/>
        </w:rPr>
        <w:t>до вступления в силу настоящих Правил разрешения на строительство в направлении приведения разрешения в соответствие</w:t>
      </w:r>
      <w:proofErr w:type="gramEnd"/>
      <w:r w:rsidRPr="00EA62A3">
        <w:rPr>
          <w:rFonts w:ascii="Times New Roman" w:hAnsi="Times New Roman" w:cs="Times New Roman"/>
          <w:sz w:val="24"/>
          <w:szCs w:val="24"/>
        </w:rPr>
        <w:t xml:space="preserve"> с градостроительным регламентом.</w:t>
      </w:r>
    </w:p>
    <w:p w:rsidR="00435821" w:rsidRPr="00EA62A3" w:rsidRDefault="00435821" w:rsidP="000973F4">
      <w:pPr>
        <w:pStyle w:val="ConsNormal"/>
        <w:widowControl/>
        <w:numPr>
          <w:ilvl w:val="0"/>
          <w:numId w:val="70"/>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EA62A3" w:rsidRDefault="00435821" w:rsidP="000973F4">
      <w:pPr>
        <w:pStyle w:val="ConsNormal"/>
        <w:widowControl/>
        <w:numPr>
          <w:ilvl w:val="0"/>
          <w:numId w:val="70"/>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Разрешение на ввод объекта в эксплуатацию выдаёт уполномоченный в области архитектуры и градостроительства орган местного самоуправления. </w:t>
      </w:r>
    </w:p>
    <w:p w:rsidR="00435821" w:rsidRPr="00EA62A3" w:rsidRDefault="00435821" w:rsidP="000973F4">
      <w:pPr>
        <w:pStyle w:val="ConsNormal"/>
        <w:widowControl/>
        <w:numPr>
          <w:ilvl w:val="0"/>
          <w:numId w:val="70"/>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Порядок выдачи разрешения на ввод объекта в эксплуатацию определён статьёй 55 Градостроительного кодекса РФ.</w:t>
      </w:r>
    </w:p>
    <w:p w:rsidR="00F87C71" w:rsidRPr="00EA62A3" w:rsidRDefault="00F87C71"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8" w:name="_Toc490634215"/>
      <w:bookmarkStart w:id="69" w:name="_Toc490634572"/>
      <w:r w:rsidRPr="00EA62A3">
        <w:rPr>
          <w:rFonts w:ascii="Times New Roman" w:hAnsi="Times New Roman" w:cs="Times New Roman"/>
          <w:b/>
          <w:sz w:val="24"/>
          <w:szCs w:val="24"/>
        </w:rPr>
        <w:t xml:space="preserve">Муниципальный земельный контроль на территории </w:t>
      </w:r>
      <w:r w:rsidR="00A612DE" w:rsidRPr="00EA62A3">
        <w:rPr>
          <w:rFonts w:ascii="Times New Roman" w:hAnsi="Times New Roman" w:cs="Times New Roman"/>
          <w:b/>
          <w:sz w:val="24"/>
          <w:szCs w:val="24"/>
        </w:rPr>
        <w:t>городского округа</w:t>
      </w:r>
      <w:bookmarkEnd w:id="68"/>
      <w:bookmarkEnd w:id="69"/>
    </w:p>
    <w:p w:rsidR="00435821" w:rsidRPr="00EA62A3" w:rsidRDefault="00435821" w:rsidP="000973F4">
      <w:pPr>
        <w:pStyle w:val="ConsNormal"/>
        <w:widowControl/>
        <w:numPr>
          <w:ilvl w:val="0"/>
          <w:numId w:val="71"/>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EA62A3" w:rsidRDefault="00435821" w:rsidP="000973F4">
      <w:pPr>
        <w:pStyle w:val="ConsNormal"/>
        <w:widowControl/>
        <w:numPr>
          <w:ilvl w:val="0"/>
          <w:numId w:val="71"/>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EA62A3" w:rsidRDefault="00435821" w:rsidP="000973F4">
      <w:pPr>
        <w:pStyle w:val="ConsNormal"/>
        <w:widowControl/>
        <w:numPr>
          <w:ilvl w:val="0"/>
          <w:numId w:val="71"/>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EA62A3" w:rsidRDefault="00114E09"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0" w:name="_Toc490634216"/>
      <w:bookmarkStart w:id="71" w:name="_Toc490634573"/>
      <w:r w:rsidRPr="00EA62A3">
        <w:rPr>
          <w:rFonts w:ascii="Times New Roman" w:hAnsi="Times New Roman" w:cs="Times New Roman"/>
          <w:b/>
          <w:sz w:val="24"/>
          <w:szCs w:val="24"/>
        </w:rPr>
        <w:t>Самовольно построенные, размещенные объекты капитального строительства и объекты, не являющиеся объектами капитального строительства</w:t>
      </w:r>
      <w:bookmarkEnd w:id="70"/>
      <w:bookmarkEnd w:id="71"/>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proofErr w:type="gramStart"/>
      <w:r w:rsidRPr="00EA62A3">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roofErr w:type="gramEnd"/>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9A4A2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lastRenderedPageBreak/>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Ввод в эксплуатацию либо отказ о вводе в эксплуатацию самовольной постройки — объекта капитального строительства </w:t>
      </w:r>
      <w:r w:rsidR="000C2019" w:rsidRPr="005E65C6">
        <w:rPr>
          <w:rFonts w:ascii="Times New Roman" w:hAnsi="Times New Roman" w:cs="Times New Roman"/>
          <w:sz w:val="24"/>
          <w:szCs w:val="24"/>
        </w:rPr>
        <w:t xml:space="preserve">разрешается </w:t>
      </w:r>
      <w:r w:rsidRPr="00EA62A3">
        <w:rPr>
          <w:rFonts w:ascii="Times New Roman" w:hAnsi="Times New Roman" w:cs="Times New Roman"/>
          <w:sz w:val="24"/>
          <w:szCs w:val="24"/>
        </w:rPr>
        <w:t>в судебном порядке.</w:t>
      </w:r>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Ввод в эксплуатацию либо отказ о вводе в экс</w:t>
      </w:r>
      <w:r w:rsidR="005B166E" w:rsidRPr="00EA62A3">
        <w:rPr>
          <w:rFonts w:ascii="Times New Roman" w:hAnsi="Times New Roman" w:cs="Times New Roman"/>
          <w:sz w:val="24"/>
          <w:szCs w:val="24"/>
        </w:rPr>
        <w:t>плуатацию самовольной постройки —</w:t>
      </w:r>
      <w:r w:rsidRPr="00EA62A3">
        <w:rPr>
          <w:rFonts w:ascii="Times New Roman" w:hAnsi="Times New Roman" w:cs="Times New Roman"/>
          <w:sz w:val="24"/>
          <w:szCs w:val="24"/>
        </w:rPr>
        <w:t xml:space="preserve"> объекта, не являющегося объект</w:t>
      </w:r>
      <w:r w:rsidR="005B166E" w:rsidRPr="00EA62A3">
        <w:rPr>
          <w:rFonts w:ascii="Times New Roman" w:hAnsi="Times New Roman" w:cs="Times New Roman"/>
          <w:sz w:val="24"/>
          <w:szCs w:val="24"/>
        </w:rPr>
        <w:t xml:space="preserve">ом капитального строительства, </w:t>
      </w:r>
      <w:r w:rsidRPr="00EA62A3">
        <w:rPr>
          <w:rFonts w:ascii="Times New Roman" w:hAnsi="Times New Roman" w:cs="Times New Roman"/>
          <w:sz w:val="24"/>
          <w:szCs w:val="24"/>
        </w:rPr>
        <w:t xml:space="preserve">рассматривается администрацией </w:t>
      </w:r>
      <w:r w:rsidR="009A4A2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435821" w:rsidRPr="00EA62A3" w:rsidRDefault="00435821" w:rsidP="000973F4">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3E3A09" w:rsidRPr="00EA62A3" w:rsidRDefault="00435821" w:rsidP="00F02C02">
      <w:pPr>
        <w:pStyle w:val="ConsNormal"/>
        <w:widowControl/>
        <w:numPr>
          <w:ilvl w:val="0"/>
          <w:numId w:val="72"/>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w:t>
      </w:r>
      <w:proofErr w:type="spellStart"/>
      <w:r w:rsidR="00F02C02" w:rsidRPr="00F02C02">
        <w:rPr>
          <w:rFonts w:ascii="Times New Roman" w:hAnsi="Times New Roman" w:cs="Times New Roman"/>
          <w:sz w:val="24"/>
          <w:szCs w:val="24"/>
        </w:rPr>
        <w:t>Тенькинского</w:t>
      </w:r>
      <w:proofErr w:type="spellEnd"/>
      <w:r w:rsidR="00F02C02" w:rsidRPr="00F02C02">
        <w:rPr>
          <w:rFonts w:ascii="Times New Roman" w:hAnsi="Times New Roman" w:cs="Times New Roman"/>
          <w:sz w:val="24"/>
          <w:szCs w:val="24"/>
        </w:rPr>
        <w:t xml:space="preserve"> городского округа Магаданской области </w:t>
      </w:r>
      <w:r w:rsidRPr="00EA62A3">
        <w:rPr>
          <w:rFonts w:ascii="Times New Roman" w:hAnsi="Times New Roman" w:cs="Times New Roman"/>
          <w:sz w:val="24"/>
          <w:szCs w:val="24"/>
        </w:rPr>
        <w:t>о сносе.</w:t>
      </w:r>
    </w:p>
    <w:p w:rsidR="00114E09" w:rsidRPr="00EA62A3" w:rsidRDefault="00114E09"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2" w:name="_Toc490634217"/>
      <w:bookmarkStart w:id="73" w:name="_Toc490634574"/>
      <w:r w:rsidRPr="00EA62A3">
        <w:rPr>
          <w:rFonts w:ascii="Times New Roman" w:hAnsi="Times New Roman" w:cs="Times New Roman"/>
          <w:b/>
          <w:sz w:val="24"/>
          <w:szCs w:val="24"/>
        </w:rPr>
        <w:t>Состав и назначение территорий общего пользования</w:t>
      </w:r>
      <w:bookmarkEnd w:id="72"/>
      <w:bookmarkEnd w:id="73"/>
    </w:p>
    <w:p w:rsidR="005B166E" w:rsidRPr="00EA62A3" w:rsidRDefault="005B166E" w:rsidP="000973F4">
      <w:pPr>
        <w:pStyle w:val="ConsNormal"/>
        <w:widowControl/>
        <w:numPr>
          <w:ilvl w:val="0"/>
          <w:numId w:val="73"/>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5B166E" w:rsidRPr="00EA62A3" w:rsidRDefault="005B166E" w:rsidP="000973F4">
      <w:pPr>
        <w:pStyle w:val="ConsNormal"/>
        <w:widowControl/>
        <w:numPr>
          <w:ilvl w:val="0"/>
          <w:numId w:val="73"/>
        </w:numPr>
        <w:spacing w:before="120"/>
        <w:ind w:right="0"/>
        <w:jc w:val="both"/>
        <w:rPr>
          <w:rFonts w:ascii="Times New Roman" w:hAnsi="Times New Roman" w:cs="Times New Roman"/>
          <w:sz w:val="24"/>
          <w:szCs w:val="24"/>
        </w:rPr>
      </w:pPr>
      <w:proofErr w:type="gramStart"/>
      <w:r w:rsidRPr="00EA62A3">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игровых площадок, площадок для национальных игр; спортплощадок; проката игрового и спортивного инвентаря;</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комплексов</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аттракционов, игровых залов, бильярдных; помещений для игровых автоматов и компьютерных игр, интернет-кафе; танцплощадок, дискотек;</w:t>
      </w:r>
      <w:proofErr w:type="gramEnd"/>
      <w:r w:rsidR="007E2E06" w:rsidRPr="00EA62A3">
        <w:rPr>
          <w:rFonts w:ascii="Times New Roman" w:hAnsi="Times New Roman" w:cs="Times New Roman"/>
          <w:sz w:val="24"/>
          <w:szCs w:val="24"/>
        </w:rPr>
        <w:t xml:space="preserve"> </w:t>
      </w:r>
      <w:proofErr w:type="gramStart"/>
      <w:r w:rsidRPr="00EA62A3">
        <w:rPr>
          <w:rFonts w:ascii="Times New Roman" w:hAnsi="Times New Roman" w:cs="Times New Roman"/>
          <w:sz w:val="24"/>
          <w:szCs w:val="24"/>
        </w:rPr>
        <w:t>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w:t>
      </w:r>
      <w:proofErr w:type="gramEnd"/>
      <w:r w:rsidRPr="00EA62A3">
        <w:rPr>
          <w:rFonts w:ascii="Times New Roman" w:hAnsi="Times New Roman" w:cs="Times New Roman"/>
          <w:sz w:val="24"/>
          <w:szCs w:val="24"/>
        </w:rPr>
        <w:t xml:space="preserve"> мемориальных комплексов; дендропарков; и других подобных объектов.</w:t>
      </w:r>
    </w:p>
    <w:p w:rsidR="005B166E" w:rsidRPr="00EA62A3" w:rsidRDefault="005B166E" w:rsidP="000973F4">
      <w:pPr>
        <w:pStyle w:val="ConsNormal"/>
        <w:widowControl/>
        <w:numPr>
          <w:ilvl w:val="0"/>
          <w:numId w:val="73"/>
        </w:numPr>
        <w:spacing w:before="120"/>
        <w:ind w:right="0"/>
        <w:jc w:val="both"/>
        <w:rPr>
          <w:rFonts w:ascii="Times New Roman" w:hAnsi="Times New Roman" w:cs="Times New Roman"/>
          <w:sz w:val="24"/>
          <w:szCs w:val="24"/>
        </w:rPr>
      </w:pPr>
      <w:proofErr w:type="gramStart"/>
      <w:r w:rsidRPr="00EA62A3">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причалов, иных сооружений;</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пунктов оказания первой медицинской помощи; оранжерей; опорных пунктов полиции;</w:t>
      </w:r>
      <w:proofErr w:type="gramEnd"/>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5B166E" w:rsidRPr="00EA62A3" w:rsidRDefault="005B166E" w:rsidP="000973F4">
      <w:pPr>
        <w:pStyle w:val="ConsNormal"/>
        <w:widowControl/>
        <w:numPr>
          <w:ilvl w:val="0"/>
          <w:numId w:val="73"/>
        </w:numPr>
        <w:spacing w:before="120"/>
        <w:ind w:right="0"/>
        <w:jc w:val="both"/>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w:t>
      </w:r>
      <w:r w:rsidRPr="00EA62A3">
        <w:rPr>
          <w:rFonts w:ascii="Times New Roman" w:hAnsi="Times New Roman" w:cs="Times New Roman"/>
          <w:sz w:val="24"/>
          <w:szCs w:val="24"/>
        </w:rPr>
        <w:lastRenderedPageBreak/>
        <w:t>опорных пунктов полиции; общественных туалетов; площадок для выгула собак;</w:t>
      </w:r>
      <w:proofErr w:type="gramEnd"/>
      <w:r w:rsidRPr="00EA62A3">
        <w:rPr>
          <w:rFonts w:ascii="Times New Roman" w:hAnsi="Times New Roman" w:cs="Times New Roman"/>
          <w:sz w:val="24"/>
          <w:szCs w:val="24"/>
        </w:rPr>
        <w:t xml:space="preserve"> мемориальных комплексов; и других подобных объектов.</w:t>
      </w:r>
    </w:p>
    <w:p w:rsidR="005B166E" w:rsidRPr="00EA62A3" w:rsidRDefault="005B166E" w:rsidP="000973F4">
      <w:pPr>
        <w:pStyle w:val="ConsNormal"/>
        <w:widowControl/>
        <w:numPr>
          <w:ilvl w:val="0"/>
          <w:numId w:val="73"/>
        </w:numPr>
        <w:spacing w:before="120"/>
        <w:ind w:right="0"/>
        <w:jc w:val="both"/>
        <w:rPr>
          <w:rFonts w:ascii="Times New Roman" w:hAnsi="Times New Roman" w:cs="Times New Roman"/>
          <w:sz w:val="24"/>
          <w:szCs w:val="24"/>
        </w:rPr>
      </w:pPr>
      <w:proofErr w:type="gramStart"/>
      <w:r w:rsidRPr="00EA62A3">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w:t>
      </w:r>
      <w:proofErr w:type="gramEnd"/>
      <w:r w:rsidRPr="00EA62A3">
        <w:rPr>
          <w:rFonts w:ascii="Times New Roman" w:hAnsi="Times New Roman" w:cs="Times New Roman"/>
          <w:sz w:val="24"/>
          <w:szCs w:val="24"/>
        </w:rPr>
        <w:t xml:space="preserve"> опорных пунктов полиции; общественных туалетов; стоянок автомобилей; мемориальных комплексов; и других подобных объектов.</w:t>
      </w:r>
    </w:p>
    <w:p w:rsidR="003E3A09" w:rsidRPr="00EA62A3" w:rsidRDefault="005B166E" w:rsidP="000973F4">
      <w:pPr>
        <w:pStyle w:val="ConsNormal"/>
        <w:widowControl/>
        <w:numPr>
          <w:ilvl w:val="0"/>
          <w:numId w:val="73"/>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w:t>
      </w:r>
      <w:r w:rsidR="00E679DA">
        <w:rPr>
          <w:rFonts w:ascii="Times New Roman" w:hAnsi="Times New Roman" w:cs="Times New Roman"/>
          <w:sz w:val="24"/>
          <w:szCs w:val="24"/>
        </w:rPr>
        <w:t>Главы городского округа</w:t>
      </w:r>
      <w:r w:rsidRPr="00EA62A3">
        <w:rPr>
          <w:rFonts w:ascii="Times New Roman" w:hAnsi="Times New Roman" w:cs="Times New Roman"/>
          <w:sz w:val="24"/>
          <w:szCs w:val="24"/>
        </w:rPr>
        <w:t>.</w:t>
      </w:r>
    </w:p>
    <w:p w:rsidR="00114E09" w:rsidRPr="00EA62A3" w:rsidRDefault="00114E09" w:rsidP="000973F4">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4" w:name="_Toc490634218"/>
      <w:bookmarkStart w:id="75" w:name="_Toc490634575"/>
      <w:r w:rsidRPr="00EA62A3">
        <w:rPr>
          <w:rFonts w:ascii="Times New Roman" w:hAnsi="Times New Roman" w:cs="Times New Roman"/>
          <w:b/>
          <w:sz w:val="24"/>
          <w:szCs w:val="24"/>
        </w:rPr>
        <w:t>Заключительные и переходные положения</w:t>
      </w:r>
      <w:bookmarkEnd w:id="74"/>
      <w:bookmarkEnd w:id="75"/>
    </w:p>
    <w:p w:rsidR="003E231E" w:rsidRPr="00EA62A3" w:rsidRDefault="003E231E"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19"/>
      <w:bookmarkStart w:id="77" w:name="_Toc490634576"/>
      <w:r w:rsidRPr="00EA62A3">
        <w:rPr>
          <w:rFonts w:ascii="Times New Roman" w:hAnsi="Times New Roman" w:cs="Times New Roman"/>
          <w:b/>
          <w:sz w:val="24"/>
          <w:szCs w:val="24"/>
        </w:rPr>
        <w:t>Действие настоящих Правил по отношению к ранее возникшим правам</w:t>
      </w:r>
      <w:bookmarkEnd w:id="76"/>
      <w:bookmarkEnd w:id="77"/>
    </w:p>
    <w:p w:rsidR="004B119E" w:rsidRPr="00EA62A3" w:rsidRDefault="004B119E" w:rsidP="000973F4">
      <w:pPr>
        <w:pStyle w:val="ConsNormal"/>
        <w:widowControl/>
        <w:numPr>
          <w:ilvl w:val="0"/>
          <w:numId w:val="74"/>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EA62A3" w:rsidRDefault="004B119E" w:rsidP="000973F4">
      <w:pPr>
        <w:pStyle w:val="ConsNormal"/>
        <w:widowControl/>
        <w:numPr>
          <w:ilvl w:val="0"/>
          <w:numId w:val="74"/>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EA62A3" w:rsidRDefault="004B119E" w:rsidP="000973F4">
      <w:pPr>
        <w:pStyle w:val="ConsNormal"/>
        <w:widowControl/>
        <w:numPr>
          <w:ilvl w:val="0"/>
          <w:numId w:val="74"/>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EA62A3" w:rsidRDefault="004B119E" w:rsidP="000973F4">
      <w:pPr>
        <w:pStyle w:val="ConsNormal"/>
        <w:widowControl/>
        <w:numPr>
          <w:ilvl w:val="0"/>
          <w:numId w:val="74"/>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EA62A3" w:rsidRDefault="004B119E" w:rsidP="000973F4">
      <w:pPr>
        <w:pStyle w:val="ConsNormal"/>
        <w:widowControl/>
        <w:numPr>
          <w:ilvl w:val="0"/>
          <w:numId w:val="74"/>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5E65C6" w:rsidRDefault="004B119E" w:rsidP="000973F4">
      <w:pPr>
        <w:pStyle w:val="ConsNormal"/>
        <w:widowControl/>
        <w:numPr>
          <w:ilvl w:val="0"/>
          <w:numId w:val="74"/>
        </w:numPr>
        <w:spacing w:before="120"/>
        <w:ind w:right="0"/>
        <w:jc w:val="both"/>
        <w:rPr>
          <w:rFonts w:ascii="Times New Roman" w:hAnsi="Times New Roman" w:cs="Times New Roman"/>
          <w:sz w:val="24"/>
          <w:szCs w:val="24"/>
        </w:rPr>
      </w:pPr>
      <w:proofErr w:type="gramStart"/>
      <w:r w:rsidRPr="005E65C6">
        <w:rPr>
          <w:rFonts w:ascii="Times New Roman" w:hAnsi="Times New Roman" w:cs="Times New Roman"/>
          <w:sz w:val="24"/>
          <w:szCs w:val="24"/>
        </w:rPr>
        <w:t>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w:t>
      </w:r>
      <w:proofErr w:type="gramEnd"/>
      <w:r w:rsidRPr="005E65C6">
        <w:rPr>
          <w:rFonts w:ascii="Times New Roman" w:hAnsi="Times New Roman" w:cs="Times New Roman"/>
          <w:sz w:val="24"/>
          <w:szCs w:val="24"/>
        </w:rPr>
        <w:t xml:space="preserve"> Для таких объектов решением Собрания представителей </w:t>
      </w:r>
      <w:proofErr w:type="spellStart"/>
      <w:r w:rsidRPr="005E65C6">
        <w:rPr>
          <w:rFonts w:ascii="Times New Roman" w:hAnsi="Times New Roman" w:cs="Times New Roman"/>
          <w:sz w:val="24"/>
          <w:szCs w:val="24"/>
        </w:rPr>
        <w:t>Тенькинского</w:t>
      </w:r>
      <w:proofErr w:type="spellEnd"/>
      <w:r w:rsidRPr="005E65C6">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EA62A3" w:rsidRDefault="003E231E"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8" w:name="_Toc490634220"/>
      <w:bookmarkStart w:id="79" w:name="_Toc490634577"/>
      <w:r w:rsidRPr="00EA62A3">
        <w:rPr>
          <w:rFonts w:ascii="Times New Roman" w:hAnsi="Times New Roman" w:cs="Times New Roman"/>
          <w:b/>
          <w:sz w:val="24"/>
          <w:szCs w:val="24"/>
        </w:rPr>
        <w:t>Действие Правил по отношению к градостроительной документации</w:t>
      </w:r>
      <w:bookmarkEnd w:id="78"/>
      <w:bookmarkEnd w:id="79"/>
    </w:p>
    <w:p w:rsidR="004B119E" w:rsidRPr="00EA62A3" w:rsidRDefault="004B119E" w:rsidP="000973F4">
      <w:pPr>
        <w:pStyle w:val="ConsNormal"/>
        <w:widowControl/>
        <w:numPr>
          <w:ilvl w:val="0"/>
          <w:numId w:val="75"/>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1. Правила разрабатываются на основе утвержденной градостроительной документации о градостроительном планировании развития территории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w:t>
      </w:r>
    </w:p>
    <w:p w:rsidR="004B119E" w:rsidRPr="00EA62A3" w:rsidRDefault="004B119E" w:rsidP="000973F4">
      <w:pPr>
        <w:pStyle w:val="ConsNormal"/>
        <w:widowControl/>
        <w:numPr>
          <w:ilvl w:val="0"/>
          <w:numId w:val="75"/>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lastRenderedPageBreak/>
        <w:t>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правового зонирования органы местного самоуправления могут принимать решения:</w:t>
      </w:r>
    </w:p>
    <w:p w:rsidR="004B119E" w:rsidRPr="00EA62A3" w:rsidRDefault="004B119E"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 разработке новой градостроительной документации о градостроительном планировании развития территории </w:t>
      </w:r>
      <w:r w:rsidR="009A4A23">
        <w:rPr>
          <w:rFonts w:ascii="Times New Roman" w:hAnsi="Times New Roman" w:cs="Times New Roman"/>
          <w:sz w:val="24"/>
          <w:szCs w:val="24"/>
        </w:rPr>
        <w:t>городского округа</w:t>
      </w:r>
      <w:r w:rsidR="003D21F5">
        <w:rPr>
          <w:rFonts w:ascii="Times New Roman" w:hAnsi="Times New Roman" w:cs="Times New Roman"/>
          <w:sz w:val="24"/>
          <w:szCs w:val="24"/>
        </w:rPr>
        <w:t xml:space="preserve"> (генеральный план</w:t>
      </w:r>
      <w:r w:rsidRPr="00EA62A3">
        <w:rPr>
          <w:rFonts w:ascii="Times New Roman" w:hAnsi="Times New Roman" w:cs="Times New Roman"/>
          <w:sz w:val="24"/>
          <w:szCs w:val="24"/>
        </w:rPr>
        <w:t>) и о настройке территорий округа, населенного пункта (проекты планировки, проекты межевания, проекты застройки кварталов, микрорайонов, других элементов планировочной структуры);</w:t>
      </w:r>
    </w:p>
    <w:p w:rsidR="004B119E" w:rsidRPr="00EA62A3" w:rsidRDefault="004B119E"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 корректировке ранее утвержденной градостроительной документации.</w:t>
      </w:r>
    </w:p>
    <w:p w:rsidR="004B119E" w:rsidRPr="00EA62A3" w:rsidRDefault="004B119E" w:rsidP="000973F4">
      <w:pPr>
        <w:pStyle w:val="ConsNormal"/>
        <w:widowControl/>
        <w:numPr>
          <w:ilvl w:val="0"/>
          <w:numId w:val="75"/>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 xml:space="preserve">В период разработки новой или </w:t>
      </w:r>
      <w:proofErr w:type="gramStart"/>
      <w:r w:rsidRPr="00EA62A3">
        <w:rPr>
          <w:rFonts w:ascii="Times New Roman" w:hAnsi="Times New Roman" w:cs="Times New Roman"/>
          <w:sz w:val="24"/>
          <w:szCs w:val="24"/>
        </w:rPr>
        <w:t>корректировки</w:t>
      </w:r>
      <w:proofErr w:type="gramEnd"/>
      <w:r w:rsidRPr="00EA62A3">
        <w:rPr>
          <w:rFonts w:ascii="Times New Roman" w:hAnsi="Times New Roman" w:cs="Times New Roman"/>
          <w:sz w:val="24"/>
          <w:szCs w:val="24"/>
        </w:rPr>
        <w:t xml:space="preserve">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3E3A09" w:rsidRPr="00EA62A3" w:rsidRDefault="004B119E" w:rsidP="000973F4">
      <w:pPr>
        <w:pStyle w:val="ConsNormal"/>
        <w:widowControl/>
        <w:numPr>
          <w:ilvl w:val="0"/>
          <w:numId w:val="75"/>
        </w:numPr>
        <w:spacing w:before="120"/>
        <w:ind w:right="0"/>
        <w:jc w:val="both"/>
        <w:rPr>
          <w:rFonts w:ascii="Times New Roman" w:hAnsi="Times New Roman" w:cs="Times New Roman"/>
          <w:sz w:val="24"/>
          <w:szCs w:val="24"/>
        </w:rPr>
      </w:pPr>
      <w:r w:rsidRPr="00EA62A3">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EA62A3"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0" w:name="_Toc490634221"/>
      <w:bookmarkStart w:id="81" w:name="_Toc490634578"/>
      <w:r w:rsidRPr="00EA62A3">
        <w:rPr>
          <w:rFonts w:ascii="Times New Roman" w:hAnsi="Times New Roman" w:cs="Times New Roman"/>
          <w:b/>
          <w:sz w:val="24"/>
          <w:szCs w:val="24"/>
        </w:rPr>
        <w:lastRenderedPageBreak/>
        <w:t>Часть II. Градостроительное зонирование</w:t>
      </w:r>
      <w:bookmarkEnd w:id="80"/>
      <w:bookmarkEnd w:id="81"/>
    </w:p>
    <w:p w:rsidR="003E3364" w:rsidRPr="00EA62A3" w:rsidRDefault="003E3364"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2" w:name="_Toc490634222"/>
      <w:bookmarkStart w:id="83" w:name="_Toc490634579"/>
      <w:r w:rsidRPr="00EA62A3">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2"/>
      <w:bookmarkEnd w:id="83"/>
    </w:p>
    <w:p w:rsidR="009C2FFB" w:rsidRPr="00EA62A3" w:rsidRDefault="009C2FFB" w:rsidP="009C2FFB">
      <w:pPr>
        <w:pStyle w:val="a3"/>
        <w:spacing w:after="0" w:line="240" w:lineRule="auto"/>
        <w:ind w:left="0" w:firstLine="709"/>
        <w:contextualSpacing w:val="0"/>
        <w:rPr>
          <w:rFonts w:ascii="Times New Roman" w:hAnsi="Times New Roman" w:cs="Times New Roman"/>
          <w:sz w:val="24"/>
          <w:szCs w:val="24"/>
        </w:rPr>
      </w:pPr>
      <w:r w:rsidRPr="00EA62A3">
        <w:rPr>
          <w:rFonts w:ascii="Times New Roman" w:hAnsi="Times New Roman" w:cs="Times New Roman"/>
          <w:sz w:val="24"/>
          <w:szCs w:val="24"/>
        </w:rPr>
        <w:t xml:space="preserve">Карты градостроительного зонирования </w:t>
      </w:r>
      <w:proofErr w:type="spellStart"/>
      <w:r w:rsidR="00437156" w:rsidRPr="00EA62A3">
        <w:rPr>
          <w:rFonts w:ascii="Times New Roman" w:hAnsi="Times New Roman" w:cs="Times New Roman"/>
          <w:sz w:val="24"/>
          <w:szCs w:val="24"/>
        </w:rPr>
        <w:t>Тенькинского</w:t>
      </w:r>
      <w:proofErr w:type="spellEnd"/>
      <w:r w:rsidR="00437156" w:rsidRPr="00EA62A3">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территориальные зоны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(приложение № 1);</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территориальные зоны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Усть-Омчуг (приложение № 3);</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территориальные зоны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Омчак (приложение № 5);</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территориальные зоны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w:t>
      </w:r>
      <w:proofErr w:type="spellStart"/>
      <w:r w:rsidRPr="00EA62A3">
        <w:rPr>
          <w:rFonts w:ascii="Times New Roman" w:hAnsi="Times New Roman" w:cs="Times New Roman"/>
          <w:sz w:val="24"/>
          <w:szCs w:val="24"/>
        </w:rPr>
        <w:t>Мадаун</w:t>
      </w:r>
      <w:proofErr w:type="spellEnd"/>
      <w:r w:rsidRPr="00EA62A3">
        <w:rPr>
          <w:rFonts w:ascii="Times New Roman" w:hAnsi="Times New Roman" w:cs="Times New Roman"/>
          <w:sz w:val="24"/>
          <w:szCs w:val="24"/>
        </w:rPr>
        <w:t xml:space="preserve"> (приложение № 7);</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территориальные зоны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им. Гастелло (приложение № </w:t>
      </w:r>
      <w:r w:rsidR="00056A1F" w:rsidRPr="00EA62A3">
        <w:rPr>
          <w:rFonts w:ascii="Times New Roman" w:hAnsi="Times New Roman" w:cs="Times New Roman"/>
          <w:sz w:val="24"/>
          <w:szCs w:val="24"/>
        </w:rPr>
        <w:t>9</w:t>
      </w:r>
      <w:r w:rsidRPr="00EA62A3">
        <w:rPr>
          <w:rFonts w:ascii="Times New Roman" w:hAnsi="Times New Roman" w:cs="Times New Roman"/>
          <w:sz w:val="24"/>
          <w:szCs w:val="24"/>
        </w:rPr>
        <w:t>);</w:t>
      </w:r>
    </w:p>
    <w:p w:rsidR="00126476" w:rsidRPr="00EA62A3" w:rsidRDefault="00126476" w:rsidP="00126476">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территориальные зоны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Транспортный (приложение № 11);</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(приложение № 2);</w:t>
      </w:r>
    </w:p>
    <w:p w:rsidR="009C2FFB"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Усть-Омчуг (приложение № 4);</w:t>
      </w:r>
    </w:p>
    <w:p w:rsidR="009C2FFB" w:rsidRPr="00EA62A3" w:rsidRDefault="009C2FFB" w:rsidP="000973F4">
      <w:pPr>
        <w:pStyle w:val="a3"/>
        <w:numPr>
          <w:ilvl w:val="1"/>
          <w:numId w:val="3"/>
        </w:numPr>
        <w:spacing w:after="0" w:line="240" w:lineRule="auto"/>
        <w:jc w:val="both"/>
        <w:rPr>
          <w:rFonts w:ascii="Times New Roman" w:hAnsi="Times New Roman" w:cs="Times New Roman"/>
          <w:spacing w:val="-4"/>
          <w:sz w:val="24"/>
          <w:szCs w:val="24"/>
        </w:rPr>
      </w:pPr>
      <w:r w:rsidRPr="00EA62A3">
        <w:rPr>
          <w:rFonts w:ascii="Times New Roman" w:hAnsi="Times New Roman" w:cs="Times New Roman"/>
          <w:spacing w:val="-4"/>
          <w:sz w:val="24"/>
          <w:szCs w:val="24"/>
        </w:rPr>
        <w:t xml:space="preserve">карта градостроительного зонирования — зоны с особыми условиями использования территории </w:t>
      </w:r>
      <w:proofErr w:type="spellStart"/>
      <w:r w:rsidRPr="00EA62A3">
        <w:rPr>
          <w:rFonts w:ascii="Times New Roman" w:hAnsi="Times New Roman" w:cs="Times New Roman"/>
          <w:spacing w:val="-4"/>
          <w:sz w:val="24"/>
          <w:szCs w:val="24"/>
        </w:rPr>
        <w:t>Тенькинского</w:t>
      </w:r>
      <w:proofErr w:type="spellEnd"/>
      <w:r w:rsidRPr="00EA62A3">
        <w:rPr>
          <w:rFonts w:ascii="Times New Roman" w:hAnsi="Times New Roman" w:cs="Times New Roman"/>
          <w:spacing w:val="-4"/>
          <w:sz w:val="24"/>
          <w:szCs w:val="24"/>
        </w:rPr>
        <w:t xml:space="preserve"> городского округа. Поселок Омчак (приложение № 6);</w:t>
      </w:r>
    </w:p>
    <w:p w:rsidR="009C2FFB" w:rsidRPr="003609EA" w:rsidRDefault="009C2FFB" w:rsidP="000973F4">
      <w:pPr>
        <w:pStyle w:val="a3"/>
        <w:numPr>
          <w:ilvl w:val="1"/>
          <w:numId w:val="3"/>
        </w:numPr>
        <w:spacing w:after="0" w:line="240" w:lineRule="auto"/>
        <w:jc w:val="both"/>
        <w:rPr>
          <w:rFonts w:ascii="Times New Roman" w:hAnsi="Times New Roman" w:cs="Times New Roman"/>
          <w:spacing w:val="-4"/>
          <w:sz w:val="24"/>
          <w:szCs w:val="24"/>
        </w:rPr>
      </w:pPr>
      <w:r w:rsidRPr="003609EA">
        <w:rPr>
          <w:rFonts w:ascii="Times New Roman" w:hAnsi="Times New Roman" w:cs="Times New Roman"/>
          <w:spacing w:val="-4"/>
          <w:sz w:val="24"/>
          <w:szCs w:val="24"/>
        </w:rPr>
        <w:t>карта градостроительного зонирования — зоны с особыми условиями ис</w:t>
      </w:r>
      <w:r w:rsidR="00D7674D" w:rsidRPr="003609EA">
        <w:rPr>
          <w:rFonts w:ascii="Times New Roman" w:hAnsi="Times New Roman" w:cs="Times New Roman"/>
          <w:spacing w:val="-4"/>
          <w:sz w:val="24"/>
          <w:szCs w:val="24"/>
        </w:rPr>
        <w:softHyphen/>
      </w:r>
      <w:r w:rsidRPr="003609EA">
        <w:rPr>
          <w:rFonts w:ascii="Times New Roman" w:hAnsi="Times New Roman" w:cs="Times New Roman"/>
          <w:spacing w:val="-4"/>
          <w:sz w:val="24"/>
          <w:szCs w:val="24"/>
        </w:rPr>
        <w:t>поль</w:t>
      </w:r>
      <w:r w:rsidR="00D7674D" w:rsidRPr="003609EA">
        <w:rPr>
          <w:rFonts w:ascii="Times New Roman" w:hAnsi="Times New Roman" w:cs="Times New Roman"/>
          <w:spacing w:val="-4"/>
          <w:sz w:val="24"/>
          <w:szCs w:val="24"/>
        </w:rPr>
        <w:softHyphen/>
      </w:r>
      <w:r w:rsidRPr="003609EA">
        <w:rPr>
          <w:rFonts w:ascii="Times New Roman" w:hAnsi="Times New Roman" w:cs="Times New Roman"/>
          <w:spacing w:val="-4"/>
          <w:sz w:val="24"/>
          <w:szCs w:val="24"/>
        </w:rPr>
        <w:t xml:space="preserve">зования территории </w:t>
      </w:r>
      <w:proofErr w:type="spellStart"/>
      <w:r w:rsidRPr="003609EA">
        <w:rPr>
          <w:rFonts w:ascii="Times New Roman" w:hAnsi="Times New Roman" w:cs="Times New Roman"/>
          <w:spacing w:val="-4"/>
          <w:sz w:val="24"/>
          <w:szCs w:val="24"/>
        </w:rPr>
        <w:t>Тенькинского</w:t>
      </w:r>
      <w:proofErr w:type="spellEnd"/>
      <w:r w:rsidRPr="003609EA">
        <w:rPr>
          <w:rFonts w:ascii="Times New Roman" w:hAnsi="Times New Roman" w:cs="Times New Roman"/>
          <w:spacing w:val="-4"/>
          <w:sz w:val="24"/>
          <w:szCs w:val="24"/>
        </w:rPr>
        <w:t xml:space="preserve"> городского округа. Поселок </w:t>
      </w:r>
      <w:proofErr w:type="spellStart"/>
      <w:r w:rsidRPr="003609EA">
        <w:rPr>
          <w:rFonts w:ascii="Times New Roman" w:hAnsi="Times New Roman" w:cs="Times New Roman"/>
          <w:spacing w:val="-4"/>
          <w:sz w:val="24"/>
          <w:szCs w:val="24"/>
        </w:rPr>
        <w:t>Мадаун</w:t>
      </w:r>
      <w:proofErr w:type="spellEnd"/>
      <w:r w:rsidRPr="003609EA">
        <w:rPr>
          <w:rFonts w:ascii="Times New Roman" w:hAnsi="Times New Roman" w:cs="Times New Roman"/>
          <w:spacing w:val="-4"/>
          <w:sz w:val="24"/>
          <w:szCs w:val="24"/>
        </w:rPr>
        <w:t xml:space="preserve"> (приложение № 8);</w:t>
      </w:r>
    </w:p>
    <w:p w:rsidR="006236F0" w:rsidRPr="00EA62A3" w:rsidRDefault="009C2FFB" w:rsidP="000973F4">
      <w:pPr>
        <w:pStyle w:val="a3"/>
        <w:numPr>
          <w:ilvl w:val="1"/>
          <w:numId w:val="3"/>
        </w:numPr>
        <w:spacing w:after="0" w:line="240" w:lineRule="auto"/>
        <w:jc w:val="both"/>
        <w:rPr>
          <w:rFonts w:ascii="Times New Roman" w:hAnsi="Times New Roman" w:cs="Times New Roman"/>
          <w:sz w:val="24"/>
          <w:szCs w:val="24"/>
        </w:rPr>
      </w:pPr>
      <w:r w:rsidRPr="003609EA">
        <w:rPr>
          <w:rFonts w:ascii="Times New Roman" w:hAnsi="Times New Roman" w:cs="Times New Roman"/>
          <w:spacing w:val="-4"/>
          <w:sz w:val="24"/>
          <w:szCs w:val="24"/>
        </w:rPr>
        <w:t xml:space="preserve">карта градостроительного зонирования — зоны с особыми условиями использования территории </w:t>
      </w:r>
      <w:proofErr w:type="spellStart"/>
      <w:r w:rsidRPr="003609EA">
        <w:rPr>
          <w:rFonts w:ascii="Times New Roman" w:hAnsi="Times New Roman" w:cs="Times New Roman"/>
          <w:spacing w:val="-4"/>
          <w:sz w:val="24"/>
          <w:szCs w:val="24"/>
        </w:rPr>
        <w:t>Тенькинского</w:t>
      </w:r>
      <w:proofErr w:type="spellEnd"/>
      <w:r w:rsidRPr="003609EA">
        <w:rPr>
          <w:rFonts w:ascii="Times New Roman" w:hAnsi="Times New Roman" w:cs="Times New Roman"/>
          <w:spacing w:val="-4"/>
          <w:sz w:val="24"/>
          <w:szCs w:val="24"/>
        </w:rPr>
        <w:t xml:space="preserve"> городского округа. Поселок им. Гастелло</w:t>
      </w:r>
      <w:r w:rsidRPr="00EA62A3">
        <w:rPr>
          <w:rFonts w:ascii="Times New Roman" w:hAnsi="Times New Roman" w:cs="Times New Roman"/>
          <w:sz w:val="24"/>
          <w:szCs w:val="24"/>
        </w:rPr>
        <w:t xml:space="preserve"> (приложение № 1</w:t>
      </w:r>
      <w:r w:rsidR="00056A1F" w:rsidRPr="00EA62A3">
        <w:rPr>
          <w:rFonts w:ascii="Times New Roman" w:hAnsi="Times New Roman" w:cs="Times New Roman"/>
          <w:sz w:val="24"/>
          <w:szCs w:val="24"/>
        </w:rPr>
        <w:t>0</w:t>
      </w:r>
      <w:r w:rsidR="00126476" w:rsidRPr="00EA62A3">
        <w:rPr>
          <w:rFonts w:ascii="Times New Roman" w:hAnsi="Times New Roman" w:cs="Times New Roman"/>
          <w:sz w:val="24"/>
          <w:szCs w:val="24"/>
        </w:rPr>
        <w:t>);</w:t>
      </w:r>
    </w:p>
    <w:p w:rsidR="00126476" w:rsidRPr="00EA62A3" w:rsidRDefault="00126476" w:rsidP="00126476">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Поселок Транспортный (приложение № 12).</w:t>
      </w:r>
    </w:p>
    <w:p w:rsidR="003E3364" w:rsidRPr="00EA62A3" w:rsidRDefault="003E3364"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4" w:name="_Toc490634223"/>
      <w:bookmarkStart w:id="85" w:name="_Toc490634580"/>
      <w:r w:rsidRPr="00EA62A3">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4"/>
      <w:bookmarkEnd w:id="85"/>
    </w:p>
    <w:p w:rsidR="009C2FFB" w:rsidRPr="00EA62A3" w:rsidRDefault="009C2FFB" w:rsidP="00C96485">
      <w:pPr>
        <w:pStyle w:val="a3"/>
        <w:spacing w:after="0" w:line="240" w:lineRule="auto"/>
        <w:ind w:left="0" w:firstLine="709"/>
        <w:contextualSpacing w:val="0"/>
        <w:jc w:val="both"/>
        <w:rPr>
          <w:rFonts w:ascii="Times New Roman" w:hAnsi="Times New Roman" w:cs="Times New Roman"/>
          <w:sz w:val="24"/>
          <w:szCs w:val="24"/>
        </w:rPr>
      </w:pPr>
      <w:r w:rsidRPr="00EA62A3">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EA62A3">
        <w:rPr>
          <w:rFonts w:ascii="Times New Roman" w:hAnsi="Times New Roman" w:cs="Times New Roman"/>
          <w:sz w:val="24"/>
          <w:szCs w:val="24"/>
        </w:rPr>
        <w:t>:</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Ж</w:t>
      </w:r>
      <w:proofErr w:type="gramStart"/>
      <w:r w:rsidRPr="00EA62A3">
        <w:rPr>
          <w:rFonts w:ascii="Times New Roman" w:hAnsi="Times New Roman" w:cs="Times New Roman"/>
          <w:sz w:val="24"/>
          <w:szCs w:val="24"/>
        </w:rPr>
        <w:t>1</w:t>
      </w:r>
      <w:proofErr w:type="gramEnd"/>
      <w:r w:rsidRPr="00EA62A3">
        <w:rPr>
          <w:rFonts w:ascii="Times New Roman" w:hAnsi="Times New Roman" w:cs="Times New Roman"/>
          <w:sz w:val="24"/>
          <w:szCs w:val="24"/>
        </w:rPr>
        <w:t xml:space="preserve"> — Зона застройки индивидуальными жилыми домами;</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Ж</w:t>
      </w:r>
      <w:proofErr w:type="gramStart"/>
      <w:r w:rsidRPr="00EA62A3">
        <w:rPr>
          <w:rFonts w:ascii="Times New Roman" w:hAnsi="Times New Roman" w:cs="Times New Roman"/>
          <w:sz w:val="24"/>
          <w:szCs w:val="24"/>
        </w:rPr>
        <w:t>2</w:t>
      </w:r>
      <w:proofErr w:type="gramEnd"/>
      <w:r w:rsidRPr="00EA62A3">
        <w:rPr>
          <w:rFonts w:ascii="Times New Roman" w:hAnsi="Times New Roman" w:cs="Times New Roman"/>
          <w:sz w:val="24"/>
          <w:szCs w:val="24"/>
        </w:rPr>
        <w:t xml:space="preserve"> — Зона застройки </w:t>
      </w:r>
      <w:r w:rsidR="00C55EB6" w:rsidRPr="00EA62A3">
        <w:rPr>
          <w:rFonts w:ascii="Times New Roman" w:hAnsi="Times New Roman" w:cs="Times New Roman"/>
          <w:sz w:val="24"/>
          <w:szCs w:val="24"/>
        </w:rPr>
        <w:t>многоквартирными</w:t>
      </w:r>
      <w:r w:rsidRPr="00EA62A3">
        <w:rPr>
          <w:rFonts w:ascii="Times New Roman" w:hAnsi="Times New Roman" w:cs="Times New Roman"/>
          <w:sz w:val="24"/>
          <w:szCs w:val="24"/>
        </w:rPr>
        <w:t xml:space="preserve"> жилыми домами;</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Ж</w:t>
      </w:r>
      <w:r w:rsidR="00C55EB6" w:rsidRPr="00EA62A3">
        <w:rPr>
          <w:rFonts w:ascii="Times New Roman" w:hAnsi="Times New Roman" w:cs="Times New Roman"/>
          <w:sz w:val="24"/>
          <w:szCs w:val="24"/>
        </w:rPr>
        <w:t>3</w:t>
      </w:r>
      <w:r w:rsidRPr="00EA62A3">
        <w:rPr>
          <w:rFonts w:ascii="Times New Roman" w:hAnsi="Times New Roman" w:cs="Times New Roman"/>
          <w:sz w:val="24"/>
          <w:szCs w:val="24"/>
        </w:rPr>
        <w:t xml:space="preserve"> — Зона жилой застройки специального вида;</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w:t>
      </w:r>
      <w:proofErr w:type="gramStart"/>
      <w:r w:rsidRPr="00EA62A3">
        <w:rPr>
          <w:rFonts w:ascii="Times New Roman" w:hAnsi="Times New Roman" w:cs="Times New Roman"/>
          <w:sz w:val="24"/>
          <w:szCs w:val="24"/>
        </w:rPr>
        <w:t>1</w:t>
      </w:r>
      <w:proofErr w:type="gramEnd"/>
      <w:r w:rsidRPr="00EA62A3">
        <w:rPr>
          <w:rFonts w:ascii="Times New Roman" w:hAnsi="Times New Roman" w:cs="Times New Roman"/>
          <w:sz w:val="24"/>
          <w:szCs w:val="24"/>
        </w:rPr>
        <w:t xml:space="preserve"> — Зона делового, общественного и коммерческого назначения;</w:t>
      </w:r>
    </w:p>
    <w:p w:rsidR="00C96485" w:rsidRPr="00EA62A3" w:rsidRDefault="00C96485" w:rsidP="000973F4">
      <w:pPr>
        <w:pStyle w:val="a3"/>
        <w:numPr>
          <w:ilvl w:val="0"/>
          <w:numId w:val="4"/>
        </w:numPr>
        <w:spacing w:after="0" w:line="240" w:lineRule="auto"/>
        <w:jc w:val="both"/>
        <w:rPr>
          <w:rFonts w:ascii="Times New Roman" w:hAnsi="Times New Roman" w:cs="Times New Roman"/>
          <w:spacing w:val="-2"/>
          <w:sz w:val="24"/>
          <w:szCs w:val="24"/>
        </w:rPr>
      </w:pPr>
      <w:r w:rsidRPr="00EA62A3">
        <w:rPr>
          <w:rFonts w:ascii="Times New Roman" w:hAnsi="Times New Roman" w:cs="Times New Roman"/>
          <w:sz w:val="24"/>
          <w:szCs w:val="24"/>
        </w:rPr>
        <w:t>О</w:t>
      </w:r>
      <w:proofErr w:type="gramStart"/>
      <w:r w:rsidRPr="00EA62A3">
        <w:rPr>
          <w:rFonts w:ascii="Times New Roman" w:hAnsi="Times New Roman" w:cs="Times New Roman"/>
          <w:sz w:val="24"/>
          <w:szCs w:val="24"/>
        </w:rPr>
        <w:t>2</w:t>
      </w:r>
      <w:proofErr w:type="gramEnd"/>
      <w:r w:rsidRPr="00EA62A3">
        <w:rPr>
          <w:rFonts w:ascii="Times New Roman" w:hAnsi="Times New Roman" w:cs="Times New Roman"/>
          <w:sz w:val="24"/>
          <w:szCs w:val="24"/>
        </w:rPr>
        <w:t xml:space="preserve"> — </w:t>
      </w:r>
      <w:r w:rsidRPr="00EA62A3">
        <w:rPr>
          <w:rFonts w:ascii="Times New Roman" w:hAnsi="Times New Roman" w:cs="Times New Roman"/>
          <w:spacing w:val="-2"/>
          <w:sz w:val="24"/>
          <w:szCs w:val="24"/>
        </w:rPr>
        <w:t>Зона размещения объектов социального и коммунально-бытового назначения;</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w:t>
      </w:r>
      <w:proofErr w:type="gramStart"/>
      <w:r w:rsidRPr="00EA62A3">
        <w:rPr>
          <w:rFonts w:ascii="Times New Roman" w:hAnsi="Times New Roman" w:cs="Times New Roman"/>
          <w:sz w:val="24"/>
          <w:szCs w:val="24"/>
        </w:rPr>
        <w:t>4</w:t>
      </w:r>
      <w:proofErr w:type="gramEnd"/>
      <w:r w:rsidRPr="00EA62A3">
        <w:rPr>
          <w:rFonts w:ascii="Times New Roman" w:hAnsi="Times New Roman" w:cs="Times New Roman"/>
          <w:sz w:val="24"/>
          <w:szCs w:val="24"/>
        </w:rPr>
        <w:t xml:space="preserve"> — Общественно-деловая зона специального вида;</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w:t>
      </w:r>
      <w:proofErr w:type="gramStart"/>
      <w:r w:rsidRPr="00EA62A3">
        <w:rPr>
          <w:rFonts w:ascii="Times New Roman" w:hAnsi="Times New Roman" w:cs="Times New Roman"/>
          <w:sz w:val="24"/>
          <w:szCs w:val="24"/>
        </w:rPr>
        <w:t>1</w:t>
      </w:r>
      <w:proofErr w:type="gramEnd"/>
      <w:r w:rsidRPr="00EA62A3">
        <w:rPr>
          <w:rFonts w:ascii="Times New Roman" w:hAnsi="Times New Roman" w:cs="Times New Roman"/>
          <w:sz w:val="24"/>
          <w:szCs w:val="24"/>
        </w:rPr>
        <w:t xml:space="preserve"> — Производственная зона;</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 — Зона инженерной инфраструктуры;</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Т — Зона транспортной инфраструктуры;</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СХ</w:t>
      </w:r>
      <w:proofErr w:type="gramStart"/>
      <w:r w:rsidRPr="00EA62A3">
        <w:rPr>
          <w:rFonts w:ascii="Times New Roman" w:hAnsi="Times New Roman" w:cs="Times New Roman"/>
          <w:sz w:val="24"/>
          <w:szCs w:val="24"/>
        </w:rPr>
        <w:t>1</w:t>
      </w:r>
      <w:proofErr w:type="gramEnd"/>
      <w:r w:rsidRPr="00EA62A3">
        <w:rPr>
          <w:rFonts w:ascii="Times New Roman" w:hAnsi="Times New Roman" w:cs="Times New Roman"/>
          <w:sz w:val="24"/>
          <w:szCs w:val="24"/>
        </w:rPr>
        <w:t xml:space="preserve"> — Зона сельскохозяйственных угодий;</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СХ</w:t>
      </w:r>
      <w:proofErr w:type="gramStart"/>
      <w:r w:rsidRPr="00EA62A3">
        <w:rPr>
          <w:rFonts w:ascii="Times New Roman" w:hAnsi="Times New Roman" w:cs="Times New Roman"/>
          <w:sz w:val="24"/>
          <w:szCs w:val="24"/>
        </w:rPr>
        <w:t>2</w:t>
      </w:r>
      <w:proofErr w:type="gramEnd"/>
      <w:r w:rsidRPr="00EA62A3">
        <w:rPr>
          <w:rFonts w:ascii="Times New Roman" w:hAnsi="Times New Roman" w:cs="Times New Roman"/>
          <w:sz w:val="24"/>
          <w:szCs w:val="24"/>
        </w:rPr>
        <w:t xml:space="preserve"> — Зона, занятая объектами сельскохозяйственного назначения;</w:t>
      </w:r>
    </w:p>
    <w:p w:rsidR="00D514CF" w:rsidRPr="00EA62A3" w:rsidRDefault="00D514CF"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Л — Зона лесов;</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Р</w:t>
      </w:r>
      <w:proofErr w:type="gramEnd"/>
      <w:r w:rsidRPr="00EA62A3">
        <w:rPr>
          <w:rFonts w:ascii="Times New Roman" w:hAnsi="Times New Roman" w:cs="Times New Roman"/>
          <w:sz w:val="24"/>
          <w:szCs w:val="24"/>
        </w:rPr>
        <w:t xml:space="preserve"> — Зона рекреационного назначения;</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СП</w:t>
      </w:r>
      <w:proofErr w:type="gramStart"/>
      <w:r w:rsidRPr="00EA62A3">
        <w:rPr>
          <w:rFonts w:ascii="Times New Roman" w:hAnsi="Times New Roman" w:cs="Times New Roman"/>
          <w:sz w:val="24"/>
          <w:szCs w:val="24"/>
        </w:rPr>
        <w:t>1</w:t>
      </w:r>
      <w:proofErr w:type="gramEnd"/>
      <w:r w:rsidRPr="00EA62A3">
        <w:rPr>
          <w:rFonts w:ascii="Times New Roman" w:hAnsi="Times New Roman" w:cs="Times New Roman"/>
          <w:sz w:val="24"/>
          <w:szCs w:val="24"/>
        </w:rPr>
        <w:t xml:space="preserve"> — Зона специального назначения, связанная с захоронениями;</w:t>
      </w:r>
    </w:p>
    <w:p w:rsidR="00C96485" w:rsidRPr="00EA62A3" w:rsidRDefault="00C9648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ЗОП — </w:t>
      </w:r>
      <w:r w:rsidR="00AD4D6A" w:rsidRPr="00EA62A3">
        <w:rPr>
          <w:rFonts w:ascii="Times New Roman" w:hAnsi="Times New Roman" w:cs="Times New Roman"/>
          <w:sz w:val="24"/>
          <w:szCs w:val="24"/>
        </w:rPr>
        <w:t>Зона территорий</w:t>
      </w:r>
      <w:r w:rsidRPr="00EA62A3">
        <w:rPr>
          <w:rFonts w:ascii="Times New Roman" w:hAnsi="Times New Roman" w:cs="Times New Roman"/>
          <w:sz w:val="24"/>
          <w:szCs w:val="24"/>
        </w:rPr>
        <w:t xml:space="preserve"> общего пользования.</w:t>
      </w:r>
    </w:p>
    <w:p w:rsidR="003E3364" w:rsidRPr="00EA62A3" w:rsidRDefault="003E3364"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6" w:name="_Toc490634224"/>
      <w:bookmarkStart w:id="87" w:name="_Toc490634581"/>
      <w:r w:rsidRPr="00EA62A3">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6"/>
      <w:bookmarkEnd w:id="87"/>
    </w:p>
    <w:p w:rsidR="00AD4D6A" w:rsidRPr="00EA62A3" w:rsidRDefault="00AD4D6A" w:rsidP="000973F4">
      <w:pPr>
        <w:pStyle w:val="a3"/>
        <w:numPr>
          <w:ilvl w:val="0"/>
          <w:numId w:val="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EA62A3" w:rsidRDefault="00AD4D6A" w:rsidP="000973F4">
      <w:pPr>
        <w:pStyle w:val="a3"/>
        <w:numPr>
          <w:ilvl w:val="0"/>
          <w:numId w:val="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proofErr w:type="spellStart"/>
      <w:r w:rsidRPr="00EA62A3">
        <w:rPr>
          <w:rFonts w:ascii="Times New Roman" w:hAnsi="Times New Roman" w:cs="Times New Roman"/>
          <w:sz w:val="24"/>
          <w:szCs w:val="24"/>
        </w:rPr>
        <w:t>водоохранные</w:t>
      </w:r>
      <w:proofErr w:type="spellEnd"/>
      <w:r w:rsidRPr="00EA62A3">
        <w:rPr>
          <w:rFonts w:ascii="Times New Roman" w:hAnsi="Times New Roman" w:cs="Times New Roman"/>
          <w:sz w:val="24"/>
          <w:szCs w:val="24"/>
        </w:rPr>
        <w:t xml:space="preserve"> зоны рек и водоемов;</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прибрежные защитные полосы;</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береговые полосы;</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зоны санитарной охраны источников питьевого водоснабжения;</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контуры формирования запасов месторождения подземных вод;</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особо охраняемые природные территории;</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зоны залегания полезных ископаемых;</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зоны затопления паводком 1 % обеспеченности;</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зоны возможного катастрофического затопления;</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санитарно-защитные зоны предприятий;</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санитарные разрывы от высоковольтных линий электропередачи;</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охранные полосы водоводов;</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охранная зона газопровода;</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зоны ограничения от передающего радиотехнического объекта;</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охранные зоны линий связи;</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придорожные полосы автомобильных дорог;</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санитарно-защитная зона железной дороги;</w:t>
      </w:r>
    </w:p>
    <w:p w:rsidR="00AD4D6A" w:rsidRPr="00EA62A3" w:rsidRDefault="00AD4D6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граница территории объекта культурного наследия.</w:t>
      </w:r>
    </w:p>
    <w:p w:rsidR="00AD4D6A" w:rsidRPr="00EA62A3" w:rsidRDefault="00AD4D6A" w:rsidP="000973F4">
      <w:pPr>
        <w:pStyle w:val="a3"/>
        <w:numPr>
          <w:ilvl w:val="0"/>
          <w:numId w:val="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EA62A3">
        <w:rPr>
          <w:rFonts w:ascii="Times New Roman" w:hAnsi="Times New Roman" w:cs="Times New Roman"/>
          <w:sz w:val="24"/>
          <w:szCs w:val="24"/>
        </w:rPr>
        <w:t>Магаданской</w:t>
      </w:r>
      <w:r w:rsidRPr="00EA62A3">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EA62A3">
        <w:rPr>
          <w:rFonts w:ascii="Times New Roman" w:hAnsi="Times New Roman" w:cs="Times New Roman"/>
          <w:sz w:val="24"/>
          <w:szCs w:val="24"/>
        </w:rPr>
        <w:t>52</w:t>
      </w:r>
      <w:r w:rsidRPr="00EA62A3">
        <w:rPr>
          <w:rFonts w:ascii="Times New Roman" w:hAnsi="Times New Roman" w:cs="Times New Roman"/>
          <w:sz w:val="24"/>
          <w:szCs w:val="24"/>
        </w:rPr>
        <w:t xml:space="preserve"> настоящих Правил.</w:t>
      </w:r>
    </w:p>
    <w:p w:rsidR="003E3364" w:rsidRPr="00EA62A3"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8" w:name="_Toc490634225"/>
      <w:bookmarkStart w:id="89" w:name="_Toc490634582"/>
      <w:r w:rsidRPr="00EA62A3">
        <w:rPr>
          <w:rFonts w:ascii="Times New Roman" w:hAnsi="Times New Roman" w:cs="Times New Roman"/>
          <w:b/>
          <w:sz w:val="24"/>
          <w:szCs w:val="24"/>
        </w:rPr>
        <w:lastRenderedPageBreak/>
        <w:t>Часть II</w:t>
      </w:r>
      <w:r w:rsidRPr="00EA62A3">
        <w:rPr>
          <w:rFonts w:ascii="Times New Roman" w:hAnsi="Times New Roman" w:cs="Times New Roman"/>
          <w:b/>
          <w:sz w:val="24"/>
          <w:szCs w:val="24"/>
          <w:lang w:val="en-US"/>
        </w:rPr>
        <w:t>I</w:t>
      </w:r>
      <w:r w:rsidRPr="00EA62A3">
        <w:rPr>
          <w:rFonts w:ascii="Times New Roman" w:hAnsi="Times New Roman" w:cs="Times New Roman"/>
          <w:b/>
          <w:sz w:val="24"/>
          <w:szCs w:val="24"/>
        </w:rPr>
        <w:t>. Градостроительные регламенты</w:t>
      </w:r>
      <w:bookmarkEnd w:id="88"/>
      <w:bookmarkEnd w:id="89"/>
    </w:p>
    <w:p w:rsidR="003E3364" w:rsidRPr="00EA62A3" w:rsidRDefault="003E3364"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0" w:name="_Toc490634226"/>
      <w:bookmarkStart w:id="91" w:name="_Toc490634583"/>
      <w:r w:rsidRPr="00EA62A3">
        <w:rPr>
          <w:rFonts w:ascii="Times New Roman" w:hAnsi="Times New Roman" w:cs="Times New Roman"/>
          <w:b/>
          <w:sz w:val="24"/>
          <w:szCs w:val="24"/>
        </w:rPr>
        <w:t>Понятие градостроительного регламента</w:t>
      </w:r>
      <w:bookmarkEnd w:id="90"/>
      <w:bookmarkEnd w:id="91"/>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D54D62" w:rsidRPr="00EA62A3" w:rsidRDefault="00D54D62"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EA62A3" w:rsidRDefault="00D54D62"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EA62A3" w:rsidRDefault="00D54D62" w:rsidP="000973F4">
      <w:pPr>
        <w:pStyle w:val="a3"/>
        <w:numPr>
          <w:ilvl w:val="1"/>
          <w:numId w:val="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EA62A3">
        <w:rPr>
          <w:rFonts w:ascii="Times New Roman" w:hAnsi="Times New Roman" w:cs="Times New Roman"/>
          <w:sz w:val="24"/>
          <w:szCs w:val="24"/>
        </w:rPr>
        <w:t>Магаданской</w:t>
      </w:r>
      <w:r w:rsidRPr="00EA62A3">
        <w:rPr>
          <w:rFonts w:ascii="Times New Roman" w:hAnsi="Times New Roman" w:cs="Times New Roman"/>
          <w:sz w:val="24"/>
          <w:szCs w:val="24"/>
        </w:rPr>
        <w:t xml:space="preserve"> области.</w:t>
      </w:r>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Градостроительные регламенты настоящих Правил установлены с учетом:</w:t>
      </w:r>
    </w:p>
    <w:p w:rsidR="00D54D62" w:rsidRPr="00EA62A3" w:rsidRDefault="00D54D62" w:rsidP="000973F4">
      <w:pPr>
        <w:pStyle w:val="a3"/>
        <w:numPr>
          <w:ilvl w:val="0"/>
          <w:numId w:val="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EA62A3" w:rsidRDefault="00D54D62" w:rsidP="000973F4">
      <w:pPr>
        <w:pStyle w:val="a3"/>
        <w:numPr>
          <w:ilvl w:val="0"/>
          <w:numId w:val="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EA62A3" w:rsidRDefault="00D54D62" w:rsidP="000973F4">
      <w:pPr>
        <w:pStyle w:val="a3"/>
        <w:numPr>
          <w:ilvl w:val="0"/>
          <w:numId w:val="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proofErr w:type="spellStart"/>
      <w:r w:rsidR="00A612DE" w:rsidRPr="00EA62A3">
        <w:rPr>
          <w:rFonts w:ascii="Times New Roman" w:hAnsi="Times New Roman" w:cs="Times New Roman"/>
          <w:sz w:val="24"/>
          <w:szCs w:val="24"/>
        </w:rPr>
        <w:t>Тенькинского</w:t>
      </w:r>
      <w:proofErr w:type="spellEnd"/>
      <w:r w:rsidR="00A612DE" w:rsidRPr="00EA62A3">
        <w:rPr>
          <w:rFonts w:ascii="Times New Roman" w:hAnsi="Times New Roman" w:cs="Times New Roman"/>
          <w:sz w:val="24"/>
          <w:szCs w:val="24"/>
        </w:rPr>
        <w:t xml:space="preserve"> городского округа</w:t>
      </w:r>
      <w:r w:rsidRPr="00EA62A3">
        <w:rPr>
          <w:rFonts w:ascii="Times New Roman" w:hAnsi="Times New Roman" w:cs="Times New Roman"/>
          <w:sz w:val="24"/>
          <w:szCs w:val="24"/>
        </w:rPr>
        <w:t>;</w:t>
      </w:r>
    </w:p>
    <w:p w:rsidR="00D54D62" w:rsidRPr="00EA62A3" w:rsidRDefault="00D54D62" w:rsidP="000973F4">
      <w:pPr>
        <w:pStyle w:val="a3"/>
        <w:numPr>
          <w:ilvl w:val="0"/>
          <w:numId w:val="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видов территориальных зон, согласно таблице 2.1;</w:t>
      </w:r>
    </w:p>
    <w:p w:rsidR="00D54D62" w:rsidRPr="00EA62A3" w:rsidRDefault="00D54D62" w:rsidP="000973F4">
      <w:pPr>
        <w:pStyle w:val="a3"/>
        <w:numPr>
          <w:ilvl w:val="0"/>
          <w:numId w:val="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EA62A3" w:rsidRDefault="00D54D62" w:rsidP="000973F4">
      <w:pPr>
        <w:pStyle w:val="a3"/>
        <w:numPr>
          <w:ilvl w:val="0"/>
          <w:numId w:val="8"/>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A62A3">
        <w:rPr>
          <w:rFonts w:ascii="Times New Roman" w:hAnsi="Times New Roman" w:cs="Times New Roman"/>
          <w:sz w:val="24"/>
          <w:szCs w:val="24"/>
        </w:rPr>
        <w:t xml:space="preserve"> наследия;</w:t>
      </w:r>
    </w:p>
    <w:p w:rsidR="00D54D62" w:rsidRPr="00EA62A3" w:rsidRDefault="00D54D62" w:rsidP="000973F4">
      <w:pPr>
        <w:pStyle w:val="a3"/>
        <w:numPr>
          <w:ilvl w:val="0"/>
          <w:numId w:val="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общего пользования;</w:t>
      </w:r>
    </w:p>
    <w:p w:rsidR="00D54D62" w:rsidRPr="00EA62A3" w:rsidRDefault="00D54D62" w:rsidP="000973F4">
      <w:pPr>
        <w:pStyle w:val="a3"/>
        <w:numPr>
          <w:ilvl w:val="0"/>
          <w:numId w:val="8"/>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предназначенные для размещения линейных объектов и (или) занятые линейными объектами;</w:t>
      </w:r>
      <w:proofErr w:type="gramEnd"/>
    </w:p>
    <w:p w:rsidR="00D54D62" w:rsidRPr="00EA62A3" w:rsidRDefault="00D54D62" w:rsidP="000973F4">
      <w:pPr>
        <w:pStyle w:val="a3"/>
        <w:numPr>
          <w:ilvl w:val="0"/>
          <w:numId w:val="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 </w:t>
      </w:r>
      <w:proofErr w:type="gramStart"/>
      <w:r w:rsidRPr="00EA62A3">
        <w:rPr>
          <w:rFonts w:ascii="Times New Roman" w:hAnsi="Times New Roman" w:cs="Times New Roman"/>
          <w:sz w:val="24"/>
          <w:szCs w:val="24"/>
        </w:rPr>
        <w:t>предоставленные для добычи полезных ископаемых.</w:t>
      </w:r>
      <w:proofErr w:type="gramEnd"/>
    </w:p>
    <w:p w:rsidR="00D54D62"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w:t>
      </w:r>
      <w:proofErr w:type="gramStart"/>
      <w:r w:rsidRPr="00EA62A3">
        <w:rPr>
          <w:rFonts w:ascii="Times New Roman" w:hAnsi="Times New Roman" w:cs="Times New Roman"/>
          <w:sz w:val="24"/>
          <w:szCs w:val="24"/>
        </w:rPr>
        <w:t>о-</w:t>
      </w:r>
      <w:proofErr w:type="gramEnd"/>
      <w:r w:rsidRPr="00EA62A3">
        <w:rPr>
          <w:rFonts w:ascii="Times New Roman" w:hAnsi="Times New Roman" w:cs="Times New Roman"/>
          <w:sz w:val="24"/>
          <w:szCs w:val="24"/>
        </w:rPr>
        <w:t>,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EA62A3" w:rsidRDefault="00D54D62"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EA62A3" w:rsidRDefault="00E40663" w:rsidP="000973F4">
      <w:pPr>
        <w:pStyle w:val="a3"/>
        <w:numPr>
          <w:ilvl w:val="0"/>
          <w:numId w:val="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Градостроительные регламенты территориальных зон </w:t>
      </w:r>
      <w:proofErr w:type="spellStart"/>
      <w:r w:rsidRPr="00EA62A3">
        <w:rPr>
          <w:rFonts w:ascii="Times New Roman" w:hAnsi="Times New Roman" w:cs="Times New Roman"/>
          <w:sz w:val="24"/>
          <w:szCs w:val="24"/>
        </w:rPr>
        <w:t>Тенькинского</w:t>
      </w:r>
      <w:proofErr w:type="spellEnd"/>
      <w:r w:rsidRPr="00EA62A3">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EA62A3" w:rsidRDefault="00E4066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основные виды разрешенного использования;</w:t>
      </w:r>
    </w:p>
    <w:p w:rsidR="00E40663" w:rsidRPr="00EA62A3" w:rsidRDefault="00E4066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условно разрешенные виды использования;</w:t>
      </w:r>
    </w:p>
    <w:p w:rsidR="00E40663" w:rsidRPr="00EA62A3" w:rsidRDefault="00E4066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Pr="00EA62A3">
        <w:rPr>
          <w:rFonts w:ascii="Times New Roman" w:hAnsi="Times New Roman" w:cs="Times New Roman"/>
          <w:sz w:val="24"/>
          <w:szCs w:val="24"/>
        </w:rPr>
        <w:t>дополнительных</w:t>
      </w:r>
      <w:proofErr w:type="gramEnd"/>
      <w:r w:rsidRPr="00EA62A3">
        <w:rPr>
          <w:rFonts w:ascii="Times New Roman" w:hAnsi="Times New Roman" w:cs="Times New Roman"/>
          <w:sz w:val="24"/>
          <w:szCs w:val="24"/>
        </w:rPr>
        <w:t xml:space="preserve"> по отношению к основным видам разрешенного использования или к условно разрешенным видам использования и осуществляемые совместно с ними.</w:t>
      </w:r>
    </w:p>
    <w:p w:rsidR="003E3364" w:rsidRPr="00EA62A3" w:rsidRDefault="00E4066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2" w:name="_Toc490634227"/>
      <w:bookmarkStart w:id="93" w:name="_Toc490634584"/>
      <w:r w:rsidRPr="00EA62A3">
        <w:rPr>
          <w:rFonts w:ascii="Times New Roman" w:hAnsi="Times New Roman" w:cs="Times New Roman"/>
          <w:b/>
          <w:sz w:val="24"/>
          <w:szCs w:val="24"/>
        </w:rPr>
        <w:t>Зона застройки индивидуальными жилыми домами (Ж</w:t>
      </w:r>
      <w:proofErr w:type="gramStart"/>
      <w:r w:rsidRPr="00EA62A3">
        <w:rPr>
          <w:rFonts w:ascii="Times New Roman" w:hAnsi="Times New Roman" w:cs="Times New Roman"/>
          <w:b/>
          <w:sz w:val="24"/>
          <w:szCs w:val="24"/>
        </w:rPr>
        <w:t>1</w:t>
      </w:r>
      <w:proofErr w:type="gramEnd"/>
      <w:r w:rsidRPr="00EA62A3">
        <w:rPr>
          <w:rFonts w:ascii="Times New Roman" w:hAnsi="Times New Roman" w:cs="Times New Roman"/>
          <w:b/>
          <w:sz w:val="24"/>
          <w:szCs w:val="24"/>
        </w:rPr>
        <w:t>)</w:t>
      </w:r>
      <w:bookmarkEnd w:id="92"/>
      <w:bookmarkEnd w:id="93"/>
    </w:p>
    <w:p w:rsidR="00E40663" w:rsidRPr="00EA62A3" w:rsidRDefault="00E40663" w:rsidP="000973F4">
      <w:pPr>
        <w:pStyle w:val="a3"/>
        <w:numPr>
          <w:ilvl w:val="0"/>
          <w:numId w:val="9"/>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N</w:t>
            </w:r>
          </w:p>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0"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40663" w:rsidRPr="00EA62A3" w:rsidRDefault="00E40663" w:rsidP="00E40663">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E4066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40663" w:rsidRPr="00EA62A3" w:rsidRDefault="00E4066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autoSpaceDE w:val="0"/>
              <w:autoSpaceDN w:val="0"/>
              <w:adjustRightInd w:val="0"/>
              <w:spacing w:after="0" w:line="240" w:lineRule="auto"/>
              <w:rPr>
                <w:sz w:val="24"/>
                <w:szCs w:val="24"/>
              </w:rPr>
            </w:pPr>
            <w:r w:rsidRPr="00EA62A3">
              <w:rPr>
                <w:rFonts w:ascii="Times New Roman" w:hAnsi="Times New Roman" w:cs="Times New Roman"/>
                <w:sz w:val="24"/>
                <w:szCs w:val="24"/>
              </w:rPr>
              <w:t>Для индивидуального жилищного строительства (2.1)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индивидуальные жилые дома с прилегающими земельными участками;</w:t>
            </w:r>
          </w:p>
          <w:p w:rsidR="005F59E2" w:rsidRPr="00EA62A3" w:rsidRDefault="005F59E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блокированные жилые дома с прилегающими земельными участками</w:t>
            </w:r>
            <w:r w:rsidR="00312698" w:rsidRPr="00EA62A3">
              <w:rPr>
                <w:rFonts w:ascii="Times New Roman" w:hAnsi="Times New Roman" w:cs="Times New Roman"/>
                <w:sz w:val="24"/>
                <w:szCs w:val="24"/>
              </w:rPr>
              <w:t>;</w:t>
            </w:r>
          </w:p>
          <w:p w:rsidR="00312698" w:rsidRPr="00EA62A3" w:rsidRDefault="0031269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индивидуальные бани, надворные туалеты;</w:t>
            </w:r>
          </w:p>
          <w:p w:rsidR="00312698" w:rsidRPr="00EA62A3" w:rsidRDefault="0031269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индивидуальные резервуары для хранения воды, скважины для забора воды, индивидуальные колодцы.</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FE56C6"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жилой застройки (2.7)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аптечные пункты;</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Социальное обслуживание (3.2)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дома-интернаты для престарелых и инвалидов, детские дома;</w:t>
            </w:r>
          </w:p>
          <w:p w:rsidR="00DC101E" w:rsidRPr="00EA62A3" w:rsidRDefault="00DC101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почтовые отделения, телефон, телеграф.</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 xml:space="preserve">Дошкольное, начальное и среднее общее </w:t>
            </w:r>
            <w:r w:rsidRPr="00EA62A3">
              <w:rPr>
                <w:rFonts w:ascii="Times New Roman" w:hAnsi="Times New Roman" w:cs="Times New Roman"/>
                <w:sz w:val="24"/>
                <w:szCs w:val="24"/>
              </w:rPr>
              <w:lastRenderedPageBreak/>
              <w:t>образование (3.5.1)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детские дошкольные учреждения;</w:t>
            </w:r>
          </w:p>
          <w:p w:rsidR="00DC101E" w:rsidRPr="00EA62A3" w:rsidRDefault="00DC101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школы (начальные и средние).</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2.4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Культурное развитие (3.6)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и филиалы библиотек;</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Религиозное использование (3.7)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101E" w:rsidRPr="00EA62A3" w:rsidRDefault="00DC101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культовые объекты.</w:t>
            </w:r>
          </w:p>
        </w:tc>
      </w:tr>
      <w:tr w:rsidR="00EA62A3" w:rsidRPr="00EA62A3" w:rsidTr="00E40663">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F0115E" w:rsidP="00F0115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Животноводство</w:t>
            </w:r>
            <w:r w:rsidR="00FE56C6" w:rsidRPr="00EA62A3">
              <w:rPr>
                <w:rFonts w:ascii="Times New Roman" w:hAnsi="Times New Roman" w:cs="Times New Roman"/>
                <w:sz w:val="24"/>
                <w:szCs w:val="24"/>
              </w:rPr>
              <w:t xml:space="preserve"> (</w:t>
            </w:r>
            <w:r w:rsidRPr="00EA62A3">
              <w:rPr>
                <w:rFonts w:ascii="Times New Roman" w:hAnsi="Times New Roman" w:cs="Times New Roman"/>
                <w:sz w:val="24"/>
                <w:szCs w:val="24"/>
              </w:rPr>
              <w:t>1</w:t>
            </w:r>
            <w:r w:rsidR="00FE56C6" w:rsidRPr="00EA62A3">
              <w:rPr>
                <w:rFonts w:ascii="Times New Roman" w:hAnsi="Times New Roman" w:cs="Times New Roman"/>
                <w:sz w:val="24"/>
                <w:szCs w:val="24"/>
              </w:rPr>
              <w:t>.7)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FE56C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строения для содержания домашнего скота и птицы (в пределах личных земельных участков</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без нарушения принципов добрососедства);</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F0115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Овощеводство (1.3)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F0115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теплицы, оранжереи;</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Объекты гаражного назначения (2.7.1)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EA62A3">
              <w:rPr>
                <w:rFonts w:ascii="Times New Roman" w:hAnsi="Times New Roman" w:cs="Times New Roman"/>
                <w:sz w:val="24"/>
                <w:szCs w:val="24"/>
              </w:rPr>
              <w:t>машиноместа</w:t>
            </w:r>
            <w:proofErr w:type="spellEnd"/>
            <w:r w:rsidRPr="00EA62A3">
              <w:rPr>
                <w:rFonts w:ascii="Times New Roman" w:hAnsi="Times New Roman" w:cs="Times New Roman"/>
                <w:sz w:val="24"/>
                <w:szCs w:val="24"/>
              </w:rPr>
              <w:t xml:space="preserve"> на индивидуальный участок (в пределах личных земельных участков без нарушения принципов добрососедства);</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CB049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CB049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питание (4.6)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общественного питания общей площадью не более 150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CB049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CB049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Магазины (4.4)</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товаров первой необходимости общей площадью не более 100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етров;</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CB049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CB049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жилой застройки (2.7)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хозяйственные постройки.</w:t>
            </w:r>
          </w:p>
        </w:tc>
      </w:tr>
      <w:tr w:rsidR="00EA62A3" w:rsidRPr="00EA62A3" w:rsidTr="00BD470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126476" w:rsidP="00CB049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CB049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Ветеринарное обслуживание (3.10)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B049E" w:rsidRPr="00EA62A3" w:rsidRDefault="00CB049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ветлечебницы без постоянного содержания животных;</w:t>
            </w:r>
          </w:p>
          <w:p w:rsidR="00CB049E" w:rsidRPr="00EA62A3" w:rsidRDefault="00CB049E" w:rsidP="00F0115E">
            <w:pPr>
              <w:spacing w:after="0" w:line="240" w:lineRule="auto"/>
              <w:rPr>
                <w:rFonts w:ascii="Times New Roman" w:hAnsi="Times New Roman" w:cs="Times New Roman"/>
                <w:sz w:val="24"/>
                <w:szCs w:val="24"/>
              </w:rPr>
            </w:pPr>
          </w:p>
        </w:tc>
      </w:tr>
    </w:tbl>
    <w:p w:rsidR="00E40663" w:rsidRPr="00EA62A3" w:rsidRDefault="00E40663" w:rsidP="000973F4">
      <w:pPr>
        <w:pStyle w:val="a3"/>
        <w:numPr>
          <w:ilvl w:val="0"/>
          <w:numId w:val="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400 до 1000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не более 2 этажей с возможным использованием (дополнительно) мансардного этажа;</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высота от уровня земли до верха плоской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9,6 м;</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конька скатной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13,6 м;</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высота для вспомогательных строений: </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высота от уровня земли до верха кровли не более 4 м;</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конька скатной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7 м;</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70% от площади земельного участка.</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объекты капитального строительства основного вида разрешенного использования должны соответствовать застройке городского типа без права содержания скота и птицы;</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минимальное расстояние:</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границ смежного земельного участка до основного строения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не менее 3 м, </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прочих хозяйственных построек, строений, сооружений вспомогательного использования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1 м; </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открытых стоянок</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 м;</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ширина земельного участка для строительства индивидуального жилого дома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20 м;</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удельный вес озелененных территорий участков индивидуальной и блокированной жилой застройки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25 процентов;</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FE56C6" w:rsidRPr="00EA62A3" w:rsidRDefault="00FE56C6" w:rsidP="000973F4">
      <w:pPr>
        <w:pStyle w:val="a3"/>
        <w:numPr>
          <w:ilvl w:val="0"/>
          <w:numId w:val="1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ограничения, связанные с размещением оконных проемов, выходящих на соседние землевладения:</w:t>
      </w:r>
    </w:p>
    <w:p w:rsidR="00FE56C6" w:rsidRPr="00EA62A3" w:rsidRDefault="00FE56C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расстояния от окон жилых помещений до хозяйственных и прочих строений, расположенных на соседних участках, должно быть не менее 6 м;</w:t>
      </w:r>
    </w:p>
    <w:p w:rsidR="00FD0240" w:rsidRPr="00EA62A3" w:rsidRDefault="00FD0240" w:rsidP="000973F4">
      <w:pPr>
        <w:pStyle w:val="a3"/>
        <w:numPr>
          <w:ilvl w:val="0"/>
          <w:numId w:val="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4701" w:rsidRPr="00EA62A3" w:rsidRDefault="00BD4701" w:rsidP="00C55EB6">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490634228"/>
      <w:bookmarkStart w:id="95" w:name="_Toc490634585"/>
      <w:r w:rsidRPr="00EA62A3">
        <w:rPr>
          <w:rFonts w:ascii="Times New Roman" w:hAnsi="Times New Roman" w:cs="Times New Roman"/>
          <w:b/>
          <w:sz w:val="24"/>
          <w:szCs w:val="24"/>
        </w:rPr>
        <w:t xml:space="preserve">Зона застройки </w:t>
      </w:r>
      <w:r w:rsidR="00C55EB6" w:rsidRPr="00EA62A3">
        <w:rPr>
          <w:rFonts w:ascii="Times New Roman" w:hAnsi="Times New Roman" w:cs="Times New Roman"/>
          <w:b/>
          <w:sz w:val="24"/>
          <w:szCs w:val="24"/>
        </w:rPr>
        <w:t xml:space="preserve">многоквартирными </w:t>
      </w:r>
      <w:r w:rsidRPr="00EA62A3">
        <w:rPr>
          <w:rFonts w:ascii="Times New Roman" w:hAnsi="Times New Roman" w:cs="Times New Roman"/>
          <w:b/>
          <w:sz w:val="24"/>
          <w:szCs w:val="24"/>
        </w:rPr>
        <w:t>жилыми домами (Ж</w:t>
      </w:r>
      <w:proofErr w:type="gramStart"/>
      <w:r w:rsidRPr="00EA62A3">
        <w:rPr>
          <w:rFonts w:ascii="Times New Roman" w:hAnsi="Times New Roman" w:cs="Times New Roman"/>
          <w:b/>
          <w:sz w:val="24"/>
          <w:szCs w:val="24"/>
        </w:rPr>
        <w:t>2</w:t>
      </w:r>
      <w:proofErr w:type="gramEnd"/>
      <w:r w:rsidRPr="00EA62A3">
        <w:rPr>
          <w:rFonts w:ascii="Times New Roman" w:hAnsi="Times New Roman" w:cs="Times New Roman"/>
          <w:b/>
          <w:sz w:val="24"/>
          <w:szCs w:val="24"/>
        </w:rPr>
        <w:t>)</w:t>
      </w:r>
      <w:bookmarkEnd w:id="94"/>
      <w:bookmarkEnd w:id="95"/>
    </w:p>
    <w:p w:rsidR="008E1AC3" w:rsidRPr="00EA62A3" w:rsidRDefault="008E1AC3" w:rsidP="000973F4">
      <w:pPr>
        <w:pStyle w:val="a3"/>
        <w:numPr>
          <w:ilvl w:val="0"/>
          <w:numId w:val="11"/>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1"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5F3F3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1B3124" w:rsidP="005F3F37">
            <w:pPr>
              <w:autoSpaceDE w:val="0"/>
              <w:autoSpaceDN w:val="0"/>
              <w:adjustRightInd w:val="0"/>
              <w:spacing w:after="0" w:line="240" w:lineRule="auto"/>
              <w:rPr>
                <w:sz w:val="24"/>
                <w:szCs w:val="24"/>
              </w:rPr>
            </w:pPr>
            <w:r w:rsidRPr="00EA62A3">
              <w:rPr>
                <w:rFonts w:ascii="Times New Roman" w:hAnsi="Times New Roman" w:cs="Times New Roman"/>
                <w:sz w:val="24"/>
                <w:szCs w:val="24"/>
              </w:rPr>
              <w:t>Малоэтажная многоквартирная жилая застройка (2.1.1</w:t>
            </w:r>
            <w:r w:rsidR="005F3F37"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дома квартирного типа до </w:t>
            </w:r>
            <w:r w:rsidR="005C4FA9">
              <w:rPr>
                <w:rFonts w:ascii="Times New Roman" w:hAnsi="Times New Roman" w:cs="Times New Roman"/>
                <w:sz w:val="24"/>
                <w:szCs w:val="24"/>
              </w:rPr>
              <w:t>4</w:t>
            </w:r>
            <w:r w:rsidRPr="00EA62A3">
              <w:rPr>
                <w:rFonts w:ascii="Times New Roman" w:hAnsi="Times New Roman" w:cs="Times New Roman"/>
                <w:sz w:val="24"/>
                <w:szCs w:val="24"/>
              </w:rPr>
              <w:t xml:space="preserve"> этажей с участками;</w:t>
            </w:r>
          </w:p>
          <w:p w:rsidR="005F3F37" w:rsidRPr="00EA62A3" w:rsidRDefault="005F3F3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многоквартирные дома не выше </w:t>
            </w:r>
            <w:r w:rsidR="005C4FA9">
              <w:rPr>
                <w:rFonts w:ascii="Times New Roman" w:hAnsi="Times New Roman" w:cs="Times New Roman"/>
                <w:sz w:val="24"/>
                <w:szCs w:val="24"/>
              </w:rPr>
              <w:t>4</w:t>
            </w:r>
            <w:r w:rsidRPr="00EA62A3">
              <w:rPr>
                <w:rFonts w:ascii="Times New Roman" w:hAnsi="Times New Roman" w:cs="Times New Roman"/>
                <w:sz w:val="24"/>
                <w:szCs w:val="24"/>
              </w:rPr>
              <w:t xml:space="preserve"> этажей;</w:t>
            </w:r>
          </w:p>
          <w:p w:rsidR="005F3F37" w:rsidRPr="00EA62A3" w:rsidRDefault="005F3F3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общежития.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7674D" w:rsidRPr="00EA62A3" w:rsidRDefault="00D7674D" w:rsidP="00D7674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7674D" w:rsidRPr="00EA62A3" w:rsidRDefault="00D7674D" w:rsidP="00D7674D">
            <w:pPr>
              <w:autoSpaceDE w:val="0"/>
              <w:autoSpaceDN w:val="0"/>
              <w:adjustRightInd w:val="0"/>
              <w:spacing w:after="0" w:line="240" w:lineRule="auto"/>
              <w:rPr>
                <w:sz w:val="24"/>
                <w:szCs w:val="24"/>
              </w:rPr>
            </w:pPr>
            <w:proofErr w:type="spellStart"/>
            <w:r w:rsidRPr="00EA62A3">
              <w:rPr>
                <w:rFonts w:ascii="Times New Roman" w:hAnsi="Times New Roman" w:cs="Times New Roman"/>
                <w:sz w:val="24"/>
                <w:szCs w:val="24"/>
              </w:rPr>
              <w:t>Среднеэтажная</w:t>
            </w:r>
            <w:proofErr w:type="spellEnd"/>
            <w:r w:rsidRPr="00EA62A3">
              <w:rPr>
                <w:rFonts w:ascii="Times New Roman" w:hAnsi="Times New Roman" w:cs="Times New Roman"/>
                <w:sz w:val="24"/>
                <w:szCs w:val="24"/>
              </w:rPr>
              <w:t xml:space="preserve"> жилая застройка (2.5)</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7674D" w:rsidRPr="00EA62A3" w:rsidRDefault="00D7674D" w:rsidP="005C4FA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многоквартирные жилые</w:t>
            </w:r>
            <w:bookmarkStart w:id="96" w:name="_GoBack"/>
            <w:bookmarkEnd w:id="96"/>
            <w:r w:rsidRPr="00EA62A3">
              <w:rPr>
                <w:rFonts w:ascii="Times New Roman" w:hAnsi="Times New Roman" w:cs="Times New Roman"/>
                <w:sz w:val="24"/>
                <w:szCs w:val="24"/>
              </w:rPr>
              <w:t xml:space="preserve"> дома свыше </w:t>
            </w:r>
            <w:r w:rsidR="005C4FA9">
              <w:rPr>
                <w:rFonts w:ascii="Times New Roman" w:hAnsi="Times New Roman" w:cs="Times New Roman"/>
                <w:sz w:val="24"/>
                <w:szCs w:val="24"/>
              </w:rPr>
              <w:t>4</w:t>
            </w:r>
            <w:r w:rsidRPr="00EA62A3">
              <w:rPr>
                <w:rFonts w:ascii="Times New Roman" w:hAnsi="Times New Roman" w:cs="Times New Roman"/>
                <w:sz w:val="24"/>
                <w:szCs w:val="24"/>
              </w:rPr>
              <w:t xml:space="preserve"> этажей.</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126476" w:rsidP="00D7674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w:t>
            </w:r>
            <w:r w:rsidR="00D7674D" w:rsidRPr="00EA62A3">
              <w:rPr>
                <w:rFonts w:ascii="Times New Roman" w:hAnsi="Times New Roman" w:cs="Times New Roman"/>
                <w:sz w:val="24"/>
                <w:szCs w:val="24"/>
              </w:rPr>
              <w:t>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Амбулаторно-поликлиническое обслуживание (3.4.1)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амбулаторно-поликлинические учреждения общей площадью не более 150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 xml:space="preserve">; </w:t>
            </w:r>
          </w:p>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аптеки торговой площадью до 20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етров;</w:t>
            </w:r>
          </w:p>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кабинеты практикующих врачей, центры народной медицины и др. медицины;</w:t>
            </w:r>
          </w:p>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пункты оказания первой медицинской помощи общей площадью не более 100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етров;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126476" w:rsidP="00D7674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w:t>
            </w:r>
            <w:r w:rsidR="00D7674D" w:rsidRPr="00EA62A3">
              <w:rPr>
                <w:rFonts w:ascii="Times New Roman" w:hAnsi="Times New Roman" w:cs="Times New Roman"/>
                <w:sz w:val="24"/>
                <w:szCs w:val="24"/>
              </w:rPr>
              <w:t>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 xml:space="preserve">Дошкольное, </w:t>
            </w:r>
            <w:r w:rsidRPr="00EA62A3">
              <w:rPr>
                <w:rFonts w:ascii="Times New Roman" w:hAnsi="Times New Roman" w:cs="Times New Roman"/>
                <w:sz w:val="24"/>
                <w:szCs w:val="24"/>
              </w:rPr>
              <w:lastRenderedPageBreak/>
              <w:t>начальное и среднее общее образование (3.5.1)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детские сады, иные объекты дошкольного воспитания;</w:t>
            </w:r>
          </w:p>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школы общеобразовательные, центры дополнительного образования;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126476" w:rsidP="00D7674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1.</w:t>
            </w:r>
            <w:r w:rsidR="00D7674D" w:rsidRPr="00EA62A3">
              <w:rPr>
                <w:rFonts w:ascii="Times New Roman" w:hAnsi="Times New Roman" w:cs="Times New Roman"/>
                <w:sz w:val="24"/>
                <w:szCs w:val="24"/>
              </w:rPr>
              <w:t>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Социальное обслуживание (3.2)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залы, клубы многоцелевого и специализированного назначения с ограничением по времени работы;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126476" w:rsidP="00D7674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w:t>
            </w:r>
            <w:r w:rsidR="00D7674D" w:rsidRPr="00EA62A3">
              <w:rPr>
                <w:rFonts w:ascii="Times New Roman" w:hAnsi="Times New Roman" w:cs="Times New Roman"/>
                <w:sz w:val="24"/>
                <w:szCs w:val="24"/>
              </w:rPr>
              <w:t>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Магазины (4.4)</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товаров первой необходимости общей площадью не более 60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D7674D" w:rsidP="005F3F3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питание (4.6)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общественного питания с количеством посадочных мест до 16;</w:t>
            </w:r>
          </w:p>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D7674D" w:rsidP="005F3F3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B2E12"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Социальное обслуживание (3.2)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625B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участковые пункты полиции;</w:t>
            </w:r>
          </w:p>
          <w:p w:rsidR="007F7D63" w:rsidRPr="00EA62A3" w:rsidRDefault="007F7D6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почтовые отделения, телеграф, телефон.</w:t>
            </w:r>
          </w:p>
          <w:p w:rsidR="00A625B7" w:rsidRPr="00EA62A3" w:rsidRDefault="00AB2E1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библиотеки.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D7674D" w:rsidP="005F3F3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B2E12"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Бытовое обслуживание (3.3)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625B7" w:rsidRPr="00EA62A3" w:rsidRDefault="00AB2E1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ремонт бытовой техники, парикмахерские, иные объекты обслуживания общей площадью не более 60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етров;</w:t>
            </w:r>
          </w:p>
          <w:p w:rsidR="007F7D63" w:rsidRPr="00EA62A3" w:rsidRDefault="007F7D6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бани, сауны при условии </w:t>
            </w:r>
            <w:proofErr w:type="spellStart"/>
            <w:r w:rsidRPr="00EA62A3">
              <w:rPr>
                <w:rFonts w:ascii="Times New Roman" w:hAnsi="Times New Roman" w:cs="Times New Roman"/>
                <w:sz w:val="24"/>
                <w:szCs w:val="24"/>
              </w:rPr>
              <w:t>канализования</w:t>
            </w:r>
            <w:proofErr w:type="spellEnd"/>
            <w:r w:rsidRPr="00EA62A3">
              <w:rPr>
                <w:rFonts w:ascii="Times New Roman" w:hAnsi="Times New Roman" w:cs="Times New Roman"/>
                <w:sz w:val="24"/>
                <w:szCs w:val="24"/>
              </w:rPr>
              <w:t xml:space="preserve"> стоков;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D7674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w:t>
            </w:r>
            <w:r w:rsidR="00D7674D" w:rsidRPr="00EA62A3">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Отдых (рекреация) (5.0)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спортплощадки, теннисные корты.</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5F3F37">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5F3F3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1B3124" w:rsidP="005F3F3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Объекты гаражного назначения</w:t>
            </w:r>
            <w:r w:rsidR="005F3F37" w:rsidRPr="00EA62A3">
              <w:rPr>
                <w:rFonts w:ascii="Times New Roman" w:hAnsi="Times New Roman" w:cs="Times New Roman"/>
                <w:sz w:val="24"/>
                <w:szCs w:val="24"/>
              </w:rPr>
              <w:t xml:space="preserve"> (2.7</w:t>
            </w:r>
            <w:r w:rsidRPr="00EA62A3">
              <w:rPr>
                <w:rFonts w:ascii="Times New Roman" w:hAnsi="Times New Roman" w:cs="Times New Roman"/>
                <w:sz w:val="24"/>
                <w:szCs w:val="24"/>
              </w:rPr>
              <w:t>.1</w:t>
            </w:r>
            <w:r w:rsidR="005F3F37"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3F37" w:rsidRPr="00EA62A3" w:rsidRDefault="005F3F3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многоэтажные, подземные и наземные гаражи, автостоянки на отдельном земельном участке;</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F7D63" w:rsidRPr="00EA62A3" w:rsidRDefault="00126476" w:rsidP="005F3F3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F7D63" w:rsidRPr="00EA62A3" w:rsidRDefault="001B3124" w:rsidP="001B312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Ветеринарное обслуживание (3.10)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F7D63" w:rsidRPr="00EA62A3" w:rsidRDefault="001B312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ветлечебницы без постоянного содержания животных;</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autoSpaceDE w:val="0"/>
              <w:autoSpaceDN w:val="0"/>
              <w:adjustRightInd w:val="0"/>
              <w:spacing w:after="0" w:line="240" w:lineRule="auto"/>
              <w:rPr>
                <w:sz w:val="24"/>
                <w:szCs w:val="24"/>
              </w:rPr>
            </w:pPr>
            <w:r w:rsidRPr="00EA62A3">
              <w:rPr>
                <w:rFonts w:ascii="Times New Roman" w:hAnsi="Times New Roman" w:cs="Times New Roman"/>
                <w:sz w:val="24"/>
                <w:szCs w:val="24"/>
              </w:rPr>
              <w:t>Гостиничное обслуживание (4.7)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гостиницы.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EC1791">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w:t>
            </w:r>
            <w:r w:rsidR="00EC1791" w:rsidRPr="00EA62A3">
              <w:rPr>
                <w:rFonts w:ascii="Times New Roman" w:hAnsi="Times New Roman" w:cs="Times New Roman"/>
                <w:sz w:val="24"/>
                <w:szCs w:val="24"/>
              </w:rPr>
              <w:t>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Религиозное использование (3.7)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связанные с отправлением культа.</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жилой застройки (2.7)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26476" w:rsidRPr="00EA62A3" w:rsidRDefault="00126476" w:rsidP="00126476">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p w:rsidR="00126476" w:rsidRPr="00EA62A3" w:rsidRDefault="00126476" w:rsidP="00126476">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жилищно-эксплуатационные и аварийно-диспетчерские службы;</w:t>
            </w:r>
          </w:p>
          <w:p w:rsidR="00126476" w:rsidRPr="00EA62A3" w:rsidRDefault="00126476" w:rsidP="00126476">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хозяйственные постройки.</w:t>
            </w:r>
          </w:p>
        </w:tc>
      </w:tr>
    </w:tbl>
    <w:p w:rsidR="008E1AC3" w:rsidRPr="00EA62A3" w:rsidRDefault="008E1AC3" w:rsidP="000973F4">
      <w:pPr>
        <w:pStyle w:val="a3"/>
        <w:numPr>
          <w:ilvl w:val="0"/>
          <w:numId w:val="1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400</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до 1000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 xml:space="preserve">; </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до </w:t>
      </w:r>
      <w:r w:rsidR="00065E58" w:rsidRPr="00EA62A3">
        <w:rPr>
          <w:rFonts w:ascii="Times New Roman" w:hAnsi="Times New Roman" w:cs="Times New Roman"/>
          <w:sz w:val="24"/>
          <w:szCs w:val="24"/>
        </w:rPr>
        <w:t>пяти</w:t>
      </w:r>
      <w:r w:rsidRPr="00EA62A3">
        <w:rPr>
          <w:rFonts w:ascii="Times New Roman" w:hAnsi="Times New Roman" w:cs="Times New Roman"/>
          <w:sz w:val="24"/>
          <w:szCs w:val="24"/>
        </w:rPr>
        <w:t xml:space="preserve"> с возможным использованием (дополнительно) мансардного этажа;</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основных строений высота от уровня земли до верха плоской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не более </w:t>
      </w:r>
      <w:r w:rsidR="00D7674D" w:rsidRPr="00EA62A3">
        <w:rPr>
          <w:rFonts w:ascii="Times New Roman" w:hAnsi="Times New Roman" w:cs="Times New Roman"/>
          <w:sz w:val="24"/>
          <w:szCs w:val="24"/>
        </w:rPr>
        <w:t>16</w:t>
      </w:r>
      <w:r w:rsidRPr="00EA62A3">
        <w:rPr>
          <w:rFonts w:ascii="Times New Roman" w:hAnsi="Times New Roman" w:cs="Times New Roman"/>
          <w:sz w:val="24"/>
          <w:szCs w:val="24"/>
        </w:rPr>
        <w:t>,6 м;</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всех вспомогательных строений высота от уровня земли: до верха плоской кровли не более 5,0 м; до коньк</w:t>
      </w:r>
      <w:r w:rsidR="00D7674D" w:rsidRPr="00EA62A3">
        <w:rPr>
          <w:rFonts w:ascii="Times New Roman" w:hAnsi="Times New Roman" w:cs="Times New Roman"/>
          <w:sz w:val="24"/>
          <w:szCs w:val="24"/>
        </w:rPr>
        <w:t>а скатной кровли — не более 7 м;</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шпили, башни, флагштоки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без ограничения.</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минимальные отступы от границ земельных участков:</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6 м;</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E837EA" w:rsidRPr="00EA62A3" w:rsidRDefault="00E837EA"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70% от площади земельного участка.</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коэффициент озеленения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10% от площади земельного участка.</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предприятия обслуживания, соответствующие основному разрешенному виду использования, размещаются в первых </w:t>
      </w:r>
      <w:proofErr w:type="gramStart"/>
      <w:r w:rsidRPr="00EA62A3">
        <w:rPr>
          <w:rFonts w:ascii="Times New Roman" w:hAnsi="Times New Roman" w:cs="Times New Roman"/>
          <w:sz w:val="24"/>
          <w:szCs w:val="24"/>
        </w:rPr>
        <w:t>этажах</w:t>
      </w:r>
      <w:proofErr w:type="gramEnd"/>
      <w:r w:rsidRPr="00EA62A3">
        <w:rPr>
          <w:rFonts w:ascii="Times New Roman" w:hAnsi="Times New Roman" w:cs="Times New Roman"/>
          <w:sz w:val="24"/>
          <w:szCs w:val="24"/>
        </w:rPr>
        <w:t xml:space="preserve">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E837EA" w:rsidRPr="00EA62A3" w:rsidRDefault="00E837EA" w:rsidP="000973F4">
      <w:pPr>
        <w:pStyle w:val="a3"/>
        <w:numPr>
          <w:ilvl w:val="0"/>
          <w:numId w:val="12"/>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похоронные бюро, бюро-магазины похоронного обслуживания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8E1AC3" w:rsidRPr="00EA62A3" w:rsidRDefault="008E1AC3" w:rsidP="009C3345">
      <w:pPr>
        <w:pStyle w:val="a3"/>
        <w:numPr>
          <w:ilvl w:val="0"/>
          <w:numId w:val="1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7" w:name="_Toc490634230"/>
      <w:bookmarkStart w:id="98" w:name="_Toc490634587"/>
      <w:r w:rsidRPr="00EA62A3">
        <w:rPr>
          <w:rFonts w:ascii="Times New Roman" w:hAnsi="Times New Roman" w:cs="Times New Roman"/>
          <w:b/>
          <w:sz w:val="24"/>
          <w:szCs w:val="24"/>
        </w:rPr>
        <w:t>Зона жилой застройки специального вида (Ж</w:t>
      </w:r>
      <w:r w:rsidR="00C55EB6" w:rsidRPr="00EA62A3">
        <w:rPr>
          <w:rFonts w:ascii="Times New Roman" w:hAnsi="Times New Roman" w:cs="Times New Roman"/>
          <w:b/>
          <w:sz w:val="24"/>
          <w:szCs w:val="24"/>
        </w:rPr>
        <w:t>3</w:t>
      </w:r>
      <w:r w:rsidRPr="00EA62A3">
        <w:rPr>
          <w:rFonts w:ascii="Times New Roman" w:hAnsi="Times New Roman" w:cs="Times New Roman"/>
          <w:b/>
          <w:sz w:val="24"/>
          <w:szCs w:val="24"/>
        </w:rPr>
        <w:t>)</w:t>
      </w:r>
      <w:bookmarkEnd w:id="97"/>
      <w:bookmarkEnd w:id="98"/>
    </w:p>
    <w:p w:rsidR="008E1AC3" w:rsidRPr="00EA62A3" w:rsidRDefault="008E1AC3" w:rsidP="000973F4">
      <w:pPr>
        <w:pStyle w:val="a3"/>
        <w:numPr>
          <w:ilvl w:val="0"/>
          <w:numId w:val="16"/>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2"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2E62"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Жилая застройка (2.0)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многоквартирные </w:t>
            </w:r>
            <w:r w:rsidR="00D7674D" w:rsidRPr="00EA62A3">
              <w:rPr>
                <w:rFonts w:ascii="Times New Roman" w:hAnsi="Times New Roman" w:cs="Times New Roman"/>
                <w:sz w:val="24"/>
                <w:szCs w:val="24"/>
              </w:rPr>
              <w:t>жилые дома малой этажности (1</w:t>
            </w:r>
            <w:r w:rsidR="00D7674D" w:rsidRPr="00EA62A3">
              <w:rPr>
                <w:rFonts w:ascii="Arial" w:hAnsi="Arial" w:cs="Arial"/>
                <w:sz w:val="24"/>
                <w:szCs w:val="24"/>
              </w:rPr>
              <w:t>–</w:t>
            </w:r>
            <w:r w:rsidRPr="00EA62A3">
              <w:rPr>
                <w:rFonts w:ascii="Times New Roman" w:hAnsi="Times New Roman" w:cs="Times New Roman"/>
                <w:sz w:val="24"/>
                <w:szCs w:val="24"/>
              </w:rPr>
              <w:t>3 этажа);</w:t>
            </w:r>
          </w:p>
          <w:p w:rsidR="008E1AC3"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общежития секционного типа со встроенными</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пунктами питания и обслуживания.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6D6F46"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Объекты гаражного назначения (2.7.1)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пристроенные и отдельно стоящие одноуровневые </w:t>
            </w:r>
            <w:proofErr w:type="gramStart"/>
            <w:r w:rsidRPr="00EA62A3">
              <w:rPr>
                <w:rFonts w:ascii="Times New Roman" w:hAnsi="Times New Roman" w:cs="Times New Roman"/>
                <w:sz w:val="24"/>
                <w:szCs w:val="24"/>
              </w:rPr>
              <w:t>автостоянки</w:t>
            </w:r>
            <w:proofErr w:type="gramEnd"/>
            <w:r w:rsidRPr="00EA62A3">
              <w:rPr>
                <w:rFonts w:ascii="Times New Roman" w:hAnsi="Times New Roman" w:cs="Times New Roman"/>
                <w:sz w:val="24"/>
                <w:szCs w:val="24"/>
              </w:rPr>
              <w:t xml:space="preserve"> и гаражи для постоянного и временного хранения автотранспорта.</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autoSpaceDE w:val="0"/>
              <w:autoSpaceDN w:val="0"/>
              <w:adjustRightInd w:val="0"/>
              <w:spacing w:after="0" w:line="240" w:lineRule="auto"/>
              <w:rPr>
                <w:rFonts w:ascii="Times New Roman" w:hAnsi="Times New Roman" w:cs="Times New Roman"/>
                <w:sz w:val="24"/>
                <w:szCs w:val="24"/>
              </w:rPr>
            </w:pPr>
            <w:proofErr w:type="spellStart"/>
            <w:r w:rsidRPr="00EA62A3">
              <w:rPr>
                <w:rFonts w:ascii="Times New Roman" w:hAnsi="Times New Roman" w:cs="Times New Roman"/>
                <w:sz w:val="24"/>
                <w:szCs w:val="24"/>
              </w:rPr>
              <w:t>Среднеэтажная</w:t>
            </w:r>
            <w:proofErr w:type="spellEnd"/>
            <w:r w:rsidRPr="00EA62A3">
              <w:rPr>
                <w:rFonts w:ascii="Times New Roman" w:hAnsi="Times New Roman" w:cs="Times New Roman"/>
                <w:sz w:val="24"/>
                <w:szCs w:val="24"/>
              </w:rPr>
              <w:t xml:space="preserve"> жилая застройка (2.5)</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многоквартирные жилые дома свыше 3 этажей.</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D6F46" w:rsidRPr="00EA62A3" w:rsidRDefault="006D6F46" w:rsidP="006D6F46">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D6F46" w:rsidRPr="00EA62A3" w:rsidRDefault="006D6F46" w:rsidP="006D6F46">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автотранспорта (4.9)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D6F46" w:rsidRPr="00EA62A3" w:rsidRDefault="006D6F4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многоэтажные, подземные и наземные гаражи, автостоянки на отдельном земельном участке.</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Религиозное использование (3.7)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связанные с отправлением культа.</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lastRenderedPageBreak/>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8E2E6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жилой застройки (2.7)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2E62"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жилой застройки средней этажности, либо с обслуживанием таких объектов;</w:t>
            </w:r>
          </w:p>
          <w:p w:rsidR="008E2E62" w:rsidRPr="00EA62A3" w:rsidRDefault="008E2E6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пристроенные и отдельно стоящие одноуровневые </w:t>
            </w:r>
            <w:proofErr w:type="gramStart"/>
            <w:r w:rsidRPr="00EA62A3">
              <w:rPr>
                <w:rFonts w:ascii="Times New Roman" w:hAnsi="Times New Roman" w:cs="Times New Roman"/>
                <w:sz w:val="24"/>
                <w:szCs w:val="24"/>
              </w:rPr>
              <w:t>автостоянки</w:t>
            </w:r>
            <w:proofErr w:type="gramEnd"/>
            <w:r w:rsidRPr="00EA62A3">
              <w:rPr>
                <w:rFonts w:ascii="Times New Roman" w:hAnsi="Times New Roman" w:cs="Times New Roman"/>
                <w:sz w:val="24"/>
                <w:szCs w:val="24"/>
              </w:rPr>
              <w:t xml:space="preserve"> и гаражи для постоянного и временного хранения автотранспорта</w:t>
            </w:r>
          </w:p>
        </w:tc>
      </w:tr>
    </w:tbl>
    <w:p w:rsidR="008E1AC3" w:rsidRPr="00EA62A3" w:rsidRDefault="008E1AC3" w:rsidP="000973F4">
      <w:pPr>
        <w:pStyle w:val="a3"/>
        <w:numPr>
          <w:ilvl w:val="0"/>
          <w:numId w:val="1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E2E62" w:rsidRPr="00EA62A3" w:rsidRDefault="008E2E62" w:rsidP="000973F4">
      <w:pPr>
        <w:pStyle w:val="a3"/>
        <w:numPr>
          <w:ilvl w:val="0"/>
          <w:numId w:val="1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максимальные размеры земельных участков:</w:t>
      </w:r>
    </w:p>
    <w:p w:rsidR="008E2E62" w:rsidRPr="00EA62A3" w:rsidRDefault="008E2E6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2000 до 150000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8E2E62" w:rsidRPr="00EA62A3" w:rsidRDefault="008E2E62" w:rsidP="000973F4">
      <w:pPr>
        <w:pStyle w:val="a3"/>
        <w:numPr>
          <w:ilvl w:val="0"/>
          <w:numId w:val="1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8E2E62" w:rsidRPr="00EA62A3" w:rsidRDefault="008E2E6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от 1 до 3 этажей; </w:t>
      </w:r>
    </w:p>
    <w:p w:rsidR="008E2E62" w:rsidRPr="00EA62A3" w:rsidRDefault="008E2E62" w:rsidP="000973F4">
      <w:pPr>
        <w:pStyle w:val="a3"/>
        <w:numPr>
          <w:ilvl w:val="0"/>
          <w:numId w:val="1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8E2E62" w:rsidRPr="00EA62A3" w:rsidRDefault="008E2E6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6 м;</w:t>
      </w:r>
    </w:p>
    <w:p w:rsidR="008E2E62" w:rsidRPr="00EA62A3" w:rsidRDefault="008E2E62" w:rsidP="000973F4">
      <w:pPr>
        <w:pStyle w:val="a3"/>
        <w:numPr>
          <w:ilvl w:val="0"/>
          <w:numId w:val="1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8E1AC3" w:rsidRPr="00EA62A3" w:rsidRDefault="008E2E6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70% от площади земельного участка.</w:t>
      </w:r>
    </w:p>
    <w:p w:rsidR="008E1AC3" w:rsidRPr="00EA62A3" w:rsidRDefault="008E1AC3" w:rsidP="000973F4">
      <w:pPr>
        <w:pStyle w:val="a3"/>
        <w:numPr>
          <w:ilvl w:val="0"/>
          <w:numId w:val="1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490634231"/>
      <w:bookmarkStart w:id="100" w:name="_Toc490634588"/>
      <w:r w:rsidRPr="00EA62A3">
        <w:rPr>
          <w:rFonts w:ascii="Times New Roman" w:hAnsi="Times New Roman" w:cs="Times New Roman"/>
          <w:b/>
          <w:sz w:val="24"/>
          <w:szCs w:val="24"/>
        </w:rPr>
        <w:t>Зона делового, общественного и коммерческого назначения (О</w:t>
      </w:r>
      <w:proofErr w:type="gramStart"/>
      <w:r w:rsidRPr="00EA62A3">
        <w:rPr>
          <w:rFonts w:ascii="Times New Roman" w:hAnsi="Times New Roman" w:cs="Times New Roman"/>
          <w:b/>
          <w:sz w:val="24"/>
          <w:szCs w:val="24"/>
        </w:rPr>
        <w:t>1</w:t>
      </w:r>
      <w:proofErr w:type="gramEnd"/>
      <w:r w:rsidRPr="00EA62A3">
        <w:rPr>
          <w:rFonts w:ascii="Times New Roman" w:hAnsi="Times New Roman" w:cs="Times New Roman"/>
          <w:b/>
          <w:sz w:val="24"/>
          <w:szCs w:val="24"/>
        </w:rPr>
        <w:t>)</w:t>
      </w:r>
      <w:bookmarkEnd w:id="99"/>
      <w:bookmarkEnd w:id="100"/>
    </w:p>
    <w:p w:rsidR="008E1AC3" w:rsidRPr="00EA62A3" w:rsidRDefault="008E1AC3" w:rsidP="000973F4">
      <w:pPr>
        <w:pStyle w:val="a3"/>
        <w:numPr>
          <w:ilvl w:val="0"/>
          <w:numId w:val="17"/>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3"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управление (3.8)</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AD703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государственных органов законодательной, исполнительной и судебной власти, правоохранительных органов, органов местного самоуправления;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Деловое управление (4.1)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AD703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финансово-кредитные организации, их отделения и филиалы, нотариальные конторы, юридические консультации;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Бытовое обслуживание (3.3)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AD703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организаций по предоставлению услуг населению, в том числе объекты бытового обслуживания населения;</w:t>
            </w:r>
          </w:p>
          <w:p w:rsidR="00884043" w:rsidRPr="00EA62A3" w:rsidRDefault="0088404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транспортные агентства по сервисному обслуживанию населения;</w:t>
            </w:r>
          </w:p>
          <w:p w:rsidR="00884043" w:rsidRPr="00EA62A3" w:rsidRDefault="0088404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аптеки;</w:t>
            </w:r>
          </w:p>
          <w:p w:rsidR="002A1801" w:rsidRPr="00EA62A3" w:rsidRDefault="002A180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бани;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Культурное развитие (3.6)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AD7032" w:rsidP="000973F4">
            <w:pPr>
              <w:pStyle w:val="a3"/>
              <w:numPr>
                <w:ilvl w:val="0"/>
                <w:numId w:val="4"/>
              </w:numPr>
              <w:spacing w:after="0" w:line="240" w:lineRule="auto"/>
              <w:ind w:firstLine="23"/>
              <w:rPr>
                <w:rFonts w:ascii="Times New Roman" w:hAnsi="Times New Roman" w:cs="Times New Roman"/>
                <w:sz w:val="24"/>
                <w:szCs w:val="24"/>
              </w:rPr>
            </w:pPr>
            <w:proofErr w:type="gramStart"/>
            <w:r w:rsidRPr="00EA62A3">
              <w:rPr>
                <w:rFonts w:ascii="Times New Roman" w:hAnsi="Times New Roman" w:cs="Times New Roman"/>
                <w:sz w:val="24"/>
                <w:szCs w:val="24"/>
              </w:rPr>
              <w:t>объекты культурно-развлекательного назначения (кинотеатры, музеи, выставочные центры, культурно</w:t>
            </w:r>
            <w:r w:rsidR="00D7674D" w:rsidRPr="00EA62A3">
              <w:rPr>
                <w:rFonts w:ascii="Arial" w:hAnsi="Arial" w:cs="Arial"/>
                <w:sz w:val="24"/>
                <w:szCs w:val="24"/>
              </w:rPr>
              <w:t>-</w:t>
            </w:r>
            <w:r w:rsidRPr="00EA62A3">
              <w:rPr>
                <w:rFonts w:ascii="Times New Roman" w:hAnsi="Times New Roman" w:cs="Times New Roman"/>
                <w:sz w:val="24"/>
                <w:szCs w:val="24"/>
              </w:rPr>
              <w:t>досуговые</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центры, клубы, дома культуры, танцзалы, дискотеки);</w:t>
            </w:r>
            <w:proofErr w:type="gramEnd"/>
          </w:p>
          <w:p w:rsidR="00AD7032" w:rsidRPr="00EA62A3" w:rsidRDefault="00AD703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библиотеки, архивы, информационные центры, справочные бюро, компьютерные центры, интернет-кафе;</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Социальное обслуживание (3.2)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043" w:rsidRPr="00EA62A3" w:rsidRDefault="00AD703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связи, почтовые отделения;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Связь (6.9)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телевизионные центры, радиостудии;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Гостиничное обслуживание (4.7)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гостиницы;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043"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043"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питание (4.6)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043" w:rsidRPr="00EA62A3" w:rsidRDefault="0088404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общественного питания (столовые, кафе, закусочные, бары, рестораны);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Магазины (4.4)</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торговые комплексы;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управление (3.8)</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административные здания объектов охраны правопорядка (отделения и пункты полиции);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Религиозное использование (3.7)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D7032"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культовые объекты;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Среднее и высшее профессиональное образование (3.5.2)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здания высших учебных заведений и заведений среднего профессионального образования;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Спорт (5.1)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спортивно-оздоровительного назначения (спортивные залы, бассейны);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884043"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Дошкольное, начальное и среднее общее образование</w:t>
            </w:r>
            <w:r w:rsidR="002A1801" w:rsidRPr="00EA62A3">
              <w:rPr>
                <w:rFonts w:ascii="Times New Roman" w:hAnsi="Times New Roman" w:cs="Times New Roman"/>
                <w:sz w:val="24"/>
                <w:szCs w:val="24"/>
              </w:rPr>
              <w:t xml:space="preserve"> (3.5.1)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школы искусств;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2A1801" w:rsidP="007D36A0">
            <w:pPr>
              <w:autoSpaceDE w:val="0"/>
              <w:autoSpaceDN w:val="0"/>
              <w:adjustRightInd w:val="0"/>
              <w:spacing w:after="0" w:line="240" w:lineRule="auto"/>
              <w:rPr>
                <w:rFonts w:ascii="Times New Roman" w:hAnsi="Times New Roman" w:cs="Times New Roman"/>
                <w:sz w:val="24"/>
                <w:szCs w:val="24"/>
              </w:rPr>
            </w:pPr>
            <w:proofErr w:type="gramStart"/>
            <w:r w:rsidRPr="00EA62A3">
              <w:rPr>
                <w:rFonts w:ascii="Times New Roman" w:hAnsi="Times New Roman" w:cs="Times New Roman"/>
                <w:sz w:val="24"/>
                <w:szCs w:val="24"/>
              </w:rPr>
              <w:t>Объекты торговли (торговые центры, торгово-развлекательные центры (комплексы) (4.2)</w:t>
            </w:r>
            <w:proofErr w:type="gramEnd"/>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4895" w:rsidRPr="00EA62A3" w:rsidRDefault="008E489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многофункциональные развлекательные комплексы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2A1801" w:rsidP="007D36A0">
            <w:pPr>
              <w:autoSpaceDE w:val="0"/>
              <w:autoSpaceDN w:val="0"/>
              <w:adjustRightInd w:val="0"/>
              <w:spacing w:after="0" w:line="240" w:lineRule="auto"/>
              <w:rPr>
                <w:sz w:val="24"/>
                <w:szCs w:val="24"/>
              </w:rPr>
            </w:pPr>
            <w:r w:rsidRPr="00EA62A3">
              <w:rPr>
                <w:rFonts w:ascii="Times New Roman" w:hAnsi="Times New Roman" w:cs="Times New Roman"/>
                <w:sz w:val="24"/>
                <w:szCs w:val="24"/>
              </w:rPr>
              <w:t>Жилая застройка (2.0)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существующие многоквартирные жилые дома с первым нежилым этажом, с размещением на них офисов, объектов культурного и обслуживающего назначения.</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жилой застройки (2.7)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жилищно-эксплуатационные организации;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autoSpaceDE w:val="0"/>
              <w:autoSpaceDN w:val="0"/>
              <w:adjustRightInd w:val="0"/>
              <w:spacing w:after="0" w:line="240" w:lineRule="auto"/>
              <w:rPr>
                <w:sz w:val="24"/>
                <w:szCs w:val="24"/>
              </w:rPr>
            </w:pPr>
            <w:r w:rsidRPr="00EA62A3">
              <w:rPr>
                <w:rFonts w:ascii="Times New Roman" w:hAnsi="Times New Roman" w:cs="Times New Roman"/>
                <w:sz w:val="24"/>
                <w:szCs w:val="24"/>
              </w:rPr>
              <w:t>Рынки (4.3)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рынки продовольственных и промышленных товаров, за исключением оптовых.</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7D36A0">
            <w:pPr>
              <w:pStyle w:val="ConsPlusNormal"/>
              <w:jc w:val="both"/>
              <w:rPr>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36A0" w:rsidRPr="00EA62A3" w:rsidRDefault="007D36A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спортивно-оздоровительного назначения (спортивные залы, бассейны, бани);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7D36A0">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Объекты гаражного назначения (2.7.1)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пристроенные и отдельно стоящие многоуровневые </w:t>
            </w:r>
            <w:proofErr w:type="gramStart"/>
            <w:r w:rsidRPr="00EA62A3">
              <w:rPr>
                <w:rFonts w:ascii="Times New Roman" w:hAnsi="Times New Roman" w:cs="Times New Roman"/>
                <w:sz w:val="24"/>
                <w:szCs w:val="24"/>
              </w:rPr>
              <w:t>автостоянки</w:t>
            </w:r>
            <w:proofErr w:type="gramEnd"/>
            <w:r w:rsidRPr="00EA62A3">
              <w:rPr>
                <w:rFonts w:ascii="Times New Roman" w:hAnsi="Times New Roman" w:cs="Times New Roman"/>
                <w:sz w:val="24"/>
                <w:szCs w:val="24"/>
              </w:rPr>
              <w:t xml:space="preserve"> и гаражи для временного и постоянного хранения автотранспорта;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9F48EB" w:rsidP="007D36A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7D36A0">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административно-делового и общественного назначения, либо с обслуживанием таких объектов;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9F48EB" w:rsidP="002A1801">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2A1801">
            <w:pPr>
              <w:pStyle w:val="ConsPlusNormal"/>
              <w:jc w:val="both"/>
              <w:rPr>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A1801" w:rsidRPr="00EA62A3" w:rsidRDefault="002A180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общественные туалеты.</w:t>
            </w:r>
          </w:p>
        </w:tc>
      </w:tr>
    </w:tbl>
    <w:p w:rsidR="008E1AC3" w:rsidRPr="00EA62A3" w:rsidRDefault="008E1AC3" w:rsidP="000973F4">
      <w:pPr>
        <w:pStyle w:val="a3"/>
        <w:numPr>
          <w:ilvl w:val="0"/>
          <w:numId w:val="1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36A0"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800</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до 12000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7D36A0"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объектов учреждений детского дошкольного образования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3 этажа; </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объектов учреждений начального и среднего образования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4 этажа;</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всех основных строений количество наземных этажей</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4</w:t>
      </w:r>
      <w:r w:rsidR="00D7674D" w:rsidRPr="00EA62A3">
        <w:rPr>
          <w:rFonts w:ascii="Arial" w:hAnsi="Arial" w:cs="Arial"/>
          <w:sz w:val="24"/>
          <w:szCs w:val="24"/>
        </w:rPr>
        <w:t>–</w:t>
      </w:r>
      <w:r w:rsidRPr="00EA62A3">
        <w:rPr>
          <w:rFonts w:ascii="Times New Roman" w:hAnsi="Times New Roman" w:cs="Times New Roman"/>
          <w:sz w:val="24"/>
          <w:szCs w:val="24"/>
        </w:rPr>
        <w:t>6;</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высота от уровня земли до верха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21 метра;</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как исключение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башни, шпили, флагштоки;</w:t>
      </w:r>
    </w:p>
    <w:p w:rsidR="007D36A0"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не менее 6 м; </w:t>
      </w:r>
    </w:p>
    <w:p w:rsidR="007D36A0"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7D36A0" w:rsidRPr="00EA62A3" w:rsidRDefault="007D36A0"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65% от площади земельного участка.</w:t>
      </w:r>
    </w:p>
    <w:p w:rsidR="007D36A0"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размещение на первых этажах жилых зданий объектов социального, коммунально-бытового, административного назначения, иных объектов, связанных с проживанием граждан, возможно при условии, что указанные объекты не требуют установления санитарно-защитных зон и не оказывают негативного воздействия на окружающую среду, при этом обязательным условием является наличие отдельного входа;</w:t>
      </w:r>
    </w:p>
    <w:p w:rsidR="007D36A0"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жилых домов, выходящих на магистральные улицы, количество жилых помещений не более 10% общей площади первого этажа дома;</w:t>
      </w:r>
    </w:p>
    <w:p w:rsidR="008E1AC3" w:rsidRPr="00EA62A3" w:rsidRDefault="007D36A0" w:rsidP="000973F4">
      <w:pPr>
        <w:pStyle w:val="a3"/>
        <w:numPr>
          <w:ilvl w:val="0"/>
          <w:numId w:val="18"/>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во вновь создаваемых объектах капитального строительства основного вида разрешенного использования автостоянки и гаражи для временного и постоянного хранения автотранспорта должны быть организованы как подземные или встроенные объекты.</w:t>
      </w:r>
    </w:p>
    <w:p w:rsidR="008E1AC3" w:rsidRPr="00EA62A3" w:rsidRDefault="008E1AC3" w:rsidP="000973F4">
      <w:pPr>
        <w:pStyle w:val="a3"/>
        <w:numPr>
          <w:ilvl w:val="0"/>
          <w:numId w:val="17"/>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490634232"/>
      <w:bookmarkStart w:id="102" w:name="_Toc490634589"/>
      <w:r w:rsidRPr="00EA62A3">
        <w:rPr>
          <w:rFonts w:ascii="Times New Roman" w:hAnsi="Times New Roman" w:cs="Times New Roman"/>
          <w:b/>
          <w:sz w:val="24"/>
          <w:szCs w:val="24"/>
        </w:rPr>
        <w:t>Зона размещения объектов социального и коммунально-бытового назначения (О</w:t>
      </w:r>
      <w:proofErr w:type="gramStart"/>
      <w:r w:rsidRPr="00EA62A3">
        <w:rPr>
          <w:rFonts w:ascii="Times New Roman" w:hAnsi="Times New Roman" w:cs="Times New Roman"/>
          <w:b/>
          <w:sz w:val="24"/>
          <w:szCs w:val="24"/>
        </w:rPr>
        <w:t>2</w:t>
      </w:r>
      <w:proofErr w:type="gramEnd"/>
      <w:r w:rsidRPr="00EA62A3">
        <w:rPr>
          <w:rFonts w:ascii="Times New Roman" w:hAnsi="Times New Roman" w:cs="Times New Roman"/>
          <w:b/>
          <w:sz w:val="24"/>
          <w:szCs w:val="24"/>
        </w:rPr>
        <w:t>)</w:t>
      </w:r>
      <w:bookmarkEnd w:id="101"/>
      <w:bookmarkEnd w:id="102"/>
    </w:p>
    <w:p w:rsidR="008E1AC3" w:rsidRPr="00EA62A3" w:rsidRDefault="008E1AC3" w:rsidP="000973F4">
      <w:pPr>
        <w:pStyle w:val="a3"/>
        <w:numPr>
          <w:ilvl w:val="0"/>
          <w:numId w:val="19"/>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lastRenderedPageBreak/>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4"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B246B" w:rsidRPr="00EA62A3" w:rsidRDefault="005B246B" w:rsidP="005B246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B246B" w:rsidRPr="00EA62A3" w:rsidRDefault="0005302E" w:rsidP="0005302E">
            <w:pPr>
              <w:autoSpaceDE w:val="0"/>
              <w:autoSpaceDN w:val="0"/>
              <w:adjustRightInd w:val="0"/>
              <w:spacing w:after="0" w:line="240" w:lineRule="auto"/>
              <w:rPr>
                <w:sz w:val="24"/>
                <w:szCs w:val="24"/>
              </w:rPr>
            </w:pPr>
            <w:r w:rsidRPr="00EA62A3">
              <w:rPr>
                <w:rFonts w:ascii="Times New Roman" w:hAnsi="Times New Roman" w:cs="Times New Roman"/>
                <w:sz w:val="24"/>
                <w:szCs w:val="24"/>
              </w:rPr>
              <w:t>Стационарное медицинское обслуживание (3.4.2)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B246B"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больницы, родильные дома, госпитали общего типа;</w:t>
            </w:r>
          </w:p>
          <w:p w:rsidR="00F10EF5"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станции скорой медицинской помощи;</w:t>
            </w:r>
          </w:p>
          <w:p w:rsidR="0005302E" w:rsidRPr="00EA62A3" w:rsidRDefault="00F10EF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специализированные дома-интернаты для больных, нуждающихся в постоянном медицинском наблюдении;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9F48EB" w:rsidP="005B246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5B246B">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Амбулаторно-поликлиническое обслуживание (3.4.1)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пункты оказания первой медицинской помощи;</w:t>
            </w:r>
          </w:p>
          <w:p w:rsidR="007D0968"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амбулаторно-поликлинические учреждения;</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поликлиники;</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аптеки;</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центры медицинской консультации населения;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9F48EB" w:rsidP="005B246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5B246B">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Санаторная деятельность (9.2.1)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профилактории, санатории;</w:t>
            </w:r>
          </w:p>
          <w:p w:rsidR="007D0968"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реабилитационные восстановительные центры;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9F48EB" w:rsidP="005B246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5B246B">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Обеспечение научной деятельности (3.9)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научно-исследовательские, лабораторные корпуса;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9F48EB" w:rsidP="005B246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5B246B">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Предпринимательство (4.0)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офисы, конторы различных организаций, фирм, компаний;</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9F48EB" w:rsidP="005B246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D0968" w:rsidRPr="00EA62A3" w:rsidRDefault="0005302E" w:rsidP="005B246B">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Жилая застройка (2.0)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многоквартирные жилые дома с первым нежилым этажом с размещением на нижних этажах офисов и объектов обслуживающего назначения; </w:t>
            </w:r>
          </w:p>
          <w:p w:rsidR="007D0968"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общежития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Дошкольное, начальное и среднее общее образование (3.5.1)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детские дошкольные учреждения;</w:t>
            </w:r>
          </w:p>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школы (начальные и средние).</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Спорт (5.1)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спортивные клубы, спортивные залы и площадки, спортивные комплексы;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Магазины (4.4)</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торговые комплексы, открытые мини-рынки общей площадью до 600 кв. м;</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Общественное питание (4.6)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общественного питания;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Социальное обслуживание (3.2)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фирмы по предоставлению услуг сотовой связи;</w:t>
            </w:r>
          </w:p>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связи; почтовые отделения, телефонные и телеграфные станции, междугородние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переговорные пункты;</w:t>
            </w:r>
          </w:p>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участковые пункты полиции;</w:t>
            </w:r>
          </w:p>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юридические учреждения: нотариальные и адвокатские конторы; </w:t>
            </w:r>
          </w:p>
          <w:p w:rsidR="000E5689" w:rsidRPr="00EA62A3" w:rsidRDefault="000E5689" w:rsidP="000E5689">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юридические консультации;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E5689" w:rsidP="0005302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1.12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E22B5" w:rsidP="0005302E">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Бытовое обслуживание (3.3)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транспортные агентства по продаже ави</w:t>
            </w:r>
            <w:proofErr w:type="gramStart"/>
            <w:r w:rsidRPr="00EA62A3">
              <w:rPr>
                <w:rFonts w:ascii="Times New Roman" w:hAnsi="Times New Roman" w:cs="Times New Roman"/>
                <w:sz w:val="24"/>
                <w:szCs w:val="24"/>
              </w:rPr>
              <w:t>а-</w:t>
            </w:r>
            <w:proofErr w:type="gramEnd"/>
            <w:r w:rsidRPr="00EA62A3">
              <w:rPr>
                <w:rFonts w:ascii="Times New Roman" w:hAnsi="Times New Roman" w:cs="Times New Roman"/>
                <w:sz w:val="24"/>
                <w:szCs w:val="24"/>
              </w:rPr>
              <w:t xml:space="preserve"> и железнодорожных билетов и предоставлению прочих сервисных услуг;</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центры по предоставлению полиграфических услуг;</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фотосалоны;</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молочные кухни;</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бани, сауны;</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приёмные пункты прачечных и химчисток, прачечные самообслуживания;</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пошивочные ателье, мастерские по ремонту обуви, часов, ремонтные мастерские бытовой техники;</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парикмахерские, косметические салоны и другие объекты обслуживания.</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Религиозное использование (3.7)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культовые объекты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E22B5" w:rsidP="0005302E">
            <w:pPr>
              <w:autoSpaceDE w:val="0"/>
              <w:autoSpaceDN w:val="0"/>
              <w:adjustRightInd w:val="0"/>
              <w:spacing w:after="0" w:line="240" w:lineRule="auto"/>
              <w:rPr>
                <w:rFonts w:ascii="Times New Roman" w:hAnsi="Times New Roman" w:cs="Times New Roman"/>
                <w:sz w:val="24"/>
                <w:szCs w:val="24"/>
              </w:rPr>
            </w:pPr>
            <w:proofErr w:type="spellStart"/>
            <w:r w:rsidRPr="00EA62A3">
              <w:rPr>
                <w:rFonts w:ascii="Times New Roman" w:hAnsi="Times New Roman" w:cs="Times New Roman"/>
                <w:sz w:val="24"/>
                <w:szCs w:val="24"/>
              </w:rPr>
              <w:t>Среднеэтажная</w:t>
            </w:r>
            <w:proofErr w:type="spellEnd"/>
            <w:r w:rsidRPr="00EA62A3">
              <w:rPr>
                <w:rFonts w:ascii="Times New Roman" w:hAnsi="Times New Roman" w:cs="Times New Roman"/>
                <w:sz w:val="24"/>
                <w:szCs w:val="24"/>
              </w:rPr>
              <w:t xml:space="preserve"> жилая застройка (2.5)</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многоквартирные жилые дома;</w:t>
            </w:r>
          </w:p>
          <w:p w:rsidR="0005302E" w:rsidRPr="00EA62A3" w:rsidRDefault="0005302E" w:rsidP="0005302E">
            <w:pPr>
              <w:spacing w:after="0" w:line="240" w:lineRule="auto"/>
              <w:ind w:left="709"/>
              <w:rPr>
                <w:rFonts w:ascii="Times New Roman" w:hAnsi="Times New Roman" w:cs="Times New Roman"/>
                <w:sz w:val="24"/>
                <w:szCs w:val="24"/>
              </w:rPr>
            </w:pP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9F48E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w:t>
            </w:r>
            <w:r w:rsidR="009F48EB" w:rsidRPr="00EA62A3">
              <w:rPr>
                <w:rFonts w:ascii="Times New Roman" w:hAnsi="Times New Roman" w:cs="Times New Roman"/>
                <w:sz w:val="24"/>
                <w:szCs w:val="24"/>
              </w:rPr>
              <w:t>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rPr>
                <w:sz w:val="24"/>
                <w:szCs w:val="24"/>
              </w:rPr>
            </w:pPr>
            <w:r w:rsidRPr="00EA62A3">
              <w:rPr>
                <w:rFonts w:ascii="Times New Roman" w:hAnsi="Times New Roman" w:cs="Times New Roman"/>
                <w:sz w:val="24"/>
                <w:szCs w:val="24"/>
              </w:rPr>
              <w:t>Рынки (4.3)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рынки открытые и закрытые.</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пристроенные и отдельно стоящие одноуровневые и многоуровневые автостоянки и гаражи для временного хранения автотранспорта;</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жилищно-эксплуатационные и аварийно-диспетчерские службы;</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спортивно-оздоровительного назначения (спортивные залы, бассейны, бани);</w:t>
            </w:r>
          </w:p>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общественные туалеты.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6E73" w:rsidRPr="00EA62A3" w:rsidRDefault="009F48EB" w:rsidP="0005302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6E73" w:rsidRPr="00EA62A3" w:rsidRDefault="007E6E73" w:rsidP="0005302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Связь (6.9)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6E73" w:rsidRPr="00EA62A3" w:rsidRDefault="007E6E7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антенны сотовой, радиорелейной и спутниковой связи.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9F48EB" w:rsidP="0005302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5302E">
            <w:pPr>
              <w:autoSpaceDE w:val="0"/>
              <w:autoSpaceDN w:val="0"/>
              <w:adjustRightInd w:val="0"/>
              <w:spacing w:after="0" w:line="240" w:lineRule="auto"/>
              <w:rPr>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5302E" w:rsidRPr="00EA62A3" w:rsidRDefault="0005302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w:t>
            </w:r>
            <w:r w:rsidR="00F10EF5" w:rsidRPr="00EA62A3">
              <w:rPr>
                <w:rFonts w:ascii="Times New Roman" w:hAnsi="Times New Roman" w:cs="Times New Roman"/>
                <w:sz w:val="24"/>
                <w:szCs w:val="24"/>
              </w:rPr>
              <w:t xml:space="preserve"> расположенными в зоне объектов коммунально-</w:t>
            </w:r>
            <w:r w:rsidRPr="00EA62A3">
              <w:rPr>
                <w:rFonts w:ascii="Times New Roman" w:hAnsi="Times New Roman" w:cs="Times New Roman"/>
                <w:sz w:val="24"/>
                <w:szCs w:val="24"/>
              </w:rPr>
              <w:t>бытового</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назначения, либо с обслуживанием таких объектов;</w:t>
            </w:r>
          </w:p>
          <w:p w:rsidR="0005302E" w:rsidRPr="00EA62A3" w:rsidRDefault="00F10EF5"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tc>
      </w:tr>
    </w:tbl>
    <w:p w:rsidR="008E1AC3" w:rsidRPr="00EA62A3" w:rsidRDefault="008E1AC3" w:rsidP="000973F4">
      <w:pPr>
        <w:pStyle w:val="a3"/>
        <w:numPr>
          <w:ilvl w:val="0"/>
          <w:numId w:val="1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700</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до 10000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 xml:space="preserve">; </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всех основных строений количество наземных этажей</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4</w:t>
      </w:r>
      <w:r w:rsidR="00D7674D" w:rsidRPr="00EA62A3">
        <w:rPr>
          <w:rFonts w:ascii="Arial" w:hAnsi="Arial" w:cs="Arial"/>
          <w:sz w:val="24"/>
          <w:szCs w:val="24"/>
        </w:rPr>
        <w:t>–</w:t>
      </w:r>
      <w:r w:rsidRPr="00EA62A3">
        <w:rPr>
          <w:rFonts w:ascii="Times New Roman" w:hAnsi="Times New Roman" w:cs="Times New Roman"/>
          <w:sz w:val="24"/>
          <w:szCs w:val="24"/>
        </w:rPr>
        <w:t>6;</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высота от уровня земли до верха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21 метра;</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как исключение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башни, шпили, флагштоки;</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не менее 6 м; </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максимальный процент застройки в границах земельного участка:</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65% от площади земельного участка</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10% от площади земельного участка.</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минимальное расстояние между лечебными корпусами и проезжей частью скоростных и магистральных улиц непрерывного движения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50 м; красной линией застройки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25 м.</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на земельных участках лечебно-профилактических учреждений не допускается размещать функционально не связанные с ними здания и сооружения. Прохождение транзитных высоковольтных ЛЭП свыше 110 </w:t>
      </w:r>
      <w:proofErr w:type="spellStart"/>
      <w:r w:rsidRPr="00EA62A3">
        <w:rPr>
          <w:rFonts w:ascii="Times New Roman" w:hAnsi="Times New Roman" w:cs="Times New Roman"/>
          <w:sz w:val="24"/>
          <w:szCs w:val="24"/>
        </w:rPr>
        <w:t>кВ</w:t>
      </w:r>
      <w:proofErr w:type="spellEnd"/>
      <w:r w:rsidRPr="00EA62A3">
        <w:rPr>
          <w:rFonts w:ascii="Times New Roman" w:hAnsi="Times New Roman" w:cs="Times New Roman"/>
          <w:sz w:val="24"/>
          <w:szCs w:val="24"/>
        </w:rPr>
        <w:t xml:space="preserve"> над территорией лечебно-профилактических учреждений не допускается;</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расстояния между зданиями, между зданиями и красными линиями лечебно-профилактических, санитарно-эпидемиологических и аптечных учреждений следует принимать:</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радиологическим корпусом и другими зданиями, не сблокированными с радиологическим корпусом</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25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зданиями вивария и жилыми и общественными зданиями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100 м; виварием и палатными корпусами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50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централизованным пунктом хранения и распределение лечебных газов (при условии хранения более 10 баллонов емкостью не менее 50 л каждый) и другими зданиями и сооружениями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25 метров;</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входом в молочно-раздаточный пункт и красными линиями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10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зданиями для хранения рентгеновских пленок с количеством пленки не более 1000 кг и другими зданиями и сооружениями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20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двумя зданиями с окнами палат хотя бы в одном из них</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2,5 высоты противостоящего здания, но не менее 24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жилыми зданиями, а также красными линиями и зданиями больниц с палатными отделениями, родильных домов, диспансеров со стационарами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30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жилыми зданиями, а также красными линиями и лечебно-диагностическими корпусами, зданиями поликлиник, женских консультаций и диспансеров без стационара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15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корпусами с палатами и открытыми сооружениями для физической культуры</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25 м;</w:t>
      </w:r>
    </w:p>
    <w:p w:rsidR="00A27C6B" w:rsidRPr="00EA62A3" w:rsidRDefault="00A27C6B"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между жилыми зданиями и туберкулезными корпусами (больницами)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30 м.</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перед главными входами в больницы, поликлиники, санитарно-эпидемиологические станции, диспансеры и родильные дома предусматриваются площадки для посетителей из расчета 0,2</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на одну койку или одно посещение в смену, но не менее 50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 а также проектируются перед въездами на территорию стоянки для автотранспорта учреждений, сотрудников и посетителей, но не ближе 100 м от палатных корпусов;</w:t>
      </w:r>
      <w:proofErr w:type="gramEnd"/>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площадь зеленых насаждений и газонов планируется не менее 60 % площади участков больниц и диспансеров со стационарами;</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садово-парковой зоны больницы, родильного дома и диспансера со стационарами принимаются из расчета не менее 25</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на одну койку;</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сооружения и площадки для климатотерапии, трудотерапии и физической культуры предусматриваются в соответствии с заданиями на проектирование;</w:t>
      </w:r>
    </w:p>
    <w:p w:rsidR="00A27C6B" w:rsidRPr="003D21F5" w:rsidRDefault="003D21F5" w:rsidP="000973F4">
      <w:pPr>
        <w:pStyle w:val="a3"/>
        <w:numPr>
          <w:ilvl w:val="0"/>
          <w:numId w:val="20"/>
        </w:numPr>
        <w:spacing w:after="0" w:line="240" w:lineRule="auto"/>
        <w:jc w:val="both"/>
        <w:rPr>
          <w:rFonts w:ascii="Times New Roman" w:hAnsi="Times New Roman" w:cs="Times New Roman"/>
          <w:sz w:val="24"/>
          <w:szCs w:val="24"/>
        </w:rPr>
      </w:pPr>
      <w:r w:rsidRPr="003D21F5">
        <w:rPr>
          <w:rFonts w:ascii="Times New Roman" w:hAnsi="Times New Roman"/>
          <w:sz w:val="24"/>
          <w:szCs w:val="24"/>
        </w:rPr>
        <w:t xml:space="preserve">по свободному от застройки периметру участков больниц, диспансеров со стационарами и родильных домов, участков поликлиник, женских консультаций и </w:t>
      </w:r>
      <w:r w:rsidRPr="003D21F5">
        <w:rPr>
          <w:rFonts w:ascii="Times New Roman" w:hAnsi="Times New Roman"/>
          <w:sz w:val="24"/>
          <w:szCs w:val="24"/>
        </w:rPr>
        <w:lastRenderedPageBreak/>
        <w:t xml:space="preserve">диспансеров без стационаров, а также станций (отделений) скорой и неотложной медицинской помощи предусматриваются </w:t>
      </w:r>
      <w:proofErr w:type="spellStart"/>
      <w:r w:rsidRPr="003D21F5">
        <w:rPr>
          <w:rFonts w:ascii="Times New Roman" w:hAnsi="Times New Roman"/>
          <w:sz w:val="24"/>
          <w:szCs w:val="24"/>
        </w:rPr>
        <w:t>полосызеленых</w:t>
      </w:r>
      <w:proofErr w:type="spellEnd"/>
      <w:r w:rsidRPr="003D21F5">
        <w:rPr>
          <w:rFonts w:ascii="Times New Roman" w:hAnsi="Times New Roman"/>
          <w:sz w:val="24"/>
          <w:szCs w:val="24"/>
        </w:rPr>
        <w:t xml:space="preserve"> насаждений. Вдоль ограждений санитарно-эпидемиологических станций предусматривается полоса зеленых насаждений шириной не менее 5 м</w:t>
      </w:r>
      <w:r w:rsidR="00A27C6B" w:rsidRPr="003D21F5">
        <w:rPr>
          <w:rFonts w:ascii="Times New Roman" w:hAnsi="Times New Roman" w:cs="Times New Roman"/>
          <w:sz w:val="24"/>
          <w:szCs w:val="24"/>
        </w:rPr>
        <w:t>.;</w:t>
      </w:r>
    </w:p>
    <w:p w:rsidR="00A27C6B" w:rsidRPr="00EA62A3" w:rsidRDefault="00A27C6B" w:rsidP="000973F4">
      <w:pPr>
        <w:pStyle w:val="a3"/>
        <w:numPr>
          <w:ilvl w:val="0"/>
          <w:numId w:val="20"/>
        </w:numPr>
        <w:spacing w:after="0" w:line="240" w:lineRule="auto"/>
        <w:jc w:val="both"/>
        <w:rPr>
          <w:rFonts w:ascii="Times New Roman" w:hAnsi="Times New Roman" w:cs="Times New Roman"/>
          <w:sz w:val="24"/>
          <w:szCs w:val="24"/>
        </w:rPr>
      </w:pPr>
      <w:proofErr w:type="gramStart"/>
      <w:r w:rsidRPr="003D21F5">
        <w:rPr>
          <w:rFonts w:ascii="Times New Roman" w:hAnsi="Times New Roman" w:cs="Times New Roman"/>
          <w:sz w:val="24"/>
          <w:szCs w:val="24"/>
        </w:rPr>
        <w:t xml:space="preserve">вокруг радиологического </w:t>
      </w:r>
      <w:r w:rsidRPr="00EA62A3">
        <w:rPr>
          <w:rFonts w:ascii="Times New Roman" w:hAnsi="Times New Roman" w:cs="Times New Roman"/>
          <w:sz w:val="24"/>
          <w:szCs w:val="24"/>
        </w:rPr>
        <w:t>и инфекционного корпусов, а также вдоль расположенных на первом этаже рентгеновских кабинетов предусматриваются полосы насаждений из труднопроходимого кустарника шириной не менее 5 м.;</w:t>
      </w:r>
      <w:proofErr w:type="gramEnd"/>
    </w:p>
    <w:p w:rsidR="008E1AC3" w:rsidRPr="00EA62A3" w:rsidRDefault="00A27C6B" w:rsidP="000973F4">
      <w:pPr>
        <w:pStyle w:val="a3"/>
        <w:numPr>
          <w:ilvl w:val="0"/>
          <w:numId w:val="20"/>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участки лечебно-профилактических учреждений со стационарами и санитарно-эпидемиологических учреждений огораживаются с высотой ограждения не менее 1,6 м, для психиатрических больниц</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2,5 м.</w:t>
      </w:r>
    </w:p>
    <w:p w:rsidR="008E1AC3" w:rsidRPr="00EA62A3" w:rsidRDefault="008E1AC3" w:rsidP="000973F4">
      <w:pPr>
        <w:pStyle w:val="a3"/>
        <w:numPr>
          <w:ilvl w:val="0"/>
          <w:numId w:val="19"/>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490634233"/>
      <w:bookmarkStart w:id="104" w:name="_Toc490634590"/>
      <w:r w:rsidRPr="00EA62A3">
        <w:rPr>
          <w:rFonts w:ascii="Times New Roman" w:hAnsi="Times New Roman" w:cs="Times New Roman"/>
          <w:b/>
          <w:sz w:val="24"/>
          <w:szCs w:val="24"/>
        </w:rPr>
        <w:t>Общественно-деловая зона специального вида (О</w:t>
      </w:r>
      <w:proofErr w:type="gramStart"/>
      <w:r w:rsidRPr="00EA62A3">
        <w:rPr>
          <w:rFonts w:ascii="Times New Roman" w:hAnsi="Times New Roman" w:cs="Times New Roman"/>
          <w:b/>
          <w:sz w:val="24"/>
          <w:szCs w:val="24"/>
        </w:rPr>
        <w:t>4</w:t>
      </w:r>
      <w:proofErr w:type="gramEnd"/>
      <w:r w:rsidRPr="00EA62A3">
        <w:rPr>
          <w:rFonts w:ascii="Times New Roman" w:hAnsi="Times New Roman" w:cs="Times New Roman"/>
          <w:b/>
          <w:sz w:val="24"/>
          <w:szCs w:val="24"/>
        </w:rPr>
        <w:t>)</w:t>
      </w:r>
      <w:bookmarkEnd w:id="103"/>
      <w:bookmarkEnd w:id="104"/>
    </w:p>
    <w:p w:rsidR="008E1AC3" w:rsidRPr="00EA62A3" w:rsidRDefault="008E1AC3" w:rsidP="000973F4">
      <w:pPr>
        <w:pStyle w:val="a3"/>
        <w:numPr>
          <w:ilvl w:val="0"/>
          <w:numId w:val="22"/>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5"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C423A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здания административно-</w:t>
            </w:r>
            <w:r w:rsidR="00E3491B" w:rsidRPr="00EA62A3">
              <w:rPr>
                <w:rFonts w:ascii="Times New Roman" w:hAnsi="Times New Roman" w:cs="Times New Roman"/>
                <w:sz w:val="24"/>
                <w:szCs w:val="24"/>
              </w:rPr>
              <w:t>бытового назначения пожарных частей (подразделений) и служб по предотвращению и ликвидации чрезвычайных ситуаций;</w:t>
            </w:r>
          </w:p>
          <w:p w:rsidR="00E3491B" w:rsidRPr="00EA62A3" w:rsidRDefault="00E3491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территории баз с комплексом объектов служб ГО и ЧС, МЧС;</w:t>
            </w:r>
          </w:p>
          <w:p w:rsidR="00E3491B" w:rsidRPr="00EA62A3" w:rsidRDefault="00E3491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пожарные депо</w:t>
            </w:r>
            <w:r w:rsidR="00116026" w:rsidRPr="00EA62A3">
              <w:rPr>
                <w:rFonts w:ascii="Times New Roman" w:hAnsi="Times New Roman" w:cs="Times New Roman"/>
                <w:sz w:val="24"/>
                <w:szCs w:val="24"/>
              </w:rPr>
              <w:t>.</w:t>
            </w:r>
          </w:p>
          <w:p w:rsidR="00C423A7" w:rsidRPr="00EA62A3" w:rsidRDefault="00C423A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коммунально-бытового назначения, либо с обслуживанием таких объектов;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метеорологические станции (в том числе административные здания, административно</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бытовые корпуса, здания лабораторий, площадки метеонаблюдений);</w:t>
            </w:r>
          </w:p>
          <w:p w:rsidR="00E3491B" w:rsidRPr="00EA62A3" w:rsidRDefault="00E3491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гидрологические посты (в том числе административные здания, административно</w:t>
            </w:r>
            <w:r w:rsidR="00D7674D" w:rsidRPr="00EA62A3">
              <w:rPr>
                <w:rFonts w:ascii="Times New Roman" w:hAnsi="Times New Roman" w:cs="Times New Roman"/>
                <w:sz w:val="24"/>
                <w:szCs w:val="24"/>
              </w:rPr>
              <w:t>-</w:t>
            </w:r>
            <w:r w:rsidRPr="00EA62A3">
              <w:rPr>
                <w:rFonts w:ascii="Times New Roman" w:hAnsi="Times New Roman" w:cs="Times New Roman"/>
                <w:sz w:val="24"/>
                <w:szCs w:val="24"/>
              </w:rPr>
              <w:t>бытовые корпуса, здания лабораторий)</w:t>
            </w:r>
            <w:r w:rsidR="00116026" w:rsidRPr="00EA62A3">
              <w:rPr>
                <w:rFonts w:ascii="Times New Roman" w:hAnsi="Times New Roman" w:cs="Times New Roman"/>
                <w:sz w:val="24"/>
                <w:szCs w:val="24"/>
              </w:rPr>
              <w:t>.</w:t>
            </w:r>
          </w:p>
          <w:p w:rsidR="00C423A7" w:rsidRPr="00EA62A3" w:rsidRDefault="00C423A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объектов метеостанций, либо с обслуживанием таких объектов.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9F48EB" w:rsidP="00C423A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C423A7" w:rsidP="00C423A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Связь (6.8)</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C423A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антенны сотовой, радиорелейной и спутниковой связи;</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lastRenderedPageBreak/>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CD7A5C" w:rsidP="00CD7A5C">
            <w:pPr>
              <w:autoSpaceDE w:val="0"/>
              <w:autoSpaceDN w:val="0"/>
              <w:adjustRightInd w:val="0"/>
              <w:spacing w:after="0" w:line="240" w:lineRule="auto"/>
              <w:rPr>
                <w:sz w:val="24"/>
                <w:szCs w:val="24"/>
              </w:rPr>
            </w:pPr>
            <w:r w:rsidRPr="00EA62A3">
              <w:rPr>
                <w:rFonts w:ascii="Times New Roman" w:hAnsi="Times New Roman" w:cs="Times New Roman"/>
                <w:sz w:val="24"/>
                <w:szCs w:val="24"/>
              </w:rPr>
              <w:t>Обслуживание автотранспорта</w:t>
            </w:r>
            <w:r w:rsidR="00E3491B" w:rsidRPr="00EA62A3">
              <w:rPr>
                <w:rFonts w:ascii="Times New Roman" w:hAnsi="Times New Roman" w:cs="Times New Roman"/>
                <w:sz w:val="24"/>
                <w:szCs w:val="24"/>
              </w:rPr>
              <w:t xml:space="preserve"> (</w:t>
            </w:r>
            <w:r w:rsidRPr="00EA62A3">
              <w:rPr>
                <w:rFonts w:ascii="Times New Roman" w:hAnsi="Times New Roman" w:cs="Times New Roman"/>
                <w:sz w:val="24"/>
                <w:szCs w:val="24"/>
              </w:rPr>
              <w:t>4.9</w:t>
            </w:r>
            <w:r w:rsidR="00E3491B"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гаражные боксы, стоянки открытые и крытые для хранения служебной техники;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9F48EB" w:rsidP="00C423A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C423A7" w:rsidP="00C423A7">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Склады (6.9)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C423A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складские здания.</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491B" w:rsidRPr="00EA62A3" w:rsidRDefault="00E3491B" w:rsidP="00E3491B">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9F48EB" w:rsidP="00C423A7">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C423A7" w:rsidP="00C423A7">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423A7" w:rsidRPr="00EA62A3" w:rsidRDefault="00C423A7"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не устанавливаются</w:t>
            </w:r>
          </w:p>
        </w:tc>
      </w:tr>
    </w:tbl>
    <w:p w:rsidR="008E1AC3" w:rsidRPr="00EA62A3" w:rsidRDefault="008E1AC3" w:rsidP="000973F4">
      <w:pPr>
        <w:pStyle w:val="a3"/>
        <w:numPr>
          <w:ilvl w:val="0"/>
          <w:numId w:val="2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16026" w:rsidRPr="00EA62A3" w:rsidRDefault="00116026" w:rsidP="000973F4">
      <w:pPr>
        <w:pStyle w:val="a3"/>
        <w:numPr>
          <w:ilvl w:val="0"/>
          <w:numId w:val="3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116026" w:rsidRPr="00EA62A3" w:rsidRDefault="0011602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1000</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до 5000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116026" w:rsidRPr="00EA62A3" w:rsidRDefault="00116026" w:rsidP="000973F4">
      <w:pPr>
        <w:pStyle w:val="a3"/>
        <w:numPr>
          <w:ilvl w:val="0"/>
          <w:numId w:val="3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116026" w:rsidRPr="00EA62A3" w:rsidRDefault="0011602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всех основных строений количество наземных этажей 1-3;</w:t>
      </w:r>
    </w:p>
    <w:p w:rsidR="00116026" w:rsidRPr="00EA62A3" w:rsidRDefault="0011602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высота от уровня земли до верха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12 метров;</w:t>
      </w:r>
    </w:p>
    <w:p w:rsidR="00116026" w:rsidRPr="00EA62A3" w:rsidRDefault="0011602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как исключение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башни, шпили, флагштоки.</w:t>
      </w:r>
    </w:p>
    <w:p w:rsidR="00116026" w:rsidRPr="00EA62A3" w:rsidRDefault="00116026" w:rsidP="000973F4">
      <w:pPr>
        <w:pStyle w:val="a3"/>
        <w:numPr>
          <w:ilvl w:val="0"/>
          <w:numId w:val="3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116026" w:rsidRPr="00EA62A3" w:rsidRDefault="0011602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не менее 6 м; </w:t>
      </w:r>
    </w:p>
    <w:p w:rsidR="00116026" w:rsidRPr="00EA62A3" w:rsidRDefault="00116026" w:rsidP="000973F4">
      <w:pPr>
        <w:pStyle w:val="a3"/>
        <w:numPr>
          <w:ilvl w:val="0"/>
          <w:numId w:val="3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116026" w:rsidRPr="00EA62A3" w:rsidRDefault="00116026"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65% от площади земельного участка.</w:t>
      </w:r>
    </w:p>
    <w:p w:rsidR="00116026" w:rsidRPr="00EA62A3" w:rsidRDefault="00116026" w:rsidP="000973F4">
      <w:pPr>
        <w:pStyle w:val="a3"/>
        <w:numPr>
          <w:ilvl w:val="0"/>
          <w:numId w:val="3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коэффициент озеленения территории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15% от площади земельного участка;</w:t>
      </w:r>
    </w:p>
    <w:p w:rsidR="008E1AC3" w:rsidRPr="00EA62A3" w:rsidRDefault="00116026" w:rsidP="000973F4">
      <w:pPr>
        <w:pStyle w:val="a3"/>
        <w:numPr>
          <w:ilvl w:val="0"/>
          <w:numId w:val="3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10% от площади земельного участка.</w:t>
      </w:r>
    </w:p>
    <w:p w:rsidR="008E1AC3" w:rsidRPr="00EA62A3" w:rsidRDefault="008E1AC3" w:rsidP="000973F4">
      <w:pPr>
        <w:pStyle w:val="a3"/>
        <w:numPr>
          <w:ilvl w:val="0"/>
          <w:numId w:val="2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490634234"/>
      <w:bookmarkStart w:id="106" w:name="_Toc490634591"/>
      <w:r w:rsidRPr="00EA62A3">
        <w:rPr>
          <w:rFonts w:ascii="Times New Roman" w:hAnsi="Times New Roman" w:cs="Times New Roman"/>
          <w:b/>
          <w:sz w:val="24"/>
          <w:szCs w:val="24"/>
        </w:rPr>
        <w:t>Производственная зона (П</w:t>
      </w:r>
      <w:proofErr w:type="gramStart"/>
      <w:r w:rsidRPr="00EA62A3">
        <w:rPr>
          <w:rFonts w:ascii="Times New Roman" w:hAnsi="Times New Roman" w:cs="Times New Roman"/>
          <w:b/>
          <w:sz w:val="24"/>
          <w:szCs w:val="24"/>
        </w:rPr>
        <w:t>1</w:t>
      </w:r>
      <w:proofErr w:type="gramEnd"/>
      <w:r w:rsidRPr="00EA62A3">
        <w:rPr>
          <w:rFonts w:ascii="Times New Roman" w:hAnsi="Times New Roman" w:cs="Times New Roman"/>
          <w:b/>
          <w:sz w:val="24"/>
          <w:szCs w:val="24"/>
        </w:rPr>
        <w:t>)</w:t>
      </w:r>
      <w:bookmarkEnd w:id="105"/>
      <w:bookmarkEnd w:id="106"/>
    </w:p>
    <w:p w:rsidR="008E1AC3" w:rsidRPr="00EA62A3" w:rsidRDefault="008E1AC3" w:rsidP="000973F4">
      <w:pPr>
        <w:pStyle w:val="a3"/>
        <w:numPr>
          <w:ilvl w:val="0"/>
          <w:numId w:val="21"/>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6"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3C1BBE" w:rsidP="00A115D4">
            <w:pPr>
              <w:pStyle w:val="ConsPlusNormal"/>
              <w:jc w:val="both"/>
              <w:rPr>
                <w:sz w:val="24"/>
                <w:szCs w:val="24"/>
              </w:rPr>
            </w:pPr>
            <w:proofErr w:type="gramStart"/>
            <w:r w:rsidRPr="00EA62A3">
              <w:rPr>
                <w:rFonts w:ascii="Times New Roman" w:hAnsi="Times New Roman" w:cs="Times New Roman"/>
                <w:sz w:val="24"/>
                <w:szCs w:val="24"/>
              </w:rPr>
              <w:t>Объекты торговли (торговые центры, торгово-развлекательные центры (комплексы)</w:t>
            </w:r>
            <w:r w:rsidR="00812AFD" w:rsidRPr="00EA62A3">
              <w:rPr>
                <w:rFonts w:ascii="Times New Roman" w:hAnsi="Times New Roman" w:cs="Times New Roman"/>
                <w:sz w:val="24"/>
                <w:szCs w:val="24"/>
              </w:rPr>
              <w:t xml:space="preserve"> (4.2)</w:t>
            </w:r>
            <w:proofErr w:type="gramEnd"/>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оптовой, мелкооптовой торговли и магазины розничной торговли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812AFD" w:rsidP="00A115D4">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 xml:space="preserve">Бытовое </w:t>
            </w:r>
            <w:r w:rsidRPr="00EA62A3">
              <w:rPr>
                <w:rFonts w:ascii="Times New Roman" w:hAnsi="Times New Roman" w:cs="Times New Roman"/>
                <w:sz w:val="24"/>
                <w:szCs w:val="24"/>
              </w:rPr>
              <w:lastRenderedPageBreak/>
              <w:t>обслуживание (3.3)</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аптеки;</w:t>
            </w:r>
          </w:p>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пункты оказания первой медицинской помощи;</w:t>
            </w:r>
          </w:p>
          <w:p w:rsidR="00812AFD" w:rsidRPr="00EA62A3" w:rsidRDefault="00812AF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участковые пункты полиции;</w:t>
            </w:r>
          </w:p>
          <w:p w:rsidR="00812AFD" w:rsidRPr="00EA62A3" w:rsidRDefault="00812AF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офисы, конторы, административные службы;</w:t>
            </w:r>
          </w:p>
          <w:p w:rsidR="00812AFD" w:rsidRPr="00EA62A3" w:rsidRDefault="00812AF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жилищно-эксплуатационные службы;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812AFD" w:rsidP="00A115D4">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Ветеринарное обслуживание (3.10)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ветеринарные клиники и станции;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812AFD" w:rsidP="00A115D4">
            <w:pPr>
              <w:pStyle w:val="ConsPlusNormal"/>
              <w:jc w:val="both"/>
              <w:rPr>
                <w:rFonts w:ascii="Times New Roman" w:hAnsi="Times New Roman" w:cs="Times New Roman"/>
                <w:sz w:val="24"/>
                <w:szCs w:val="24"/>
              </w:rPr>
            </w:pPr>
            <w:r w:rsidRPr="00EA62A3">
              <w:rPr>
                <w:rFonts w:ascii="Times New Roman" w:hAnsi="Times New Roman" w:cs="Times New Roman"/>
                <w:sz w:val="24"/>
                <w:szCs w:val="24"/>
              </w:rPr>
              <w:t>Гостиничное обслуживание (4.7)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гостиницы;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w:t>
            </w:r>
            <w:r w:rsidR="009F48EB" w:rsidRPr="00EA62A3">
              <w:rPr>
                <w:rFonts w:ascii="Times New Roman" w:hAnsi="Times New Roman" w:cs="Times New Roman"/>
                <w:sz w:val="24"/>
                <w:szCs w:val="24"/>
              </w:rPr>
              <w:t>.5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коммунально-складские и производственные предприятия V класса вредности различного профиля;</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технического и инженерного обеспечения предприятий;</w:t>
            </w:r>
          </w:p>
          <w:p w:rsidR="00A115D4"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пожарные части;</w:t>
            </w:r>
          </w:p>
          <w:p w:rsidR="00B84156"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санитарно-технические сооружения и установки коммунального назначения;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Склады (6.9)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складского назначения различного профиля;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автотранспорта (4.9)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станции технического обслуживания автомобилей, авторемонтные предприятия;</w:t>
            </w:r>
          </w:p>
          <w:p w:rsidR="00B84156"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proofErr w:type="spellStart"/>
            <w:r w:rsidRPr="00EA62A3">
              <w:rPr>
                <w:rFonts w:ascii="Times New Roman" w:hAnsi="Times New Roman" w:cs="Times New Roman"/>
                <w:sz w:val="24"/>
                <w:szCs w:val="24"/>
              </w:rPr>
              <w:t>автобусно</w:t>
            </w:r>
            <w:proofErr w:type="spellEnd"/>
            <w:r w:rsidRPr="00EA62A3">
              <w:rPr>
                <w:rFonts w:ascii="Times New Roman" w:hAnsi="Times New Roman" w:cs="Times New Roman"/>
                <w:sz w:val="24"/>
                <w:szCs w:val="24"/>
              </w:rPr>
              <w:t>-троллейбусные парки;</w:t>
            </w:r>
          </w:p>
          <w:p w:rsidR="00B84156"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автозаправочные станции;</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гаражи и автостоянки для постоянного хранения грузовых автомобилей;</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Отдых (рекреация) (5.0)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84156"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скверы, бульвары, зеленые насаждения.</w:t>
            </w:r>
          </w:p>
          <w:p w:rsidR="00A115D4" w:rsidRPr="00EA62A3" w:rsidRDefault="00A115D4" w:rsidP="00A115D4">
            <w:pPr>
              <w:autoSpaceDE w:val="0"/>
              <w:autoSpaceDN w:val="0"/>
              <w:adjustRightInd w:val="0"/>
              <w:spacing w:after="0" w:line="240" w:lineRule="auto"/>
              <w:jc w:val="both"/>
              <w:rPr>
                <w:rFonts w:ascii="Times New Roman" w:hAnsi="Times New Roman" w:cs="Times New Roman"/>
                <w:sz w:val="24"/>
                <w:szCs w:val="24"/>
              </w:rPr>
            </w:pP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Производственная деятельность (6.0)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84156"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B84156"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промышленные предприятия и коммунально-складские объекты V класса вредности;</w:t>
            </w:r>
          </w:p>
          <w:p w:rsidR="00B84156" w:rsidRPr="00EA62A3" w:rsidRDefault="00B8415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коммунально-складские и производственные предприятия IV класса вредности различного профиля;</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промышленные предприятия и коммунально-складские объекты III класса вредности;</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промышленные предприятия и ком</w:t>
            </w:r>
            <w:r w:rsidR="003C1BBE" w:rsidRPr="00EA62A3">
              <w:rPr>
                <w:rFonts w:ascii="Times New Roman" w:hAnsi="Times New Roman" w:cs="Times New Roman"/>
                <w:sz w:val="24"/>
                <w:szCs w:val="24"/>
              </w:rPr>
              <w:t>мунально-складские объекты IV–</w:t>
            </w:r>
            <w:r w:rsidRPr="00EA62A3">
              <w:rPr>
                <w:rFonts w:ascii="Times New Roman" w:hAnsi="Times New Roman" w:cs="Times New Roman"/>
                <w:sz w:val="24"/>
                <w:szCs w:val="24"/>
              </w:rPr>
              <w:t>V классов вредности;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9F48E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w:t>
            </w:r>
            <w:r w:rsidR="009F48EB" w:rsidRPr="00EA62A3">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Транспорт (7.0)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автобусные парки;</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автотранспортные предприятия;</w:t>
            </w:r>
          </w:p>
          <w:p w:rsidR="00A115D4" w:rsidRPr="00EA62A3" w:rsidRDefault="00A115D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w:t>
            </w:r>
            <w:r w:rsidR="00B84156" w:rsidRPr="00EA62A3">
              <w:rPr>
                <w:rFonts w:ascii="Times New Roman" w:hAnsi="Times New Roman" w:cs="Times New Roman"/>
                <w:sz w:val="24"/>
                <w:szCs w:val="24"/>
              </w:rPr>
              <w:t>кты железнодорожного транспорта;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9F48EB"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 xml:space="preserve">Обслуживание автотранспорта </w:t>
            </w:r>
            <w:r w:rsidRPr="00EA62A3">
              <w:rPr>
                <w:rFonts w:ascii="Times New Roman" w:hAnsi="Times New Roman" w:cs="Times New Roman"/>
                <w:sz w:val="24"/>
                <w:szCs w:val="24"/>
              </w:rPr>
              <w:lastRenderedPageBreak/>
              <w:t>(4.9)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 xml:space="preserve">гаражи боксового типа, многоэтажные, подземные и наземные гаражи, автостоянки на отдельном земельном </w:t>
            </w:r>
            <w:r w:rsidRPr="00EA62A3">
              <w:rPr>
                <w:rFonts w:ascii="Times New Roman" w:hAnsi="Times New Roman" w:cs="Times New Roman"/>
                <w:sz w:val="24"/>
                <w:szCs w:val="24"/>
              </w:rPr>
              <w:lastRenderedPageBreak/>
              <w:t>участке;</w:t>
            </w:r>
          </w:p>
          <w:p w:rsidR="003C1BBE" w:rsidRPr="00EA62A3" w:rsidRDefault="003C1BB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гаражи и автостоянки для постоянного хранения грузовых автомобилей</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lastRenderedPageBreak/>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115D4" w:rsidP="00A115D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115D4" w:rsidRPr="00EA62A3" w:rsidRDefault="00AC3A1C" w:rsidP="00A115D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общежития;</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отдельно стоящие объекты бытового обслуживания;</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отдельно стоящие УВД, РОВД, отделы ГИБДД, военные комиссариаты районные и городские;</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почтовые отделения.</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киоски, временные павильоны розничной торговли и обслуживания населения;</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отделения банков;</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почтовые отделения;</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аптеки;</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бани;</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ветеринарные лечебницы с содержанием животных;</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ветеринарные приемные пункты;</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w:t>
            </w:r>
          </w:p>
          <w:p w:rsidR="00A115D4"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поликлиники;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AC3A1C">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AC3A1C">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автотранспорта (4.9)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станции технического обслуживания автомобилей, авторемонтные предприятия.</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автозаправочные станции;</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AC3A1C">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AC3A1C">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антенны сотовой, радиорелейной, спутниковой связи;</w:t>
            </w:r>
          </w:p>
          <w:p w:rsidR="00AC3A1C" w:rsidRPr="00EA62A3" w:rsidRDefault="00AC3A1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санитарно-технические сооружения и установки коммунального назначения, склады временного хранения утильсырья. </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C3A1C" w:rsidRPr="00EA62A3" w:rsidRDefault="00AC3A1C" w:rsidP="00AC3A1C">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E52ED" w:rsidRPr="00EA62A3" w:rsidRDefault="006E52ED" w:rsidP="006E52E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E52ED" w:rsidRPr="00EA62A3" w:rsidRDefault="006E52ED" w:rsidP="006E52ED">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E52ED" w:rsidRPr="00EA62A3" w:rsidRDefault="006E52E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бани, сауны;</w:t>
            </w:r>
          </w:p>
          <w:p w:rsidR="006E52ED" w:rsidRPr="00EA62A3" w:rsidRDefault="006E52E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6E52ED" w:rsidRPr="00EA62A3" w:rsidRDefault="006E52E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спортплощадки, площадки отдыха для персонала предприятий.</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E52ED" w:rsidRPr="00EA62A3" w:rsidRDefault="009F48EB" w:rsidP="006E52ED">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E52ED" w:rsidRPr="00EA62A3" w:rsidRDefault="006E52ED" w:rsidP="006E52ED">
            <w:pPr>
              <w:autoSpaceDE w:val="0"/>
              <w:autoSpaceDN w:val="0"/>
              <w:adjustRightInd w:val="0"/>
              <w:spacing w:after="0" w:line="240" w:lineRule="auto"/>
              <w:rPr>
                <w:sz w:val="24"/>
                <w:szCs w:val="24"/>
              </w:rPr>
            </w:pPr>
            <w:r w:rsidRPr="00EA62A3">
              <w:rPr>
                <w:rFonts w:ascii="Times New Roman" w:hAnsi="Times New Roman" w:cs="Times New Roman"/>
                <w:sz w:val="24"/>
                <w:szCs w:val="24"/>
              </w:rPr>
              <w:t>Растениеводство (1.1)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E52ED" w:rsidRPr="00EA62A3" w:rsidRDefault="006E52ED"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питомники растений для озеленения промышленных территорий и санитарно-защитных зон;</w:t>
            </w:r>
          </w:p>
        </w:tc>
      </w:tr>
    </w:tbl>
    <w:p w:rsidR="008E1AC3" w:rsidRPr="00EA62A3" w:rsidRDefault="008E1AC3" w:rsidP="000973F4">
      <w:pPr>
        <w:pStyle w:val="a3"/>
        <w:numPr>
          <w:ilvl w:val="0"/>
          <w:numId w:val="2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E52ED" w:rsidRPr="00EA62A3" w:rsidRDefault="006E52ED" w:rsidP="000973F4">
      <w:pPr>
        <w:pStyle w:val="a3"/>
        <w:numPr>
          <w:ilvl w:val="0"/>
          <w:numId w:val="2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6E52ED" w:rsidRPr="00EA62A3" w:rsidRDefault="00995297"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400 до 110</w:t>
      </w:r>
      <w:r w:rsidR="006E52ED" w:rsidRPr="00EA62A3">
        <w:rPr>
          <w:rFonts w:ascii="Times New Roman" w:hAnsi="Times New Roman" w:cs="Times New Roman"/>
          <w:sz w:val="24"/>
          <w:szCs w:val="24"/>
        </w:rPr>
        <w:t>000</w:t>
      </w:r>
      <w:r w:rsidR="00505FD3" w:rsidRPr="00EA62A3">
        <w:rPr>
          <w:rFonts w:ascii="Times New Roman" w:hAnsi="Times New Roman" w:cs="Times New Roman"/>
          <w:sz w:val="24"/>
          <w:szCs w:val="24"/>
        </w:rPr>
        <w:t xml:space="preserve"> кв. м</w:t>
      </w:r>
      <w:r w:rsidR="006E52ED" w:rsidRPr="00EA62A3">
        <w:rPr>
          <w:rFonts w:ascii="Times New Roman" w:hAnsi="Times New Roman" w:cs="Times New Roman"/>
          <w:sz w:val="24"/>
          <w:szCs w:val="24"/>
        </w:rPr>
        <w:t>;</w:t>
      </w:r>
    </w:p>
    <w:p w:rsidR="006E52ED" w:rsidRPr="00EA62A3" w:rsidRDefault="006E52ED" w:rsidP="000973F4">
      <w:pPr>
        <w:pStyle w:val="a3"/>
        <w:numPr>
          <w:ilvl w:val="0"/>
          <w:numId w:val="2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6E52ED" w:rsidRPr="00EA62A3" w:rsidRDefault="006E52E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трех с возможным использованием (дополнительно) мансардного этажа;</w:t>
      </w:r>
    </w:p>
    <w:p w:rsidR="006E52ED" w:rsidRPr="00EA62A3" w:rsidRDefault="006E52E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основных строений высота от уровня земли до верха плоской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11,6 м;</w:t>
      </w:r>
    </w:p>
    <w:p w:rsidR="006E52ED" w:rsidRPr="00EA62A3" w:rsidRDefault="006E52E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конька скатной кровли не более 16 метров;</w:t>
      </w:r>
    </w:p>
    <w:p w:rsidR="006E52ED" w:rsidRPr="00EA62A3" w:rsidRDefault="006E52E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для всех вспомогательных строений высота от уровня </w:t>
      </w:r>
      <w:r w:rsidR="00812AFD" w:rsidRPr="00EA62A3">
        <w:rPr>
          <w:rFonts w:ascii="Times New Roman" w:hAnsi="Times New Roman" w:cs="Times New Roman"/>
          <w:sz w:val="24"/>
          <w:szCs w:val="24"/>
        </w:rPr>
        <w:t xml:space="preserve">земли: до верха плоской кровли </w:t>
      </w:r>
      <w:r w:rsidRPr="00EA62A3">
        <w:rPr>
          <w:rFonts w:ascii="Times New Roman" w:hAnsi="Times New Roman" w:cs="Times New Roman"/>
          <w:sz w:val="24"/>
          <w:szCs w:val="24"/>
        </w:rPr>
        <w:t xml:space="preserve">не более </w:t>
      </w:r>
      <w:r w:rsidR="00812AFD" w:rsidRPr="00EA62A3">
        <w:rPr>
          <w:rFonts w:ascii="Times New Roman" w:hAnsi="Times New Roman" w:cs="Times New Roman"/>
          <w:sz w:val="24"/>
          <w:szCs w:val="24"/>
        </w:rPr>
        <w:t xml:space="preserve">5,0 м; </w:t>
      </w:r>
      <w:r w:rsidRPr="00EA62A3">
        <w:rPr>
          <w:rFonts w:ascii="Times New Roman" w:hAnsi="Times New Roman" w:cs="Times New Roman"/>
          <w:sz w:val="24"/>
          <w:szCs w:val="24"/>
        </w:rPr>
        <w:t>до конька скатной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7 м.</w:t>
      </w:r>
    </w:p>
    <w:p w:rsidR="006E52ED" w:rsidRPr="00EA62A3" w:rsidRDefault="006E52ED" w:rsidP="000973F4">
      <w:pPr>
        <w:pStyle w:val="a3"/>
        <w:numPr>
          <w:ilvl w:val="0"/>
          <w:numId w:val="2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6E52ED" w:rsidRPr="00EA62A3" w:rsidRDefault="006E52E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6E52ED" w:rsidRPr="00EA62A3" w:rsidRDefault="006E52ED" w:rsidP="000973F4">
      <w:pPr>
        <w:pStyle w:val="a3"/>
        <w:numPr>
          <w:ilvl w:val="0"/>
          <w:numId w:val="2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6E52ED" w:rsidRPr="00EA62A3" w:rsidRDefault="006E52E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65% от площади земельного участка;</w:t>
      </w:r>
    </w:p>
    <w:p w:rsidR="006E52ED" w:rsidRPr="00EA62A3" w:rsidRDefault="006E52ED" w:rsidP="000973F4">
      <w:pPr>
        <w:pStyle w:val="a3"/>
        <w:numPr>
          <w:ilvl w:val="0"/>
          <w:numId w:val="2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коэффициент озеленения территории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15% от площади земельного участка;</w:t>
      </w:r>
    </w:p>
    <w:p w:rsidR="006E52ED" w:rsidRPr="00EA62A3" w:rsidRDefault="006E52ED" w:rsidP="000973F4">
      <w:pPr>
        <w:pStyle w:val="a3"/>
        <w:numPr>
          <w:ilvl w:val="0"/>
          <w:numId w:val="2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15% от площади земельного участка.</w:t>
      </w:r>
    </w:p>
    <w:p w:rsidR="008E1AC3" w:rsidRPr="00EA62A3" w:rsidRDefault="008E1AC3" w:rsidP="000973F4">
      <w:pPr>
        <w:pStyle w:val="a3"/>
        <w:numPr>
          <w:ilvl w:val="0"/>
          <w:numId w:val="21"/>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490634235"/>
      <w:bookmarkStart w:id="108" w:name="_Toc490634592"/>
      <w:r w:rsidRPr="00EA62A3">
        <w:rPr>
          <w:rFonts w:ascii="Times New Roman" w:hAnsi="Times New Roman" w:cs="Times New Roman"/>
          <w:b/>
          <w:sz w:val="24"/>
          <w:szCs w:val="24"/>
        </w:rPr>
        <w:t>Зона инженерной инфраструктуры (И)</w:t>
      </w:r>
      <w:bookmarkEnd w:id="107"/>
      <w:bookmarkEnd w:id="108"/>
    </w:p>
    <w:p w:rsidR="008E1AC3" w:rsidRPr="00EA62A3" w:rsidRDefault="008E1AC3" w:rsidP="000973F4">
      <w:pPr>
        <w:pStyle w:val="a3"/>
        <w:numPr>
          <w:ilvl w:val="0"/>
          <w:numId w:val="24"/>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7"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0768" w:rsidRPr="00EA62A3" w:rsidRDefault="008E0768" w:rsidP="008E0768">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0768" w:rsidRPr="00EA62A3" w:rsidRDefault="008E0768" w:rsidP="008E0768">
            <w:pPr>
              <w:autoSpaceDE w:val="0"/>
              <w:autoSpaceDN w:val="0"/>
              <w:adjustRightInd w:val="0"/>
              <w:spacing w:after="0" w:line="240" w:lineRule="auto"/>
              <w:rPr>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закрытые электроподстанции мощностью до 220 </w:t>
            </w:r>
            <w:proofErr w:type="spellStart"/>
            <w:r w:rsidRPr="00EA62A3">
              <w:rPr>
                <w:rFonts w:ascii="Times New Roman" w:hAnsi="Times New Roman" w:cs="Times New Roman"/>
                <w:sz w:val="24"/>
                <w:szCs w:val="24"/>
              </w:rPr>
              <w:t>кВ</w:t>
            </w:r>
            <w:proofErr w:type="spellEnd"/>
            <w:r w:rsidRPr="00EA62A3">
              <w:rPr>
                <w:rFonts w:ascii="Times New Roman" w:hAnsi="Times New Roman" w:cs="Times New Roman"/>
                <w:sz w:val="24"/>
                <w:szCs w:val="24"/>
              </w:rPr>
              <w:t>;</w:t>
            </w:r>
          </w:p>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основные водопроводные сооружения; </w:t>
            </w:r>
          </w:p>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канализационные очистные сооружения;</w:t>
            </w:r>
          </w:p>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насосные станции;</w:t>
            </w:r>
          </w:p>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котельные (</w:t>
            </w:r>
            <w:proofErr w:type="spellStart"/>
            <w:r w:rsidRPr="00EA62A3">
              <w:rPr>
                <w:rFonts w:ascii="Times New Roman" w:hAnsi="Times New Roman" w:cs="Times New Roman"/>
                <w:sz w:val="24"/>
                <w:szCs w:val="24"/>
              </w:rPr>
              <w:t>электрокотельная</w:t>
            </w:r>
            <w:proofErr w:type="spellEnd"/>
            <w:r w:rsidRPr="00EA62A3">
              <w:rPr>
                <w:rFonts w:ascii="Times New Roman" w:hAnsi="Times New Roman" w:cs="Times New Roman"/>
                <w:sz w:val="24"/>
                <w:szCs w:val="24"/>
              </w:rPr>
              <w:t xml:space="preserve"> и на твердом топливе);</w:t>
            </w:r>
          </w:p>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площадки складирования топлива;</w:t>
            </w:r>
          </w:p>
          <w:p w:rsidR="008E0768" w:rsidRPr="00EA62A3" w:rsidRDefault="008E0768"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водозаборные сооружения</w:t>
            </w:r>
          </w:p>
          <w:p w:rsidR="00790FFC" w:rsidRPr="00EA62A3" w:rsidRDefault="00790FF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хозяйственные корпуса для обслуживающего персонала;</w:t>
            </w:r>
          </w:p>
          <w:p w:rsidR="00790FFC" w:rsidRPr="00EA62A3" w:rsidRDefault="00790FF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парковки для обслуживания объ</w:t>
            </w:r>
            <w:r w:rsidR="00AE6A76" w:rsidRPr="00EA62A3">
              <w:rPr>
                <w:rFonts w:ascii="Times New Roman" w:hAnsi="Times New Roman" w:cs="Times New Roman"/>
                <w:sz w:val="24"/>
                <w:szCs w:val="24"/>
              </w:rPr>
              <w:t>ектов инженерной инфраструктуры;</w:t>
            </w:r>
          </w:p>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пожарные депо;</w:t>
            </w:r>
          </w:p>
          <w:p w:rsidR="00790FFC" w:rsidRPr="00EA62A3" w:rsidRDefault="00790FFC" w:rsidP="000973F4">
            <w:pPr>
              <w:pStyle w:val="a3"/>
              <w:numPr>
                <w:ilvl w:val="0"/>
                <w:numId w:val="4"/>
              </w:numPr>
              <w:spacing w:after="0" w:line="240" w:lineRule="auto"/>
              <w:ind w:firstLine="23"/>
              <w:rPr>
                <w:rFonts w:ascii="Times New Roman" w:hAnsi="Times New Roman" w:cs="Times New Roman"/>
                <w:sz w:val="24"/>
                <w:szCs w:val="24"/>
              </w:rPr>
            </w:pPr>
            <w:proofErr w:type="gramStart"/>
            <w:r w:rsidRPr="00EA62A3">
              <w:rPr>
                <w:rFonts w:ascii="Times New Roman" w:hAnsi="Times New Roman" w:cs="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roofErr w:type="gramEnd"/>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3683" w:rsidRPr="00EA62A3" w:rsidRDefault="009F48EB" w:rsidP="008E0768">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3683" w:rsidRPr="00EA62A3" w:rsidRDefault="00253683" w:rsidP="008E0768">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Связь (6.8)</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3683" w:rsidRPr="00EA62A3" w:rsidRDefault="00253683" w:rsidP="000973F4">
            <w:pPr>
              <w:pStyle w:val="a3"/>
              <w:numPr>
                <w:ilvl w:val="0"/>
                <w:numId w:val="4"/>
              </w:numPr>
              <w:spacing w:after="0" w:line="240" w:lineRule="auto"/>
              <w:ind w:firstLine="23"/>
              <w:rPr>
                <w:rFonts w:ascii="Times New Roman" w:hAnsi="Times New Roman" w:cs="Times New Roman"/>
                <w:sz w:val="24"/>
                <w:szCs w:val="24"/>
              </w:rPr>
            </w:pPr>
            <w:proofErr w:type="gramStart"/>
            <w:r w:rsidRPr="00EA62A3">
              <w:rPr>
                <w:rFonts w:ascii="Times New Roman" w:hAnsi="Times New Roman" w:cs="Times New Roman"/>
                <w:sz w:val="24"/>
                <w:szCs w:val="24"/>
              </w:rPr>
              <w:t>радио-телевизионные</w:t>
            </w:r>
            <w:proofErr w:type="gramEnd"/>
            <w:r w:rsidRPr="00EA62A3">
              <w:rPr>
                <w:rFonts w:ascii="Times New Roman" w:hAnsi="Times New Roman" w:cs="Times New Roman"/>
                <w:sz w:val="24"/>
                <w:szCs w:val="24"/>
              </w:rPr>
              <w:t xml:space="preserve"> станции.</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0768" w:rsidRPr="00EA62A3" w:rsidRDefault="008E0768" w:rsidP="008E0768">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3683" w:rsidRPr="00EA62A3" w:rsidRDefault="009F48EB" w:rsidP="008E0768">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3683" w:rsidRPr="00EA62A3" w:rsidRDefault="00737C33" w:rsidP="008E0768">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Деловое управление (4.1)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737C3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административно-производственные здания;</w:t>
            </w:r>
          </w:p>
          <w:p w:rsidR="00253683" w:rsidRPr="00EA62A3" w:rsidRDefault="00737C3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диспетчерские пункты</w:t>
            </w:r>
            <w:r w:rsidR="00AE6A76" w:rsidRPr="00EA62A3">
              <w:rPr>
                <w:rFonts w:ascii="Times New Roman" w:hAnsi="Times New Roman" w:cs="Times New Roman"/>
                <w:sz w:val="24"/>
                <w:szCs w:val="24"/>
              </w:rPr>
              <w:t>.</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9F48EB" w:rsidP="00737C33">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737C33" w:rsidP="00737C33">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Производственная деятельность (6.0)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737C33"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производственные базы жилищно-эксплуатационных служб.</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737C33" w:rsidP="00737C33">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lastRenderedPageBreak/>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9F48EB" w:rsidP="00737C33">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737C33" w:rsidP="00737C33">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37C33" w:rsidRPr="00EA62A3" w:rsidRDefault="00790FF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не </w:t>
            </w:r>
            <w:proofErr w:type="spellStart"/>
            <w:r w:rsidRPr="00EA62A3">
              <w:rPr>
                <w:rFonts w:ascii="Times New Roman" w:hAnsi="Times New Roman" w:cs="Times New Roman"/>
                <w:sz w:val="24"/>
                <w:szCs w:val="24"/>
              </w:rPr>
              <w:t>устанавлиаются</w:t>
            </w:r>
            <w:proofErr w:type="spellEnd"/>
          </w:p>
        </w:tc>
      </w:tr>
    </w:tbl>
    <w:p w:rsidR="008E1AC3" w:rsidRPr="00EA62A3" w:rsidRDefault="008E1AC3" w:rsidP="000973F4">
      <w:pPr>
        <w:pStyle w:val="a3"/>
        <w:numPr>
          <w:ilvl w:val="0"/>
          <w:numId w:val="2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70C55" w:rsidRPr="00EA62A3" w:rsidRDefault="00370C55" w:rsidP="000973F4">
      <w:pPr>
        <w:pStyle w:val="a3"/>
        <w:numPr>
          <w:ilvl w:val="0"/>
          <w:numId w:val="2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370C55" w:rsidRPr="00EA62A3" w:rsidRDefault="00370C5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3500</w:t>
      </w:r>
      <w:r w:rsidR="00505FD3" w:rsidRPr="00EA62A3">
        <w:rPr>
          <w:rFonts w:ascii="Times New Roman" w:hAnsi="Times New Roman" w:cs="Times New Roman"/>
          <w:sz w:val="24"/>
          <w:szCs w:val="24"/>
        </w:rPr>
        <w:t xml:space="preserve"> кв. м </w:t>
      </w:r>
      <w:r w:rsidRPr="00EA62A3">
        <w:rPr>
          <w:rFonts w:ascii="Times New Roman" w:hAnsi="Times New Roman" w:cs="Times New Roman"/>
          <w:sz w:val="24"/>
          <w:szCs w:val="24"/>
        </w:rPr>
        <w:t>до 10000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 xml:space="preserve">; </w:t>
      </w:r>
    </w:p>
    <w:p w:rsidR="00370C55" w:rsidRPr="00EA62A3" w:rsidRDefault="00370C55" w:rsidP="000973F4">
      <w:pPr>
        <w:pStyle w:val="a3"/>
        <w:numPr>
          <w:ilvl w:val="0"/>
          <w:numId w:val="2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370C55" w:rsidRPr="00EA62A3" w:rsidRDefault="00370C5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трех с возможным использованием (дополнительно) мансардного этажа;</w:t>
      </w:r>
    </w:p>
    <w:p w:rsidR="00370C55" w:rsidRPr="00EA62A3" w:rsidRDefault="00370C5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основных строений высота от уровня земли до верха плоской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11,6 м;</w:t>
      </w:r>
    </w:p>
    <w:p w:rsidR="00370C55" w:rsidRPr="00EA62A3" w:rsidRDefault="00370C5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всех вспомогательных строений высота от уровня земли: до верха плоской кровли</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не более</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5,0 м</w:t>
      </w:r>
      <w:proofErr w:type="gramStart"/>
      <w:r w:rsidRPr="00EA62A3">
        <w:rPr>
          <w:rFonts w:ascii="Times New Roman" w:hAnsi="Times New Roman" w:cs="Times New Roman"/>
          <w:sz w:val="24"/>
          <w:szCs w:val="24"/>
        </w:rPr>
        <w:t xml:space="preserve"> ;</w:t>
      </w:r>
      <w:proofErr w:type="gramEnd"/>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 до конька скатной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7 м.</w:t>
      </w:r>
    </w:p>
    <w:p w:rsidR="00370C55" w:rsidRPr="00EA62A3" w:rsidRDefault="00370C55" w:rsidP="000973F4">
      <w:pPr>
        <w:pStyle w:val="a3"/>
        <w:numPr>
          <w:ilvl w:val="0"/>
          <w:numId w:val="2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 минимальные отступы от границ земельных участков:</w:t>
      </w:r>
    </w:p>
    <w:p w:rsidR="00370C55" w:rsidRPr="00EA62A3" w:rsidRDefault="00370C5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370C55" w:rsidRPr="00EA62A3" w:rsidRDefault="00370C55" w:rsidP="000973F4">
      <w:pPr>
        <w:pStyle w:val="a3"/>
        <w:numPr>
          <w:ilvl w:val="0"/>
          <w:numId w:val="2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370C55" w:rsidRPr="00EA62A3" w:rsidRDefault="00370C55"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65% от площади земельного участка;</w:t>
      </w:r>
    </w:p>
    <w:p w:rsidR="00370C55" w:rsidRPr="00EA62A3" w:rsidRDefault="00370C55" w:rsidP="000973F4">
      <w:pPr>
        <w:pStyle w:val="a3"/>
        <w:numPr>
          <w:ilvl w:val="0"/>
          <w:numId w:val="2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установление санитарно-защитных зон, охранных зон, зон санитарной охраны, санитарных разрывов для объектов инженерной инфраструктуры и иных объектов должно соответствовать требованиям технических регламентов и санитарным нормативам;</w:t>
      </w:r>
    </w:p>
    <w:p w:rsidR="00370C55" w:rsidRPr="00EA62A3" w:rsidRDefault="00370C55" w:rsidP="000973F4">
      <w:pPr>
        <w:pStyle w:val="a3"/>
        <w:numPr>
          <w:ilvl w:val="0"/>
          <w:numId w:val="25"/>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6—20 </w:t>
      </w:r>
      <w:proofErr w:type="spellStart"/>
      <w:r w:rsidRPr="00EA62A3">
        <w:rPr>
          <w:rFonts w:ascii="Times New Roman" w:hAnsi="Times New Roman" w:cs="Times New Roman"/>
          <w:sz w:val="24"/>
          <w:szCs w:val="24"/>
        </w:rPr>
        <w:t>кВ</w:t>
      </w:r>
      <w:proofErr w:type="spellEnd"/>
      <w:r w:rsidRPr="00EA62A3">
        <w:rPr>
          <w:rFonts w:ascii="Times New Roman" w:hAnsi="Times New Roman" w:cs="Times New Roman"/>
          <w:sz w:val="24"/>
          <w:szCs w:val="24"/>
        </w:rPr>
        <w:t xml:space="preserve"> при числе трансформаторов не более двух мощностью каждого до 1000 </w:t>
      </w:r>
      <w:proofErr w:type="spellStart"/>
      <w:r w:rsidRPr="00EA62A3">
        <w:rPr>
          <w:rFonts w:ascii="Times New Roman" w:hAnsi="Times New Roman" w:cs="Times New Roman"/>
          <w:sz w:val="24"/>
          <w:szCs w:val="24"/>
        </w:rPr>
        <w:t>кВ·А</w:t>
      </w:r>
      <w:proofErr w:type="spellEnd"/>
      <w:r w:rsidRPr="00EA62A3">
        <w:rPr>
          <w:rFonts w:ascii="Times New Roman" w:hAnsi="Times New Roman" w:cs="Times New Roman"/>
          <w:sz w:val="24"/>
          <w:szCs w:val="24"/>
        </w:rPr>
        <w:t xml:space="preserve"> и выполнении мер по </w:t>
      </w:r>
      <w:proofErr w:type="spellStart"/>
      <w:r w:rsidRPr="00EA62A3">
        <w:rPr>
          <w:rFonts w:ascii="Times New Roman" w:hAnsi="Times New Roman" w:cs="Times New Roman"/>
          <w:sz w:val="24"/>
          <w:szCs w:val="24"/>
        </w:rPr>
        <w:t>шумозащите</w:t>
      </w:r>
      <w:proofErr w:type="spellEnd"/>
      <w:r w:rsidRPr="00EA62A3">
        <w:rPr>
          <w:rFonts w:ascii="Times New Roman" w:hAnsi="Times New Roman" w:cs="Times New Roman"/>
          <w:sz w:val="24"/>
          <w:szCs w:val="24"/>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8E1AC3" w:rsidRPr="00EA62A3" w:rsidRDefault="008E1AC3" w:rsidP="000973F4">
      <w:pPr>
        <w:pStyle w:val="a3"/>
        <w:numPr>
          <w:ilvl w:val="0"/>
          <w:numId w:val="24"/>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490634236"/>
      <w:bookmarkStart w:id="110" w:name="_Toc490634593"/>
      <w:r w:rsidRPr="00EA62A3">
        <w:rPr>
          <w:rFonts w:ascii="Times New Roman" w:hAnsi="Times New Roman" w:cs="Times New Roman"/>
          <w:b/>
          <w:sz w:val="24"/>
          <w:szCs w:val="24"/>
        </w:rPr>
        <w:t>Зона транспортной инфраструктуры (Т)</w:t>
      </w:r>
      <w:bookmarkEnd w:id="109"/>
      <w:bookmarkEnd w:id="110"/>
    </w:p>
    <w:p w:rsidR="008E1AC3" w:rsidRPr="00EA62A3" w:rsidRDefault="008E1AC3" w:rsidP="000973F4">
      <w:pPr>
        <w:pStyle w:val="a3"/>
        <w:numPr>
          <w:ilvl w:val="0"/>
          <w:numId w:val="40"/>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8"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Воздушный транспорт (7.4)</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аэропорт, аэродром;</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proofErr w:type="gramStart"/>
            <w:r w:rsidRPr="00EA62A3">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roofErr w:type="gramEnd"/>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Автомобильный транспорт (7.2)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автодорожные вокзалы, площадки для отстоя транспорта, разворотные площадки,</w:t>
            </w:r>
            <w:proofErr w:type="gramStart"/>
            <w:r w:rsidRPr="00EA62A3">
              <w:rPr>
                <w:rFonts w:ascii="Times New Roman" w:hAnsi="Times New Roman" w:cs="Times New Roman"/>
                <w:sz w:val="24"/>
                <w:szCs w:val="24"/>
              </w:rPr>
              <w:t xml:space="preserve"> ,</w:t>
            </w:r>
            <w:proofErr w:type="gramEnd"/>
            <w:r w:rsidRPr="00EA62A3">
              <w:rPr>
                <w:rFonts w:ascii="Times New Roman" w:hAnsi="Times New Roman" w:cs="Times New Roman"/>
                <w:sz w:val="24"/>
                <w:szCs w:val="24"/>
              </w:rPr>
              <w:t xml:space="preserve"> площадки для </w:t>
            </w:r>
            <w:r w:rsidRPr="00EA62A3">
              <w:rPr>
                <w:rFonts w:ascii="Times New Roman" w:hAnsi="Times New Roman" w:cs="Times New Roman"/>
                <w:sz w:val="24"/>
                <w:szCs w:val="24"/>
              </w:rPr>
              <w:lastRenderedPageBreak/>
              <w:t>размещения рекламных щитов;</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диспетчерские пункты.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автотранспорта (4.9)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депо, автопарки, объекты по техническому обслуживанию грузового и пассажирского транспорта;</w:t>
            </w:r>
          </w:p>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станции технического обслуживания грузового и пассажирского автотранспорта;</w:t>
            </w:r>
          </w:p>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автозаправочные станции;</w:t>
            </w:r>
          </w:p>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автосервиса (СТО, диспетчерские пункты, автомойки и др.).</w:t>
            </w:r>
          </w:p>
          <w:p w:rsidR="00AE6A76" w:rsidRPr="00EA62A3" w:rsidRDefault="00AE6A7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здания теплых стоянок и открытых площадок для хранения автотранспорта;</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хр</w:t>
            </w:r>
            <w:r w:rsidR="00AE6A76" w:rsidRPr="00EA62A3">
              <w:rPr>
                <w:rFonts w:ascii="Times New Roman" w:hAnsi="Times New Roman" w:cs="Times New Roman"/>
                <w:sz w:val="24"/>
                <w:szCs w:val="24"/>
              </w:rPr>
              <w:t xml:space="preserve">анения автотранспорта граждан: </w:t>
            </w:r>
            <w:r w:rsidRPr="00EA62A3">
              <w:rPr>
                <w:rFonts w:ascii="Times New Roman" w:hAnsi="Times New Roman" w:cs="Times New Roman"/>
                <w:sz w:val="24"/>
                <w:szCs w:val="24"/>
              </w:rPr>
              <w:t>встроенные, пристроенные,</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отдельно стоящие, здания гаражных боксов, здания крытых автостоянок подземных и наземных различной этажности;</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земельные участки для размещения некапитальных</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передвижных</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 xml:space="preserve">гаражей граждан. </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AE6A76" w:rsidP="002B05D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питание (4.6)</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общественного питания;</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BC50AB" w:rsidP="002B05D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аптеки;</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предприятия и учреждения по обслуживанию пассажиров;</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участковые пункты полиции и охраны порядка.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2B05DE" w:rsidP="002B05DE">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BC50AB" w:rsidP="002B05DE">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05DE"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подземные резервуары для хранения топлива, островки для размещения раздаточных колонок, павильоны для установки пультов управления ТЗП и </w:t>
            </w:r>
            <w:proofErr w:type="spellStart"/>
            <w:r w:rsidRPr="00EA62A3">
              <w:rPr>
                <w:rFonts w:ascii="Times New Roman" w:hAnsi="Times New Roman" w:cs="Times New Roman"/>
                <w:sz w:val="24"/>
                <w:szCs w:val="24"/>
              </w:rPr>
              <w:t>т.д</w:t>
            </w:r>
            <w:proofErr w:type="gramStart"/>
            <w:r w:rsidRPr="00EA62A3">
              <w:rPr>
                <w:rFonts w:ascii="Times New Roman" w:hAnsi="Times New Roman" w:cs="Times New Roman"/>
                <w:sz w:val="24"/>
                <w:szCs w:val="24"/>
              </w:rPr>
              <w:t>.</w:t>
            </w:r>
            <w:r w:rsidR="002B05DE" w:rsidRPr="00EA62A3">
              <w:rPr>
                <w:rFonts w:ascii="Times New Roman" w:hAnsi="Times New Roman" w:cs="Times New Roman"/>
                <w:sz w:val="24"/>
                <w:szCs w:val="24"/>
              </w:rPr>
              <w:t>о</w:t>
            </w:r>
            <w:proofErr w:type="gramEnd"/>
            <w:r w:rsidR="002B05DE" w:rsidRPr="00EA62A3">
              <w:rPr>
                <w:rFonts w:ascii="Times New Roman" w:hAnsi="Times New Roman" w:cs="Times New Roman"/>
                <w:sz w:val="24"/>
                <w:szCs w:val="24"/>
              </w:rPr>
              <w:t>бъекты</w:t>
            </w:r>
            <w:proofErr w:type="spellEnd"/>
            <w:r w:rsidR="002B05DE" w:rsidRPr="00EA62A3">
              <w:rPr>
                <w:rFonts w:ascii="Times New Roman" w:hAnsi="Times New Roman" w:cs="Times New Roman"/>
                <w:sz w:val="24"/>
                <w:szCs w:val="24"/>
              </w:rPr>
              <w:t>, сооружения и коммуникации инженерной инфраструктуры, связанные с объектами, расположенными в зоне автомобильного транспорта;</w:t>
            </w:r>
          </w:p>
          <w:p w:rsidR="002B05DE"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дорожного хозяйства и сервиса, необходимые для эксплуатации, содержания, строительства, реконструкции, ремонта, развития объектов автомобильного транспорта.</w:t>
            </w:r>
          </w:p>
          <w:p w:rsidR="00BC50AB" w:rsidRPr="00EA62A3" w:rsidRDefault="002B05D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защитные сооружения;</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инженерные сооружения;</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здания и сооружения охраны территорий кооперативных гаражей;</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инженерные сети;</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обеспечивающие санитарную защиту территорий с расположенными объектами хранения автотранспорта;</w:t>
            </w:r>
          </w:p>
          <w:p w:rsidR="002B05DE"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автотранспорта, либо с обслуживанием таких объектов.</w:t>
            </w:r>
          </w:p>
        </w:tc>
      </w:tr>
    </w:tbl>
    <w:p w:rsidR="008E1AC3" w:rsidRPr="00EA62A3" w:rsidRDefault="008E1AC3" w:rsidP="000973F4">
      <w:pPr>
        <w:pStyle w:val="a3"/>
        <w:numPr>
          <w:ilvl w:val="0"/>
          <w:numId w:val="4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59CD" w:rsidRPr="00EA62A3" w:rsidRDefault="00A259CD" w:rsidP="000973F4">
      <w:pPr>
        <w:pStyle w:val="a3"/>
        <w:numPr>
          <w:ilvl w:val="0"/>
          <w:numId w:val="4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A259CD" w:rsidRPr="00EA62A3" w:rsidRDefault="00A259C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15000 до 400000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A259CD" w:rsidRPr="00EA62A3" w:rsidRDefault="00A259CD" w:rsidP="000973F4">
      <w:pPr>
        <w:pStyle w:val="a3"/>
        <w:numPr>
          <w:ilvl w:val="0"/>
          <w:numId w:val="4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roofErr w:type="gramStart"/>
      <w:r w:rsidRPr="00EA62A3">
        <w:rPr>
          <w:rFonts w:ascii="Times New Roman" w:hAnsi="Times New Roman" w:cs="Times New Roman"/>
          <w:sz w:val="24"/>
          <w:szCs w:val="24"/>
        </w:rPr>
        <w:t xml:space="preserve"> :</w:t>
      </w:r>
      <w:proofErr w:type="gramEnd"/>
    </w:p>
    <w:p w:rsidR="00A259CD" w:rsidRPr="00EA62A3" w:rsidRDefault="00A259C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трех с возможным использованием (дополнительно) мансардного этажа;</w:t>
      </w:r>
    </w:p>
    <w:p w:rsidR="00A259CD" w:rsidRPr="00EA62A3" w:rsidRDefault="00A259C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основных строений высота от уровня земли до верха плоской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11,6 м;</w:t>
      </w:r>
    </w:p>
    <w:p w:rsidR="00A259CD" w:rsidRPr="00EA62A3" w:rsidRDefault="00A259C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всех вспомогательных строений высота от уровня земли: до верха плоской кровли</w:t>
      </w:r>
      <w:r w:rsidR="007E2E06" w:rsidRPr="00EA62A3">
        <w:rPr>
          <w:rFonts w:ascii="Times New Roman" w:hAnsi="Times New Roman" w:cs="Times New Roman"/>
          <w:sz w:val="24"/>
          <w:szCs w:val="24"/>
        </w:rPr>
        <w:t xml:space="preserve"> </w:t>
      </w:r>
      <w:r w:rsidRPr="00EA62A3">
        <w:rPr>
          <w:rFonts w:ascii="Times New Roman" w:hAnsi="Times New Roman" w:cs="Times New Roman"/>
          <w:sz w:val="24"/>
          <w:szCs w:val="24"/>
        </w:rPr>
        <w:t>не более 5,0 м</w:t>
      </w:r>
      <w:proofErr w:type="gramStart"/>
      <w:r w:rsidRPr="00EA62A3">
        <w:rPr>
          <w:rFonts w:ascii="Times New Roman" w:hAnsi="Times New Roman" w:cs="Times New Roman"/>
          <w:sz w:val="24"/>
          <w:szCs w:val="24"/>
        </w:rPr>
        <w:t xml:space="preserve"> ;</w:t>
      </w:r>
      <w:proofErr w:type="gramEnd"/>
      <w:r w:rsidRPr="00EA62A3">
        <w:rPr>
          <w:rFonts w:ascii="Times New Roman" w:hAnsi="Times New Roman" w:cs="Times New Roman"/>
          <w:sz w:val="24"/>
          <w:szCs w:val="24"/>
        </w:rPr>
        <w:t xml:space="preserve"> до конька скатной кровли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более 7 м.</w:t>
      </w:r>
    </w:p>
    <w:p w:rsidR="00A259CD" w:rsidRPr="00EA62A3" w:rsidRDefault="00A259CD" w:rsidP="000973F4">
      <w:pPr>
        <w:pStyle w:val="a3"/>
        <w:numPr>
          <w:ilvl w:val="0"/>
          <w:numId w:val="4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A259CD" w:rsidRPr="00EA62A3" w:rsidRDefault="00A259C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A259CD" w:rsidRPr="00EA62A3" w:rsidRDefault="00A259CD" w:rsidP="000973F4">
      <w:pPr>
        <w:pStyle w:val="a3"/>
        <w:numPr>
          <w:ilvl w:val="0"/>
          <w:numId w:val="4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A259CD" w:rsidRPr="00EA62A3" w:rsidRDefault="00A259C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65% от площади земельного участка;</w:t>
      </w:r>
    </w:p>
    <w:p w:rsidR="008E1AC3" w:rsidRPr="00EA62A3" w:rsidRDefault="008E1AC3" w:rsidP="000973F4">
      <w:pPr>
        <w:pStyle w:val="a3"/>
        <w:numPr>
          <w:ilvl w:val="0"/>
          <w:numId w:val="40"/>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1" w:name="_Toc490634237"/>
      <w:bookmarkStart w:id="112" w:name="_Toc490634594"/>
      <w:r w:rsidRPr="00EA62A3">
        <w:rPr>
          <w:rFonts w:ascii="Times New Roman" w:hAnsi="Times New Roman" w:cs="Times New Roman"/>
          <w:b/>
          <w:sz w:val="24"/>
          <w:szCs w:val="24"/>
        </w:rPr>
        <w:t>Зона сельскохозяйственных угодий (СХ</w:t>
      </w:r>
      <w:proofErr w:type="gramStart"/>
      <w:r w:rsidRPr="00EA62A3">
        <w:rPr>
          <w:rFonts w:ascii="Times New Roman" w:hAnsi="Times New Roman" w:cs="Times New Roman"/>
          <w:b/>
          <w:sz w:val="24"/>
          <w:szCs w:val="24"/>
        </w:rPr>
        <w:t>1</w:t>
      </w:r>
      <w:proofErr w:type="gramEnd"/>
      <w:r w:rsidRPr="00EA62A3">
        <w:rPr>
          <w:rFonts w:ascii="Times New Roman" w:hAnsi="Times New Roman" w:cs="Times New Roman"/>
          <w:b/>
          <w:sz w:val="24"/>
          <w:szCs w:val="24"/>
        </w:rPr>
        <w:t>)</w:t>
      </w:r>
      <w:bookmarkEnd w:id="111"/>
      <w:bookmarkEnd w:id="112"/>
    </w:p>
    <w:p w:rsidR="008E1AC3" w:rsidRPr="00EA62A3" w:rsidRDefault="008E1AC3" w:rsidP="000973F4">
      <w:pPr>
        <w:pStyle w:val="a3"/>
        <w:numPr>
          <w:ilvl w:val="0"/>
          <w:numId w:val="42"/>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9"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BC50AB" w:rsidP="005F59E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Сельскохозяйственное использование (1.0)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5F36" w:rsidRPr="00EA62A3" w:rsidRDefault="00645F3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сельскохозяйственного назначения</w:t>
            </w:r>
            <w:r w:rsidR="00183B7C" w:rsidRPr="00EA62A3">
              <w:rPr>
                <w:rFonts w:ascii="Times New Roman" w:hAnsi="Times New Roman" w:cs="Times New Roman"/>
                <w:sz w:val="24"/>
                <w:szCs w:val="24"/>
              </w:rPr>
              <w:t xml:space="preserve"> в составе крестьянско-</w:t>
            </w:r>
            <w:r w:rsidRPr="00EA62A3">
              <w:rPr>
                <w:rFonts w:ascii="Times New Roman" w:hAnsi="Times New Roman" w:cs="Times New Roman"/>
                <w:sz w:val="24"/>
                <w:szCs w:val="24"/>
              </w:rPr>
              <w:t>фермерских хозяйс</w:t>
            </w:r>
            <w:r w:rsidR="00BC50AB" w:rsidRPr="00EA62A3">
              <w:rPr>
                <w:rFonts w:ascii="Times New Roman" w:hAnsi="Times New Roman" w:cs="Times New Roman"/>
                <w:sz w:val="24"/>
                <w:szCs w:val="24"/>
              </w:rPr>
              <w:t xml:space="preserve">тв, в том числе для содержания </w:t>
            </w:r>
            <w:r w:rsidRPr="00EA62A3">
              <w:rPr>
                <w:rFonts w:ascii="Times New Roman" w:hAnsi="Times New Roman" w:cs="Times New Roman"/>
                <w:sz w:val="24"/>
                <w:szCs w:val="24"/>
              </w:rPr>
              <w:t>домашних животных, выращивания овощей, ведения тепличного хозяйства с целью реализации продуктов сельского хозяйства;</w:t>
            </w:r>
          </w:p>
          <w:p w:rsidR="00645F36" w:rsidRPr="00EA62A3" w:rsidRDefault="00645F3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производственные предприятия сельского хозяйства;</w:t>
            </w:r>
          </w:p>
          <w:p w:rsidR="00645F36" w:rsidRPr="00EA62A3" w:rsidRDefault="00645F3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цеха по переработке продукции.</w:t>
            </w:r>
          </w:p>
          <w:p w:rsidR="008E1AC3" w:rsidRPr="00EA62A3" w:rsidRDefault="008E1AC3" w:rsidP="005F59E2">
            <w:pPr>
              <w:autoSpaceDE w:val="0"/>
              <w:autoSpaceDN w:val="0"/>
              <w:adjustRightInd w:val="0"/>
              <w:spacing w:after="0" w:line="240" w:lineRule="auto"/>
              <w:jc w:val="both"/>
              <w:rPr>
                <w:rFonts w:ascii="Times New Roman" w:hAnsi="Times New Roman" w:cs="Times New Roman"/>
                <w:sz w:val="24"/>
                <w:szCs w:val="24"/>
              </w:rPr>
            </w:pP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F59E2" w:rsidRPr="00EA62A3" w:rsidRDefault="005F59E2"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rPr>
                <w:sz w:val="24"/>
                <w:szCs w:val="24"/>
              </w:rPr>
            </w:pPr>
            <w:r w:rsidRPr="00EA62A3">
              <w:rPr>
                <w:rFonts w:ascii="Times New Roman" w:hAnsi="Times New Roman" w:cs="Times New Roman"/>
                <w:sz w:val="24"/>
                <w:szCs w:val="24"/>
              </w:rPr>
              <w:t>Ведение огородничества (13.1)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личные подсобные хозяйства.</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инженерные сети </w:t>
            </w:r>
            <w:proofErr w:type="spellStart"/>
            <w:r w:rsidRPr="00EA62A3">
              <w:rPr>
                <w:rFonts w:ascii="Times New Roman" w:hAnsi="Times New Roman" w:cs="Times New Roman"/>
                <w:sz w:val="24"/>
                <w:szCs w:val="24"/>
              </w:rPr>
              <w:t>тепловодоснабжения</w:t>
            </w:r>
            <w:proofErr w:type="spellEnd"/>
            <w:r w:rsidRPr="00EA62A3">
              <w:rPr>
                <w:rFonts w:ascii="Times New Roman" w:hAnsi="Times New Roman" w:cs="Times New Roman"/>
                <w:sz w:val="24"/>
                <w:szCs w:val="24"/>
              </w:rPr>
              <w:t>, электроснабжения, связи;</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трансформаторные подстанции;</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водозаборные скважины технического водоснабжения;</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хозяйственные корпуса;</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гаражи для хранения сельскохозяйственной техники;</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противопожарные водоемы.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9F48EB" w:rsidP="00BC50A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административные помещения;</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помещения для охраны;</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по продаже производимой продукции.</w:t>
            </w:r>
          </w:p>
        </w:tc>
      </w:tr>
    </w:tbl>
    <w:p w:rsidR="008E1AC3" w:rsidRPr="00EA62A3" w:rsidRDefault="008E1AC3" w:rsidP="000973F4">
      <w:pPr>
        <w:pStyle w:val="a3"/>
        <w:numPr>
          <w:ilvl w:val="0"/>
          <w:numId w:val="4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83B7C" w:rsidRPr="00EA62A3" w:rsidRDefault="00183B7C" w:rsidP="000973F4">
      <w:pPr>
        <w:pStyle w:val="a3"/>
        <w:numPr>
          <w:ilvl w:val="0"/>
          <w:numId w:val="4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183B7C" w:rsidRPr="00EA62A3" w:rsidRDefault="00183B7C"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минимальная площадь участка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400</w:t>
      </w:r>
      <w:r w:rsidR="00505FD3" w:rsidRPr="00EA62A3">
        <w:rPr>
          <w:rFonts w:ascii="Times New Roman" w:hAnsi="Times New Roman" w:cs="Times New Roman"/>
          <w:sz w:val="24"/>
          <w:szCs w:val="24"/>
        </w:rPr>
        <w:t xml:space="preserve"> кв. м</w:t>
      </w:r>
    </w:p>
    <w:p w:rsidR="00183B7C" w:rsidRPr="00EA62A3" w:rsidRDefault="00183B7C" w:rsidP="000973F4">
      <w:pPr>
        <w:pStyle w:val="a3"/>
        <w:numPr>
          <w:ilvl w:val="0"/>
          <w:numId w:val="4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183B7C" w:rsidRPr="00EA62A3" w:rsidRDefault="00183B7C"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не более двух этажей;</w:t>
      </w:r>
    </w:p>
    <w:p w:rsidR="00183B7C" w:rsidRPr="00EA62A3" w:rsidRDefault="00183B7C" w:rsidP="000973F4">
      <w:pPr>
        <w:pStyle w:val="a3"/>
        <w:numPr>
          <w:ilvl w:val="0"/>
          <w:numId w:val="4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183B7C" w:rsidRPr="00EA62A3" w:rsidRDefault="00183B7C"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183B7C" w:rsidRPr="00EA62A3" w:rsidRDefault="00183B7C" w:rsidP="000973F4">
      <w:pPr>
        <w:pStyle w:val="a3"/>
        <w:numPr>
          <w:ilvl w:val="0"/>
          <w:numId w:val="43"/>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8E1AC3" w:rsidRPr="00EA62A3" w:rsidRDefault="00183B7C"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не более 65%.</w:t>
      </w:r>
    </w:p>
    <w:p w:rsidR="008E1AC3" w:rsidRPr="00EA62A3" w:rsidRDefault="008E1AC3" w:rsidP="000973F4">
      <w:pPr>
        <w:pStyle w:val="a3"/>
        <w:numPr>
          <w:ilvl w:val="0"/>
          <w:numId w:val="4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490634238"/>
      <w:bookmarkStart w:id="114" w:name="_Toc490634595"/>
      <w:r w:rsidRPr="00EA62A3">
        <w:rPr>
          <w:rFonts w:ascii="Times New Roman" w:hAnsi="Times New Roman" w:cs="Times New Roman"/>
          <w:b/>
          <w:sz w:val="24"/>
          <w:szCs w:val="24"/>
        </w:rPr>
        <w:t>Зона, занятая объектами сельскохозяйственного назначения (СХ</w:t>
      </w:r>
      <w:proofErr w:type="gramStart"/>
      <w:r w:rsidRPr="00EA62A3">
        <w:rPr>
          <w:rFonts w:ascii="Times New Roman" w:hAnsi="Times New Roman" w:cs="Times New Roman"/>
          <w:b/>
          <w:sz w:val="24"/>
          <w:szCs w:val="24"/>
        </w:rPr>
        <w:t>2</w:t>
      </w:r>
      <w:proofErr w:type="gramEnd"/>
      <w:r w:rsidRPr="00EA62A3">
        <w:rPr>
          <w:rFonts w:ascii="Times New Roman" w:hAnsi="Times New Roman" w:cs="Times New Roman"/>
          <w:b/>
          <w:sz w:val="24"/>
          <w:szCs w:val="24"/>
        </w:rPr>
        <w:t>)</w:t>
      </w:r>
      <w:bookmarkEnd w:id="113"/>
      <w:bookmarkEnd w:id="114"/>
    </w:p>
    <w:p w:rsidR="008E1AC3" w:rsidRPr="00EA62A3" w:rsidRDefault="008E1AC3" w:rsidP="000973F4">
      <w:pPr>
        <w:pStyle w:val="a3"/>
        <w:numPr>
          <w:ilvl w:val="0"/>
          <w:numId w:val="26"/>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0"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8F24EC">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8F24EC">
            <w:pPr>
              <w:autoSpaceDE w:val="0"/>
              <w:autoSpaceDN w:val="0"/>
              <w:adjustRightInd w:val="0"/>
              <w:spacing w:after="0" w:line="240" w:lineRule="auto"/>
              <w:rPr>
                <w:sz w:val="24"/>
                <w:szCs w:val="24"/>
              </w:rPr>
            </w:pPr>
            <w:r w:rsidRPr="00EA62A3">
              <w:rPr>
                <w:rFonts w:ascii="Times New Roman" w:hAnsi="Times New Roman" w:cs="Times New Roman"/>
                <w:sz w:val="24"/>
                <w:szCs w:val="24"/>
              </w:rPr>
              <w:t>Сельскохозяйственное использование (1.0)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огороды индивидуальные и коллективные;</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садовые дома, летние сооружения;</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сельскохозяйственного назначения в составе крестьянско-фермерских хозяйс</w:t>
            </w:r>
            <w:r w:rsidR="000E5689" w:rsidRPr="00EA62A3">
              <w:rPr>
                <w:rFonts w:ascii="Times New Roman" w:hAnsi="Times New Roman" w:cs="Times New Roman"/>
                <w:sz w:val="24"/>
                <w:szCs w:val="24"/>
              </w:rPr>
              <w:t xml:space="preserve">тв, в том числе для содержания </w:t>
            </w:r>
            <w:r w:rsidRPr="00EA62A3">
              <w:rPr>
                <w:rFonts w:ascii="Times New Roman" w:hAnsi="Times New Roman" w:cs="Times New Roman"/>
                <w:sz w:val="24"/>
                <w:szCs w:val="24"/>
              </w:rPr>
              <w:t>домашних животных, выращивания овощей, ведения тепличного хозяйства с целью реализации продуктов сельского хозяйства;</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производственные предприятия сельского хозяйства;</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цеха по переработке продукции.</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личные подсобные хозяйства;</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садовые дома, летние сооружения;</w:t>
            </w:r>
          </w:p>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сады, огороды.</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8F24EC">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lastRenderedPageBreak/>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8F24EC">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4A574E" w:rsidP="008F24EC">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Сельскохозяйственное использование (1.0)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открытые гостевые автостоянки;</w:t>
            </w:r>
          </w:p>
          <w:p w:rsidR="004A574E" w:rsidRPr="00EA62A3" w:rsidRDefault="004A574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коллективные овощехранилища;</w:t>
            </w:r>
          </w:p>
          <w:p w:rsidR="004A574E" w:rsidRPr="00EA62A3" w:rsidRDefault="004A574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киоски, лоточная торговля, временные (сезонные) объекты обслуживания населения;</w:t>
            </w:r>
          </w:p>
          <w:p w:rsidR="004A574E" w:rsidRPr="00EA62A3" w:rsidRDefault="004A574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детские площадки, площадки для отдыха, спортивных занятий;</w:t>
            </w:r>
          </w:p>
          <w:p w:rsidR="004A574E" w:rsidRPr="00EA62A3" w:rsidRDefault="004A574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физкультурно-оздоровительные сооружения;</w:t>
            </w:r>
          </w:p>
          <w:p w:rsidR="008F24EC" w:rsidRPr="00EA62A3" w:rsidRDefault="004A574E"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пункты оказания первой медицинской помощи.</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F24EC" w:rsidRPr="00EA62A3" w:rsidRDefault="008F24EC" w:rsidP="008F24EC">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9F48EB" w:rsidP="00BC50A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водозаборы для поливки сельскохозяйственных культур;</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инженерные сети уличного освещения.</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инженерные сети </w:t>
            </w:r>
            <w:proofErr w:type="spellStart"/>
            <w:r w:rsidRPr="00EA62A3">
              <w:rPr>
                <w:rFonts w:ascii="Times New Roman" w:hAnsi="Times New Roman" w:cs="Times New Roman"/>
                <w:sz w:val="24"/>
                <w:szCs w:val="24"/>
              </w:rPr>
              <w:t>тепловодоснабжения</w:t>
            </w:r>
            <w:proofErr w:type="spellEnd"/>
            <w:r w:rsidRPr="00EA62A3">
              <w:rPr>
                <w:rFonts w:ascii="Times New Roman" w:hAnsi="Times New Roman" w:cs="Times New Roman"/>
                <w:sz w:val="24"/>
                <w:szCs w:val="24"/>
              </w:rPr>
              <w:t>, электроснабжения, связи;</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трансформаторные подстанции;</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водозаборные скважины технического водоснабжения;</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хозяйственные корпуса;</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гаражи для хранения сельскохозяйственной техники;</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водозаборы;</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дворовые постройки (мастерские, сараи, теплицы, бани и пр.);</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индивидуальные гаражи на придомовом участке или парковки;</w:t>
            </w:r>
          </w:p>
          <w:p w:rsidR="00BC50AB"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противопожарные водоемы;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9F48EB" w:rsidP="00BC50AB">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BC50AB">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помещения для охраны коллективных огородов;</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административные помещения;</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помещения для охраны;</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по продаже производимой продукции;</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ветлечебницы без содержания животных;</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постройки для содержания мелких домашних животных; </w:t>
            </w:r>
          </w:p>
          <w:p w:rsidR="00BC50AB" w:rsidRPr="00EA62A3" w:rsidRDefault="00BC50AB"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строения для занятий индивидуальной трудовой деятельностью.</w:t>
            </w:r>
          </w:p>
        </w:tc>
      </w:tr>
    </w:tbl>
    <w:p w:rsidR="008E1AC3" w:rsidRPr="00EA62A3" w:rsidRDefault="008E1AC3" w:rsidP="000973F4">
      <w:pPr>
        <w:pStyle w:val="a3"/>
        <w:numPr>
          <w:ilvl w:val="0"/>
          <w:numId w:val="2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01423" w:rsidRPr="00EA62A3" w:rsidRDefault="00D01423" w:rsidP="000973F4">
      <w:pPr>
        <w:pStyle w:val="a3"/>
        <w:numPr>
          <w:ilvl w:val="0"/>
          <w:numId w:val="2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D01423" w:rsidRPr="00EA62A3" w:rsidRDefault="00D0142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минимальная площадь участка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400</w:t>
      </w:r>
      <w:r w:rsidR="00505FD3" w:rsidRPr="00EA62A3">
        <w:rPr>
          <w:rFonts w:ascii="Times New Roman" w:hAnsi="Times New Roman" w:cs="Times New Roman"/>
          <w:sz w:val="24"/>
          <w:szCs w:val="24"/>
        </w:rPr>
        <w:t xml:space="preserve"> кв. м</w:t>
      </w:r>
    </w:p>
    <w:p w:rsidR="00D01423" w:rsidRPr="00EA62A3" w:rsidRDefault="000E5689" w:rsidP="000973F4">
      <w:pPr>
        <w:pStyle w:val="a3"/>
        <w:numPr>
          <w:ilvl w:val="0"/>
          <w:numId w:val="2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r w:rsidR="00D01423" w:rsidRPr="00EA62A3">
        <w:rPr>
          <w:rFonts w:ascii="Times New Roman" w:hAnsi="Times New Roman" w:cs="Times New Roman"/>
          <w:sz w:val="24"/>
          <w:szCs w:val="24"/>
        </w:rPr>
        <w:t>:</w:t>
      </w:r>
    </w:p>
    <w:p w:rsidR="00D01423" w:rsidRPr="00EA62A3" w:rsidRDefault="00D0142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не более двух этажей;</w:t>
      </w:r>
    </w:p>
    <w:p w:rsidR="00D01423" w:rsidRPr="00EA62A3" w:rsidRDefault="00D01423" w:rsidP="000973F4">
      <w:pPr>
        <w:pStyle w:val="a3"/>
        <w:numPr>
          <w:ilvl w:val="0"/>
          <w:numId w:val="2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D01423" w:rsidRPr="00EA62A3" w:rsidRDefault="00D0142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D01423" w:rsidRPr="00EA62A3" w:rsidRDefault="00D01423" w:rsidP="000973F4">
      <w:pPr>
        <w:pStyle w:val="a3"/>
        <w:numPr>
          <w:ilvl w:val="0"/>
          <w:numId w:val="2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8E1AC3" w:rsidRPr="00EA62A3" w:rsidRDefault="00D0142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не более 20%.</w:t>
      </w:r>
    </w:p>
    <w:p w:rsidR="00D01423" w:rsidRPr="00EA62A3" w:rsidRDefault="00D01423"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садовых участков — не более 65%.</w:t>
      </w:r>
    </w:p>
    <w:p w:rsidR="008E1AC3" w:rsidRPr="00EA62A3" w:rsidRDefault="008E1AC3" w:rsidP="000973F4">
      <w:pPr>
        <w:pStyle w:val="a3"/>
        <w:numPr>
          <w:ilvl w:val="0"/>
          <w:numId w:val="2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EA62A3">
        <w:rPr>
          <w:rFonts w:ascii="Times New Roman" w:hAnsi="Times New Roman" w:cs="Times New Roman"/>
          <w:sz w:val="24"/>
          <w:szCs w:val="24"/>
        </w:rPr>
        <w:lastRenderedPageBreak/>
        <w:t>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5" w:name="_Toc490634239"/>
      <w:bookmarkStart w:id="116" w:name="_Toc490634596"/>
      <w:r w:rsidRPr="00EA62A3">
        <w:rPr>
          <w:rFonts w:ascii="Times New Roman" w:hAnsi="Times New Roman" w:cs="Times New Roman"/>
          <w:b/>
          <w:sz w:val="24"/>
          <w:szCs w:val="24"/>
        </w:rPr>
        <w:t>Зона рекреационного назначения (Р)</w:t>
      </w:r>
      <w:bookmarkEnd w:id="115"/>
      <w:bookmarkEnd w:id="116"/>
    </w:p>
    <w:p w:rsidR="008E1AC3" w:rsidRPr="00EA62A3" w:rsidRDefault="008E1AC3" w:rsidP="000973F4">
      <w:pPr>
        <w:pStyle w:val="a3"/>
        <w:numPr>
          <w:ilvl w:val="0"/>
          <w:numId w:val="28"/>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1"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33C52" w:rsidRPr="00EA62A3" w:rsidRDefault="00B33C52" w:rsidP="00B33C5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33C52" w:rsidRPr="00EA62A3" w:rsidRDefault="00B33C52" w:rsidP="00B33C52">
            <w:pPr>
              <w:autoSpaceDE w:val="0"/>
              <w:autoSpaceDN w:val="0"/>
              <w:adjustRightInd w:val="0"/>
              <w:spacing w:after="0" w:line="240" w:lineRule="auto"/>
              <w:rPr>
                <w:sz w:val="24"/>
                <w:szCs w:val="24"/>
              </w:rPr>
            </w:pPr>
            <w:r w:rsidRPr="00EA62A3">
              <w:rPr>
                <w:rFonts w:ascii="Times New Roman" w:hAnsi="Times New Roman" w:cs="Times New Roman"/>
                <w:sz w:val="24"/>
                <w:szCs w:val="24"/>
              </w:rPr>
              <w:t>Отдых (рекреация) (5.0)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33C52" w:rsidRPr="00EA62A3" w:rsidRDefault="00B33C52"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набережные.</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33C52">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33C52">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Спорт (5.1)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тренировочные базы, конноспортивные базы;</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спортивные клубы, лодочные станции;</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спортивные залы, бассейны.</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33C52" w:rsidRPr="00EA62A3" w:rsidRDefault="00B33C52" w:rsidP="00B33C5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A0DF1">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A0DF1">
            <w:pPr>
              <w:autoSpaceDE w:val="0"/>
              <w:autoSpaceDN w:val="0"/>
              <w:adjustRightInd w:val="0"/>
              <w:spacing w:after="0" w:line="240" w:lineRule="auto"/>
              <w:rPr>
                <w:rFonts w:ascii="Times New Roman" w:hAnsi="Times New Roman" w:cs="Times New Roman"/>
                <w:sz w:val="24"/>
                <w:szCs w:val="24"/>
              </w:rPr>
            </w:pP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A0DF1">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A0DF1">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A0DF1">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строительство зданий для обслуживания посетителей и эксплуатации парка;</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инженерного обеспечения.</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хозяйственные корпуса;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9F48EB" w:rsidP="00BA0DF1">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BA0DF1">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помещения для компьютерных игр, интернет-кафе;</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прокат игрового и спортивного инвентаря;</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комплексы аттракционов;</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танцплощадки, дискотеки;</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летние театры и эстрады;</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рекреационные помещения для отдыха;</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пункты оказания первой медицинской помощи;</w:t>
            </w:r>
          </w:p>
          <w:p w:rsidR="00BA0DF1" w:rsidRPr="00EA62A3" w:rsidRDefault="00BA0DF1"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общественные туалеты;</w:t>
            </w:r>
          </w:p>
        </w:tc>
      </w:tr>
    </w:tbl>
    <w:p w:rsidR="008E1AC3" w:rsidRPr="00EA62A3" w:rsidRDefault="008E1AC3" w:rsidP="000973F4">
      <w:pPr>
        <w:pStyle w:val="a3"/>
        <w:numPr>
          <w:ilvl w:val="0"/>
          <w:numId w:val="2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3C52" w:rsidRPr="00EA62A3" w:rsidRDefault="00B33C52" w:rsidP="000973F4">
      <w:pPr>
        <w:pStyle w:val="a3"/>
        <w:numPr>
          <w:ilvl w:val="0"/>
          <w:numId w:val="2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размеры земельных участков:</w:t>
      </w:r>
    </w:p>
    <w:p w:rsidR="00B33C52" w:rsidRPr="00EA62A3" w:rsidRDefault="00B33C5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 400 до 60000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B33C52" w:rsidRPr="00EA62A3" w:rsidRDefault="00B33C52" w:rsidP="000973F4">
      <w:pPr>
        <w:pStyle w:val="a3"/>
        <w:numPr>
          <w:ilvl w:val="0"/>
          <w:numId w:val="2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B33C52" w:rsidRPr="00EA62A3" w:rsidRDefault="00B33C5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не более 3 этажей с возможным использованием (дополнительно) мансардного этажа;</w:t>
      </w:r>
    </w:p>
    <w:p w:rsidR="00B33C52" w:rsidRPr="00EA62A3" w:rsidRDefault="00B33C52" w:rsidP="000973F4">
      <w:pPr>
        <w:pStyle w:val="a3"/>
        <w:numPr>
          <w:ilvl w:val="0"/>
          <w:numId w:val="2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B33C52" w:rsidRPr="00EA62A3" w:rsidRDefault="00B33C5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B33C52" w:rsidRPr="00EA62A3" w:rsidRDefault="00B33C52" w:rsidP="000973F4">
      <w:pPr>
        <w:pStyle w:val="a3"/>
        <w:numPr>
          <w:ilvl w:val="0"/>
          <w:numId w:val="2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B33C52" w:rsidRPr="00EA62A3" w:rsidRDefault="00B33C5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30% от площади земельного участка</w:t>
      </w:r>
      <w:r w:rsidR="003D21F5">
        <w:rPr>
          <w:rFonts w:ascii="Times New Roman" w:hAnsi="Times New Roman" w:cs="Times New Roman"/>
          <w:sz w:val="24"/>
          <w:szCs w:val="24"/>
        </w:rPr>
        <w:t>, кроме объектов спортивного назначения</w:t>
      </w:r>
      <w:r w:rsidRPr="00EA62A3">
        <w:rPr>
          <w:rFonts w:ascii="Times New Roman" w:hAnsi="Times New Roman" w:cs="Times New Roman"/>
          <w:sz w:val="24"/>
          <w:szCs w:val="24"/>
        </w:rPr>
        <w:t>.</w:t>
      </w:r>
    </w:p>
    <w:p w:rsidR="00B33C52" w:rsidRPr="00EA62A3" w:rsidRDefault="00B33C52"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45% для объектов спортивного назначения.</w:t>
      </w:r>
    </w:p>
    <w:p w:rsidR="008E1AC3" w:rsidRPr="00EA62A3" w:rsidRDefault="00B33C52" w:rsidP="000973F4">
      <w:pPr>
        <w:pStyle w:val="a3"/>
        <w:numPr>
          <w:ilvl w:val="0"/>
          <w:numId w:val="29"/>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расстояние между жилой застройкой и границей паркового массива следует принимать не менее 30 м.</w:t>
      </w:r>
    </w:p>
    <w:p w:rsidR="008E1AC3" w:rsidRPr="00EA62A3" w:rsidRDefault="008E1AC3" w:rsidP="000973F4">
      <w:pPr>
        <w:pStyle w:val="a3"/>
        <w:numPr>
          <w:ilvl w:val="0"/>
          <w:numId w:val="2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7" w:name="_Toc490634240"/>
      <w:bookmarkStart w:id="118" w:name="_Toc490634597"/>
      <w:r w:rsidRPr="00EA62A3">
        <w:rPr>
          <w:rFonts w:ascii="Times New Roman" w:hAnsi="Times New Roman" w:cs="Times New Roman"/>
          <w:b/>
          <w:sz w:val="24"/>
          <w:szCs w:val="24"/>
        </w:rPr>
        <w:t>Зона специального назначения, связанная с захоронениями (СП</w:t>
      </w:r>
      <w:proofErr w:type="gramStart"/>
      <w:r w:rsidRPr="00EA62A3">
        <w:rPr>
          <w:rFonts w:ascii="Times New Roman" w:hAnsi="Times New Roman" w:cs="Times New Roman"/>
          <w:b/>
          <w:sz w:val="24"/>
          <w:szCs w:val="24"/>
        </w:rPr>
        <w:t>1</w:t>
      </w:r>
      <w:proofErr w:type="gramEnd"/>
      <w:r w:rsidRPr="00EA62A3">
        <w:rPr>
          <w:rFonts w:ascii="Times New Roman" w:hAnsi="Times New Roman" w:cs="Times New Roman"/>
          <w:b/>
          <w:sz w:val="24"/>
          <w:szCs w:val="24"/>
        </w:rPr>
        <w:t>)</w:t>
      </w:r>
      <w:bookmarkEnd w:id="117"/>
      <w:bookmarkEnd w:id="118"/>
    </w:p>
    <w:p w:rsidR="008E1AC3" w:rsidRPr="00EA62A3" w:rsidRDefault="008E1AC3" w:rsidP="000973F4">
      <w:pPr>
        <w:pStyle w:val="a3"/>
        <w:numPr>
          <w:ilvl w:val="0"/>
          <w:numId w:val="5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w:t>
            </w:r>
          </w:p>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proofErr w:type="gramStart"/>
            <w:r w:rsidRPr="00EA62A3">
              <w:rPr>
                <w:rFonts w:ascii="Times New Roman" w:hAnsi="Times New Roman" w:cs="Times New Roman"/>
                <w:sz w:val="24"/>
                <w:szCs w:val="24"/>
              </w:rPr>
              <w:t>п</w:t>
            </w:r>
            <w:proofErr w:type="gramEnd"/>
            <w:r w:rsidRPr="00EA62A3">
              <w:rPr>
                <w:rFonts w:ascii="Times New Roman" w:hAnsi="Times New Roman" w:cs="Times New Roman"/>
                <w:sz w:val="24"/>
                <w:szCs w:val="24"/>
              </w:rPr>
              <w:t>/п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2" w:history="1">
              <w:r w:rsidRPr="00EA62A3">
                <w:rPr>
                  <w:rFonts w:ascii="Times New Roman" w:hAnsi="Times New Roman" w:cs="Times New Roman"/>
                  <w:sz w:val="24"/>
                  <w:szCs w:val="24"/>
                </w:rPr>
                <w:t>классификатора</w:t>
              </w:r>
            </w:hyperlink>
            <w:r w:rsidRPr="00EA62A3">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1AC3" w:rsidRPr="00EA62A3" w:rsidRDefault="008E1AC3" w:rsidP="005F59E2">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1. Основные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4B74" w:rsidRPr="00EA62A3" w:rsidRDefault="00714B74" w:rsidP="00714B7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4B74" w:rsidRPr="00EA62A3" w:rsidRDefault="00714B74" w:rsidP="00714B74">
            <w:pPr>
              <w:autoSpaceDE w:val="0"/>
              <w:autoSpaceDN w:val="0"/>
              <w:adjustRightInd w:val="0"/>
              <w:spacing w:after="0" w:line="240" w:lineRule="auto"/>
              <w:rPr>
                <w:sz w:val="24"/>
                <w:szCs w:val="24"/>
              </w:rPr>
            </w:pPr>
            <w:r w:rsidRPr="00EA62A3">
              <w:rPr>
                <w:rFonts w:ascii="Times New Roman" w:hAnsi="Times New Roman" w:cs="Times New Roman"/>
                <w:sz w:val="24"/>
                <w:szCs w:val="24"/>
              </w:rPr>
              <w:t>Ритуальная деятельность (12.1)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4B74" w:rsidRPr="00EA62A3" w:rsidRDefault="00714B7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действующие кладбища;</w:t>
            </w:r>
          </w:p>
          <w:p w:rsidR="00714B74" w:rsidRPr="00EA62A3" w:rsidRDefault="00714B7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кладбища, закрытые на период консервации;</w:t>
            </w:r>
          </w:p>
          <w:p w:rsidR="00714B74" w:rsidRPr="00EA62A3" w:rsidRDefault="00714B7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крематории;</w:t>
            </w:r>
          </w:p>
          <w:p w:rsidR="00714B74" w:rsidRPr="00EA62A3" w:rsidRDefault="00714B7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связанные с отправлением культа;</w:t>
            </w:r>
          </w:p>
          <w:p w:rsidR="00714B74" w:rsidRPr="00EA62A3" w:rsidRDefault="00714B74"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аллеи, скверы.</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0C6" w:rsidRPr="00EA62A3" w:rsidRDefault="009F48EB" w:rsidP="00714B7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0C6" w:rsidRPr="00EA62A3" w:rsidRDefault="005532AD" w:rsidP="00714B7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Специальная (12.2)</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0C6" w:rsidRPr="00EA62A3" w:rsidRDefault="007100C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полигоны по захоронению и сортировке бытового мусора и отходов;</w:t>
            </w:r>
          </w:p>
          <w:p w:rsidR="007100C6" w:rsidRPr="00EA62A3" w:rsidRDefault="007100C6" w:rsidP="000973F4">
            <w:pPr>
              <w:pStyle w:val="a3"/>
              <w:numPr>
                <w:ilvl w:val="0"/>
                <w:numId w:val="4"/>
              </w:numPr>
              <w:spacing w:after="0" w:line="240" w:lineRule="auto"/>
              <w:ind w:firstLine="23"/>
              <w:rPr>
                <w:rFonts w:ascii="Times New Roman" w:hAnsi="Times New Roman"/>
                <w:sz w:val="24"/>
                <w:szCs w:val="24"/>
              </w:rPr>
            </w:pPr>
            <w:r w:rsidRPr="00EA62A3">
              <w:rPr>
                <w:rFonts w:ascii="Times New Roman" w:hAnsi="Times New Roman" w:cs="Times New Roman"/>
                <w:sz w:val="24"/>
                <w:szCs w:val="24"/>
              </w:rPr>
              <w:t>захоронение отходов потребления и промышленного производства.</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4B74" w:rsidRPr="00EA62A3" w:rsidRDefault="00714B74" w:rsidP="00714B74">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2. Условно разрешенные виды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426D8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426D8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Магазины (4.4)</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магазины ритуальных услуг общей площадью до 100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встроенные помещения магазинов продовольственных товаров площадью до 50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9F48EB" w:rsidP="00714B7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714B7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Религиозная деятельность (3.7)</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культовые объекты;</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0C6" w:rsidRPr="00EA62A3" w:rsidRDefault="009F48EB" w:rsidP="00714B74">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0C6" w:rsidRPr="00EA62A3" w:rsidRDefault="005532AD" w:rsidP="00714B74">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Обслуживание автотранспорта (4.9)</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00C6" w:rsidRPr="00EA62A3" w:rsidRDefault="007100C6"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постоянные и временные гаражи, стоянки, автозаправочные станции (бензиновые, газовые);</w:t>
            </w:r>
          </w:p>
          <w:p w:rsidR="007100C6" w:rsidRPr="00EA62A3" w:rsidRDefault="007100C6" w:rsidP="000973F4">
            <w:pPr>
              <w:pStyle w:val="a3"/>
              <w:numPr>
                <w:ilvl w:val="0"/>
                <w:numId w:val="4"/>
              </w:numPr>
              <w:spacing w:after="0" w:line="240" w:lineRule="auto"/>
              <w:ind w:firstLine="23"/>
              <w:rPr>
                <w:sz w:val="24"/>
                <w:szCs w:val="24"/>
              </w:rPr>
            </w:pPr>
            <w:r w:rsidRPr="00EA62A3">
              <w:rPr>
                <w:rFonts w:ascii="Times New Roman" w:hAnsi="Times New Roman" w:cs="Times New Roman"/>
                <w:sz w:val="24"/>
                <w:szCs w:val="24"/>
              </w:rPr>
              <w:t>автомобильные мойки, прачечные для автомобильных принадлежностей, мастерские, предназначенных для ремонта и обслуживания автомобилей.</w:t>
            </w:r>
          </w:p>
        </w:tc>
      </w:tr>
      <w:tr w:rsidR="00EA62A3" w:rsidRPr="00EA62A3" w:rsidTr="005F59E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14B74" w:rsidRPr="00EA62A3" w:rsidRDefault="00714B74" w:rsidP="00714B74">
            <w:pPr>
              <w:keepNext/>
              <w:autoSpaceDE w:val="0"/>
              <w:autoSpaceDN w:val="0"/>
              <w:adjustRightInd w:val="0"/>
              <w:spacing w:after="0" w:line="240" w:lineRule="auto"/>
              <w:jc w:val="center"/>
              <w:rPr>
                <w:rFonts w:ascii="Times New Roman" w:hAnsi="Times New Roman" w:cs="Times New Roman"/>
                <w:sz w:val="24"/>
                <w:szCs w:val="24"/>
              </w:rPr>
            </w:pPr>
            <w:r w:rsidRPr="00EA62A3">
              <w:rPr>
                <w:rFonts w:ascii="Times New Roman" w:hAnsi="Times New Roman" w:cs="Times New Roman"/>
                <w:sz w:val="24"/>
                <w:szCs w:val="24"/>
              </w:rPr>
              <w:t>3. Вспомогательные виды разрешенного использования</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426D8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426D8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Общественное использование объектов капитального строительства (3.0)</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административно-бытовые корпуса объектов обслуживания кладбищ;</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резервуары для хранения воды;</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пожарной охраны;</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мастерские по изготовлению ритуальных принадлежностей;</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lastRenderedPageBreak/>
              <w:t>хозяйственные корпуса;</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площадки для сбора мусора;</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общественные туалеты;</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парковки;</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объекты, сооружения и коммуникации инженерной инфраструктуры, связанные с объектами, расположенными в зоне жилой застройки средней этажности, либо с обслуживанием таких объектов.</w:t>
            </w:r>
          </w:p>
        </w:tc>
      </w:tr>
      <w:tr w:rsidR="00EA62A3" w:rsidRPr="00EA62A3" w:rsidTr="005F59E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9F48EB" w:rsidP="00426D80">
            <w:pPr>
              <w:autoSpaceDE w:val="0"/>
              <w:autoSpaceDN w:val="0"/>
              <w:adjustRightInd w:val="0"/>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426D80">
            <w:pPr>
              <w:autoSpaceDE w:val="0"/>
              <w:autoSpaceDN w:val="0"/>
              <w:adjustRightInd w:val="0"/>
              <w:spacing w:after="0" w:line="240" w:lineRule="auto"/>
              <w:rPr>
                <w:rFonts w:ascii="Times New Roman" w:hAnsi="Times New Roman" w:cs="Times New Roman"/>
                <w:sz w:val="24"/>
                <w:szCs w:val="24"/>
              </w:rPr>
            </w:pPr>
            <w:r w:rsidRPr="00EA62A3">
              <w:rPr>
                <w:rFonts w:ascii="Times New Roman" w:hAnsi="Times New Roman" w:cs="Times New Roman"/>
                <w:sz w:val="24"/>
                <w:szCs w:val="24"/>
              </w:rPr>
              <w:t>Коммунальное обслуживание (3.1)</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хозяйственная зона:</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административно-бытовой корпус;</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 xml:space="preserve">контрольно-пропускного пункта совместно с пунктом стационарного радиометрического контроля, </w:t>
            </w:r>
            <w:proofErr w:type="gramStart"/>
            <w:r w:rsidRPr="00EA62A3">
              <w:rPr>
                <w:rFonts w:ascii="Times New Roman" w:hAnsi="Times New Roman" w:cs="Times New Roman"/>
                <w:sz w:val="24"/>
                <w:szCs w:val="24"/>
              </w:rPr>
              <w:t>весовая</w:t>
            </w:r>
            <w:proofErr w:type="gramEnd"/>
            <w:r w:rsidRPr="00EA62A3">
              <w:rPr>
                <w:rFonts w:ascii="Times New Roman" w:hAnsi="Times New Roman" w:cs="Times New Roman"/>
                <w:sz w:val="24"/>
                <w:szCs w:val="24"/>
              </w:rPr>
              <w:t>;</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гаражи и площадки с навесами и мастерскими для стоянки и ремонта машин и механизмов;</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склад горюче-смазочных материалов;</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склады для хранения энергоресурсов, строительных материалов, спецодежды, хозяйственного инвентаря и др.;</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объектов и линий электроснабжения и других сооружений;</w:t>
            </w:r>
          </w:p>
          <w:p w:rsidR="00426D80" w:rsidRPr="00EA62A3" w:rsidRDefault="00426D80" w:rsidP="000973F4">
            <w:pPr>
              <w:pStyle w:val="a3"/>
              <w:numPr>
                <w:ilvl w:val="0"/>
                <w:numId w:val="4"/>
              </w:numPr>
              <w:spacing w:after="0" w:line="240" w:lineRule="auto"/>
              <w:ind w:firstLine="23"/>
              <w:rPr>
                <w:rFonts w:ascii="Times New Roman" w:hAnsi="Times New Roman" w:cs="Times New Roman"/>
                <w:sz w:val="24"/>
                <w:szCs w:val="24"/>
              </w:rPr>
            </w:pPr>
            <w:r w:rsidRPr="00EA62A3">
              <w:rPr>
                <w:rFonts w:ascii="Times New Roman" w:hAnsi="Times New Roman" w:cs="Times New Roman"/>
                <w:sz w:val="24"/>
                <w:szCs w:val="24"/>
              </w:rPr>
              <w:t>территория хозяйственной зоны должна иметь твердое покрытие, освещение и въезд со стороны полигона.</w:t>
            </w:r>
          </w:p>
        </w:tc>
      </w:tr>
    </w:tbl>
    <w:p w:rsidR="008E1AC3" w:rsidRPr="00EA62A3" w:rsidRDefault="008E1AC3" w:rsidP="000973F4">
      <w:pPr>
        <w:pStyle w:val="a3"/>
        <w:numPr>
          <w:ilvl w:val="0"/>
          <w:numId w:val="5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D5B18" w:rsidRPr="00EA62A3" w:rsidRDefault="004D5B18" w:rsidP="000973F4">
      <w:pPr>
        <w:pStyle w:val="a3"/>
        <w:numPr>
          <w:ilvl w:val="0"/>
          <w:numId w:val="3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максимальные размеры земельных участков:</w:t>
      </w:r>
    </w:p>
    <w:p w:rsidR="004D5B18" w:rsidRPr="00EA62A3" w:rsidRDefault="004D5B18"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до 60000</w:t>
      </w:r>
      <w:r w:rsidR="00505FD3" w:rsidRPr="00EA62A3">
        <w:rPr>
          <w:rFonts w:ascii="Times New Roman" w:hAnsi="Times New Roman" w:cs="Times New Roman"/>
          <w:sz w:val="24"/>
          <w:szCs w:val="24"/>
        </w:rPr>
        <w:t xml:space="preserve"> кв. м</w:t>
      </w:r>
      <w:r w:rsidRPr="00EA62A3">
        <w:rPr>
          <w:rFonts w:ascii="Times New Roman" w:hAnsi="Times New Roman" w:cs="Times New Roman"/>
          <w:sz w:val="24"/>
          <w:szCs w:val="24"/>
        </w:rPr>
        <w:t>;</w:t>
      </w:r>
    </w:p>
    <w:p w:rsidR="004D5B18" w:rsidRPr="00EA62A3" w:rsidRDefault="004D5B18" w:rsidP="000973F4">
      <w:pPr>
        <w:pStyle w:val="a3"/>
        <w:numPr>
          <w:ilvl w:val="0"/>
          <w:numId w:val="3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максимальное количество этажей:</w:t>
      </w:r>
    </w:p>
    <w:p w:rsidR="004D5B18" w:rsidRPr="00EA62A3" w:rsidRDefault="004D5B18"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от 1 до 2 этажей; </w:t>
      </w:r>
    </w:p>
    <w:p w:rsidR="004D5B18" w:rsidRPr="00EA62A3" w:rsidRDefault="004D5B18" w:rsidP="000973F4">
      <w:pPr>
        <w:pStyle w:val="a3"/>
        <w:numPr>
          <w:ilvl w:val="0"/>
          <w:numId w:val="3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минимальные отступы от границ земельных участков:</w:t>
      </w:r>
    </w:p>
    <w:p w:rsidR="004D5B18" w:rsidRPr="00EA62A3" w:rsidRDefault="004D5B18"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отступ до зданий, строений, сооружений при осуществлении строительства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3 м;</w:t>
      </w:r>
    </w:p>
    <w:p w:rsidR="004D5B18" w:rsidRPr="00EA62A3" w:rsidRDefault="004D5B18" w:rsidP="000973F4">
      <w:pPr>
        <w:pStyle w:val="a3"/>
        <w:numPr>
          <w:ilvl w:val="0"/>
          <w:numId w:val="31"/>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максимальный процент застройки в границах земельного участка:</w:t>
      </w:r>
    </w:p>
    <w:p w:rsidR="008E1AC3" w:rsidRPr="00EA62A3" w:rsidRDefault="004D5B18"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25% от площади земельного участка.</w:t>
      </w:r>
    </w:p>
    <w:p w:rsidR="008E1AC3" w:rsidRPr="00EA62A3" w:rsidRDefault="008E1AC3" w:rsidP="000973F4">
      <w:pPr>
        <w:pStyle w:val="a3"/>
        <w:numPr>
          <w:ilvl w:val="0"/>
          <w:numId w:val="53"/>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1AC3" w:rsidRPr="00EA62A3" w:rsidRDefault="008E1AC3"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9" w:name="_Toc490634241"/>
      <w:bookmarkStart w:id="120" w:name="_Toc490634598"/>
      <w:r w:rsidRPr="00EA62A3">
        <w:rPr>
          <w:rFonts w:ascii="Times New Roman" w:hAnsi="Times New Roman" w:cs="Times New Roman"/>
          <w:b/>
          <w:sz w:val="24"/>
          <w:szCs w:val="24"/>
        </w:rPr>
        <w:t>Зона территорий общего пользования (ЗОП)</w:t>
      </w:r>
      <w:bookmarkEnd w:id="119"/>
      <w:bookmarkEnd w:id="120"/>
    </w:p>
    <w:p w:rsidR="008E1AC3" w:rsidRPr="00EA62A3" w:rsidRDefault="008E1AC3" w:rsidP="000973F4">
      <w:pPr>
        <w:pStyle w:val="a3"/>
        <w:numPr>
          <w:ilvl w:val="0"/>
          <w:numId w:val="32"/>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w:t>
      </w:r>
      <w:r w:rsidR="004D5B18" w:rsidRPr="00EA62A3">
        <w:rPr>
          <w:rFonts w:ascii="Times New Roman" w:hAnsi="Times New Roman" w:cs="Times New Roman"/>
          <w:sz w:val="24"/>
          <w:szCs w:val="24"/>
        </w:rPr>
        <w:t xml:space="preserve"> границах территорий общего пользования градостроительный регламент не устанавливается.</w:t>
      </w:r>
    </w:p>
    <w:p w:rsidR="008E1AC3" w:rsidRPr="00EA62A3" w:rsidRDefault="008E1AC3" w:rsidP="000973F4">
      <w:pPr>
        <w:pStyle w:val="a3"/>
        <w:numPr>
          <w:ilvl w:val="0"/>
          <w:numId w:val="32"/>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5689" w:rsidRPr="00EA62A3" w:rsidRDefault="000E5689" w:rsidP="000E5689">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1" w:name="_Toc490634242"/>
      <w:bookmarkStart w:id="122" w:name="_Toc490634599"/>
      <w:r w:rsidRPr="00EA62A3">
        <w:rPr>
          <w:rFonts w:ascii="Times New Roman" w:hAnsi="Times New Roman" w:cs="Times New Roman"/>
          <w:b/>
          <w:sz w:val="24"/>
          <w:szCs w:val="24"/>
        </w:rPr>
        <w:t>Зона лесов (</w:t>
      </w:r>
      <w:r w:rsidR="00004EBF" w:rsidRPr="00EA62A3">
        <w:rPr>
          <w:rFonts w:ascii="Times New Roman" w:hAnsi="Times New Roman" w:cs="Times New Roman"/>
          <w:b/>
          <w:sz w:val="24"/>
          <w:szCs w:val="24"/>
        </w:rPr>
        <w:t>Л</w:t>
      </w:r>
      <w:r w:rsidRPr="00EA62A3">
        <w:rPr>
          <w:rFonts w:ascii="Times New Roman" w:hAnsi="Times New Roman" w:cs="Times New Roman"/>
          <w:b/>
          <w:sz w:val="24"/>
          <w:szCs w:val="24"/>
        </w:rPr>
        <w:t>)</w:t>
      </w:r>
    </w:p>
    <w:p w:rsidR="000E5689" w:rsidRPr="00EA62A3" w:rsidRDefault="000E5689" w:rsidP="000E5689">
      <w:pPr>
        <w:pStyle w:val="a3"/>
        <w:numPr>
          <w:ilvl w:val="0"/>
          <w:numId w:val="76"/>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лесов расположены земли лесного фонда</w:t>
      </w:r>
      <w:r w:rsidR="00A62636" w:rsidRPr="00EA62A3">
        <w:rPr>
          <w:rFonts w:ascii="Times New Roman" w:hAnsi="Times New Roman" w:cs="Times New Roman"/>
          <w:sz w:val="24"/>
          <w:szCs w:val="24"/>
        </w:rPr>
        <w:t>, для которых</w:t>
      </w:r>
      <w:r w:rsidRPr="00EA62A3">
        <w:rPr>
          <w:rFonts w:ascii="Times New Roman" w:hAnsi="Times New Roman" w:cs="Times New Roman"/>
          <w:sz w:val="24"/>
          <w:szCs w:val="24"/>
        </w:rPr>
        <w:t xml:space="preserve"> градостроительный регламент не устанавливается.</w:t>
      </w:r>
    </w:p>
    <w:p w:rsidR="000E5689" w:rsidRPr="00EA62A3" w:rsidRDefault="000E5689" w:rsidP="000E5689">
      <w:pPr>
        <w:pStyle w:val="a3"/>
        <w:numPr>
          <w:ilvl w:val="0"/>
          <w:numId w:val="76"/>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lastRenderedPageBreak/>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40D2" w:rsidRPr="00EA62A3" w:rsidRDefault="005740D2"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EA62A3">
        <w:rPr>
          <w:rFonts w:ascii="Times New Roman" w:hAnsi="Times New Roman" w:cs="Times New Roman"/>
          <w:b/>
          <w:sz w:val="24"/>
          <w:szCs w:val="24"/>
        </w:rPr>
        <w:t>Зона улично-дорожной сети (УДС)</w:t>
      </w:r>
      <w:bookmarkEnd w:id="121"/>
      <w:bookmarkEnd w:id="122"/>
    </w:p>
    <w:p w:rsidR="005740D2" w:rsidRPr="00EA62A3" w:rsidRDefault="005740D2" w:rsidP="000973F4">
      <w:pPr>
        <w:pStyle w:val="a3"/>
        <w:numPr>
          <w:ilvl w:val="0"/>
          <w:numId w:val="38"/>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улично-дорожной сети градостроительный регламент не устанавливается.</w:t>
      </w:r>
    </w:p>
    <w:p w:rsidR="005740D2" w:rsidRPr="00EA62A3" w:rsidRDefault="005740D2" w:rsidP="000973F4">
      <w:pPr>
        <w:pStyle w:val="a3"/>
        <w:numPr>
          <w:ilvl w:val="0"/>
          <w:numId w:val="38"/>
        </w:numPr>
        <w:spacing w:before="120" w:after="0" w:line="240" w:lineRule="auto"/>
        <w:contextualSpacing w:val="0"/>
        <w:jc w:val="both"/>
        <w:rPr>
          <w:rFonts w:ascii="Times New Roman" w:hAnsi="Times New Roman" w:cs="Times New Roman"/>
          <w:sz w:val="24"/>
          <w:szCs w:val="24"/>
        </w:rPr>
      </w:pPr>
      <w:r w:rsidRPr="00EA62A3">
        <w:rPr>
          <w:rFonts w:ascii="Times New Roman" w:hAnsi="Times New Roman" w:cs="Times New Roman"/>
          <w:sz w:val="24"/>
          <w:szCs w:val="24"/>
        </w:rPr>
        <w:t>В случае</w:t>
      </w:r>
      <w:proofErr w:type="gramStart"/>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3364" w:rsidRPr="00EA62A3" w:rsidRDefault="003E3364" w:rsidP="000973F4">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3" w:name="_Toc490634243"/>
      <w:bookmarkStart w:id="124" w:name="_Toc490634600"/>
      <w:r w:rsidRPr="00EA62A3">
        <w:rPr>
          <w:rFonts w:ascii="Times New Roman" w:hAnsi="Times New Roman" w:cs="Times New Roman"/>
          <w:b/>
          <w:sz w:val="24"/>
          <w:szCs w:val="24"/>
        </w:rPr>
        <w:t>Градостроительные регламенты по видам ограничений использования земельных участков и объектов капитального строительства, устанавливаемых в соответствии с действующим законодательством</w:t>
      </w:r>
      <w:bookmarkEnd w:id="123"/>
      <w:bookmarkEnd w:id="124"/>
    </w:p>
    <w:p w:rsidR="004D5B18" w:rsidRPr="00EA62A3" w:rsidRDefault="004D5B18"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proofErr w:type="spellStart"/>
      <w:r w:rsidRPr="00EA62A3">
        <w:rPr>
          <w:rFonts w:ascii="Times New Roman" w:hAnsi="Times New Roman" w:cs="Times New Roman"/>
          <w:sz w:val="24"/>
          <w:szCs w:val="24"/>
        </w:rPr>
        <w:t>водоохранные</w:t>
      </w:r>
      <w:proofErr w:type="spellEnd"/>
      <w:r w:rsidRPr="00EA62A3">
        <w:rPr>
          <w:rFonts w:ascii="Times New Roman" w:hAnsi="Times New Roman" w:cs="Times New Roman"/>
          <w:sz w:val="24"/>
          <w:szCs w:val="24"/>
        </w:rPr>
        <w:t xml:space="preserve"> зоны рек и водоемов.</w:t>
      </w:r>
    </w:p>
    <w:p w:rsidR="004D5B18" w:rsidRPr="00EA62A3" w:rsidRDefault="004D5B18" w:rsidP="004D5B18">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 xml:space="preserve">В границах </w:t>
      </w:r>
      <w:proofErr w:type="spellStart"/>
      <w:r w:rsidRPr="00EA62A3">
        <w:rPr>
          <w:rFonts w:ascii="Times New Roman" w:hAnsi="Times New Roman" w:cs="Times New Roman"/>
          <w:sz w:val="24"/>
          <w:szCs w:val="24"/>
        </w:rPr>
        <w:t>водоохранных</w:t>
      </w:r>
      <w:proofErr w:type="spellEnd"/>
      <w:r w:rsidRPr="00EA62A3">
        <w:rPr>
          <w:rFonts w:ascii="Times New Roman" w:hAnsi="Times New Roman" w:cs="Times New Roman"/>
          <w:sz w:val="24"/>
          <w:szCs w:val="24"/>
        </w:rPr>
        <w:t xml:space="preserve"> зон запрещаются:</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использование сточных вод в целях регулирования плодородия почв;</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осуществление авиационных мер по борьбе с вредными организмами;</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размещение специализированных хранилищ пестицидов и </w:t>
      </w:r>
      <w:proofErr w:type="spellStart"/>
      <w:r w:rsidRPr="00EA62A3">
        <w:rPr>
          <w:rFonts w:ascii="Times New Roman" w:hAnsi="Times New Roman" w:cs="Times New Roman"/>
          <w:sz w:val="24"/>
          <w:szCs w:val="24"/>
        </w:rPr>
        <w:t>агрохимикатов</w:t>
      </w:r>
      <w:proofErr w:type="spellEnd"/>
      <w:r w:rsidRPr="00EA62A3">
        <w:rPr>
          <w:rFonts w:ascii="Times New Roman" w:hAnsi="Times New Roman" w:cs="Times New Roman"/>
          <w:sz w:val="24"/>
          <w:szCs w:val="24"/>
        </w:rPr>
        <w:t xml:space="preserve">, применение пестицидов и </w:t>
      </w:r>
      <w:proofErr w:type="spellStart"/>
      <w:r w:rsidRPr="00EA62A3">
        <w:rPr>
          <w:rFonts w:ascii="Times New Roman" w:hAnsi="Times New Roman" w:cs="Times New Roman"/>
          <w:sz w:val="24"/>
          <w:szCs w:val="24"/>
        </w:rPr>
        <w:t>агрохимикатов</w:t>
      </w:r>
      <w:proofErr w:type="spellEnd"/>
      <w:r w:rsidRPr="00EA62A3">
        <w:rPr>
          <w:rFonts w:ascii="Times New Roman" w:hAnsi="Times New Roman" w:cs="Times New Roman"/>
          <w:sz w:val="24"/>
          <w:szCs w:val="24"/>
        </w:rPr>
        <w:t>;</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сброс сточных, в том числе дренажных, вод;</w:t>
      </w:r>
    </w:p>
    <w:p w:rsidR="004D5B18" w:rsidRPr="00EA62A3" w:rsidRDefault="004D5B18" w:rsidP="000973F4">
      <w:pPr>
        <w:pStyle w:val="a3"/>
        <w:numPr>
          <w:ilvl w:val="0"/>
          <w:numId w:val="3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разведка и добыча общераспространенных полезных ископаемых (за исключением случаев, установленных действующим законодательством).</w:t>
      </w:r>
    </w:p>
    <w:p w:rsidR="004D5B18" w:rsidRPr="00EA62A3" w:rsidRDefault="004D5B18" w:rsidP="004D5B18">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 xml:space="preserve">В границах </w:t>
      </w:r>
      <w:proofErr w:type="spellStart"/>
      <w:r w:rsidRPr="00EA62A3">
        <w:rPr>
          <w:rFonts w:ascii="Times New Roman" w:hAnsi="Times New Roman" w:cs="Times New Roman"/>
          <w:sz w:val="24"/>
          <w:szCs w:val="24"/>
        </w:rPr>
        <w:t>водоохранных</w:t>
      </w:r>
      <w:proofErr w:type="spellEnd"/>
      <w:r w:rsidRPr="00EA62A3">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w:t>
      </w:r>
      <w:r w:rsidRPr="00EA62A3">
        <w:rPr>
          <w:rFonts w:ascii="Times New Roman" w:hAnsi="Times New Roman" w:cs="Times New Roman"/>
          <w:sz w:val="24"/>
          <w:szCs w:val="24"/>
        </w:rPr>
        <w:lastRenderedPageBreak/>
        <w:t>охрану водных объектов от загрязнения, засорения, заиления и истощения вод, понимаются:</w:t>
      </w:r>
    </w:p>
    <w:p w:rsidR="004D5B18" w:rsidRPr="00EA62A3" w:rsidRDefault="004D5B18" w:rsidP="000973F4">
      <w:pPr>
        <w:pStyle w:val="a3"/>
        <w:numPr>
          <w:ilvl w:val="0"/>
          <w:numId w:val="3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5B18" w:rsidRPr="00EA62A3" w:rsidRDefault="004D5B18" w:rsidP="000973F4">
      <w:pPr>
        <w:pStyle w:val="a3"/>
        <w:numPr>
          <w:ilvl w:val="0"/>
          <w:numId w:val="3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5B18" w:rsidRPr="00EA62A3" w:rsidRDefault="004D5B18" w:rsidP="000973F4">
      <w:pPr>
        <w:pStyle w:val="a3"/>
        <w:numPr>
          <w:ilvl w:val="0"/>
          <w:numId w:val="3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4D5B18" w:rsidRPr="00EA62A3" w:rsidRDefault="004D5B18" w:rsidP="000973F4">
      <w:pPr>
        <w:pStyle w:val="a3"/>
        <w:numPr>
          <w:ilvl w:val="0"/>
          <w:numId w:val="35"/>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5B18" w:rsidRPr="00EA62A3" w:rsidRDefault="004D5B18" w:rsidP="004D5B18">
      <w:pPr>
        <w:pStyle w:val="a3"/>
        <w:spacing w:after="0" w:line="240" w:lineRule="auto"/>
        <w:ind w:left="0" w:firstLine="709"/>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EA62A3">
        <w:rPr>
          <w:rFonts w:ascii="Times New Roman" w:hAnsi="Times New Roman" w:cs="Times New Roman"/>
          <w:sz w:val="24"/>
          <w:szCs w:val="24"/>
        </w:rPr>
        <w:t>водоохранных</w:t>
      </w:r>
      <w:proofErr w:type="spellEnd"/>
      <w:r w:rsidRPr="00EA62A3">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D5B18" w:rsidRPr="00EA62A3" w:rsidRDefault="004D5B18"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В границах </w:t>
      </w:r>
      <w:proofErr w:type="spellStart"/>
      <w:r w:rsidRPr="00EA62A3">
        <w:rPr>
          <w:rFonts w:ascii="Times New Roman" w:hAnsi="Times New Roman" w:cs="Times New Roman"/>
          <w:sz w:val="24"/>
          <w:szCs w:val="24"/>
        </w:rPr>
        <w:t>водоохранных</w:t>
      </w:r>
      <w:proofErr w:type="spellEnd"/>
      <w:r w:rsidRPr="00EA62A3">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4D5B18" w:rsidRPr="00EA62A3" w:rsidRDefault="004D5B18" w:rsidP="000973F4">
      <w:pPr>
        <w:pStyle w:val="a3"/>
        <w:numPr>
          <w:ilvl w:val="0"/>
          <w:numId w:val="3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распашка земель;</w:t>
      </w:r>
    </w:p>
    <w:p w:rsidR="004D5B18" w:rsidRPr="00EA62A3" w:rsidRDefault="004D5B18" w:rsidP="000973F4">
      <w:pPr>
        <w:pStyle w:val="a3"/>
        <w:numPr>
          <w:ilvl w:val="0"/>
          <w:numId w:val="3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размещение отвалов размываемых грунтов;</w:t>
      </w:r>
    </w:p>
    <w:p w:rsidR="004D5B18" w:rsidRPr="00EA62A3" w:rsidRDefault="004D5B18" w:rsidP="000973F4">
      <w:pPr>
        <w:pStyle w:val="a3"/>
        <w:numPr>
          <w:ilvl w:val="0"/>
          <w:numId w:val="36"/>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выпас сельскохозяйственных животных и организация для них летних лагерей, ванн.</w:t>
      </w:r>
    </w:p>
    <w:p w:rsidR="004D5B18" w:rsidRPr="00EA62A3" w:rsidRDefault="004D5B18" w:rsidP="000973F4">
      <w:pPr>
        <w:pStyle w:val="a3"/>
        <w:numPr>
          <w:ilvl w:val="0"/>
          <w:numId w:val="33"/>
        </w:numPr>
        <w:spacing w:after="12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береговая полоса</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полоса земли вдоль береговой линии предназначенная для общего пользования.</w:t>
      </w:r>
      <w:proofErr w:type="gramEnd"/>
    </w:p>
    <w:p w:rsidR="006236F0" w:rsidRPr="00EA62A3" w:rsidRDefault="004D5B18" w:rsidP="004D5B18">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зоны санитарной охраны источников питьевого водоснабжения.</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В зонах санитарной охраны (далее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Для санитарной охраны от загрязнения водоводов и водопроводных сооружений, а также территорий, на которых они </w:t>
      </w:r>
      <w:proofErr w:type="gramStart"/>
      <w:r w:rsidRPr="00EA62A3">
        <w:rPr>
          <w:rFonts w:ascii="Times New Roman" w:hAnsi="Times New Roman" w:cs="Times New Roman"/>
          <w:sz w:val="24"/>
          <w:szCs w:val="24"/>
        </w:rPr>
        <w:t>расположены</w:t>
      </w:r>
      <w:proofErr w:type="gramEnd"/>
      <w:r w:rsidRPr="00EA62A3">
        <w:rPr>
          <w:rFonts w:ascii="Times New Roman" w:hAnsi="Times New Roman" w:cs="Times New Roman"/>
          <w:sz w:val="24"/>
          <w:szCs w:val="24"/>
        </w:rPr>
        <w:t xml:space="preserve">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целях санитарной охраны от загрязнения подземных водных объектов, а также территорий, на которых они расположены, сохранение постоянства природного состава подземных вод устанавливаются контуры формирования запасов месторождения подземных вод.</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Мероприятия на площади формирования месторождения подземных вод:</w:t>
      </w:r>
    </w:p>
    <w:p w:rsidR="00E3671D" w:rsidRPr="00EA62A3" w:rsidRDefault="00E3671D" w:rsidP="000973F4">
      <w:pPr>
        <w:pStyle w:val="a3"/>
        <w:numPr>
          <w:ilvl w:val="0"/>
          <w:numId w:val="3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3671D" w:rsidRPr="00EA62A3" w:rsidRDefault="00E3671D" w:rsidP="000973F4">
      <w:pPr>
        <w:pStyle w:val="a3"/>
        <w:numPr>
          <w:ilvl w:val="0"/>
          <w:numId w:val="3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3671D" w:rsidRPr="00EA62A3" w:rsidRDefault="00E3671D" w:rsidP="000973F4">
      <w:pPr>
        <w:pStyle w:val="a3"/>
        <w:numPr>
          <w:ilvl w:val="0"/>
          <w:numId w:val="3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3671D" w:rsidRPr="00EA62A3" w:rsidRDefault="00E3671D" w:rsidP="000973F4">
      <w:pPr>
        <w:pStyle w:val="a3"/>
        <w:numPr>
          <w:ilvl w:val="0"/>
          <w:numId w:val="3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EA62A3">
        <w:rPr>
          <w:rFonts w:ascii="Times New Roman" w:hAnsi="Times New Roman" w:cs="Times New Roman"/>
          <w:sz w:val="24"/>
          <w:szCs w:val="24"/>
        </w:rPr>
        <w:t>шламохранилищ</w:t>
      </w:r>
      <w:proofErr w:type="spellEnd"/>
      <w:r w:rsidRPr="00EA62A3">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E3671D" w:rsidRPr="00EA62A3" w:rsidRDefault="00E3671D" w:rsidP="000973F4">
      <w:pPr>
        <w:pStyle w:val="a3"/>
        <w:numPr>
          <w:ilvl w:val="0"/>
          <w:numId w:val="37"/>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запрещение </w:t>
      </w:r>
      <w:proofErr w:type="gramStart"/>
      <w:r w:rsidRPr="00EA62A3">
        <w:rPr>
          <w:rFonts w:ascii="Times New Roman" w:hAnsi="Times New Roman" w:cs="Times New Roman"/>
          <w:sz w:val="24"/>
          <w:szCs w:val="24"/>
        </w:rPr>
        <w:t>размещения мест захоронений отходов производства</w:t>
      </w:r>
      <w:proofErr w:type="gramEnd"/>
      <w:r w:rsidRPr="00EA62A3">
        <w:rPr>
          <w:rFonts w:ascii="Times New Roman" w:hAnsi="Times New Roman" w:cs="Times New Roman"/>
          <w:sz w:val="24"/>
          <w:szCs w:val="24"/>
        </w:rPr>
        <w:t xml:space="preserve">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w:t>
      </w:r>
      <w:r w:rsidRPr="00EA62A3">
        <w:rPr>
          <w:rFonts w:ascii="Times New Roman" w:hAnsi="Times New Roman" w:cs="Times New Roman"/>
          <w:sz w:val="24"/>
          <w:szCs w:val="24"/>
        </w:rPr>
        <w:lastRenderedPageBreak/>
        <w:t>собственности, подлежат выкупу у их собственников в соответствии со ст. 55 Земельного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целях регулирования отношений, возникающих в связи с геологическим изучением, использованием и охраной недр территории Российской Федерации устанавливаются зоны залегания полезных ископаемых.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Во избежание негативных последствий затопления застройки, расположенной в пойме рек устанавливаются зоны затопления паводком 1 % обеспеченности, включающие территории, расположенные ниже отметки расчетного горизонта высоких вод повторяемостью: один раз в 100 лет</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для территорий, застроенных или подлежащих застройке жилыми и общественными зданиями; один раз в 10 лет</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для территорий парков, плоскостных спортивных сооружений и сооружений санитарно-защитного назначения.</w:t>
      </w:r>
      <w:proofErr w:type="gramEnd"/>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зоны возможного катастрофического затопления,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w:t>
      </w:r>
      <w:r w:rsidR="00D7674D" w:rsidRPr="00EA62A3">
        <w:rPr>
          <w:rFonts w:ascii="Times New Roman" w:hAnsi="Times New Roman" w:cs="Times New Roman"/>
          <w:sz w:val="24"/>
          <w:szCs w:val="24"/>
        </w:rPr>
        <w:t>ормативами, а для предприятий I</w:t>
      </w:r>
      <w:r w:rsidRPr="00EA62A3">
        <w:rPr>
          <w:rFonts w:ascii="Times New Roman" w:hAnsi="Times New Roman" w:cs="Times New Roman"/>
          <w:sz w:val="24"/>
          <w:szCs w:val="24"/>
        </w:rPr>
        <w:t>–II класса опасности</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санитарно-защитными зонами.</w:t>
      </w:r>
      <w:proofErr w:type="gramEnd"/>
    </w:p>
    <w:p w:rsidR="00E3671D" w:rsidRPr="00EA62A3" w:rsidRDefault="00E3671D" w:rsidP="00D7674D">
      <w:pPr>
        <w:pStyle w:val="a3"/>
        <w:spacing w:after="0" w:line="240" w:lineRule="auto"/>
        <w:ind w:left="0" w:firstLine="709"/>
        <w:jc w:val="both"/>
        <w:rPr>
          <w:rFonts w:ascii="Times New Roman" w:hAnsi="Times New Roman" w:cs="Times New Roman"/>
          <w:sz w:val="24"/>
          <w:szCs w:val="24"/>
        </w:rPr>
      </w:pPr>
      <w:r w:rsidRPr="00EA62A3">
        <w:rPr>
          <w:rFonts w:ascii="Times New Roman" w:hAnsi="Times New Roman" w:cs="Times New Roman"/>
          <w:sz w:val="24"/>
          <w:szCs w:val="24"/>
        </w:rPr>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E3671D" w:rsidRPr="00EA62A3" w:rsidRDefault="00E3671D" w:rsidP="00D7674D">
      <w:pPr>
        <w:pStyle w:val="a3"/>
        <w:spacing w:after="0" w:line="240" w:lineRule="auto"/>
        <w:ind w:left="0" w:firstLine="709"/>
        <w:jc w:val="both"/>
        <w:rPr>
          <w:rFonts w:ascii="Times New Roman" w:hAnsi="Times New Roman" w:cs="Times New Roman"/>
          <w:sz w:val="24"/>
          <w:szCs w:val="24"/>
        </w:rPr>
      </w:pPr>
      <w:proofErr w:type="gramStart"/>
      <w:r w:rsidRPr="00EA62A3">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sidRPr="00EA62A3">
        <w:rPr>
          <w:rFonts w:ascii="Times New Roman" w:hAnsi="Times New Roman" w:cs="Times New Roman"/>
          <w:sz w:val="24"/>
          <w:szCs w:val="24"/>
        </w:rPr>
        <w:lastRenderedPageBreak/>
        <w:t>учреждения, лечебно-профилактические и оздоровительные учреждения общего пользования.</w:t>
      </w:r>
      <w:proofErr w:type="gramEnd"/>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В границах санитарно-защитной зоны (далее</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СЗЗ) допускается размещать:</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здания и сооружения для обслуживания работников указанного объекта и для обеспечения деятельности промышленного объекта (производства);</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A62A3">
        <w:rPr>
          <w:rFonts w:ascii="Times New Roman" w:hAnsi="Times New Roman" w:cs="Times New Roman"/>
          <w:sz w:val="24"/>
          <w:szCs w:val="24"/>
        </w:rPr>
        <w:t>нефт</w:t>
      </w:r>
      <w:proofErr w:type="gramStart"/>
      <w:r w:rsidRPr="00EA62A3">
        <w:rPr>
          <w:rFonts w:ascii="Times New Roman" w:hAnsi="Times New Roman" w:cs="Times New Roman"/>
          <w:sz w:val="24"/>
          <w:szCs w:val="24"/>
        </w:rPr>
        <w:t>е</w:t>
      </w:r>
      <w:proofErr w:type="spellEnd"/>
      <w:r w:rsidRPr="00EA62A3">
        <w:rPr>
          <w:rFonts w:ascii="Times New Roman" w:hAnsi="Times New Roman" w:cs="Times New Roman"/>
          <w:sz w:val="24"/>
          <w:szCs w:val="24"/>
        </w:rPr>
        <w:t>-</w:t>
      </w:r>
      <w:proofErr w:type="gramEnd"/>
      <w:r w:rsidRPr="00EA62A3">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EA62A3">
        <w:rPr>
          <w:rFonts w:ascii="Times New Roman" w:hAnsi="Times New Roman" w:cs="Times New Roman"/>
          <w:sz w:val="24"/>
          <w:szCs w:val="24"/>
        </w:rPr>
        <w:t>водоохлаждающие</w:t>
      </w:r>
      <w:proofErr w:type="spellEnd"/>
      <w:r w:rsidRPr="00EA62A3">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71D" w:rsidRPr="00EA62A3" w:rsidRDefault="00E3671D" w:rsidP="00D7674D">
      <w:pPr>
        <w:pStyle w:val="a3"/>
        <w:spacing w:after="0" w:line="240" w:lineRule="auto"/>
        <w:ind w:left="0" w:firstLine="709"/>
        <w:jc w:val="both"/>
        <w:rPr>
          <w:rFonts w:ascii="Times New Roman" w:hAnsi="Times New Roman" w:cs="Times New Roman"/>
          <w:sz w:val="24"/>
          <w:szCs w:val="24"/>
        </w:rPr>
      </w:pPr>
      <w:r w:rsidRPr="00EA62A3">
        <w:rPr>
          <w:rFonts w:ascii="Times New Roman" w:hAnsi="Times New Roman" w:cs="Times New Roman"/>
          <w:sz w:val="24"/>
          <w:szCs w:val="24"/>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3671D" w:rsidRPr="00EA62A3" w:rsidRDefault="00E3671D" w:rsidP="00D7674D">
      <w:pPr>
        <w:pStyle w:val="a3"/>
        <w:spacing w:after="0" w:line="240" w:lineRule="auto"/>
        <w:ind w:left="0" w:firstLine="709"/>
        <w:jc w:val="both"/>
        <w:rPr>
          <w:rFonts w:ascii="Times New Roman" w:hAnsi="Times New Roman" w:cs="Times New Roman"/>
          <w:sz w:val="24"/>
          <w:szCs w:val="24"/>
        </w:rPr>
      </w:pPr>
      <w:r w:rsidRPr="00EA62A3">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(далее</w:t>
      </w:r>
      <w:r w:rsidR="00D7674D" w:rsidRPr="00EA62A3">
        <w:rPr>
          <w:rFonts w:ascii="Times New Roman" w:hAnsi="Times New Roman" w:cs="Times New Roman"/>
          <w:sz w:val="24"/>
          <w:szCs w:val="24"/>
        </w:rPr>
        <w:t xml:space="preserve"> — </w:t>
      </w:r>
      <w:proofErr w:type="gramStart"/>
      <w:r w:rsidRPr="00EA62A3">
        <w:rPr>
          <w:rFonts w:ascii="Times New Roman" w:hAnsi="Times New Roman" w:cs="Times New Roman"/>
          <w:sz w:val="24"/>
          <w:szCs w:val="24"/>
        </w:rPr>
        <w:t>ВЛ</w:t>
      </w:r>
      <w:proofErr w:type="gramEnd"/>
      <w:r w:rsidRPr="00EA62A3">
        <w:rPr>
          <w:rFonts w:ascii="Times New Roman" w:hAnsi="Times New Roman" w:cs="Times New Roman"/>
          <w:sz w:val="24"/>
          <w:szCs w:val="24"/>
        </w:rPr>
        <w:t>), для обеспечения сохранности, создания нормальных условий эксплуатации электрических сетей и предотвращения несчастных случаев устанавливается санитарный разрыв от высоковольтных линий электропередач.</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размещать автозаправочные станции и иные хранилища горюче-смазочных материалов в охранных зонах электрических сетей;</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загромождать подъезды и подходы к объектам электрических сетей;</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устраивать свалки мусора (в охранных зонах электрических сетей и вблизи них);</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складировать корма, удобрений, солому, торф, дрова и другие материалы, разводить огонь (в охранных зонах воздушных линий электропередачи);</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roofErr w:type="gramEnd"/>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E3671D" w:rsidRPr="00EA62A3" w:rsidRDefault="00E3671D" w:rsidP="000973F4">
      <w:pPr>
        <w:pStyle w:val="a3"/>
        <w:numPr>
          <w:ilvl w:val="0"/>
          <w:numId w:val="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E3671D" w:rsidRPr="00EA62A3" w:rsidRDefault="00E3671D" w:rsidP="00D7674D">
      <w:pPr>
        <w:pStyle w:val="a3"/>
        <w:spacing w:after="0" w:line="240" w:lineRule="auto"/>
        <w:ind w:left="0" w:firstLine="709"/>
        <w:jc w:val="both"/>
        <w:rPr>
          <w:rFonts w:ascii="Times New Roman" w:hAnsi="Times New Roman" w:cs="Times New Roman"/>
          <w:sz w:val="24"/>
          <w:szCs w:val="24"/>
        </w:rPr>
      </w:pPr>
      <w:r w:rsidRPr="00EA62A3">
        <w:rPr>
          <w:rFonts w:ascii="Times New Roman" w:hAnsi="Times New Roman" w:cs="Times New Roman"/>
          <w:sz w:val="24"/>
          <w:szCs w:val="24"/>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E3671D" w:rsidRPr="00EA62A3" w:rsidRDefault="00E3671D" w:rsidP="00E3671D">
      <w:pPr>
        <w:pStyle w:val="a3"/>
        <w:spacing w:after="0" w:line="240" w:lineRule="auto"/>
        <w:ind w:left="0" w:firstLine="709"/>
        <w:rPr>
          <w:rFonts w:ascii="Times New Roman" w:hAnsi="Times New Roman" w:cs="Times New Roman"/>
          <w:sz w:val="24"/>
          <w:szCs w:val="24"/>
        </w:rPr>
      </w:pPr>
      <w:r w:rsidRPr="00EA62A3">
        <w:rPr>
          <w:rFonts w:ascii="Times New Roman" w:hAnsi="Times New Roman" w:cs="Times New Roman"/>
          <w:sz w:val="24"/>
          <w:szCs w:val="24"/>
        </w:rPr>
        <w:t xml:space="preserve">Граница санитарных разрывов устанавливается по обе стороны от оси </w:t>
      </w:r>
      <w:proofErr w:type="gramStart"/>
      <w:r w:rsidRPr="00EA62A3">
        <w:rPr>
          <w:rFonts w:ascii="Times New Roman" w:hAnsi="Times New Roman" w:cs="Times New Roman"/>
          <w:sz w:val="24"/>
          <w:szCs w:val="24"/>
        </w:rPr>
        <w:t>ВЛ</w:t>
      </w:r>
      <w:proofErr w:type="gramEnd"/>
      <w:r w:rsidRPr="00EA62A3">
        <w:rPr>
          <w:rFonts w:ascii="Times New Roman" w:hAnsi="Times New Roman" w:cs="Times New Roman"/>
          <w:sz w:val="24"/>
          <w:szCs w:val="24"/>
        </w:rPr>
        <w:t xml:space="preserve"> в зависимости от ее напряжения: </w:t>
      </w:r>
      <w:proofErr w:type="gramStart"/>
      <w:r w:rsidRPr="00EA62A3">
        <w:rPr>
          <w:rFonts w:ascii="Times New Roman" w:hAnsi="Times New Roman" w:cs="Times New Roman"/>
          <w:sz w:val="24"/>
          <w:szCs w:val="24"/>
        </w:rPr>
        <w:t>ВЛ</w:t>
      </w:r>
      <w:proofErr w:type="gramEnd"/>
      <w:r w:rsidRPr="00EA62A3">
        <w:rPr>
          <w:rFonts w:ascii="Times New Roman" w:hAnsi="Times New Roman" w:cs="Times New Roman"/>
          <w:sz w:val="24"/>
          <w:szCs w:val="24"/>
        </w:rPr>
        <w:t xml:space="preserve"> 35 </w:t>
      </w:r>
      <w:proofErr w:type="spellStart"/>
      <w:r w:rsidRPr="00EA62A3">
        <w:rPr>
          <w:rFonts w:ascii="Times New Roman" w:hAnsi="Times New Roman" w:cs="Times New Roman"/>
          <w:sz w:val="24"/>
          <w:szCs w:val="24"/>
        </w:rPr>
        <w:t>кВ</w:t>
      </w:r>
      <w:proofErr w:type="spellEnd"/>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20 м, ВЛ 110 </w:t>
      </w:r>
      <w:proofErr w:type="spellStart"/>
      <w:r w:rsidRPr="00EA62A3">
        <w:rPr>
          <w:rFonts w:ascii="Times New Roman" w:hAnsi="Times New Roman" w:cs="Times New Roman"/>
          <w:sz w:val="24"/>
          <w:szCs w:val="24"/>
        </w:rPr>
        <w:t>кВ</w:t>
      </w:r>
      <w:proofErr w:type="spellEnd"/>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25 м, ВЛ 220 </w:t>
      </w:r>
      <w:proofErr w:type="spellStart"/>
      <w:r w:rsidRPr="00EA62A3">
        <w:rPr>
          <w:rFonts w:ascii="Times New Roman" w:hAnsi="Times New Roman" w:cs="Times New Roman"/>
          <w:sz w:val="24"/>
          <w:szCs w:val="24"/>
        </w:rPr>
        <w:t>кВ</w:t>
      </w:r>
      <w:proofErr w:type="spellEnd"/>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35 м, ВЛ 500 </w:t>
      </w:r>
      <w:proofErr w:type="spellStart"/>
      <w:r w:rsidRPr="00EA62A3">
        <w:rPr>
          <w:rFonts w:ascii="Times New Roman" w:hAnsi="Times New Roman" w:cs="Times New Roman"/>
          <w:sz w:val="24"/>
          <w:szCs w:val="24"/>
        </w:rPr>
        <w:t>кВ</w:t>
      </w:r>
      <w:proofErr w:type="spellEnd"/>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45м.</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E3671D" w:rsidRPr="00EA62A3" w:rsidRDefault="003D21F5" w:rsidP="000973F4">
      <w:pPr>
        <w:pStyle w:val="a3"/>
        <w:numPr>
          <w:ilvl w:val="0"/>
          <w:numId w:val="3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целях</w:t>
      </w:r>
      <w:r w:rsidR="00E3671D" w:rsidRPr="00EA62A3">
        <w:rPr>
          <w:rFonts w:ascii="Times New Roman" w:hAnsi="Times New Roman" w:cs="Times New Roman"/>
          <w:sz w:val="24"/>
          <w:szCs w:val="24"/>
        </w:rPr>
        <w:t xml:space="preserve"> защиты населения от негативного воздействия электромагнитного поля устанавливаются зоны ограничения от передающего радиотехнического объекта.</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proofErr w:type="gramStart"/>
      <w:r w:rsidRPr="00EA62A3">
        <w:rPr>
          <w:rFonts w:ascii="Times New Roman" w:hAnsi="Times New Roman" w:cs="Times New Roman"/>
          <w:sz w:val="24"/>
          <w:szCs w:val="24"/>
        </w:rPr>
        <w:t>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охранные зоны линий связи не менее чем на 2 метра с каждой стороны от трассы подземного кабеля связи или</w:t>
      </w:r>
      <w:proofErr w:type="gramEnd"/>
      <w:r w:rsidRPr="00EA62A3">
        <w:rPr>
          <w:rFonts w:ascii="Times New Roman" w:hAnsi="Times New Roman" w:cs="Times New Roman"/>
          <w:sz w:val="24"/>
          <w:szCs w:val="24"/>
        </w:rPr>
        <w:t xml:space="preserve"> от крайних проводов воздушной линии связи и линии радиофикации.</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Для реконструкции, расширения и </w:t>
      </w:r>
      <w:proofErr w:type="gramStart"/>
      <w:r w:rsidRPr="00EA62A3">
        <w:rPr>
          <w:rFonts w:ascii="Times New Roman" w:hAnsi="Times New Roman" w:cs="Times New Roman"/>
          <w:sz w:val="24"/>
          <w:szCs w:val="24"/>
        </w:rPr>
        <w:t>ремонта</w:t>
      </w:r>
      <w:proofErr w:type="gramEnd"/>
      <w:r w:rsidRPr="00EA62A3">
        <w:rPr>
          <w:rFonts w:ascii="Times New Roman" w:hAnsi="Times New Roman" w:cs="Times New Roman"/>
          <w:sz w:val="24"/>
          <w:szCs w:val="24"/>
        </w:rPr>
        <w:t xml:space="preserve"> автомобильных дорог общего пользования, исходя из перспективы их развития и размещения объектов дорожной инфраструктуры, устанавливаются придорожные полосы, включающие земельные участки вдоль дорог, за границей полосы отвода, имеющие особый режим использования земель. В зависимости от класса и </w:t>
      </w:r>
      <w:proofErr w:type="gramStart"/>
      <w:r w:rsidRPr="00EA62A3">
        <w:rPr>
          <w:rFonts w:ascii="Times New Roman" w:hAnsi="Times New Roman" w:cs="Times New Roman"/>
          <w:sz w:val="24"/>
          <w:szCs w:val="24"/>
        </w:rPr>
        <w:t>категории</w:t>
      </w:r>
      <w:proofErr w:type="gramEnd"/>
      <w:r w:rsidRPr="00EA62A3">
        <w:rPr>
          <w:rFonts w:ascii="Times New Roman" w:hAnsi="Times New Roman" w:cs="Times New Roman"/>
          <w:sz w:val="24"/>
          <w:szCs w:val="24"/>
        </w:rPr>
        <w:t xml:space="preserve"> автомобильных дорог регионального значения с учетом перспектив их развития, а также прохождения в границах </w:t>
      </w:r>
      <w:r w:rsidR="00A612DE" w:rsidRPr="00EA62A3">
        <w:rPr>
          <w:rFonts w:ascii="Times New Roman" w:hAnsi="Times New Roman" w:cs="Times New Roman"/>
          <w:sz w:val="24"/>
          <w:szCs w:val="24"/>
        </w:rPr>
        <w:t>городского округа</w:t>
      </w:r>
      <w:r w:rsidRPr="00EA62A3">
        <w:rPr>
          <w:rFonts w:ascii="Times New Roman" w:hAnsi="Times New Roman" w:cs="Times New Roman"/>
          <w:sz w:val="24"/>
          <w:szCs w:val="24"/>
        </w:rPr>
        <w:t>, ширина придорожной полосы регламентируется градостроительной документацией и устанавливается не менее 50 м.</w:t>
      </w:r>
    </w:p>
    <w:p w:rsidR="00E3671D" w:rsidRPr="00EA62A3" w:rsidRDefault="00E3671D" w:rsidP="000973F4">
      <w:pPr>
        <w:pStyle w:val="a3"/>
        <w:numPr>
          <w:ilvl w:val="0"/>
          <w:numId w:val="33"/>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w:t>
      </w:r>
      <w:proofErr w:type="gramStart"/>
      <w:r w:rsidRPr="00EA62A3">
        <w:rPr>
          <w:rFonts w:ascii="Times New Roman" w:hAnsi="Times New Roman" w:cs="Times New Roman"/>
          <w:sz w:val="24"/>
          <w:szCs w:val="24"/>
        </w:rPr>
        <w:t xml:space="preserve">При размещении железных дорог в выемке или при осуществлении специальных </w:t>
      </w:r>
      <w:proofErr w:type="spellStart"/>
      <w:r w:rsidRPr="00EA62A3">
        <w:rPr>
          <w:rFonts w:ascii="Times New Roman" w:hAnsi="Times New Roman" w:cs="Times New Roman"/>
          <w:sz w:val="24"/>
          <w:szCs w:val="24"/>
        </w:rPr>
        <w:t>шумозащитных</w:t>
      </w:r>
      <w:proofErr w:type="spellEnd"/>
      <w:r w:rsidRPr="00EA62A3">
        <w:rPr>
          <w:rFonts w:ascii="Times New Roman" w:hAnsi="Times New Roman" w:cs="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w:t>
      </w:r>
      <w:proofErr w:type="gramEnd"/>
      <w:r w:rsidRPr="00EA62A3">
        <w:rPr>
          <w:rFonts w:ascii="Times New Roman" w:hAnsi="Times New Roman" w:cs="Times New Roman"/>
          <w:sz w:val="24"/>
          <w:szCs w:val="24"/>
        </w:rPr>
        <w:t xml:space="preserve"> назначения. Не менее 50 % площади санитарно-защитной зоны должно быть озеленено.</w:t>
      </w:r>
    </w:p>
    <w:p w:rsidR="00E3671D" w:rsidRPr="00EA62A3" w:rsidRDefault="003D21F5" w:rsidP="000973F4">
      <w:pPr>
        <w:pStyle w:val="a3"/>
        <w:numPr>
          <w:ilvl w:val="0"/>
          <w:numId w:val="3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целях</w:t>
      </w:r>
      <w:r w:rsidR="00E3671D" w:rsidRPr="00EA62A3">
        <w:rPr>
          <w:rFonts w:ascii="Times New Roman" w:hAnsi="Times New Roman" w:cs="Times New Roman"/>
          <w:sz w:val="24"/>
          <w:szCs w:val="24"/>
        </w:rPr>
        <w:t xml:space="preserve">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Pr="00EA62A3" w:rsidRDefault="00E3671D" w:rsidP="00D7674D">
      <w:pPr>
        <w:pStyle w:val="a3"/>
        <w:spacing w:after="0" w:line="240" w:lineRule="auto"/>
        <w:ind w:left="0" w:firstLine="709"/>
        <w:jc w:val="both"/>
        <w:rPr>
          <w:rFonts w:ascii="Times New Roman" w:hAnsi="Times New Roman" w:cs="Times New Roman"/>
          <w:sz w:val="24"/>
          <w:szCs w:val="24"/>
        </w:rPr>
      </w:pPr>
      <w:r w:rsidRPr="00EA62A3">
        <w:rPr>
          <w:rFonts w:ascii="Times New Roman" w:hAnsi="Times New Roman" w:cs="Times New Roman"/>
          <w:sz w:val="24"/>
          <w:szCs w:val="24"/>
        </w:rPr>
        <w:lastRenderedPageBreak/>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w:t>
      </w:r>
      <w:proofErr w:type="gramStart"/>
      <w:r w:rsidRPr="00EA62A3">
        <w:rPr>
          <w:rFonts w:ascii="Times New Roman" w:hAnsi="Times New Roman" w:cs="Times New Roman"/>
          <w:sz w:val="24"/>
          <w:szCs w:val="24"/>
        </w:rPr>
        <w:t>проекта зон охраны объекта культурного наследия</w:t>
      </w:r>
      <w:proofErr w:type="gramEnd"/>
      <w:r w:rsidRPr="00EA62A3">
        <w:rPr>
          <w:rFonts w:ascii="Times New Roman" w:hAnsi="Times New Roman" w:cs="Times New Roman"/>
          <w:sz w:val="24"/>
          <w:szCs w:val="24"/>
        </w:rPr>
        <w:t xml:space="preserve"> в отношении объектов культурного наследия регионального и местного (муниципального) значения</w:t>
      </w:r>
      <w:r w:rsidR="00D7674D" w:rsidRPr="00EA62A3">
        <w:rPr>
          <w:rFonts w:ascii="Times New Roman" w:hAnsi="Times New Roman" w:cs="Times New Roman"/>
          <w:sz w:val="24"/>
          <w:szCs w:val="24"/>
        </w:rPr>
        <w:t xml:space="preserve"> — </w:t>
      </w:r>
      <w:r w:rsidRPr="00EA62A3">
        <w:rPr>
          <w:rFonts w:ascii="Times New Roman" w:hAnsi="Times New Roman" w:cs="Times New Roman"/>
          <w:sz w:val="24"/>
          <w:szCs w:val="24"/>
        </w:rPr>
        <w:t xml:space="preserve">в порядке, установленном законами </w:t>
      </w:r>
      <w:r w:rsidR="0027491C" w:rsidRPr="00EA62A3">
        <w:rPr>
          <w:rFonts w:ascii="Times New Roman" w:hAnsi="Times New Roman" w:cs="Times New Roman"/>
          <w:sz w:val="24"/>
          <w:szCs w:val="24"/>
        </w:rPr>
        <w:t xml:space="preserve">Магаданской </w:t>
      </w:r>
      <w:r w:rsidRPr="00EA62A3">
        <w:rPr>
          <w:rFonts w:ascii="Times New Roman" w:hAnsi="Times New Roman" w:cs="Times New Roman"/>
          <w:sz w:val="24"/>
          <w:szCs w:val="24"/>
        </w:rPr>
        <w:t>области.</w:t>
      </w:r>
    </w:p>
    <w:sectPr w:rsidR="00E3671D" w:rsidRPr="00EA62A3" w:rsidSect="00286F6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35" w:rsidRDefault="001A7B35" w:rsidP="00286F6D">
      <w:pPr>
        <w:spacing w:after="0" w:line="240" w:lineRule="auto"/>
      </w:pPr>
      <w:r>
        <w:separator/>
      </w:r>
    </w:p>
  </w:endnote>
  <w:endnote w:type="continuationSeparator" w:id="0">
    <w:p w:rsidR="001A7B35" w:rsidRDefault="001A7B35" w:rsidP="0028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70110"/>
      <w:docPartObj>
        <w:docPartGallery w:val="Page Numbers (Bottom of Page)"/>
        <w:docPartUnique/>
      </w:docPartObj>
    </w:sdtPr>
    <w:sdtEndPr>
      <w:rPr>
        <w:rFonts w:ascii="Times New Roman" w:hAnsi="Times New Roman" w:cs="Times New Roman"/>
        <w:sz w:val="24"/>
        <w:szCs w:val="24"/>
      </w:rPr>
    </w:sdtEndPr>
    <w:sdtContent>
      <w:p w:rsidR="00043029" w:rsidRPr="00286F6D" w:rsidRDefault="00043029">
        <w:pPr>
          <w:pStyle w:val="af"/>
          <w:jc w:val="center"/>
          <w:rPr>
            <w:rFonts w:ascii="Times New Roman" w:hAnsi="Times New Roman" w:cs="Times New Roman"/>
            <w:sz w:val="24"/>
            <w:szCs w:val="24"/>
          </w:rPr>
        </w:pPr>
        <w:r w:rsidRPr="00286F6D">
          <w:rPr>
            <w:rFonts w:ascii="Times New Roman" w:hAnsi="Times New Roman" w:cs="Times New Roman"/>
            <w:sz w:val="24"/>
            <w:szCs w:val="24"/>
          </w:rPr>
          <w:fldChar w:fldCharType="begin"/>
        </w:r>
        <w:r w:rsidRPr="00286F6D">
          <w:rPr>
            <w:rFonts w:ascii="Times New Roman" w:hAnsi="Times New Roman" w:cs="Times New Roman"/>
            <w:sz w:val="24"/>
            <w:szCs w:val="24"/>
          </w:rPr>
          <w:instrText>PAGE   \* MERGEFORMAT</w:instrText>
        </w:r>
        <w:r w:rsidRPr="00286F6D">
          <w:rPr>
            <w:rFonts w:ascii="Times New Roman" w:hAnsi="Times New Roman" w:cs="Times New Roman"/>
            <w:sz w:val="24"/>
            <w:szCs w:val="24"/>
          </w:rPr>
          <w:fldChar w:fldCharType="separate"/>
        </w:r>
        <w:r w:rsidR="005C4FA9">
          <w:rPr>
            <w:rFonts w:ascii="Times New Roman" w:hAnsi="Times New Roman" w:cs="Times New Roman"/>
            <w:noProof/>
            <w:sz w:val="24"/>
            <w:szCs w:val="24"/>
          </w:rPr>
          <w:t>34</w:t>
        </w:r>
        <w:r w:rsidRPr="00286F6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35" w:rsidRDefault="001A7B35" w:rsidP="00286F6D">
      <w:pPr>
        <w:spacing w:after="0" w:line="240" w:lineRule="auto"/>
      </w:pPr>
      <w:r>
        <w:separator/>
      </w:r>
    </w:p>
  </w:footnote>
  <w:footnote w:type="continuationSeparator" w:id="0">
    <w:p w:rsidR="001A7B35" w:rsidRDefault="001A7B35" w:rsidP="00286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B4767"/>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6B01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B317B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99353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38508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5712C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E3D6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6027F6"/>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25">
    <w:nsid w:val="33660EBB"/>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8501DB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B5D2F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74007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12577C9"/>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65A2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2F4FE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6850CB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86C2D30"/>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F84CB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B287F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B4F62F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021585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3300FA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66D5B0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0E753E2"/>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119411C"/>
    <w:multiLevelType w:val="hybridMultilevel"/>
    <w:tmpl w:val="4D2AAF10"/>
    <w:lvl w:ilvl="0" w:tplc="97FC3026">
      <w:start w:val="1"/>
      <w:numFmt w:val="decimal"/>
      <w:suff w:val="space"/>
      <w:lvlText w:val="Статья %1."/>
      <w:lvlJc w:val="left"/>
      <w:pPr>
        <w:ind w:left="0" w:firstLine="0"/>
      </w:pPr>
      <w:rPr>
        <w:rFonts w:hint="default"/>
      </w:rPr>
    </w:lvl>
    <w:lvl w:ilvl="1" w:tplc="9080F5E0">
      <w:start w:val="1"/>
      <w:numFmt w:val="russianLower"/>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5B63F3A"/>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07500B"/>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06C1DF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0A66AD"/>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BE1DD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4"/>
  </w:num>
  <w:num w:numId="3">
    <w:abstractNumId w:val="65"/>
  </w:num>
  <w:num w:numId="4">
    <w:abstractNumId w:val="8"/>
  </w:num>
  <w:num w:numId="5">
    <w:abstractNumId w:val="45"/>
  </w:num>
  <w:num w:numId="6">
    <w:abstractNumId w:val="23"/>
  </w:num>
  <w:num w:numId="7">
    <w:abstractNumId w:val="70"/>
  </w:num>
  <w:num w:numId="8">
    <w:abstractNumId w:val="68"/>
  </w:num>
  <w:num w:numId="9">
    <w:abstractNumId w:val="51"/>
  </w:num>
  <w:num w:numId="10">
    <w:abstractNumId w:val="46"/>
  </w:num>
  <w:num w:numId="11">
    <w:abstractNumId w:val="17"/>
  </w:num>
  <w:num w:numId="12">
    <w:abstractNumId w:val="62"/>
  </w:num>
  <w:num w:numId="13">
    <w:abstractNumId w:val="29"/>
  </w:num>
  <w:num w:numId="14">
    <w:abstractNumId w:val="41"/>
  </w:num>
  <w:num w:numId="15">
    <w:abstractNumId w:val="40"/>
  </w:num>
  <w:num w:numId="16">
    <w:abstractNumId w:val="43"/>
  </w:num>
  <w:num w:numId="17">
    <w:abstractNumId w:val="74"/>
  </w:num>
  <w:num w:numId="18">
    <w:abstractNumId w:val="25"/>
  </w:num>
  <w:num w:numId="19">
    <w:abstractNumId w:val="19"/>
  </w:num>
  <w:num w:numId="20">
    <w:abstractNumId w:val="73"/>
  </w:num>
  <w:num w:numId="21">
    <w:abstractNumId w:val="28"/>
  </w:num>
  <w:num w:numId="22">
    <w:abstractNumId w:val="39"/>
  </w:num>
  <w:num w:numId="23">
    <w:abstractNumId w:val="2"/>
  </w:num>
  <w:num w:numId="24">
    <w:abstractNumId w:val="12"/>
  </w:num>
  <w:num w:numId="25">
    <w:abstractNumId w:val="34"/>
  </w:num>
  <w:num w:numId="26">
    <w:abstractNumId w:val="44"/>
  </w:num>
  <w:num w:numId="27">
    <w:abstractNumId w:val="67"/>
  </w:num>
  <w:num w:numId="28">
    <w:abstractNumId w:val="35"/>
  </w:num>
  <w:num w:numId="29">
    <w:abstractNumId w:val="31"/>
  </w:num>
  <w:num w:numId="30">
    <w:abstractNumId w:val="33"/>
  </w:num>
  <w:num w:numId="31">
    <w:abstractNumId w:val="61"/>
  </w:num>
  <w:num w:numId="32">
    <w:abstractNumId w:val="4"/>
  </w:num>
  <w:num w:numId="33">
    <w:abstractNumId w:val="47"/>
  </w:num>
  <w:num w:numId="34">
    <w:abstractNumId w:val="75"/>
  </w:num>
  <w:num w:numId="35">
    <w:abstractNumId w:val="13"/>
  </w:num>
  <w:num w:numId="36">
    <w:abstractNumId w:val="37"/>
  </w:num>
  <w:num w:numId="37">
    <w:abstractNumId w:val="18"/>
  </w:num>
  <w:num w:numId="38">
    <w:abstractNumId w:val="69"/>
  </w:num>
  <w:num w:numId="39">
    <w:abstractNumId w:val="55"/>
  </w:num>
  <w:num w:numId="40">
    <w:abstractNumId w:val="36"/>
  </w:num>
  <w:num w:numId="41">
    <w:abstractNumId w:val="20"/>
  </w:num>
  <w:num w:numId="42">
    <w:abstractNumId w:val="50"/>
  </w:num>
  <w:num w:numId="43">
    <w:abstractNumId w:val="11"/>
  </w:num>
  <w:num w:numId="44">
    <w:abstractNumId w:val="27"/>
  </w:num>
  <w:num w:numId="45">
    <w:abstractNumId w:val="16"/>
  </w:num>
  <w:num w:numId="46">
    <w:abstractNumId w:val="57"/>
  </w:num>
  <w:num w:numId="47">
    <w:abstractNumId w:val="9"/>
  </w:num>
  <w:num w:numId="48">
    <w:abstractNumId w:val="32"/>
  </w:num>
  <w:num w:numId="49">
    <w:abstractNumId w:val="6"/>
  </w:num>
  <w:num w:numId="50">
    <w:abstractNumId w:val="48"/>
  </w:num>
  <w:num w:numId="51">
    <w:abstractNumId w:val="22"/>
  </w:num>
  <w:num w:numId="52">
    <w:abstractNumId w:val="49"/>
  </w:num>
  <w:num w:numId="53">
    <w:abstractNumId w:val="5"/>
  </w:num>
  <w:num w:numId="54">
    <w:abstractNumId w:val="59"/>
  </w:num>
  <w:num w:numId="55">
    <w:abstractNumId w:val="15"/>
  </w:num>
  <w:num w:numId="56">
    <w:abstractNumId w:val="3"/>
  </w:num>
  <w:num w:numId="57">
    <w:abstractNumId w:val="63"/>
  </w:num>
  <w:num w:numId="58">
    <w:abstractNumId w:val="10"/>
  </w:num>
  <w:num w:numId="59">
    <w:abstractNumId w:val="56"/>
  </w:num>
  <w:num w:numId="60">
    <w:abstractNumId w:val="66"/>
  </w:num>
  <w:num w:numId="61">
    <w:abstractNumId w:val="0"/>
  </w:num>
  <w:num w:numId="62">
    <w:abstractNumId w:val="1"/>
  </w:num>
  <w:num w:numId="63">
    <w:abstractNumId w:val="58"/>
  </w:num>
  <w:num w:numId="64">
    <w:abstractNumId w:val="52"/>
  </w:num>
  <w:num w:numId="65">
    <w:abstractNumId w:val="72"/>
  </w:num>
  <w:num w:numId="66">
    <w:abstractNumId w:val="38"/>
  </w:num>
  <w:num w:numId="67">
    <w:abstractNumId w:val="26"/>
  </w:num>
  <w:num w:numId="68">
    <w:abstractNumId w:val="30"/>
  </w:num>
  <w:num w:numId="69">
    <w:abstractNumId w:val="7"/>
  </w:num>
  <w:num w:numId="70">
    <w:abstractNumId w:val="71"/>
  </w:num>
  <w:num w:numId="71">
    <w:abstractNumId w:val="21"/>
  </w:num>
  <w:num w:numId="72">
    <w:abstractNumId w:val="42"/>
  </w:num>
  <w:num w:numId="73">
    <w:abstractNumId w:val="14"/>
  </w:num>
  <w:num w:numId="74">
    <w:abstractNumId w:val="60"/>
  </w:num>
  <w:num w:numId="75">
    <w:abstractNumId w:val="54"/>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0B"/>
    <w:rsid w:val="00003DC2"/>
    <w:rsid w:val="00004EBF"/>
    <w:rsid w:val="000227B7"/>
    <w:rsid w:val="00035D5E"/>
    <w:rsid w:val="00043029"/>
    <w:rsid w:val="0005302E"/>
    <w:rsid w:val="00056334"/>
    <w:rsid w:val="00056A1F"/>
    <w:rsid w:val="000615D6"/>
    <w:rsid w:val="00065E58"/>
    <w:rsid w:val="000729B9"/>
    <w:rsid w:val="00093474"/>
    <w:rsid w:val="000973F4"/>
    <w:rsid w:val="000C0702"/>
    <w:rsid w:val="000C2019"/>
    <w:rsid w:val="000D2DA9"/>
    <w:rsid w:val="000D7861"/>
    <w:rsid w:val="000E22B5"/>
    <w:rsid w:val="000E5689"/>
    <w:rsid w:val="00114E09"/>
    <w:rsid w:val="00116026"/>
    <w:rsid w:val="00125B91"/>
    <w:rsid w:val="00126476"/>
    <w:rsid w:val="001813B2"/>
    <w:rsid w:val="00183B7C"/>
    <w:rsid w:val="001905A1"/>
    <w:rsid w:val="001A7B35"/>
    <w:rsid w:val="001B3124"/>
    <w:rsid w:val="001E231F"/>
    <w:rsid w:val="00253683"/>
    <w:rsid w:val="0027491C"/>
    <w:rsid w:val="00286F6D"/>
    <w:rsid w:val="0029403F"/>
    <w:rsid w:val="002A1801"/>
    <w:rsid w:val="002B05DE"/>
    <w:rsid w:val="00312698"/>
    <w:rsid w:val="0031366E"/>
    <w:rsid w:val="003609EA"/>
    <w:rsid w:val="00370C55"/>
    <w:rsid w:val="003A0B0B"/>
    <w:rsid w:val="003C1BBE"/>
    <w:rsid w:val="003C2100"/>
    <w:rsid w:val="003D21F5"/>
    <w:rsid w:val="003E231E"/>
    <w:rsid w:val="003E3364"/>
    <w:rsid w:val="003E3A09"/>
    <w:rsid w:val="00400670"/>
    <w:rsid w:val="00426D80"/>
    <w:rsid w:val="00435821"/>
    <w:rsid w:val="00437156"/>
    <w:rsid w:val="00447785"/>
    <w:rsid w:val="00451587"/>
    <w:rsid w:val="0045249D"/>
    <w:rsid w:val="00486D91"/>
    <w:rsid w:val="004A574E"/>
    <w:rsid w:val="004B119E"/>
    <w:rsid w:val="004D5B18"/>
    <w:rsid w:val="004E26B2"/>
    <w:rsid w:val="004F48AA"/>
    <w:rsid w:val="00505FD3"/>
    <w:rsid w:val="00514CF4"/>
    <w:rsid w:val="00516204"/>
    <w:rsid w:val="0052159D"/>
    <w:rsid w:val="005532AD"/>
    <w:rsid w:val="005740D2"/>
    <w:rsid w:val="005B166E"/>
    <w:rsid w:val="005B246B"/>
    <w:rsid w:val="005C4FA9"/>
    <w:rsid w:val="005D3EF2"/>
    <w:rsid w:val="005E65C6"/>
    <w:rsid w:val="005F3F37"/>
    <w:rsid w:val="005F59E2"/>
    <w:rsid w:val="0060520B"/>
    <w:rsid w:val="006236F0"/>
    <w:rsid w:val="00645F36"/>
    <w:rsid w:val="00662E65"/>
    <w:rsid w:val="006D6F46"/>
    <w:rsid w:val="006E029B"/>
    <w:rsid w:val="006E52ED"/>
    <w:rsid w:val="007100C6"/>
    <w:rsid w:val="00714B74"/>
    <w:rsid w:val="00737C33"/>
    <w:rsid w:val="00754D7B"/>
    <w:rsid w:val="00762B99"/>
    <w:rsid w:val="00790FFC"/>
    <w:rsid w:val="007B587E"/>
    <w:rsid w:val="007D0968"/>
    <w:rsid w:val="007D36A0"/>
    <w:rsid w:val="007E2E06"/>
    <w:rsid w:val="007E6E73"/>
    <w:rsid w:val="007F7D63"/>
    <w:rsid w:val="00812AFD"/>
    <w:rsid w:val="00813EC8"/>
    <w:rsid w:val="00837714"/>
    <w:rsid w:val="00873405"/>
    <w:rsid w:val="00884043"/>
    <w:rsid w:val="008A57FC"/>
    <w:rsid w:val="008D76A2"/>
    <w:rsid w:val="008E0768"/>
    <w:rsid w:val="008E1AC3"/>
    <w:rsid w:val="008E2AAA"/>
    <w:rsid w:val="008E2E62"/>
    <w:rsid w:val="008E4895"/>
    <w:rsid w:val="008E631C"/>
    <w:rsid w:val="008F24EC"/>
    <w:rsid w:val="009022C0"/>
    <w:rsid w:val="009377F1"/>
    <w:rsid w:val="009462C2"/>
    <w:rsid w:val="009735F9"/>
    <w:rsid w:val="009767DC"/>
    <w:rsid w:val="0098525D"/>
    <w:rsid w:val="00995297"/>
    <w:rsid w:val="009A10FC"/>
    <w:rsid w:val="009A4A23"/>
    <w:rsid w:val="009C2FFB"/>
    <w:rsid w:val="009C3345"/>
    <w:rsid w:val="009F31B4"/>
    <w:rsid w:val="009F48EB"/>
    <w:rsid w:val="009F72F8"/>
    <w:rsid w:val="00A115D4"/>
    <w:rsid w:val="00A12CD1"/>
    <w:rsid w:val="00A12F4A"/>
    <w:rsid w:val="00A14AE0"/>
    <w:rsid w:val="00A259CD"/>
    <w:rsid w:val="00A27C6B"/>
    <w:rsid w:val="00A612DE"/>
    <w:rsid w:val="00A625B7"/>
    <w:rsid w:val="00A62636"/>
    <w:rsid w:val="00A6352B"/>
    <w:rsid w:val="00A86E54"/>
    <w:rsid w:val="00AA2F6A"/>
    <w:rsid w:val="00AB2E12"/>
    <w:rsid w:val="00AC3A1C"/>
    <w:rsid w:val="00AC76B2"/>
    <w:rsid w:val="00AD4D6A"/>
    <w:rsid w:val="00AD7032"/>
    <w:rsid w:val="00AD7123"/>
    <w:rsid w:val="00AE6A76"/>
    <w:rsid w:val="00AF2DEE"/>
    <w:rsid w:val="00B23D07"/>
    <w:rsid w:val="00B33C52"/>
    <w:rsid w:val="00B5495F"/>
    <w:rsid w:val="00B810D4"/>
    <w:rsid w:val="00B84156"/>
    <w:rsid w:val="00BA0DF1"/>
    <w:rsid w:val="00BC18E4"/>
    <w:rsid w:val="00BC50AB"/>
    <w:rsid w:val="00BD4701"/>
    <w:rsid w:val="00C26888"/>
    <w:rsid w:val="00C423A7"/>
    <w:rsid w:val="00C55EB6"/>
    <w:rsid w:val="00C71EFF"/>
    <w:rsid w:val="00C723EB"/>
    <w:rsid w:val="00C82D21"/>
    <w:rsid w:val="00C96485"/>
    <w:rsid w:val="00CB049E"/>
    <w:rsid w:val="00CD7A5C"/>
    <w:rsid w:val="00CE731C"/>
    <w:rsid w:val="00D01423"/>
    <w:rsid w:val="00D035A4"/>
    <w:rsid w:val="00D132E6"/>
    <w:rsid w:val="00D468A9"/>
    <w:rsid w:val="00D514CF"/>
    <w:rsid w:val="00D54D62"/>
    <w:rsid w:val="00D7674D"/>
    <w:rsid w:val="00DB036F"/>
    <w:rsid w:val="00DC101E"/>
    <w:rsid w:val="00DF473D"/>
    <w:rsid w:val="00E0048E"/>
    <w:rsid w:val="00E3491B"/>
    <w:rsid w:val="00E3671D"/>
    <w:rsid w:val="00E40663"/>
    <w:rsid w:val="00E4657F"/>
    <w:rsid w:val="00E679DA"/>
    <w:rsid w:val="00E837EA"/>
    <w:rsid w:val="00EA425B"/>
    <w:rsid w:val="00EA62A3"/>
    <w:rsid w:val="00EC1791"/>
    <w:rsid w:val="00EE34C9"/>
    <w:rsid w:val="00EF57AF"/>
    <w:rsid w:val="00F0115E"/>
    <w:rsid w:val="00F02C02"/>
    <w:rsid w:val="00F10EF5"/>
    <w:rsid w:val="00F64B84"/>
    <w:rsid w:val="00F87C71"/>
    <w:rsid w:val="00F9256D"/>
    <w:rsid w:val="00F9596C"/>
    <w:rsid w:val="00FA4571"/>
    <w:rsid w:val="00FD0240"/>
    <w:rsid w:val="00FD750F"/>
    <w:rsid w:val="00FE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99"/>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8E2AAA"/>
    <w:pPr>
      <w:spacing w:before="240" w:after="0"/>
    </w:pPr>
    <w:rPr>
      <w:b/>
      <w:bCs/>
      <w:sz w:val="20"/>
      <w:szCs w:val="20"/>
    </w:rPr>
  </w:style>
  <w:style w:type="paragraph" w:styleId="1">
    <w:name w:val="toc 1"/>
    <w:basedOn w:val="a"/>
    <w:next w:val="a"/>
    <w:autoRedefine/>
    <w:uiPriority w:val="39"/>
    <w:unhideWhenUsed/>
    <w:rsid w:val="000973F4"/>
    <w:pPr>
      <w:tabs>
        <w:tab w:val="right" w:leader="dot" w:pos="9344"/>
      </w:tabs>
      <w:spacing w:before="240" w:after="120" w:line="240" w:lineRule="auto"/>
      <w:jc w:val="center"/>
    </w:pPr>
    <w:rPr>
      <w:rFonts w:ascii="Times New Roman" w:hAnsi="Times New Roman" w:cs="Times New Roman"/>
      <w:b/>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styleId="ad">
    <w:name w:val="header"/>
    <w:basedOn w:val="a"/>
    <w:link w:val="ae"/>
    <w:uiPriority w:val="99"/>
    <w:unhideWhenUsed/>
    <w:rsid w:val="00286F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6F6D"/>
  </w:style>
  <w:style w:type="paragraph" w:styleId="af">
    <w:name w:val="footer"/>
    <w:basedOn w:val="a"/>
    <w:link w:val="af0"/>
    <w:uiPriority w:val="99"/>
    <w:unhideWhenUsed/>
    <w:rsid w:val="00286F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6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99"/>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8E2AAA"/>
    <w:pPr>
      <w:spacing w:before="240" w:after="0"/>
    </w:pPr>
    <w:rPr>
      <w:b/>
      <w:bCs/>
      <w:sz w:val="20"/>
      <w:szCs w:val="20"/>
    </w:rPr>
  </w:style>
  <w:style w:type="paragraph" w:styleId="1">
    <w:name w:val="toc 1"/>
    <w:basedOn w:val="a"/>
    <w:next w:val="a"/>
    <w:autoRedefine/>
    <w:uiPriority w:val="39"/>
    <w:unhideWhenUsed/>
    <w:rsid w:val="000973F4"/>
    <w:pPr>
      <w:tabs>
        <w:tab w:val="right" w:leader="dot" w:pos="9344"/>
      </w:tabs>
      <w:spacing w:before="240" w:after="120" w:line="240" w:lineRule="auto"/>
      <w:jc w:val="center"/>
    </w:pPr>
    <w:rPr>
      <w:rFonts w:ascii="Times New Roman" w:hAnsi="Times New Roman" w:cs="Times New Roman"/>
      <w:b/>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styleId="ad">
    <w:name w:val="header"/>
    <w:basedOn w:val="a"/>
    <w:link w:val="ae"/>
    <w:uiPriority w:val="99"/>
    <w:unhideWhenUsed/>
    <w:rsid w:val="00286F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6F6D"/>
  </w:style>
  <w:style w:type="paragraph" w:styleId="af">
    <w:name w:val="footer"/>
    <w:basedOn w:val="a"/>
    <w:link w:val="af0"/>
    <w:uiPriority w:val="99"/>
    <w:unhideWhenUsed/>
    <w:rsid w:val="00286F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footnotes" Target="foot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fontTable" Target="fontTable.xml"/><Relationship Id="rId10" Type="http://schemas.openxmlformats.org/officeDocument/2006/relationships/hyperlink" Target="consultantplus://offline/ref=07A83F80D3020FE70BB3920E3B8E38D3D27CF026976ACD306462C127CFCFAF7952ABD4520850A4D1F8X9E" TargetMode="External"/><Relationship Id="rId19" Type="http://schemas.openxmlformats.org/officeDocument/2006/relationships/hyperlink" Target="consultantplus://offline/ref=07A83F80D3020FE70BB3920E3B8E38D3D27CF026976ACD306462C127CFCFAF7952ABD4520850A4D1F8X9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DF73-3264-4490-96EF-46ABCB1D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21023</TotalTime>
  <Pages>62</Pages>
  <Words>23932</Words>
  <Characters>136419</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Гашенко</dc:creator>
  <cp:lastModifiedBy>Пользователь Windows</cp:lastModifiedBy>
  <cp:revision>67</cp:revision>
  <cp:lastPrinted>2017-11-08T11:35:00Z</cp:lastPrinted>
  <dcterms:created xsi:type="dcterms:W3CDTF">2017-08-02T10:26:00Z</dcterms:created>
  <dcterms:modified xsi:type="dcterms:W3CDTF">2019-02-13T10:33:00Z</dcterms:modified>
</cp:coreProperties>
</file>