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3" w:rsidRPr="00231783" w:rsidRDefault="00441C08" w:rsidP="00231783">
      <w:pPr>
        <w:jc w:val="center"/>
        <w:rPr>
          <w:color w:val="C00000"/>
        </w:rPr>
      </w:pPr>
      <w:r>
        <w:rPr>
          <w:noProof/>
          <w:color w:val="C00000"/>
          <w:lang w:eastAsia="ru-RU"/>
        </w:rPr>
        <w:pict>
          <v:roundrect id="_x0000_s1026" style="position:absolute;left:0;text-align:left;margin-left:-16.6pt;margin-top:4.9pt;width:533.9pt;height:504.05pt;z-index:-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2876C1" w:rsidRPr="007B3C86" w:rsidRDefault="00231783" w:rsidP="00231783">
      <w:pPr>
        <w:jc w:val="center"/>
        <w:rPr>
          <w:rFonts w:ascii="Constantia" w:hAnsi="Constantia"/>
          <w:b/>
          <w:color w:val="C00000"/>
          <w:sz w:val="32"/>
          <w:szCs w:val="32"/>
        </w:rPr>
      </w:pPr>
      <w:r w:rsidRPr="007B3C86">
        <w:rPr>
          <w:rFonts w:ascii="Constantia" w:hAnsi="Constantia"/>
          <w:b/>
          <w:color w:val="C00000"/>
          <w:sz w:val="32"/>
          <w:szCs w:val="32"/>
        </w:rPr>
        <w:t>ЗАКАЗ ДОКУМЕНТОВ ПО ИНТЕРНЕТУ -</w:t>
      </w:r>
    </w:p>
    <w:p w:rsidR="00231783" w:rsidRPr="007B3C86" w:rsidRDefault="00231783" w:rsidP="00231783">
      <w:pPr>
        <w:jc w:val="center"/>
        <w:rPr>
          <w:rFonts w:ascii="Constantia" w:hAnsi="Constantia"/>
          <w:b/>
          <w:color w:val="C00000"/>
          <w:sz w:val="32"/>
          <w:szCs w:val="32"/>
        </w:rPr>
      </w:pPr>
      <w:r w:rsidRPr="007B3C86">
        <w:rPr>
          <w:rFonts w:ascii="Constantia" w:hAnsi="Constantia"/>
          <w:b/>
          <w:color w:val="C00000"/>
          <w:sz w:val="32"/>
          <w:szCs w:val="32"/>
        </w:rPr>
        <w:t>БЫСТРО И ПРОСТО!</w:t>
      </w:r>
    </w:p>
    <w:p w:rsidR="00231783" w:rsidRDefault="00231783" w:rsidP="00231783">
      <w:pPr>
        <w:jc w:val="center"/>
        <w:rPr>
          <w:rFonts w:ascii="Constantia" w:hAnsi="Constantia"/>
          <w:b/>
          <w:color w:val="C00000"/>
        </w:rPr>
      </w:pPr>
    </w:p>
    <w:p w:rsidR="0098734C" w:rsidRDefault="00231783" w:rsidP="00231783">
      <w:pPr>
        <w:jc w:val="center"/>
        <w:rPr>
          <w:rFonts w:ascii="Constantia" w:hAnsi="Constantia"/>
          <w:b/>
          <w:i/>
          <w:color w:val="0070C0"/>
          <w:sz w:val="28"/>
          <w:szCs w:val="28"/>
        </w:rPr>
      </w:pPr>
      <w:r w:rsidRPr="0098734C">
        <w:rPr>
          <w:rFonts w:ascii="Constantia" w:hAnsi="Constantia"/>
          <w:b/>
          <w:i/>
          <w:color w:val="0070C0"/>
          <w:sz w:val="28"/>
          <w:szCs w:val="28"/>
        </w:rPr>
        <w:t xml:space="preserve">Ряд  справок и документов из Пенсионного фонда можно </w:t>
      </w:r>
    </w:p>
    <w:p w:rsidR="0098734C" w:rsidRDefault="00231783" w:rsidP="00231783">
      <w:pPr>
        <w:jc w:val="center"/>
        <w:rPr>
          <w:rFonts w:ascii="Constantia" w:hAnsi="Constantia"/>
          <w:b/>
          <w:i/>
          <w:color w:val="0070C0"/>
          <w:sz w:val="28"/>
          <w:szCs w:val="28"/>
        </w:rPr>
      </w:pPr>
      <w:r w:rsidRPr="0098734C">
        <w:rPr>
          <w:rFonts w:ascii="Constantia" w:hAnsi="Constantia"/>
          <w:b/>
          <w:i/>
          <w:color w:val="0070C0"/>
          <w:sz w:val="28"/>
          <w:szCs w:val="28"/>
          <w:u w:val="single"/>
        </w:rPr>
        <w:t>заказать дистанционно:</w:t>
      </w:r>
      <w:r w:rsidRPr="0098734C">
        <w:rPr>
          <w:rFonts w:ascii="Constantia" w:hAnsi="Constantia"/>
          <w:b/>
          <w:i/>
          <w:color w:val="0070C0"/>
          <w:sz w:val="28"/>
          <w:szCs w:val="28"/>
        </w:rPr>
        <w:t xml:space="preserve"> </w:t>
      </w:r>
    </w:p>
    <w:p w:rsidR="00231783" w:rsidRDefault="00231783" w:rsidP="00231783">
      <w:pPr>
        <w:jc w:val="center"/>
        <w:rPr>
          <w:rFonts w:ascii="Constantia" w:hAnsi="Constantia"/>
          <w:b/>
          <w:i/>
          <w:color w:val="0070C0"/>
          <w:sz w:val="28"/>
          <w:szCs w:val="28"/>
        </w:rPr>
      </w:pPr>
      <w:r w:rsidRPr="0098734C">
        <w:rPr>
          <w:rFonts w:ascii="Constantia" w:hAnsi="Constantia"/>
          <w:b/>
          <w:i/>
          <w:color w:val="0070C0"/>
          <w:sz w:val="28"/>
          <w:szCs w:val="28"/>
        </w:rPr>
        <w:t xml:space="preserve">через планшет, компьютер или смартфон с выходом в Интернет. </w:t>
      </w:r>
    </w:p>
    <w:p w:rsidR="0098734C" w:rsidRPr="0098734C" w:rsidRDefault="00441C08" w:rsidP="00231783">
      <w:pPr>
        <w:jc w:val="center"/>
        <w:rPr>
          <w:rFonts w:ascii="Constantia" w:hAnsi="Constantia"/>
          <w:b/>
          <w:i/>
          <w:color w:val="0070C0"/>
          <w:sz w:val="28"/>
          <w:szCs w:val="28"/>
        </w:rPr>
      </w:pPr>
      <w:r w:rsidRPr="00441C08">
        <w:rPr>
          <w:rFonts w:ascii="Constantia" w:hAnsi="Constantia"/>
          <w:b/>
          <w:noProof/>
          <w:color w:val="0070C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4.15pt;margin-top:15.85pt;width:211.95pt;height:21.55pt;z-index:251661312" fillcolor="#c00000" stroked="f">
            <v:shadow color="#868686"/>
            <v:textpath style="font-family:&quot;Constantia&quot;;v-text-kern:t" trim="t" fitpath="t" string="как это сделать"/>
          </v:shape>
        </w:pict>
      </w:r>
    </w:p>
    <w:p w:rsidR="00231783" w:rsidRDefault="00231783" w:rsidP="00231783">
      <w:pPr>
        <w:jc w:val="center"/>
        <w:rPr>
          <w:rFonts w:ascii="Constantia" w:hAnsi="Constantia"/>
          <w:b/>
          <w:color w:val="0070C0"/>
        </w:rPr>
      </w:pPr>
    </w:p>
    <w:p w:rsidR="007B3C86" w:rsidRDefault="00441C08" w:rsidP="007B3C86">
      <w:pPr>
        <w:pStyle w:val="a3"/>
        <w:jc w:val="both"/>
        <w:rPr>
          <w:rFonts w:ascii="Constantia" w:hAnsi="Constantia"/>
          <w:b/>
          <w:color w:val="0070C0"/>
        </w:rPr>
      </w:pPr>
      <w:r w:rsidRPr="00441C08">
        <w:rPr>
          <w:noProof/>
        </w:rPr>
        <w:pict>
          <v:shape id="_x0000_s1027" type="#_x0000_t136" style="position:absolute;left:0;text-align:left;margin-left:134.15pt;margin-top:10pt;width:217.3pt;height:21.55pt;z-index:251660288" fillcolor="#c00000" stroked="f">
            <v:shadow color="#868686"/>
            <v:textpath style="font-family:&quot;Constantia&quot;;v-text-kern:t" trim="t" fitpath="t" string="4 простых шага:"/>
          </v:shape>
        </w:pict>
      </w:r>
    </w:p>
    <w:p w:rsidR="0098734C" w:rsidRPr="0098734C" w:rsidRDefault="0098734C" w:rsidP="0098734C">
      <w:pPr>
        <w:ind w:left="720"/>
        <w:jc w:val="both"/>
        <w:rPr>
          <w:rFonts w:ascii="Constantia" w:hAnsi="Constantia"/>
          <w:b/>
          <w:color w:val="0070C0"/>
        </w:rPr>
      </w:pPr>
    </w:p>
    <w:p w:rsidR="000B03EC" w:rsidRPr="000B03EC" w:rsidRDefault="000B03EC" w:rsidP="000B03EC">
      <w:pPr>
        <w:ind w:left="142"/>
        <w:jc w:val="both"/>
        <w:rPr>
          <w:rFonts w:ascii="Constantia" w:hAnsi="Constantia"/>
          <w:b/>
          <w:color w:val="0070C0"/>
          <w:sz w:val="36"/>
        </w:rPr>
      </w:pPr>
    </w:p>
    <w:p w:rsidR="007B3C86" w:rsidRPr="000B03EC" w:rsidRDefault="007B3C86" w:rsidP="0098734C">
      <w:pPr>
        <w:pStyle w:val="a3"/>
        <w:numPr>
          <w:ilvl w:val="0"/>
          <w:numId w:val="2"/>
        </w:numPr>
        <w:jc w:val="both"/>
        <w:rPr>
          <w:rFonts w:ascii="Constantia" w:hAnsi="Constantia"/>
          <w:b/>
          <w:color w:val="0070C0"/>
          <w:sz w:val="36"/>
        </w:rPr>
      </w:pPr>
      <w:r w:rsidRPr="000B03EC">
        <w:rPr>
          <w:rFonts w:ascii="Constantia" w:hAnsi="Constantia"/>
          <w:b/>
          <w:color w:val="0070C0"/>
          <w:u w:val="single"/>
        </w:rPr>
        <w:t>Зайти на портал Электронных услуг и сервисов ПФР</w:t>
      </w:r>
      <w:r w:rsidRPr="007B3C86">
        <w:rPr>
          <w:rFonts w:ascii="Constantia" w:hAnsi="Constantia"/>
          <w:b/>
          <w:color w:val="0070C0"/>
        </w:rPr>
        <w:t xml:space="preserve"> - </w:t>
      </w:r>
      <w:hyperlink r:id="rId5" w:history="1"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  <w:lang w:val="en-US"/>
          </w:rPr>
          <w:t>www</w:t>
        </w:r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</w:rPr>
          <w:t>.</w:t>
        </w:r>
        <w:proofErr w:type="spellStart"/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  <w:lang w:val="en-US"/>
          </w:rPr>
          <w:t>es</w:t>
        </w:r>
        <w:proofErr w:type="spellEnd"/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</w:rPr>
          <w:t>.</w:t>
        </w:r>
        <w:proofErr w:type="spellStart"/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  <w:lang w:val="en-US"/>
          </w:rPr>
          <w:t>pfrf</w:t>
        </w:r>
        <w:proofErr w:type="spellEnd"/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</w:rPr>
          <w:t>.</w:t>
        </w:r>
        <w:proofErr w:type="spellStart"/>
        <w:r w:rsidRPr="001D155C">
          <w:rPr>
            <w:rStyle w:val="a4"/>
            <w:rFonts w:ascii="Constantia" w:hAnsi="Constantia"/>
            <w:b/>
            <w:color w:val="C00000"/>
            <w:sz w:val="36"/>
            <w:u w:val="none"/>
            <w:lang w:val="en-US"/>
          </w:rPr>
          <w:t>ru</w:t>
        </w:r>
        <w:proofErr w:type="spellEnd"/>
      </w:hyperlink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69.4pt;margin-top:5.2pt;width:12.85pt;height:31.25pt;rotation:-948607fd;z-index:251665408" fillcolor="#548dd4 [1951]" stroked="f">
            <v:textbox style="layout-flow:vertical-ideographic"/>
          </v:shape>
        </w:pict>
      </w:r>
      <w:r>
        <w:rPr>
          <w:rFonts w:ascii="Constantia" w:hAnsi="Constantia"/>
          <w:b/>
          <w:noProof/>
          <w:color w:val="0070C0"/>
          <w:lang w:eastAsia="ru-RU"/>
        </w:rPr>
        <w:pict>
          <v:shape id="_x0000_s1031" type="#_x0000_t67" style="position:absolute;left:0;text-align:left;margin-left:204.2pt;margin-top:1.15pt;width:15.55pt;height:31.25pt;rotation:2183293fd;z-index:251664384" fillcolor="#548dd4 [1951]" stroked="f">
            <v:textbox style="layout-flow:vertical-ideographic"/>
          </v:shape>
        </w:pict>
      </w:r>
    </w:p>
    <w:p w:rsidR="000B03EC" w:rsidRP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rect id="_x0000_s1030" style="position:absolute;left:0;text-align:left;margin-left:274.8pt;margin-top:.3pt;width:216.65pt;height:220.7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1D155C" w:rsidRPr="000B03EC" w:rsidRDefault="001D155C" w:rsidP="001D155C">
                  <w:pPr>
                    <w:ind w:left="142"/>
                    <w:jc w:val="center"/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</w:pP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Если есть </w:t>
                  </w: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  <w:u w:val="single"/>
                    </w:rPr>
                    <w:t>полная</w:t>
                  </w: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 регистрация на портале </w:t>
                  </w:r>
                  <w:proofErr w:type="spellStart"/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>госуслуг</w:t>
                  </w:r>
                  <w:proofErr w:type="spellEnd"/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 -</w:t>
                  </w:r>
                  <w:hyperlink r:id="rId6" w:history="1"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www</w:t>
                    </w:r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</w:rPr>
                      <w:t>.</w:t>
                    </w:r>
                    <w:proofErr w:type="spellStart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gosuslugi</w:t>
                    </w:r>
                    <w:proofErr w:type="spellEnd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</w:rPr>
                      <w:t>.</w:t>
                    </w:r>
                    <w:proofErr w:type="spellStart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D155C" w:rsidRPr="001D155C" w:rsidRDefault="001D155C" w:rsidP="001D155C">
                  <w:pPr>
                    <w:ind w:left="142"/>
                    <w:rPr>
                      <w:rFonts w:ascii="Constantia" w:hAnsi="Constantia"/>
                      <w:b/>
                      <w:i/>
                      <w:color w:val="0070C0"/>
                    </w:rPr>
                  </w:pPr>
                </w:p>
                <w:p w:rsidR="001D155C" w:rsidRDefault="001D155C" w:rsidP="001D155C">
                  <w:pPr>
                    <w:jc w:val="center"/>
                    <w:rPr>
                      <w:rFonts w:ascii="Constantia" w:hAnsi="Constantia"/>
                      <w:b/>
                      <w:color w:val="0070C0"/>
                      <w:szCs w:val="24"/>
                    </w:rPr>
                  </w:pPr>
                  <w:r w:rsidRPr="001D155C">
                    <w:rPr>
                      <w:rFonts w:ascii="Bookman Old Style" w:hAnsi="Bookman Old Style"/>
                      <w:b/>
                      <w:color w:val="0070C0"/>
                    </w:rPr>
                    <w:t>2.</w:t>
                  </w:r>
                  <w:r>
                    <w:rPr>
                      <w:rFonts w:ascii="Bookman Old Style" w:hAnsi="Bookman Old Style"/>
                      <w:b/>
                      <w:color w:val="0070C0"/>
                    </w:rPr>
                    <w:t xml:space="preserve"> </w:t>
                  </w:r>
                  <w:r>
                    <w:rPr>
                      <w:rFonts w:ascii="Constantia" w:hAnsi="Constantia"/>
                      <w:b/>
                      <w:color w:val="0070C0"/>
                    </w:rPr>
                    <w:t xml:space="preserve">Войти в </w:t>
                  </w:r>
                  <w:r w:rsidRPr="0098734C">
                    <w:rPr>
                      <w:rFonts w:ascii="Constantia" w:hAnsi="Constantia"/>
                      <w:b/>
                    </w:rPr>
                    <w:t>Личный кабинет гражданина</w:t>
                  </w:r>
                  <w:r>
                    <w:rPr>
                      <w:rFonts w:ascii="Constantia" w:hAnsi="Constantia"/>
                      <w:b/>
                      <w:color w:val="0070C0"/>
                    </w:rPr>
                    <w:t xml:space="preserve"> </w:t>
                  </w:r>
                  <w:r w:rsidRPr="001D155C">
                    <w:rPr>
                      <w:rFonts w:ascii="Constantia" w:hAnsi="Constantia"/>
                      <w:b/>
                      <w:color w:val="0070C0"/>
                      <w:szCs w:val="24"/>
                    </w:rPr>
                    <w:t xml:space="preserve">(для входа необходимо ввести логин и пароль от портала </w:t>
                  </w:r>
                  <w:hyperlink r:id="rId7" w:history="1">
                    <w:r w:rsidRPr="001D155C">
                      <w:rPr>
                        <w:rStyle w:val="a4"/>
                        <w:rFonts w:ascii="Constantia" w:hAnsi="Constantia"/>
                        <w:b/>
                        <w:color w:val="0070C0"/>
                        <w:szCs w:val="24"/>
                        <w:u w:val="none"/>
                        <w:lang w:val="en-US"/>
                      </w:rPr>
                      <w:t>www</w:t>
                    </w:r>
                    <w:r w:rsidRPr="001D155C">
                      <w:rPr>
                        <w:rStyle w:val="a4"/>
                        <w:rFonts w:ascii="Constantia" w:hAnsi="Constantia"/>
                        <w:b/>
                        <w:color w:val="0070C0"/>
                        <w:szCs w:val="24"/>
                        <w:u w:val="none"/>
                      </w:rPr>
                      <w:t>.</w:t>
                    </w:r>
                    <w:proofErr w:type="spellStart"/>
                    <w:r w:rsidRPr="001D155C">
                      <w:rPr>
                        <w:rStyle w:val="a4"/>
                        <w:rFonts w:ascii="Constantia" w:hAnsi="Constantia"/>
                        <w:b/>
                        <w:color w:val="0070C0"/>
                        <w:szCs w:val="24"/>
                        <w:u w:val="none"/>
                        <w:lang w:val="en-US"/>
                      </w:rPr>
                      <w:t>gosuslugi</w:t>
                    </w:r>
                    <w:proofErr w:type="spellEnd"/>
                    <w:r w:rsidRPr="001D155C">
                      <w:rPr>
                        <w:rStyle w:val="a4"/>
                        <w:rFonts w:ascii="Constantia" w:hAnsi="Constantia"/>
                        <w:b/>
                        <w:color w:val="0070C0"/>
                        <w:szCs w:val="24"/>
                        <w:u w:val="none"/>
                      </w:rPr>
                      <w:t>.</w:t>
                    </w:r>
                    <w:proofErr w:type="spellStart"/>
                    <w:r w:rsidRPr="001D155C">
                      <w:rPr>
                        <w:rStyle w:val="a4"/>
                        <w:rFonts w:ascii="Constantia" w:hAnsi="Constantia"/>
                        <w:b/>
                        <w:color w:val="0070C0"/>
                        <w:szCs w:val="24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1D155C">
                    <w:rPr>
                      <w:rFonts w:ascii="Constantia" w:hAnsi="Constantia"/>
                      <w:b/>
                      <w:color w:val="0070C0"/>
                      <w:szCs w:val="24"/>
                    </w:rPr>
                    <w:t>)</w:t>
                  </w:r>
                </w:p>
                <w:p w:rsidR="001D155C" w:rsidRDefault="001D155C" w:rsidP="001D155C">
                  <w:pPr>
                    <w:jc w:val="center"/>
                    <w:rPr>
                      <w:rFonts w:ascii="Constantia" w:hAnsi="Constantia"/>
                      <w:b/>
                      <w:color w:val="0070C0"/>
                      <w:szCs w:val="24"/>
                    </w:rPr>
                  </w:pPr>
                </w:p>
                <w:p w:rsidR="001D155C" w:rsidRPr="001D155C" w:rsidRDefault="001D155C" w:rsidP="001D155C">
                  <w:pPr>
                    <w:jc w:val="center"/>
                    <w:rPr>
                      <w:rFonts w:ascii="Constantia" w:hAnsi="Constantia"/>
                      <w:szCs w:val="24"/>
                    </w:rPr>
                  </w:pPr>
                  <w:r w:rsidRPr="001D155C">
                    <w:rPr>
                      <w:rFonts w:ascii="Bookman Old Style" w:hAnsi="Bookman Old Style"/>
                      <w:b/>
                      <w:color w:val="0070C0"/>
                      <w:szCs w:val="24"/>
                    </w:rPr>
                    <w:t>3.</w:t>
                  </w:r>
                  <w:r w:rsidRPr="001D155C">
                    <w:rPr>
                      <w:rFonts w:ascii="Constantia" w:hAnsi="Constantia"/>
                      <w:b/>
                      <w:color w:val="0070C0"/>
                    </w:rPr>
                    <w:t xml:space="preserve"> </w:t>
                  </w:r>
                  <w:r w:rsidRPr="0098734C">
                    <w:rPr>
                      <w:rFonts w:ascii="Constantia" w:hAnsi="Constantia"/>
                      <w:b/>
                      <w:color w:val="0070C0"/>
                    </w:rPr>
                    <w:t xml:space="preserve">Выбрать необходимый раздел </w:t>
                  </w:r>
                  <w:r w:rsidR="000B03EC">
                    <w:rPr>
                      <w:rFonts w:ascii="Constantia" w:hAnsi="Constantia"/>
                      <w:b/>
                      <w:color w:val="0070C0"/>
                    </w:rPr>
                    <w:t>(н</w:t>
                  </w:r>
                  <w:r>
                    <w:rPr>
                      <w:rFonts w:ascii="Constantia" w:hAnsi="Constantia"/>
                      <w:b/>
                      <w:color w:val="0070C0"/>
                    </w:rPr>
                    <w:t xml:space="preserve">апример, </w:t>
                  </w:r>
                  <w:r w:rsidR="000B03EC">
                    <w:rPr>
                      <w:rFonts w:ascii="Constantia" w:hAnsi="Constantia"/>
                      <w:b/>
                      <w:color w:val="0070C0"/>
                    </w:rPr>
                    <w:t>Пенсии</w:t>
                  </w:r>
                  <w:r>
                    <w:rPr>
                      <w:rFonts w:ascii="Constantia" w:hAnsi="Constantia"/>
                      <w:b/>
                      <w:color w:val="0070C0"/>
                    </w:rPr>
                    <w:t xml:space="preserve">») </w:t>
                  </w:r>
                  <w:r w:rsidRPr="0098734C">
                    <w:rPr>
                      <w:rFonts w:ascii="Constantia" w:hAnsi="Constantia"/>
                      <w:b/>
                      <w:color w:val="0070C0"/>
                    </w:rPr>
                    <w:t xml:space="preserve">и </w:t>
                  </w:r>
                  <w:r w:rsidR="000B03EC">
                    <w:rPr>
                      <w:rFonts w:ascii="Constantia" w:hAnsi="Constantia"/>
                      <w:b/>
                      <w:color w:val="0070C0"/>
                    </w:rPr>
                    <w:t xml:space="preserve">вид </w:t>
                  </w:r>
                  <w:r w:rsidRPr="0098734C">
                    <w:rPr>
                      <w:rFonts w:ascii="Constantia" w:hAnsi="Constantia"/>
                      <w:b/>
                      <w:color w:val="0070C0"/>
                    </w:rPr>
                    <w:t>документ</w:t>
                  </w:r>
                  <w:r w:rsidR="000B03EC">
                    <w:rPr>
                      <w:rFonts w:ascii="Constantia" w:hAnsi="Constantia"/>
                      <w:b/>
                      <w:color w:val="0070C0"/>
                    </w:rPr>
                    <w:t>а (например «Заказать справку о размере пенсии»)</w:t>
                  </w:r>
                </w:p>
              </w:txbxContent>
            </v:textbox>
          </v:rect>
        </w:pict>
      </w:r>
      <w:r>
        <w:rPr>
          <w:rFonts w:ascii="Constantia" w:hAnsi="Constantia"/>
          <w:b/>
          <w:noProof/>
          <w:color w:val="0070C0"/>
          <w:lang w:eastAsia="ru-RU"/>
        </w:rPr>
        <w:pict>
          <v:rect id="_x0000_s1029" style="position:absolute;left:0;text-align:left;margin-left:5.8pt;margin-top:.3pt;width:204.45pt;height:220.7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1D155C" w:rsidRPr="000B03EC" w:rsidRDefault="001D155C" w:rsidP="001D155C">
                  <w:pPr>
                    <w:ind w:left="142"/>
                    <w:jc w:val="center"/>
                    <w:rPr>
                      <w:rFonts w:ascii="Constantia" w:hAnsi="Constantia"/>
                      <w:b/>
                      <w:i/>
                      <w:color w:val="76923C" w:themeColor="accent3" w:themeShade="BF"/>
                      <w:u w:val="single"/>
                    </w:rPr>
                  </w:pP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Если нет регистрации на портале </w:t>
                  </w:r>
                  <w:proofErr w:type="spellStart"/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>госуслуг</w:t>
                  </w:r>
                  <w:proofErr w:type="spellEnd"/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 -</w:t>
                  </w:r>
                  <w:hyperlink r:id="rId8" w:history="1"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www</w:t>
                    </w:r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</w:rPr>
                      <w:t>.</w:t>
                    </w:r>
                    <w:proofErr w:type="spellStart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gosuslugi</w:t>
                    </w:r>
                    <w:proofErr w:type="spellEnd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</w:rPr>
                      <w:t>.</w:t>
                    </w:r>
                    <w:proofErr w:type="spellStart"/>
                    <w:r w:rsidRPr="000B03EC">
                      <w:rPr>
                        <w:rStyle w:val="a4"/>
                        <w:rFonts w:ascii="Constantia" w:hAnsi="Constantia"/>
                        <w:b/>
                        <w:i/>
                        <w:color w:val="76923C" w:themeColor="accent3" w:themeShade="BF"/>
                        <w:lang w:val="en-US"/>
                      </w:rPr>
                      <w:t>ru</w:t>
                    </w:r>
                    <w:proofErr w:type="spellEnd"/>
                  </w:hyperlink>
                  <w:r w:rsidR="000B03EC"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>,</w:t>
                  </w: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</w:rPr>
                    <w:t xml:space="preserve"> </w:t>
                  </w:r>
                  <w:r w:rsidRPr="000B03EC">
                    <w:rPr>
                      <w:rFonts w:ascii="Constantia" w:hAnsi="Constantia"/>
                      <w:b/>
                      <w:i/>
                      <w:color w:val="76923C" w:themeColor="accent3" w:themeShade="BF"/>
                      <w:u w:val="single"/>
                    </w:rPr>
                    <w:t>или она частичная</w:t>
                  </w:r>
                </w:p>
                <w:p w:rsidR="001D155C" w:rsidRPr="001D155C" w:rsidRDefault="001D155C" w:rsidP="001D155C">
                  <w:pPr>
                    <w:ind w:left="142"/>
                    <w:jc w:val="center"/>
                    <w:rPr>
                      <w:rFonts w:ascii="Constantia" w:hAnsi="Constantia"/>
                      <w:i/>
                      <w:color w:val="76923C" w:themeColor="accent3" w:themeShade="BF"/>
                      <w:u w:val="single"/>
                    </w:rPr>
                  </w:pPr>
                </w:p>
                <w:p w:rsidR="001D155C" w:rsidRDefault="001D155C" w:rsidP="001D155C">
                  <w:pPr>
                    <w:ind w:left="142"/>
                    <w:jc w:val="both"/>
                    <w:rPr>
                      <w:rFonts w:ascii="Bookman Old Style" w:hAnsi="Bookman Old Style"/>
                      <w:b/>
                      <w:color w:val="0070C0"/>
                    </w:rPr>
                  </w:pPr>
                </w:p>
                <w:p w:rsidR="001D155C" w:rsidRDefault="001D155C" w:rsidP="001D155C">
                  <w:pPr>
                    <w:ind w:left="142"/>
                    <w:jc w:val="both"/>
                    <w:rPr>
                      <w:rFonts w:ascii="Constantia" w:hAnsi="Constantia"/>
                      <w:b/>
                      <w:color w:val="0070C0"/>
                    </w:rPr>
                  </w:pPr>
                  <w:r w:rsidRPr="001D155C">
                    <w:rPr>
                      <w:rFonts w:ascii="Bookman Old Style" w:hAnsi="Bookman Old Style"/>
                      <w:b/>
                      <w:color w:val="0070C0"/>
                    </w:rPr>
                    <w:t>2.</w:t>
                  </w:r>
                  <w:r>
                    <w:rPr>
                      <w:rFonts w:ascii="Bookman Old Style" w:hAnsi="Bookman Old Style"/>
                      <w:b/>
                      <w:color w:val="0070C0"/>
                    </w:rPr>
                    <w:t xml:space="preserve"> </w:t>
                  </w:r>
                  <w:r w:rsidRPr="001D155C">
                    <w:rPr>
                      <w:rFonts w:ascii="Constantia" w:hAnsi="Constantia"/>
                      <w:b/>
                      <w:color w:val="0070C0"/>
                    </w:rPr>
                    <w:t xml:space="preserve">Выбрать вкладку </w:t>
                  </w:r>
                  <w:r w:rsidRPr="001D155C">
                    <w:rPr>
                      <w:rFonts w:ascii="Constantia" w:hAnsi="Constantia"/>
                      <w:b/>
                    </w:rPr>
                    <w:t>«Заказ справ</w:t>
                  </w:r>
                  <w:r w:rsidR="000B03EC">
                    <w:rPr>
                      <w:rFonts w:ascii="Constantia" w:hAnsi="Constantia"/>
                      <w:b/>
                    </w:rPr>
                    <w:t>ок</w:t>
                  </w:r>
                  <w:r w:rsidRPr="001D155C">
                    <w:rPr>
                      <w:rFonts w:ascii="Constantia" w:hAnsi="Constantia"/>
                      <w:b/>
                    </w:rPr>
                    <w:t xml:space="preserve"> и документ</w:t>
                  </w:r>
                  <w:r w:rsidR="000B03EC">
                    <w:rPr>
                      <w:rFonts w:ascii="Constantia" w:hAnsi="Constantia"/>
                      <w:b/>
                    </w:rPr>
                    <w:t>ов</w:t>
                  </w:r>
                  <w:r w:rsidRPr="001D155C">
                    <w:rPr>
                      <w:rFonts w:ascii="Constantia" w:hAnsi="Constantia"/>
                      <w:b/>
                    </w:rPr>
                    <w:t>»</w:t>
                  </w:r>
                </w:p>
                <w:p w:rsidR="001D155C" w:rsidRPr="001D155C" w:rsidRDefault="001D155C" w:rsidP="001D155C">
                  <w:pPr>
                    <w:ind w:left="142"/>
                    <w:jc w:val="both"/>
                    <w:rPr>
                      <w:rFonts w:ascii="Constantia" w:hAnsi="Constantia"/>
                      <w:b/>
                      <w:color w:val="0070C0"/>
                    </w:rPr>
                  </w:pPr>
                </w:p>
                <w:p w:rsidR="000B03EC" w:rsidRDefault="000B03EC" w:rsidP="001D155C">
                  <w:pPr>
                    <w:ind w:left="142"/>
                    <w:jc w:val="both"/>
                    <w:rPr>
                      <w:rFonts w:ascii="Bookman Old Style" w:hAnsi="Bookman Old Style"/>
                      <w:b/>
                      <w:color w:val="0070C0"/>
                    </w:rPr>
                  </w:pPr>
                </w:p>
                <w:p w:rsidR="001D155C" w:rsidRPr="001D155C" w:rsidRDefault="001D155C" w:rsidP="001D155C">
                  <w:pPr>
                    <w:ind w:left="142"/>
                    <w:jc w:val="both"/>
                    <w:rPr>
                      <w:rFonts w:ascii="Constantia" w:hAnsi="Constantia"/>
                      <w:b/>
                      <w:color w:val="0070C0"/>
                    </w:rPr>
                  </w:pPr>
                  <w:r w:rsidRPr="001D155C">
                    <w:rPr>
                      <w:rFonts w:ascii="Bookman Old Style" w:hAnsi="Bookman Old Style"/>
                      <w:b/>
                      <w:color w:val="0070C0"/>
                    </w:rPr>
                    <w:t>3.</w:t>
                  </w:r>
                  <w:r w:rsidRPr="001D155C">
                    <w:rPr>
                      <w:rFonts w:ascii="Constantia" w:hAnsi="Constantia"/>
                      <w:b/>
                      <w:color w:val="0070C0"/>
                    </w:rPr>
                    <w:t xml:space="preserve"> Заполнить предложенную форму</w:t>
                  </w:r>
                </w:p>
                <w:p w:rsidR="001D155C" w:rsidRDefault="001D155C"/>
                <w:p w:rsidR="000B03EC" w:rsidRDefault="000B03EC"/>
              </w:txbxContent>
            </v:textbox>
          </v:rect>
        </w:pict>
      </w:r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0B03EC" w:rsidRPr="000B03EC" w:rsidRDefault="000B03EC" w:rsidP="000B03EC">
      <w:pPr>
        <w:jc w:val="both"/>
        <w:rPr>
          <w:rFonts w:ascii="Constantia" w:hAnsi="Constantia"/>
          <w:b/>
          <w:color w:val="0070C0"/>
          <w:sz w:val="36"/>
        </w:rPr>
      </w:pPr>
    </w:p>
    <w:p w:rsidR="001D155C" w:rsidRDefault="001D155C" w:rsidP="001D155C">
      <w:pPr>
        <w:jc w:val="both"/>
        <w:rPr>
          <w:rFonts w:ascii="Constantia" w:hAnsi="Constantia"/>
          <w:b/>
          <w:color w:val="0070C0"/>
        </w:rPr>
      </w:pPr>
    </w:p>
    <w:p w:rsidR="001D155C" w:rsidRDefault="001D155C" w:rsidP="001D155C">
      <w:pPr>
        <w:jc w:val="both"/>
        <w:rPr>
          <w:rFonts w:ascii="Constantia" w:hAnsi="Constantia"/>
          <w:b/>
          <w:color w:val="0070C0"/>
        </w:rPr>
      </w:pPr>
    </w:p>
    <w:p w:rsidR="001D155C" w:rsidRDefault="001D155C" w:rsidP="001D155C">
      <w:pPr>
        <w:jc w:val="both"/>
        <w:rPr>
          <w:rFonts w:ascii="Constantia" w:hAnsi="Constantia"/>
          <w:b/>
          <w:color w:val="0070C0"/>
        </w:rPr>
      </w:pPr>
    </w:p>
    <w:p w:rsidR="001D155C" w:rsidRPr="001D155C" w:rsidRDefault="001D155C" w:rsidP="001D155C">
      <w:pPr>
        <w:jc w:val="both"/>
        <w:rPr>
          <w:rFonts w:ascii="Constantia" w:hAnsi="Constantia"/>
          <w:b/>
          <w:color w:val="0070C0"/>
        </w:rPr>
      </w:pPr>
    </w:p>
    <w:p w:rsidR="000B03EC" w:rsidRDefault="000B03EC" w:rsidP="000B03EC">
      <w:pPr>
        <w:pStyle w:val="a3"/>
        <w:ind w:left="502"/>
        <w:jc w:val="both"/>
        <w:rPr>
          <w:rFonts w:ascii="Constantia" w:hAnsi="Constantia"/>
          <w:b/>
          <w:color w:val="0070C0"/>
        </w:rPr>
      </w:pPr>
    </w:p>
    <w:p w:rsidR="007B3C86" w:rsidRPr="000B03EC" w:rsidRDefault="007B3C86" w:rsidP="000B03EC">
      <w:pPr>
        <w:pStyle w:val="a3"/>
        <w:numPr>
          <w:ilvl w:val="0"/>
          <w:numId w:val="4"/>
        </w:numPr>
        <w:jc w:val="both"/>
        <w:rPr>
          <w:rFonts w:ascii="Constantia" w:hAnsi="Constantia"/>
          <w:b/>
          <w:color w:val="0070C0"/>
        </w:rPr>
      </w:pPr>
      <w:r w:rsidRPr="000B03EC">
        <w:rPr>
          <w:rFonts w:ascii="Constantia" w:hAnsi="Constantia"/>
          <w:b/>
          <w:color w:val="0070C0"/>
        </w:rPr>
        <w:t>Прийти в выбранную Клиентскую службу</w:t>
      </w:r>
      <w:r w:rsidR="0098734C" w:rsidRPr="000B03EC">
        <w:rPr>
          <w:rFonts w:ascii="Constantia" w:hAnsi="Constantia"/>
          <w:b/>
          <w:color w:val="0070C0"/>
        </w:rPr>
        <w:t xml:space="preserve"> </w:t>
      </w:r>
      <w:r w:rsidR="00AF4FC2">
        <w:rPr>
          <w:rFonts w:ascii="Constantia" w:hAnsi="Constantia"/>
          <w:b/>
          <w:color w:val="0070C0"/>
        </w:rPr>
        <w:t xml:space="preserve">(Управление) </w:t>
      </w:r>
      <w:r w:rsidR="0098734C" w:rsidRPr="000B03EC">
        <w:rPr>
          <w:rFonts w:ascii="Constantia" w:hAnsi="Constantia"/>
          <w:b/>
          <w:color w:val="0070C0"/>
        </w:rPr>
        <w:t>ПФР</w:t>
      </w:r>
      <w:r w:rsidRPr="000B03EC">
        <w:rPr>
          <w:rFonts w:ascii="Constantia" w:hAnsi="Constantia"/>
          <w:b/>
          <w:color w:val="0070C0"/>
        </w:rPr>
        <w:t xml:space="preserve"> и забрать готовую справку</w:t>
      </w:r>
    </w:p>
    <w:p w:rsidR="007B3C86" w:rsidRDefault="007B3C86" w:rsidP="007B3C86">
      <w:pPr>
        <w:pStyle w:val="a3"/>
        <w:ind w:left="1080"/>
        <w:jc w:val="center"/>
        <w:rPr>
          <w:rFonts w:ascii="Constantia" w:hAnsi="Constantia"/>
          <w:b/>
          <w:color w:val="0070C0"/>
        </w:rPr>
      </w:pPr>
    </w:p>
    <w:p w:rsidR="007B3C86" w:rsidRDefault="00AF4FC2" w:rsidP="000B03EC">
      <w:pPr>
        <w:pStyle w:val="a3"/>
        <w:ind w:left="1080"/>
        <w:rPr>
          <w:rFonts w:ascii="Constantia" w:hAnsi="Constantia"/>
          <w:b/>
          <w:color w:val="0070C0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roundrect id="_x0000_s1034" style="position:absolute;left:0;text-align:left;margin-left:-24.2pt;margin-top:6.9pt;width:541.5pt;height:249.05pt;z-index:-251650048" arcsize="10923f" fillcolor="#4f81bd [3204]" strokecolor="#4f81bd [3204]" strokeweight="10pt">
            <v:stroke linestyle="thinThin"/>
            <v:shadow color="#868686"/>
            <v:textbox>
              <w:txbxContent>
                <w:p w:rsidR="002D4A52" w:rsidRDefault="002D4A52"/>
              </w:txbxContent>
            </v:textbox>
          </v:roundrect>
        </w:pict>
      </w:r>
      <w:r w:rsidR="0098734C">
        <w:rPr>
          <w:rFonts w:ascii="Constantia" w:hAnsi="Constantia"/>
          <w:b/>
          <w:color w:val="0070C0"/>
        </w:rPr>
        <w:t xml:space="preserve">                                                            </w:t>
      </w:r>
    </w:p>
    <w:p w:rsidR="007B3C86" w:rsidRDefault="002D4A52" w:rsidP="00231783">
      <w:pPr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2D4A52">
        <w:rPr>
          <w:rFonts w:ascii="Constantia" w:hAnsi="Constantia"/>
          <w:b/>
          <w:color w:val="FFFFFF" w:themeColor="background1"/>
          <w:sz w:val="32"/>
          <w:szCs w:val="32"/>
        </w:rPr>
        <w:t>ЗАПИСАТЬСЯ НА ПРИЕМ К СПЕЦИАЛИСТ</w:t>
      </w:r>
      <w:r>
        <w:rPr>
          <w:rFonts w:ascii="Constantia" w:hAnsi="Constantia"/>
          <w:b/>
          <w:color w:val="FFFFFF" w:themeColor="background1"/>
          <w:sz w:val="32"/>
          <w:szCs w:val="32"/>
        </w:rPr>
        <w:t>АМ</w:t>
      </w:r>
      <w:r w:rsidRPr="002D4A52">
        <w:rPr>
          <w:rFonts w:ascii="Constantia" w:hAnsi="Constantia"/>
          <w:b/>
          <w:color w:val="FFFFFF" w:themeColor="background1"/>
          <w:sz w:val="32"/>
          <w:szCs w:val="32"/>
        </w:rPr>
        <w:t xml:space="preserve"> ПЕНСИОННОГО ФОНДА МОЖНО ПО ИНТЕРНЕТУ</w:t>
      </w:r>
    </w:p>
    <w:p w:rsidR="002D4A52" w:rsidRDefault="002D4A52" w:rsidP="00231783">
      <w:pPr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>
        <w:rPr>
          <w:rFonts w:ascii="Constantia" w:hAnsi="Constantia"/>
          <w:b/>
          <w:noProof/>
          <w:color w:val="FFFFFF" w:themeColor="background1"/>
          <w:sz w:val="32"/>
          <w:szCs w:val="32"/>
          <w:lang w:eastAsia="ru-RU"/>
        </w:rPr>
        <w:pict>
          <v:shape id="_x0000_s1035" type="#_x0000_t136" style="position:absolute;left:0;text-align:left;margin-left:147.55pt;margin-top:16.35pt;width:198.55pt;height:21.55pt;z-index:251667456" fillcolor="yellow" stroked="f">
            <v:shadow color="#868686"/>
            <v:textpath style="font-family:&quot;Constantia&quot;;v-text-kern:t" trim="t" fitpath="t" string="как это сделать?"/>
          </v:shape>
        </w:pict>
      </w:r>
    </w:p>
    <w:p w:rsidR="002D4A52" w:rsidRDefault="002D4A52" w:rsidP="00231783">
      <w:pPr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</w:p>
    <w:p w:rsidR="00AF4FC2" w:rsidRDefault="00D21AD6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noProof/>
          <w:color w:val="FFFFFF" w:themeColor="background1"/>
          <w:sz w:val="32"/>
          <w:szCs w:val="32"/>
          <w:lang w:eastAsia="ru-RU"/>
        </w:rPr>
        <w:pict>
          <v:oval id="_x0000_s1036" style="position:absolute;left:0;text-align:left;margin-left:-23.7pt;margin-top:14.65pt;width:21.75pt;height:24pt;z-index:251668480" fillcolor="yellow">
            <v:textbox>
              <w:txbxContent>
                <w:p w:rsidR="00AF4FC2" w:rsidRDefault="00AF4FC2" w:rsidP="00AF4FC2">
                  <w:pPr>
                    <w:jc w:val="center"/>
                  </w:pPr>
                  <w:r w:rsidRPr="00AF4FC2">
                    <w:rPr>
                      <w:b/>
                      <w:color w:val="FF0000"/>
                    </w:rPr>
                    <w:t>1</w:t>
                  </w:r>
                  <w:r>
                    <w:t>..</w:t>
                  </w:r>
                </w:p>
              </w:txbxContent>
            </v:textbox>
          </v:oval>
        </w:pict>
      </w:r>
    </w:p>
    <w:p w:rsidR="00AF4FC2" w:rsidRPr="00C83E57" w:rsidRDefault="00AF4FC2" w:rsidP="00AF4FC2">
      <w:pPr>
        <w:pStyle w:val="a3"/>
        <w:ind w:left="0"/>
        <w:jc w:val="both"/>
        <w:rPr>
          <w:rFonts w:ascii="Constantia" w:hAnsi="Constantia"/>
          <w:color w:val="FFFF00"/>
          <w:sz w:val="32"/>
          <w:szCs w:val="32"/>
        </w:rPr>
      </w:pPr>
      <w:r w:rsidRPr="00AF4FC2">
        <w:rPr>
          <w:rFonts w:ascii="Constantia" w:hAnsi="Constantia"/>
          <w:b/>
          <w:color w:val="FFFFFF" w:themeColor="background1"/>
          <w:sz w:val="28"/>
          <w:szCs w:val="28"/>
        </w:rPr>
        <w:t xml:space="preserve">Зайти на портал Электронных услуг и сервисов ПФР - </w:t>
      </w:r>
      <w:hyperlink r:id="rId9" w:history="1"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  <w:lang w:val="en-US"/>
          </w:rPr>
          <w:t>www</w:t>
        </w:r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</w:rPr>
          <w:t>.</w:t>
        </w:r>
        <w:proofErr w:type="spellStart"/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  <w:lang w:val="en-US"/>
          </w:rPr>
          <w:t>es</w:t>
        </w:r>
        <w:proofErr w:type="spellEnd"/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</w:rPr>
          <w:t>.</w:t>
        </w:r>
        <w:proofErr w:type="spellStart"/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  <w:lang w:val="en-US"/>
          </w:rPr>
          <w:t>pfrf</w:t>
        </w:r>
        <w:proofErr w:type="spellEnd"/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</w:rPr>
          <w:t>.</w:t>
        </w:r>
        <w:proofErr w:type="spellStart"/>
        <w:r w:rsidRPr="00C83E57">
          <w:rPr>
            <w:rStyle w:val="a4"/>
            <w:rFonts w:ascii="Constantia" w:hAnsi="Constantia"/>
            <w:b/>
            <w:color w:val="FFFF00"/>
            <w:sz w:val="32"/>
            <w:szCs w:val="32"/>
            <w:u w:val="none"/>
            <w:lang w:val="en-US"/>
          </w:rPr>
          <w:t>ru</w:t>
        </w:r>
        <w:proofErr w:type="spellEnd"/>
      </w:hyperlink>
      <w:r w:rsidRPr="00C83E57">
        <w:rPr>
          <w:rFonts w:ascii="Constantia" w:hAnsi="Constantia"/>
          <w:color w:val="FFFF00"/>
          <w:sz w:val="32"/>
          <w:szCs w:val="32"/>
        </w:rPr>
        <w:t>,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oval id="_x0000_s1037" style="position:absolute;left:0;text-align:left;margin-left:288.8pt;margin-top:4.45pt;width:22.5pt;height:24.75pt;z-index:251669504" fillcolor="yellow">
            <v:textbox style="mso-next-textbox:#_x0000_s1037">
              <w:txbxContent>
                <w:p w:rsidR="00AF4FC2" w:rsidRDefault="00AF4FC2" w:rsidP="00AF4FC2">
                  <w:pPr>
                    <w:jc w:val="center"/>
                  </w:pPr>
                  <w:r w:rsidRPr="00AF4FC2">
                    <w:rPr>
                      <w:b/>
                      <w:color w:val="FF0000"/>
                    </w:rPr>
                    <w:t>2</w:t>
                  </w:r>
                  <w:r>
                    <w:t>..</w:t>
                  </w:r>
                </w:p>
              </w:txbxContent>
            </v:textbox>
          </v:oval>
        </w:pict>
      </w:r>
      <w:r w:rsidRPr="00AF4FC2">
        <w:rPr>
          <w:rFonts w:ascii="Constantia" w:hAnsi="Constantia"/>
          <w:b/>
          <w:color w:val="FFFFFF" w:themeColor="background1"/>
          <w:sz w:val="28"/>
          <w:szCs w:val="28"/>
        </w:rPr>
        <w:t>З</w:t>
      </w:r>
      <w:r>
        <w:rPr>
          <w:rFonts w:ascii="Constantia" w:hAnsi="Constantia"/>
          <w:b/>
          <w:color w:val="FFFFFF" w:themeColor="background1"/>
          <w:sz w:val="28"/>
          <w:szCs w:val="28"/>
        </w:rPr>
        <w:t>аполнить прилагаемую форму, выбрав: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color w:val="FFFFFF" w:themeColor="background1"/>
          <w:sz w:val="28"/>
          <w:szCs w:val="28"/>
        </w:rPr>
        <w:t>- регион (Магаданскую область),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color w:val="FFFFFF" w:themeColor="background1"/>
          <w:sz w:val="28"/>
          <w:szCs w:val="28"/>
        </w:rPr>
        <w:t>- территориальный орган ПФР,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oval id="_x0000_s1038" style="position:absolute;left:0;text-align:left;margin-left:-24.2pt;margin-top:15.45pt;width:21.75pt;height:21.75pt;z-index:251670528" fillcolor="yellow">
            <v:textbox>
              <w:txbxContent>
                <w:p w:rsidR="00AF4FC2" w:rsidRDefault="00AF4FC2" w:rsidP="00AF4FC2">
                  <w:pPr>
                    <w:jc w:val="center"/>
                  </w:pPr>
                  <w:r w:rsidRPr="00AF4FC2">
                    <w:rPr>
                      <w:b/>
                      <w:color w:val="FF0000"/>
                    </w:rPr>
                    <w:t>3</w:t>
                  </w:r>
                  <w:r>
                    <w:t>..</w:t>
                  </w:r>
                </w:p>
              </w:txbxContent>
            </v:textbox>
          </v:oval>
        </w:pict>
      </w:r>
      <w:r>
        <w:rPr>
          <w:rFonts w:ascii="Constantia" w:hAnsi="Constantia"/>
          <w:b/>
          <w:color w:val="FFFFFF" w:themeColor="background1"/>
          <w:sz w:val="28"/>
          <w:szCs w:val="28"/>
        </w:rPr>
        <w:t>- тему обращения,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oval id="_x0000_s1039" style="position:absolute;left:0;text-align:left;margin-left:219.75pt;margin-top:11.1pt;width:22.8pt;height:25.5pt;z-index:251671552" fillcolor="yellow">
            <v:textbox>
              <w:txbxContent>
                <w:p w:rsidR="00AF4FC2" w:rsidRDefault="00AF4FC2" w:rsidP="00AF4FC2">
                  <w:pPr>
                    <w:jc w:val="center"/>
                  </w:pPr>
                  <w:r>
                    <w:rPr>
                      <w:b/>
                      <w:color w:val="FF0000"/>
                    </w:rPr>
                    <w:t>4</w:t>
                  </w:r>
                  <w:r>
                    <w:t>..</w:t>
                  </w:r>
                </w:p>
              </w:txbxContent>
            </v:textbox>
          </v:oval>
        </w:pict>
      </w:r>
      <w:r>
        <w:rPr>
          <w:rFonts w:ascii="Constantia" w:hAnsi="Constantia"/>
          <w:b/>
          <w:color w:val="FFFFFF" w:themeColor="background1"/>
          <w:sz w:val="28"/>
          <w:szCs w:val="28"/>
        </w:rPr>
        <w:t>Ввести персональные данные,</w:t>
      </w:r>
    </w:p>
    <w:p w:rsid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color w:val="FFFFFF" w:themeColor="background1"/>
          <w:sz w:val="28"/>
          <w:szCs w:val="28"/>
        </w:rPr>
        <w:t>Выбрать дату и время приема,</w:t>
      </w:r>
    </w:p>
    <w:p w:rsidR="00AF4FC2" w:rsidRPr="00AF4FC2" w:rsidRDefault="00AF4FC2" w:rsidP="00AF4FC2">
      <w:pPr>
        <w:pStyle w:val="a3"/>
        <w:ind w:left="0"/>
        <w:jc w:val="both"/>
        <w:rPr>
          <w:rFonts w:ascii="Constantia" w:hAnsi="Constantia"/>
          <w:b/>
          <w:color w:val="FFFFFF" w:themeColor="background1"/>
          <w:sz w:val="28"/>
          <w:szCs w:val="28"/>
        </w:rPr>
      </w:pPr>
      <w:r>
        <w:rPr>
          <w:rFonts w:ascii="Constantia" w:hAnsi="Constantia"/>
          <w:b/>
          <w:noProof/>
          <w:color w:val="0070C0"/>
          <w:lang w:eastAsia="ru-RU"/>
        </w:rPr>
        <w:pict>
          <v:oval id="_x0000_s1040" style="position:absolute;left:0;text-align:left;margin-left:-17.45pt;margin-top:1pt;width:23.25pt;height:21.7pt;z-index:251672576" fillcolor="yellow">
            <v:textbox>
              <w:txbxContent>
                <w:p w:rsidR="00AF4FC2" w:rsidRDefault="00AF4FC2" w:rsidP="00AF4FC2">
                  <w:pPr>
                    <w:jc w:val="center"/>
                  </w:pPr>
                  <w:r w:rsidRPr="00AF4FC2">
                    <w:rPr>
                      <w:b/>
                      <w:color w:val="FF0000"/>
                    </w:rPr>
                    <w:t>5</w:t>
                  </w:r>
                  <w:r>
                    <w:t>..</w:t>
                  </w:r>
                </w:p>
              </w:txbxContent>
            </v:textbox>
          </v:oval>
        </w:pict>
      </w:r>
      <w:r>
        <w:rPr>
          <w:rFonts w:ascii="Constantia" w:hAnsi="Constantia"/>
          <w:b/>
          <w:color w:val="FFFFFF" w:themeColor="background1"/>
          <w:sz w:val="28"/>
          <w:szCs w:val="28"/>
        </w:rPr>
        <w:t xml:space="preserve">  Прийти на прием в Пенсионный фонд с необходимыми документами</w:t>
      </w:r>
    </w:p>
    <w:sectPr w:rsidR="00AF4FC2" w:rsidRPr="00AF4FC2" w:rsidSect="002D4A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73E"/>
    <w:multiLevelType w:val="hybridMultilevel"/>
    <w:tmpl w:val="89060D64"/>
    <w:lvl w:ilvl="0" w:tplc="1510698A">
      <w:start w:val="4"/>
      <w:numFmt w:val="decimal"/>
      <w:lvlText w:val="%1."/>
      <w:lvlJc w:val="left"/>
      <w:pPr>
        <w:ind w:left="502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FA68B3"/>
    <w:multiLevelType w:val="hybridMultilevel"/>
    <w:tmpl w:val="8BCC7AEA"/>
    <w:lvl w:ilvl="0" w:tplc="D9C4CBD4">
      <w:start w:val="1"/>
      <w:numFmt w:val="decimal"/>
      <w:lvlText w:val="%1."/>
      <w:lvlJc w:val="left"/>
      <w:pPr>
        <w:ind w:left="502" w:hanging="360"/>
      </w:pPr>
      <w:rPr>
        <w:rFonts w:ascii="Bookman Old Style" w:eastAsiaTheme="minorHAnsi" w:hAnsi="Bookman Old Style" w:cs="Liberation Sans" w:hint="default"/>
        <w:color w:val="FFFFFF" w:themeColor="background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D9658F"/>
    <w:multiLevelType w:val="hybridMultilevel"/>
    <w:tmpl w:val="9B0832C8"/>
    <w:lvl w:ilvl="0" w:tplc="71D6C0CC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5257EB"/>
    <w:multiLevelType w:val="hybridMultilevel"/>
    <w:tmpl w:val="3466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06AC1"/>
    <w:multiLevelType w:val="hybridMultilevel"/>
    <w:tmpl w:val="D996EAEE"/>
    <w:lvl w:ilvl="0" w:tplc="6BBC8F66">
      <w:start w:val="1"/>
      <w:numFmt w:val="decimal"/>
      <w:lvlText w:val="%1."/>
      <w:lvlJc w:val="left"/>
      <w:pPr>
        <w:ind w:left="502" w:hanging="360"/>
      </w:pPr>
      <w:rPr>
        <w:rFonts w:ascii="Bookman Old Style" w:eastAsiaTheme="minorHAnsi" w:hAnsi="Bookman Old Style" w:cs="Liberation Sans" w:hint="default"/>
        <w:color w:val="0070C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B56F17"/>
    <w:multiLevelType w:val="hybridMultilevel"/>
    <w:tmpl w:val="C0AE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1783"/>
    <w:rsid w:val="000B03EC"/>
    <w:rsid w:val="00140551"/>
    <w:rsid w:val="001D155C"/>
    <w:rsid w:val="00231783"/>
    <w:rsid w:val="002876C1"/>
    <w:rsid w:val="002D4A52"/>
    <w:rsid w:val="00374234"/>
    <w:rsid w:val="00384FF6"/>
    <w:rsid w:val="003F378C"/>
    <w:rsid w:val="00441C08"/>
    <w:rsid w:val="007B3C86"/>
    <w:rsid w:val="0098734C"/>
    <w:rsid w:val="00A5408D"/>
    <w:rsid w:val="00AF4FC2"/>
    <w:rsid w:val="00B00742"/>
    <w:rsid w:val="00C312D1"/>
    <w:rsid w:val="00C83E57"/>
    <w:rsid w:val="00CA5BA5"/>
    <w:rsid w:val="00CC32E7"/>
    <w:rsid w:val="00D21AD6"/>
    <w:rsid w:val="00DB5978"/>
    <w:rsid w:val="00DD57FE"/>
    <w:rsid w:val="00E30B05"/>
    <w:rsid w:val="00E566D0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.pfrf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059-2203</cp:lastModifiedBy>
  <cp:revision>7</cp:revision>
  <dcterms:created xsi:type="dcterms:W3CDTF">2018-10-17T06:28:00Z</dcterms:created>
  <dcterms:modified xsi:type="dcterms:W3CDTF">2018-10-17T23:03:00Z</dcterms:modified>
</cp:coreProperties>
</file>