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65" w:rsidRPr="005B1ED6" w:rsidRDefault="00943365" w:rsidP="0094336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>Анкета</w:t>
      </w:r>
    </w:p>
    <w:p w:rsidR="00943365" w:rsidRPr="005B1ED6" w:rsidRDefault="00943365" w:rsidP="0094336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 xml:space="preserve">участника публичных консультаций, проводимых </w:t>
      </w:r>
      <w:r w:rsidRPr="005B1ED6">
        <w:rPr>
          <w:b/>
          <w:bCs/>
          <w:sz w:val="24"/>
          <w:szCs w:val="24"/>
        </w:rPr>
        <w:t>посредством сбора замечаний и предложений организаций и граждан в рамках анализа действующих нормативных правовых актов</w:t>
      </w:r>
      <w:r w:rsidR="009B33C5" w:rsidRPr="005B1ED6">
        <w:rPr>
          <w:b/>
          <w:bCs/>
          <w:sz w:val="24"/>
          <w:szCs w:val="24"/>
        </w:rPr>
        <w:t xml:space="preserve"> </w:t>
      </w:r>
      <w:r w:rsidRPr="005B1ED6">
        <w:rPr>
          <w:b/>
          <w:bCs/>
          <w:sz w:val="24"/>
          <w:szCs w:val="24"/>
        </w:rPr>
        <w:t>на предмет их влияния на конкуренцию</w:t>
      </w:r>
    </w:p>
    <w:p w:rsidR="00943365" w:rsidRPr="005B5407" w:rsidRDefault="00943365" w:rsidP="00943365">
      <w:pPr>
        <w:jc w:val="center"/>
        <w:rPr>
          <w:highlight w:val="yellow"/>
        </w:rPr>
      </w:pPr>
    </w:p>
    <w:p w:rsidR="00943365" w:rsidRPr="005B1ED6" w:rsidRDefault="00943365" w:rsidP="0094336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43365" w:rsidRPr="00210D57" w:rsidRDefault="00943365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43365" w:rsidRPr="00210D57" w:rsidRDefault="00943365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3365" w:rsidRPr="00653B7E" w:rsidRDefault="00943365" w:rsidP="00943365">
      <w:pPr>
        <w:jc w:val="center"/>
        <w:rPr>
          <w:sz w:val="16"/>
          <w:szCs w:val="16"/>
          <w:highlight w:val="yellow"/>
        </w:rPr>
      </w:pPr>
    </w:p>
    <w:p w:rsidR="00943365" w:rsidRPr="005B1ED6" w:rsidRDefault="00943365" w:rsidP="00943365">
      <w:pPr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943365" w:rsidRPr="00D62B44" w:rsidTr="00E53F76">
        <w:tc>
          <w:tcPr>
            <w:tcW w:w="9854" w:type="dxa"/>
            <w:shd w:val="clear" w:color="auto" w:fill="auto"/>
          </w:tcPr>
          <w:p w:rsidR="005B1ED6" w:rsidRPr="005B1ED6" w:rsidRDefault="005B1ED6" w:rsidP="005B1E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1ED6" w:rsidRPr="005B1ED6" w:rsidRDefault="005B1ED6" w:rsidP="005B1E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1ED6" w:rsidRPr="005B1ED6" w:rsidRDefault="005B1ED6" w:rsidP="005B1E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1ED6" w:rsidRPr="005B1ED6" w:rsidRDefault="005B1ED6" w:rsidP="005B1E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943365" w:rsidRPr="00B312A5" w:rsidRDefault="00943365" w:rsidP="005B1E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ED6">
              <w:rPr>
                <w:i/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B312A5">
              <w:rPr>
                <w:sz w:val="24"/>
                <w:szCs w:val="24"/>
              </w:rPr>
              <w:t>______________</w:t>
            </w:r>
          </w:p>
          <w:p w:rsidR="00943365" w:rsidRPr="001C2AA0" w:rsidRDefault="00943365" w:rsidP="008E41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="008E414E">
              <w:rPr>
                <w:i/>
                <w:color w:val="000000" w:themeColor="text1"/>
              </w:rPr>
              <w:t xml:space="preserve">наименование </w:t>
            </w:r>
            <w:r w:rsidRPr="00B312A5">
              <w:rPr>
                <w:i/>
                <w:color w:val="000000" w:themeColor="text1"/>
              </w:rPr>
              <w:t>нормативного правового</w:t>
            </w:r>
            <w:r w:rsidR="008E414E">
              <w:rPr>
                <w:i/>
                <w:color w:val="000000" w:themeColor="text1"/>
              </w:rPr>
              <w:t xml:space="preserve"> акта администрации </w:t>
            </w:r>
            <w:proofErr w:type="spellStart"/>
            <w:r w:rsidR="008E414E">
              <w:rPr>
                <w:i/>
                <w:color w:val="000000" w:themeColor="text1"/>
              </w:rPr>
              <w:t>Тенькинского</w:t>
            </w:r>
            <w:proofErr w:type="spellEnd"/>
            <w:r w:rsidR="008E414E">
              <w:rPr>
                <w:i/>
                <w:color w:val="000000" w:themeColor="text1"/>
              </w:rPr>
              <w:t xml:space="preserve"> городского округа Магаданской области</w:t>
            </w:r>
            <w:r w:rsidRPr="00B312A5">
              <w:rPr>
                <w:i/>
                <w:color w:val="000000" w:themeColor="text1"/>
              </w:rPr>
              <w:t>)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1C2AA0" w:rsidRDefault="00943365" w:rsidP="008E414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 w:rsidR="008E414E">
              <w:rPr>
                <w:color w:val="000000"/>
                <w:sz w:val="24"/>
                <w:szCs w:val="24"/>
                <w:lang w:eastAsia="en-US"/>
              </w:rPr>
              <w:t>Тенькинского</w:t>
            </w:r>
            <w:proofErr w:type="spellEnd"/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5B1ED6" w:rsidRDefault="00943365" w:rsidP="005B1ED6">
            <w:pPr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  <w:p w:rsidR="008E414E" w:rsidRDefault="008E414E" w:rsidP="00E53F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E414E" w:rsidRDefault="008E414E" w:rsidP="00E53F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B1ED6" w:rsidRDefault="005B1ED6" w:rsidP="00E53F7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Default="00943365" w:rsidP="008E414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 w:rsidR="008E414E">
              <w:rPr>
                <w:color w:val="000000"/>
                <w:sz w:val="24"/>
                <w:szCs w:val="24"/>
                <w:lang w:eastAsia="en-US"/>
              </w:rPr>
              <w:t>Тенькинского</w:t>
            </w:r>
            <w:proofErr w:type="spellEnd"/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5B1ED6" w:rsidRPr="005B1ED6" w:rsidRDefault="005B1ED6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1C2AA0" w:rsidRDefault="008E414E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1C2AA0" w:rsidRDefault="00943365" w:rsidP="008E414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eastAsia="en-US"/>
              </w:rPr>
              <w:t>Какие положения</w:t>
            </w:r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приводят и (или) могут привести</w:t>
            </w:r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 недопущению, ограничению или устранению конкуренции на рынках товаров, работ, услуг </w:t>
            </w:r>
            <w:proofErr w:type="spellStart"/>
            <w:r w:rsidR="008E414E">
              <w:rPr>
                <w:color w:val="000000"/>
                <w:sz w:val="24"/>
                <w:szCs w:val="24"/>
                <w:lang w:eastAsia="en-US"/>
              </w:rPr>
              <w:t>Тенькинского</w:t>
            </w:r>
            <w:proofErr w:type="spellEnd"/>
            <w:r w:rsidR="008E414E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  <w:r w:rsidR="009A5A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1C2AA0" w:rsidRDefault="008E414E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1C2AA0" w:rsidRDefault="00943365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43365" w:rsidRPr="001C2AA0" w:rsidTr="009A5AF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1C2AA0" w:rsidRDefault="008E414E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43365" w:rsidRPr="001C2AA0" w:rsidTr="009A5AF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5" w:rsidRPr="001C2AA0" w:rsidRDefault="00943365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Какие положения антимонопольного законодательства нарушены/могут быть нарушены?</w:t>
            </w:r>
          </w:p>
        </w:tc>
      </w:tr>
      <w:tr w:rsidR="00943365" w:rsidRPr="001C2AA0" w:rsidTr="009A5AF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1C2AA0" w:rsidRDefault="008E414E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43365" w:rsidRPr="001C2AA0" w:rsidTr="009A5AF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943365" w:rsidRPr="001C2AA0" w:rsidRDefault="00943365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нормативно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8E414E" w:rsidRPr="005B1ED6" w:rsidRDefault="008E414E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</w:rPr>
            </w:pPr>
          </w:p>
          <w:p w:rsidR="005B1ED6" w:rsidRDefault="005B1ED6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  <w:p w:rsidR="005B1ED6" w:rsidRPr="001C2AA0" w:rsidRDefault="005B1ED6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1C2AA0" w:rsidRDefault="00943365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9A5A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943365" w:rsidRPr="005B1ED6" w:rsidRDefault="00943365" w:rsidP="00E53F76">
            <w:pPr>
              <w:tabs>
                <w:tab w:val="left" w:pos="2940"/>
              </w:tabs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8E414E" w:rsidRDefault="008E414E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5B1ED6" w:rsidRPr="001C2AA0" w:rsidRDefault="005B1ED6" w:rsidP="00E53F7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43365" w:rsidRPr="001C2AA0" w:rsidTr="00E53F76">
        <w:tc>
          <w:tcPr>
            <w:tcW w:w="9854" w:type="dxa"/>
            <w:shd w:val="clear" w:color="auto" w:fill="auto"/>
          </w:tcPr>
          <w:p w:rsidR="00943365" w:rsidRPr="009A5AFF" w:rsidRDefault="00943365" w:rsidP="009A5A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 предложения </w:t>
            </w:r>
            <w:r w:rsidRPr="00D81F99">
              <w:rPr>
                <w:sz w:val="24"/>
                <w:szCs w:val="24"/>
              </w:rPr>
              <w:t xml:space="preserve">принимаются по </w:t>
            </w:r>
            <w:r w:rsidRPr="009A5AFF">
              <w:rPr>
                <w:sz w:val="24"/>
                <w:szCs w:val="24"/>
              </w:rPr>
              <w:t xml:space="preserve">адресу: </w:t>
            </w:r>
            <w:r w:rsidR="009A5AFF" w:rsidRPr="009A5AFF">
              <w:rPr>
                <w:sz w:val="24"/>
                <w:szCs w:val="24"/>
              </w:rPr>
              <w:t xml:space="preserve">686050, ул. </w:t>
            </w:r>
            <w:proofErr w:type="gramStart"/>
            <w:r w:rsidR="009A5AFF" w:rsidRPr="009A5AFF">
              <w:rPr>
                <w:sz w:val="24"/>
                <w:szCs w:val="24"/>
              </w:rPr>
              <w:t>Горняцкая</w:t>
            </w:r>
            <w:proofErr w:type="gramEnd"/>
            <w:r w:rsidR="009A5AFF" w:rsidRPr="009A5AFF">
              <w:rPr>
                <w:sz w:val="24"/>
                <w:szCs w:val="24"/>
              </w:rPr>
              <w:t xml:space="preserve"> 37, пос. Усть-Омчуг, </w:t>
            </w:r>
            <w:proofErr w:type="spellStart"/>
            <w:r w:rsidR="009A5AFF" w:rsidRPr="009A5AFF">
              <w:rPr>
                <w:sz w:val="24"/>
                <w:szCs w:val="24"/>
              </w:rPr>
              <w:t>Тенькинский</w:t>
            </w:r>
            <w:proofErr w:type="spellEnd"/>
            <w:r w:rsidR="009A5AFF" w:rsidRPr="009A5AFF">
              <w:rPr>
                <w:sz w:val="24"/>
                <w:szCs w:val="24"/>
              </w:rPr>
              <w:t xml:space="preserve"> район Магаданской области</w:t>
            </w:r>
            <w:r w:rsidR="009A5AFF" w:rsidRPr="009A5AFF">
              <w:rPr>
                <w:sz w:val="24"/>
                <w:szCs w:val="24"/>
              </w:rPr>
              <w:t>,</w:t>
            </w:r>
            <w:r w:rsidRPr="009A5AFF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9A5AFF" w:rsidRPr="009A5AF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adm_tenka@mail.ru</w:t>
            </w:r>
            <w:r w:rsidR="009A5AFF" w:rsidRPr="009A5AFF">
              <w:rPr>
                <w:sz w:val="24"/>
                <w:szCs w:val="24"/>
              </w:rPr>
              <w:t>.</w:t>
            </w:r>
          </w:p>
          <w:p w:rsidR="00943365" w:rsidRPr="009A5AFF" w:rsidRDefault="00943365" w:rsidP="009A5AFF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AF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9A5AFF" w:rsidRPr="009A5AFF">
              <w:rPr>
                <w:rFonts w:ascii="Times New Roman" w:hAnsi="Times New Roman" w:cs="Times New Roman"/>
                <w:sz w:val="24"/>
                <w:szCs w:val="24"/>
              </w:rPr>
              <w:t xml:space="preserve">с 24 декабря 2019 года по 28 января 2020 года </w:t>
            </w:r>
          </w:p>
        </w:tc>
      </w:tr>
    </w:tbl>
    <w:p w:rsidR="00586216" w:rsidRDefault="00586216">
      <w:bookmarkStart w:id="0" w:name="_GoBack"/>
      <w:bookmarkEnd w:id="0"/>
    </w:p>
    <w:sectPr w:rsidR="00586216" w:rsidSect="009A5AFF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2E" w:rsidRDefault="009E092E" w:rsidP="009A5AFF">
      <w:r>
        <w:separator/>
      </w:r>
    </w:p>
  </w:endnote>
  <w:endnote w:type="continuationSeparator" w:id="0">
    <w:p w:rsidR="009E092E" w:rsidRDefault="009E092E" w:rsidP="009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2E" w:rsidRDefault="009E092E" w:rsidP="009A5AFF">
      <w:r>
        <w:separator/>
      </w:r>
    </w:p>
  </w:footnote>
  <w:footnote w:type="continuationSeparator" w:id="0">
    <w:p w:rsidR="009E092E" w:rsidRDefault="009E092E" w:rsidP="009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9178"/>
      <w:docPartObj>
        <w:docPartGallery w:val="Page Numbers (Top of Page)"/>
        <w:docPartUnique/>
      </w:docPartObj>
    </w:sdtPr>
    <w:sdtContent>
      <w:p w:rsidR="009A5AFF" w:rsidRDefault="009A5A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D6">
          <w:rPr>
            <w:noProof/>
          </w:rPr>
          <w:t>2</w:t>
        </w:r>
        <w:r>
          <w:fldChar w:fldCharType="end"/>
        </w:r>
      </w:p>
    </w:sdtContent>
  </w:sdt>
  <w:p w:rsidR="009A5AFF" w:rsidRDefault="009A5A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5"/>
    <w:rsid w:val="00586216"/>
    <w:rsid w:val="005B1ED6"/>
    <w:rsid w:val="008725E6"/>
    <w:rsid w:val="008E414E"/>
    <w:rsid w:val="00943365"/>
    <w:rsid w:val="009A5AFF"/>
    <w:rsid w:val="009B33C5"/>
    <w:rsid w:val="009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65"/>
    <w:pPr>
      <w:ind w:left="720"/>
      <w:contextualSpacing/>
    </w:pPr>
  </w:style>
  <w:style w:type="paragraph" w:customStyle="1" w:styleId="ConsPlusNormal">
    <w:name w:val="ConsPlusNormal"/>
    <w:rsid w:val="009A5AF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65"/>
    <w:pPr>
      <w:ind w:left="720"/>
      <w:contextualSpacing/>
    </w:pPr>
  </w:style>
  <w:style w:type="paragraph" w:customStyle="1" w:styleId="ConsPlusNormal">
    <w:name w:val="ConsPlusNormal"/>
    <w:rsid w:val="009A5AF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510A</dc:creator>
  <cp:lastModifiedBy>Николай Ким</cp:lastModifiedBy>
  <cp:revision>5</cp:revision>
  <dcterms:created xsi:type="dcterms:W3CDTF">2019-12-24T06:31:00Z</dcterms:created>
  <dcterms:modified xsi:type="dcterms:W3CDTF">2019-12-24T06:39:00Z</dcterms:modified>
</cp:coreProperties>
</file>