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DE" w:rsidRDefault="00787ADF" w:rsidP="006928DE">
      <w:pPr>
        <w:jc w:val="center"/>
        <w:rPr>
          <w:rFonts w:ascii="Times New Roman" w:hAnsi="Times New Roman" w:cs="Times New Roman"/>
          <w:b/>
          <w:bCs/>
          <w:sz w:val="32"/>
          <w:szCs w:val="32"/>
        </w:rPr>
      </w:pPr>
      <w:bookmarkStart w:id="0" w:name="sub_1000"/>
      <w:r>
        <w:rPr>
          <w:rFonts w:ascii="Times New Roman" w:hAnsi="Times New Roman" w:cs="Times New Roman"/>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7pt;mso-left-percent:-10001;mso-top-percent:-10001;mso-position-horizontal:absolute;mso-position-horizontal-relative:char;mso-position-vertical:absolute;mso-position-vertical-relative:line;mso-left-percent:-10001;mso-top-percent:-10001">
            <v:imagedata r:id="rId9" o:title=""/>
          </v:shape>
        </w:pict>
      </w:r>
    </w:p>
    <w:p w:rsidR="006928DE" w:rsidRDefault="006928DE" w:rsidP="006928DE">
      <w:pPr>
        <w:jc w:val="center"/>
        <w:rPr>
          <w:rFonts w:ascii="Times New Roman" w:hAnsi="Times New Roman" w:cs="Times New Roman"/>
          <w:b/>
          <w:bCs/>
          <w:sz w:val="32"/>
          <w:szCs w:val="32"/>
        </w:rPr>
      </w:pPr>
    </w:p>
    <w:p w:rsidR="006928DE" w:rsidRPr="008E4F93" w:rsidRDefault="006928DE" w:rsidP="006928DE">
      <w:pPr>
        <w:jc w:val="center"/>
        <w:rPr>
          <w:rFonts w:ascii="Times New Roman" w:hAnsi="Times New Roman" w:cs="Times New Roman"/>
          <w:b/>
          <w:bCs/>
          <w:sz w:val="32"/>
          <w:szCs w:val="32"/>
        </w:rPr>
      </w:pPr>
      <w:r w:rsidRPr="008E4F93">
        <w:rPr>
          <w:rFonts w:ascii="Times New Roman" w:hAnsi="Times New Roman" w:cs="Times New Roman"/>
          <w:b/>
          <w:bCs/>
          <w:sz w:val="32"/>
          <w:szCs w:val="32"/>
        </w:rPr>
        <w:t xml:space="preserve">АДМИНИСТРАЦИЯ </w:t>
      </w:r>
    </w:p>
    <w:p w:rsidR="006928DE" w:rsidRPr="008E4F93" w:rsidRDefault="006928DE" w:rsidP="006928DE">
      <w:pPr>
        <w:jc w:val="center"/>
        <w:rPr>
          <w:rFonts w:ascii="Times New Roman" w:hAnsi="Times New Roman" w:cs="Times New Roman"/>
          <w:b/>
          <w:bCs/>
          <w:sz w:val="32"/>
          <w:szCs w:val="32"/>
        </w:rPr>
      </w:pPr>
      <w:r w:rsidRPr="008E4F93">
        <w:rPr>
          <w:rFonts w:ascii="Times New Roman" w:hAnsi="Times New Roman" w:cs="Times New Roman"/>
          <w:b/>
          <w:bCs/>
          <w:sz w:val="32"/>
          <w:szCs w:val="32"/>
        </w:rPr>
        <w:t>ТЕНЬКИНСКОГО ГОРОДСКОГО ОКРУГА</w:t>
      </w:r>
    </w:p>
    <w:p w:rsidR="006928DE" w:rsidRPr="008E4F93" w:rsidRDefault="006928DE" w:rsidP="006928DE">
      <w:pPr>
        <w:jc w:val="center"/>
        <w:rPr>
          <w:rFonts w:ascii="Times New Roman" w:hAnsi="Times New Roman" w:cs="Times New Roman"/>
          <w:b/>
          <w:bCs/>
          <w:sz w:val="32"/>
          <w:szCs w:val="32"/>
        </w:rPr>
      </w:pPr>
      <w:r w:rsidRPr="008E4F93">
        <w:rPr>
          <w:rFonts w:ascii="Times New Roman" w:hAnsi="Times New Roman" w:cs="Times New Roman"/>
          <w:b/>
          <w:bCs/>
          <w:sz w:val="32"/>
          <w:szCs w:val="32"/>
        </w:rPr>
        <w:t>МАГАДАНСКОЙ ОБЛАСТИ</w:t>
      </w:r>
    </w:p>
    <w:p w:rsidR="006928DE" w:rsidRDefault="006928DE" w:rsidP="006928DE">
      <w:pPr>
        <w:jc w:val="center"/>
        <w:rPr>
          <w:rFonts w:ascii="Times New Roman" w:hAnsi="Times New Roman" w:cs="Times New Roman"/>
          <w:b/>
          <w:bCs/>
          <w:sz w:val="28"/>
          <w:szCs w:val="28"/>
        </w:rPr>
      </w:pPr>
    </w:p>
    <w:p w:rsidR="006928DE" w:rsidRDefault="006928DE" w:rsidP="006928DE">
      <w:pPr>
        <w:jc w:val="center"/>
        <w:rPr>
          <w:rFonts w:ascii="Times New Roman" w:hAnsi="Times New Roman" w:cs="Times New Roman"/>
          <w:b/>
          <w:bCs/>
          <w:sz w:val="36"/>
          <w:szCs w:val="36"/>
        </w:rPr>
      </w:pPr>
      <w:r>
        <w:rPr>
          <w:rFonts w:ascii="Times New Roman" w:hAnsi="Times New Roman" w:cs="Times New Roman"/>
          <w:b/>
          <w:bCs/>
          <w:sz w:val="36"/>
          <w:szCs w:val="36"/>
        </w:rPr>
        <w:t xml:space="preserve">П О С Т А Н О В Л Е Н И Е </w:t>
      </w:r>
    </w:p>
    <w:p w:rsidR="006928DE" w:rsidRDefault="006928DE" w:rsidP="006928DE">
      <w:pPr>
        <w:jc w:val="center"/>
        <w:rPr>
          <w:rFonts w:ascii="Times New Roman" w:hAnsi="Times New Roman" w:cs="Times New Roman"/>
          <w:sz w:val="28"/>
          <w:szCs w:val="28"/>
        </w:rPr>
      </w:pPr>
    </w:p>
    <w:p w:rsidR="006928DE" w:rsidRDefault="003D07D7" w:rsidP="003D07D7">
      <w:pPr>
        <w:ind w:firstLine="0"/>
        <w:rPr>
          <w:rFonts w:ascii="Times New Roman" w:hAnsi="Times New Roman" w:cs="Times New Roman"/>
          <w:sz w:val="28"/>
          <w:szCs w:val="28"/>
        </w:rPr>
      </w:pPr>
      <w:r>
        <w:rPr>
          <w:rFonts w:ascii="Times New Roman" w:hAnsi="Times New Roman" w:cs="Times New Roman"/>
          <w:sz w:val="28"/>
          <w:szCs w:val="28"/>
        </w:rPr>
        <w:t>13.12.2018 № 315-па</w:t>
      </w:r>
    </w:p>
    <w:p w:rsidR="006928DE" w:rsidRPr="006C7D55" w:rsidRDefault="006928DE" w:rsidP="006928DE">
      <w:pPr>
        <w:rPr>
          <w:rFonts w:ascii="Times New Roman" w:hAnsi="Times New Roman" w:cs="Times New Roman"/>
        </w:rPr>
      </w:pPr>
      <w:r>
        <w:rPr>
          <w:rFonts w:ascii="Times New Roman" w:hAnsi="Times New Roman" w:cs="Times New Roman"/>
        </w:rPr>
        <w:t xml:space="preserve">                 </w:t>
      </w:r>
      <w:r w:rsidRPr="006C7D55">
        <w:rPr>
          <w:rFonts w:ascii="Times New Roman" w:hAnsi="Times New Roman" w:cs="Times New Roman"/>
        </w:rPr>
        <w:t>п. Усть-Омчуг</w:t>
      </w:r>
    </w:p>
    <w:p w:rsidR="00C26D28" w:rsidRPr="009D033F" w:rsidRDefault="00C26D28" w:rsidP="006928DE">
      <w:pPr>
        <w:pStyle w:val="ConsPlusTitle"/>
        <w:rPr>
          <w:rFonts w:ascii="Times New Roman" w:hAnsi="Times New Roman" w:cs="Times New Roman"/>
          <w:sz w:val="28"/>
          <w:szCs w:val="28"/>
        </w:rPr>
      </w:pPr>
    </w:p>
    <w:p w:rsidR="006A5641" w:rsidRDefault="00C26D28" w:rsidP="006A5641">
      <w:pPr>
        <w:pStyle w:val="ConsPlusTitle"/>
        <w:jc w:val="center"/>
        <w:rPr>
          <w:rFonts w:ascii="Times New Roman" w:hAnsi="Times New Roman" w:cs="Times New Roman"/>
          <w:sz w:val="28"/>
          <w:szCs w:val="28"/>
        </w:rPr>
      </w:pPr>
      <w:r w:rsidRPr="002A2355">
        <w:rPr>
          <w:rFonts w:ascii="Times New Roman" w:hAnsi="Times New Roman" w:cs="Times New Roman"/>
          <w:sz w:val="28"/>
          <w:szCs w:val="28"/>
        </w:rPr>
        <w:t>О</w:t>
      </w:r>
      <w:r w:rsidR="006A5641">
        <w:rPr>
          <w:rFonts w:ascii="Times New Roman" w:hAnsi="Times New Roman" w:cs="Times New Roman"/>
          <w:sz w:val="28"/>
          <w:szCs w:val="28"/>
        </w:rPr>
        <w:t>б</w:t>
      </w:r>
      <w:r w:rsidRPr="002A2355">
        <w:rPr>
          <w:rFonts w:ascii="Times New Roman" w:hAnsi="Times New Roman" w:cs="Times New Roman"/>
          <w:sz w:val="28"/>
          <w:szCs w:val="28"/>
        </w:rPr>
        <w:t xml:space="preserve"> </w:t>
      </w:r>
      <w:r w:rsidR="006A5641">
        <w:rPr>
          <w:rFonts w:ascii="Times New Roman" w:hAnsi="Times New Roman" w:cs="Times New Roman"/>
          <w:sz w:val="28"/>
          <w:szCs w:val="28"/>
        </w:rPr>
        <w:t>утверждении муниципальной программы «Переселение граждан из аварийного жилищного фонда муниципального образования «Тенькинский городской округ</w:t>
      </w:r>
      <w:r w:rsidR="00505310">
        <w:rPr>
          <w:rFonts w:ascii="Times New Roman" w:hAnsi="Times New Roman" w:cs="Times New Roman"/>
          <w:sz w:val="28"/>
          <w:szCs w:val="28"/>
        </w:rPr>
        <w:t>»</w:t>
      </w:r>
      <w:r w:rsidR="006A5641">
        <w:rPr>
          <w:rFonts w:ascii="Times New Roman" w:hAnsi="Times New Roman" w:cs="Times New Roman"/>
          <w:sz w:val="28"/>
          <w:szCs w:val="28"/>
        </w:rPr>
        <w:t xml:space="preserve"> Магаданской области» </w:t>
      </w:r>
    </w:p>
    <w:p w:rsidR="00C26D28" w:rsidRPr="002A2355" w:rsidRDefault="006A5641" w:rsidP="006A5641">
      <w:pPr>
        <w:pStyle w:val="ConsPlusTitle"/>
        <w:jc w:val="center"/>
        <w:rPr>
          <w:rFonts w:ascii="Times New Roman" w:hAnsi="Times New Roman" w:cs="Times New Roman"/>
          <w:sz w:val="28"/>
          <w:szCs w:val="28"/>
        </w:rPr>
      </w:pPr>
      <w:r>
        <w:rPr>
          <w:rFonts w:ascii="Times New Roman" w:hAnsi="Times New Roman" w:cs="Times New Roman"/>
          <w:sz w:val="28"/>
          <w:szCs w:val="28"/>
        </w:rPr>
        <w:t>на 2019-2022 годы»</w:t>
      </w:r>
    </w:p>
    <w:p w:rsidR="00C26D28" w:rsidRPr="0066575F" w:rsidRDefault="00C26D28" w:rsidP="00C26D28">
      <w:pPr>
        <w:pStyle w:val="1"/>
        <w:spacing w:before="0" w:after="0" w:line="360" w:lineRule="auto"/>
        <w:jc w:val="both"/>
        <w:rPr>
          <w:rFonts w:ascii="Times New Roman" w:hAnsi="Times New Roman" w:cs="Times New Roman"/>
          <w:b w:val="0"/>
          <w:bCs w:val="0"/>
          <w:color w:val="auto"/>
          <w:sz w:val="16"/>
          <w:szCs w:val="16"/>
        </w:rPr>
      </w:pPr>
    </w:p>
    <w:p w:rsidR="00CD51E1" w:rsidRPr="006928DE" w:rsidRDefault="00C26D28" w:rsidP="00CD51E1">
      <w:pPr>
        <w:pStyle w:val="1"/>
        <w:spacing w:before="0" w:after="0" w:line="360" w:lineRule="auto"/>
        <w:jc w:val="both"/>
        <w:rPr>
          <w:rFonts w:ascii="Times New Roman" w:hAnsi="Times New Roman" w:cs="Times New Roman"/>
          <w:color w:val="auto"/>
          <w:sz w:val="28"/>
          <w:szCs w:val="28"/>
        </w:rPr>
      </w:pPr>
      <w:r w:rsidRPr="002A2355">
        <w:rPr>
          <w:rFonts w:ascii="Times New Roman" w:hAnsi="Times New Roman" w:cs="Times New Roman"/>
          <w:b w:val="0"/>
          <w:bCs w:val="0"/>
          <w:color w:val="auto"/>
          <w:sz w:val="28"/>
          <w:szCs w:val="28"/>
        </w:rPr>
        <w:tab/>
      </w:r>
      <w:r w:rsidR="00C13245">
        <w:rPr>
          <w:rFonts w:ascii="Times New Roman" w:hAnsi="Times New Roman" w:cs="Times New Roman"/>
          <w:b w:val="0"/>
          <w:sz w:val="28"/>
          <w:szCs w:val="28"/>
        </w:rPr>
        <w:t>В</w:t>
      </w:r>
      <w:r w:rsidR="00023356">
        <w:rPr>
          <w:rFonts w:ascii="Times New Roman" w:hAnsi="Times New Roman" w:cs="Times New Roman"/>
          <w:b w:val="0"/>
          <w:sz w:val="28"/>
          <w:szCs w:val="28"/>
        </w:rPr>
        <w:t xml:space="preserve"> целях рассел</w:t>
      </w:r>
      <w:r w:rsidR="00A52D67">
        <w:rPr>
          <w:rFonts w:ascii="Times New Roman" w:hAnsi="Times New Roman" w:cs="Times New Roman"/>
          <w:b w:val="0"/>
          <w:sz w:val="28"/>
          <w:szCs w:val="28"/>
        </w:rPr>
        <w:t>ения аварийного жилищного фонда</w:t>
      </w:r>
      <w:r w:rsidR="00CD51E1" w:rsidRPr="00CD51E1">
        <w:rPr>
          <w:rFonts w:ascii="Times New Roman" w:hAnsi="Times New Roman" w:cs="Times New Roman"/>
          <w:color w:val="auto"/>
          <w:sz w:val="28"/>
          <w:szCs w:val="28"/>
        </w:rPr>
        <w:t xml:space="preserve"> </w:t>
      </w:r>
      <w:r w:rsidR="007C6D67" w:rsidRPr="007C6D67">
        <w:rPr>
          <w:rFonts w:ascii="Times New Roman" w:hAnsi="Times New Roman" w:cs="Times New Roman"/>
          <w:b w:val="0"/>
          <w:color w:val="auto"/>
          <w:sz w:val="28"/>
          <w:szCs w:val="28"/>
        </w:rPr>
        <w:t>администрация Тенькинского городского округа</w:t>
      </w:r>
      <w:r w:rsidR="00B730D9">
        <w:rPr>
          <w:rFonts w:ascii="Times New Roman" w:hAnsi="Times New Roman" w:cs="Times New Roman"/>
          <w:b w:val="0"/>
          <w:color w:val="auto"/>
          <w:sz w:val="28"/>
          <w:szCs w:val="28"/>
        </w:rPr>
        <w:t xml:space="preserve"> Магаданской области</w:t>
      </w:r>
      <w:r w:rsidR="00023356">
        <w:rPr>
          <w:rFonts w:ascii="Times New Roman" w:hAnsi="Times New Roman" w:cs="Times New Roman"/>
          <w:color w:val="auto"/>
          <w:sz w:val="28"/>
          <w:szCs w:val="28"/>
        </w:rPr>
        <w:t xml:space="preserve"> </w:t>
      </w:r>
      <w:r w:rsidR="00CD51E1" w:rsidRPr="00947486">
        <w:rPr>
          <w:rFonts w:ascii="Times New Roman" w:hAnsi="Times New Roman" w:cs="Times New Roman"/>
          <w:color w:val="auto"/>
          <w:sz w:val="28"/>
          <w:szCs w:val="28"/>
        </w:rPr>
        <w:t>п о с т а н о в л я е т:</w:t>
      </w:r>
    </w:p>
    <w:p w:rsidR="00C26D28" w:rsidRPr="002A2355" w:rsidRDefault="00C26D28" w:rsidP="00C26D28">
      <w:pPr>
        <w:pStyle w:val="affff0"/>
        <w:numPr>
          <w:ilvl w:val="0"/>
          <w:numId w:val="1"/>
        </w:numPr>
        <w:spacing w:line="360" w:lineRule="auto"/>
        <w:ind w:left="0" w:firstLine="709"/>
        <w:jc w:val="both"/>
        <w:rPr>
          <w:rFonts w:ascii="Times New Roman" w:hAnsi="Times New Roman" w:cs="Times New Roman"/>
          <w:bCs/>
          <w:sz w:val="28"/>
          <w:szCs w:val="28"/>
        </w:rPr>
      </w:pPr>
      <w:r w:rsidRPr="00B639B3">
        <w:rPr>
          <w:rFonts w:ascii="Times New Roman" w:hAnsi="Times New Roman" w:cs="Times New Roman"/>
          <w:sz w:val="28"/>
          <w:szCs w:val="28"/>
        </w:rPr>
        <w:t>Утвердить прилага</w:t>
      </w:r>
      <w:r w:rsidR="00023356">
        <w:rPr>
          <w:rFonts w:ascii="Times New Roman" w:hAnsi="Times New Roman" w:cs="Times New Roman"/>
          <w:sz w:val="28"/>
          <w:szCs w:val="28"/>
        </w:rPr>
        <w:t>емую муниципальную программу</w:t>
      </w:r>
      <w:r w:rsidRPr="00B639B3">
        <w:rPr>
          <w:rFonts w:ascii="Times New Roman" w:hAnsi="Times New Roman" w:cs="Times New Roman"/>
          <w:sz w:val="28"/>
          <w:szCs w:val="28"/>
        </w:rPr>
        <w:t xml:space="preserve"> «Переселение граждан из аварийного жилищного фонда муниципального образования </w:t>
      </w:r>
      <w:r w:rsidR="00551003" w:rsidRPr="00B639B3">
        <w:rPr>
          <w:rFonts w:ascii="Times New Roman" w:hAnsi="Times New Roman" w:cs="Times New Roman"/>
          <w:sz w:val="28"/>
          <w:szCs w:val="28"/>
        </w:rPr>
        <w:t>«</w:t>
      </w:r>
      <w:r w:rsidRPr="00B639B3">
        <w:rPr>
          <w:rFonts w:ascii="Times New Roman" w:hAnsi="Times New Roman" w:cs="Times New Roman"/>
          <w:sz w:val="28"/>
          <w:szCs w:val="28"/>
        </w:rPr>
        <w:t xml:space="preserve">Тенькинский </w:t>
      </w:r>
      <w:r w:rsidR="00551003" w:rsidRPr="00B639B3">
        <w:rPr>
          <w:rFonts w:ascii="Times New Roman" w:hAnsi="Times New Roman" w:cs="Times New Roman"/>
          <w:sz w:val="28"/>
          <w:szCs w:val="28"/>
        </w:rPr>
        <w:t>городской округ»</w:t>
      </w:r>
      <w:r w:rsidRPr="00B639B3">
        <w:rPr>
          <w:rFonts w:ascii="Times New Roman" w:hAnsi="Times New Roman" w:cs="Times New Roman"/>
          <w:sz w:val="28"/>
          <w:szCs w:val="28"/>
        </w:rPr>
        <w:t xml:space="preserve"> Магаданской области» на 201</w:t>
      </w:r>
      <w:r w:rsidR="00023356">
        <w:rPr>
          <w:rFonts w:ascii="Times New Roman" w:hAnsi="Times New Roman" w:cs="Times New Roman"/>
          <w:sz w:val="28"/>
          <w:szCs w:val="28"/>
        </w:rPr>
        <w:t>9</w:t>
      </w:r>
      <w:r w:rsidRPr="00B639B3">
        <w:rPr>
          <w:rFonts w:ascii="Times New Roman" w:hAnsi="Times New Roman" w:cs="Times New Roman"/>
          <w:sz w:val="28"/>
          <w:szCs w:val="28"/>
        </w:rPr>
        <w:t xml:space="preserve"> – 20</w:t>
      </w:r>
      <w:r w:rsidR="00023356">
        <w:rPr>
          <w:rFonts w:ascii="Times New Roman" w:hAnsi="Times New Roman" w:cs="Times New Roman"/>
          <w:sz w:val="28"/>
          <w:szCs w:val="28"/>
        </w:rPr>
        <w:t>22</w:t>
      </w:r>
      <w:r w:rsidRPr="00B639B3">
        <w:rPr>
          <w:rFonts w:ascii="Times New Roman" w:hAnsi="Times New Roman" w:cs="Times New Roman"/>
          <w:sz w:val="28"/>
          <w:szCs w:val="28"/>
        </w:rPr>
        <w:t xml:space="preserve"> год</w:t>
      </w:r>
      <w:r w:rsidR="00023356">
        <w:rPr>
          <w:rFonts w:ascii="Times New Roman" w:hAnsi="Times New Roman" w:cs="Times New Roman"/>
          <w:sz w:val="28"/>
          <w:szCs w:val="28"/>
        </w:rPr>
        <w:t>ы</w:t>
      </w:r>
      <w:r w:rsidRPr="00B639B3">
        <w:rPr>
          <w:rFonts w:ascii="Times New Roman" w:hAnsi="Times New Roman" w:cs="Times New Roman"/>
          <w:sz w:val="28"/>
          <w:szCs w:val="28"/>
        </w:rPr>
        <w:t>».</w:t>
      </w:r>
    </w:p>
    <w:p w:rsidR="00023356" w:rsidRDefault="00023356"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Жилые многоквартирные дома, признанные в установленном порядке аварийными и подлежащими сносу после утверждения настоящего постановления, подлежат включению в муниципальную программу  </w:t>
      </w:r>
      <w:r w:rsidRPr="00B639B3">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округ» Магаданской области» на 201</w:t>
      </w:r>
      <w:r>
        <w:rPr>
          <w:rFonts w:ascii="Times New Roman" w:hAnsi="Times New Roman" w:cs="Times New Roman"/>
          <w:sz w:val="28"/>
          <w:szCs w:val="28"/>
        </w:rPr>
        <w:t>9</w:t>
      </w:r>
      <w:r w:rsidRPr="00B639B3">
        <w:rPr>
          <w:rFonts w:ascii="Times New Roman" w:hAnsi="Times New Roman" w:cs="Times New Roman"/>
          <w:sz w:val="28"/>
          <w:szCs w:val="28"/>
        </w:rPr>
        <w:t xml:space="preserve"> – 20</w:t>
      </w:r>
      <w:r>
        <w:rPr>
          <w:rFonts w:ascii="Times New Roman" w:hAnsi="Times New Roman" w:cs="Times New Roman"/>
          <w:sz w:val="28"/>
          <w:szCs w:val="28"/>
        </w:rPr>
        <w:t>22</w:t>
      </w:r>
      <w:r w:rsidRPr="00B639B3">
        <w:rPr>
          <w:rFonts w:ascii="Times New Roman" w:hAnsi="Times New Roman" w:cs="Times New Roman"/>
          <w:sz w:val="28"/>
          <w:szCs w:val="28"/>
        </w:rPr>
        <w:t xml:space="preserve"> год</w:t>
      </w:r>
      <w:r>
        <w:rPr>
          <w:rFonts w:ascii="Times New Roman" w:hAnsi="Times New Roman" w:cs="Times New Roman"/>
          <w:sz w:val="28"/>
          <w:szCs w:val="28"/>
        </w:rPr>
        <w:t>ы</w:t>
      </w:r>
      <w:r w:rsidRPr="00B639B3">
        <w:rPr>
          <w:rFonts w:ascii="Times New Roman" w:hAnsi="Times New Roman" w:cs="Times New Roman"/>
          <w:sz w:val="28"/>
          <w:szCs w:val="28"/>
        </w:rPr>
        <w:t>»</w:t>
      </w:r>
      <w:r>
        <w:rPr>
          <w:rFonts w:ascii="Times New Roman" w:hAnsi="Times New Roman" w:cs="Times New Roman"/>
          <w:sz w:val="28"/>
          <w:szCs w:val="28"/>
        </w:rPr>
        <w:t>.</w:t>
      </w:r>
    </w:p>
    <w:p w:rsidR="00023356" w:rsidRPr="00023356" w:rsidRDefault="00023356" w:rsidP="00C26D28">
      <w:pPr>
        <w:widowControl/>
        <w:numPr>
          <w:ilvl w:val="0"/>
          <w:numId w:val="1"/>
        </w:numPr>
        <w:autoSpaceDE/>
        <w:autoSpaceDN/>
        <w:adjustRightInd/>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w:t>
      </w:r>
      <w:r w:rsidRPr="00023356">
        <w:rPr>
          <w:rFonts w:ascii="Times New Roman" w:hAnsi="Times New Roman"/>
          <w:sz w:val="28"/>
          <w:szCs w:val="28"/>
        </w:rPr>
        <w:t>главы администрации Тенькинского городского округа</w:t>
      </w:r>
      <w:r>
        <w:rPr>
          <w:rFonts w:ascii="Times New Roman" w:hAnsi="Times New Roman"/>
          <w:sz w:val="28"/>
          <w:szCs w:val="28"/>
        </w:rPr>
        <w:t>.</w:t>
      </w:r>
    </w:p>
    <w:p w:rsidR="00B62029" w:rsidRPr="00482C02" w:rsidRDefault="00B62029" w:rsidP="00B62029">
      <w:pPr>
        <w:widowControl/>
        <w:numPr>
          <w:ilvl w:val="0"/>
          <w:numId w:val="1"/>
        </w:numPr>
        <w:autoSpaceDE/>
        <w:autoSpaceDN/>
        <w:adjustRightInd/>
        <w:spacing w:line="360" w:lineRule="auto"/>
        <w:ind w:left="0" w:firstLine="709"/>
        <w:rPr>
          <w:rFonts w:ascii="Times New Roman" w:hAnsi="Times New Roman" w:cs="Times New Roman"/>
          <w:sz w:val="28"/>
          <w:szCs w:val="28"/>
        </w:rPr>
      </w:pPr>
      <w:r w:rsidRPr="00482C02">
        <w:rPr>
          <w:rFonts w:ascii="Times New Roman" w:hAnsi="Times New Roman" w:cs="Times New Roman"/>
          <w:sz w:val="28"/>
          <w:szCs w:val="28"/>
        </w:rPr>
        <w:t>Настоящее постановление подлежит официальному опубликованию (обнародованию).</w:t>
      </w:r>
    </w:p>
    <w:p w:rsidR="006928DE" w:rsidRDefault="006A7A11" w:rsidP="006928DE">
      <w:pPr>
        <w:widowControl/>
        <w:autoSpaceDE/>
        <w:autoSpaceDN/>
        <w:adjustRightInd/>
        <w:spacing w:line="360" w:lineRule="auto"/>
        <w:ind w:firstLine="0"/>
        <w:rPr>
          <w:rFonts w:ascii="Times New Roman" w:hAnsi="Times New Roman" w:cs="Times New Roman"/>
          <w:sz w:val="28"/>
          <w:szCs w:val="28"/>
        </w:rPr>
        <w:sectPr w:rsidR="006928DE" w:rsidSect="0066575F">
          <w:headerReference w:type="default" r:id="rId10"/>
          <w:pgSz w:w="11905" w:h="16837"/>
          <w:pgMar w:top="1134" w:right="851" w:bottom="1134" w:left="1701" w:header="720" w:footer="720" w:gutter="0"/>
          <w:cols w:space="720"/>
          <w:noEndnote/>
          <w:titlePg/>
          <w:docGrid w:linePitch="326"/>
        </w:sectPr>
      </w:pPr>
      <w:r>
        <w:rPr>
          <w:rFonts w:ascii="Times New Roman" w:hAnsi="Times New Roman" w:cs="Times New Roman"/>
          <w:sz w:val="28"/>
          <w:szCs w:val="28"/>
        </w:rPr>
        <w:t xml:space="preserve">Глава Тенькинского городского округа                                   </w:t>
      </w:r>
      <w:r w:rsidR="00AF77B5">
        <w:rPr>
          <w:rFonts w:ascii="Times New Roman" w:hAnsi="Times New Roman" w:cs="Times New Roman"/>
          <w:sz w:val="28"/>
          <w:szCs w:val="28"/>
        </w:rPr>
        <w:t xml:space="preserve">     </w:t>
      </w:r>
      <w:r>
        <w:rPr>
          <w:rFonts w:ascii="Times New Roman" w:hAnsi="Times New Roman" w:cs="Times New Roman"/>
          <w:sz w:val="28"/>
          <w:szCs w:val="28"/>
        </w:rPr>
        <w:t>И.С. Бережной</w:t>
      </w:r>
    </w:p>
    <w:p w:rsidR="00C13245" w:rsidRPr="009D033F" w:rsidRDefault="00C13245" w:rsidP="006928DE">
      <w:pPr>
        <w:widowControl/>
        <w:autoSpaceDE/>
        <w:autoSpaceDN/>
        <w:adjustRightInd/>
        <w:spacing w:line="360" w:lineRule="auto"/>
        <w:ind w:firstLine="0"/>
        <w:rPr>
          <w:rFonts w:ascii="Times New Roman" w:hAnsi="Times New Roman" w:cs="Times New Roman"/>
          <w:sz w:val="28"/>
          <w:szCs w:val="28"/>
        </w:rPr>
      </w:pPr>
    </w:p>
    <w:tbl>
      <w:tblPr>
        <w:tblW w:w="0" w:type="auto"/>
        <w:tblInd w:w="5211" w:type="dxa"/>
        <w:tblLook w:val="04A0" w:firstRow="1" w:lastRow="0" w:firstColumn="1" w:lastColumn="0" w:noHBand="0" w:noVBand="1"/>
      </w:tblPr>
      <w:tblGrid>
        <w:gridCol w:w="4358"/>
      </w:tblGrid>
      <w:tr w:rsidR="00C26D28" w:rsidRPr="002A2355" w:rsidTr="00CD51E1">
        <w:tc>
          <w:tcPr>
            <w:tcW w:w="4358" w:type="dxa"/>
          </w:tcPr>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УТВЕРЖДЕН</w:t>
            </w:r>
            <w:r w:rsidR="006A7A11">
              <w:rPr>
                <w:rFonts w:ascii="Times New Roman" w:hAnsi="Times New Roman" w:cs="Times New Roman"/>
                <w:sz w:val="28"/>
                <w:szCs w:val="28"/>
              </w:rPr>
              <w:t>А</w:t>
            </w:r>
          </w:p>
          <w:p w:rsidR="00C26D28" w:rsidRPr="002A2355" w:rsidRDefault="00C26D28" w:rsidP="0019290B">
            <w:pPr>
              <w:tabs>
                <w:tab w:val="left" w:pos="5100"/>
              </w:tabs>
              <w:ind w:firstLine="0"/>
              <w:jc w:val="center"/>
              <w:rPr>
                <w:rFonts w:ascii="Times New Roman" w:hAnsi="Times New Roman" w:cs="Times New Roman"/>
                <w:sz w:val="28"/>
                <w:szCs w:val="28"/>
              </w:rPr>
            </w:pPr>
            <w:r w:rsidRPr="002A2355">
              <w:rPr>
                <w:rFonts w:ascii="Times New Roman" w:hAnsi="Times New Roman" w:cs="Times New Roman"/>
                <w:sz w:val="28"/>
                <w:szCs w:val="28"/>
              </w:rPr>
              <w:t>постановлением  администрации Тенькинского городского округа Магаданской области</w:t>
            </w:r>
          </w:p>
          <w:p w:rsidR="00C26D28" w:rsidRPr="002A2355" w:rsidRDefault="003D07D7" w:rsidP="0019290B">
            <w:pPr>
              <w:tabs>
                <w:tab w:val="left" w:pos="5100"/>
              </w:tabs>
              <w:ind w:firstLine="0"/>
              <w:jc w:val="center"/>
              <w:rPr>
                <w:rFonts w:ascii="Times New Roman" w:hAnsi="Times New Roman" w:cs="Times New Roman"/>
                <w:b/>
                <w:sz w:val="28"/>
                <w:szCs w:val="28"/>
              </w:rPr>
            </w:pPr>
            <w:r>
              <w:rPr>
                <w:rFonts w:ascii="Times New Roman" w:hAnsi="Times New Roman" w:cs="Times New Roman"/>
                <w:sz w:val="28"/>
                <w:szCs w:val="28"/>
              </w:rPr>
              <w:t>от 13.12.2018</w:t>
            </w:r>
            <w:bookmarkStart w:id="1" w:name="_GoBack"/>
            <w:bookmarkEnd w:id="1"/>
            <w:r>
              <w:rPr>
                <w:rFonts w:ascii="Times New Roman" w:hAnsi="Times New Roman" w:cs="Times New Roman"/>
                <w:sz w:val="28"/>
                <w:szCs w:val="28"/>
              </w:rPr>
              <w:t xml:space="preserve"> г. № 315-па</w:t>
            </w:r>
          </w:p>
        </w:tc>
      </w:tr>
    </w:tbl>
    <w:p w:rsidR="00C26D28" w:rsidRPr="002A2355" w:rsidRDefault="00C26D28" w:rsidP="00C26D28">
      <w:pPr>
        <w:jc w:val="center"/>
        <w:rPr>
          <w:rFonts w:ascii="Times New Roman" w:hAnsi="Times New Roman" w:cs="Times New Roman"/>
          <w:b/>
          <w:sz w:val="28"/>
          <w:szCs w:val="28"/>
        </w:rPr>
      </w:pPr>
    </w:p>
    <w:p w:rsidR="006A7A11" w:rsidRDefault="006A7A11" w:rsidP="00C26D28">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38305A" w:rsidRDefault="0038305A" w:rsidP="006A7A11">
      <w:pPr>
        <w:ind w:firstLine="0"/>
        <w:rPr>
          <w:rFonts w:ascii="Times New Roman" w:hAnsi="Times New Roman" w:cs="Times New Roman"/>
          <w:b/>
          <w:sz w:val="28"/>
          <w:szCs w:val="28"/>
        </w:rPr>
      </w:pPr>
    </w:p>
    <w:p w:rsidR="00C26D28" w:rsidRPr="002A2355" w:rsidRDefault="00CD51E1" w:rsidP="00AF77B5">
      <w:pPr>
        <w:ind w:firstLine="0"/>
        <w:jc w:val="center"/>
        <w:rPr>
          <w:rFonts w:ascii="Times New Roman" w:hAnsi="Times New Roman" w:cs="Times New Roman"/>
          <w:b/>
          <w:sz w:val="28"/>
          <w:szCs w:val="28"/>
        </w:rPr>
      </w:pPr>
      <w:r w:rsidRPr="00553628">
        <w:rPr>
          <w:rFonts w:ascii="Times New Roman" w:hAnsi="Times New Roman" w:cs="Times New Roman"/>
          <w:b/>
          <w:sz w:val="28"/>
          <w:szCs w:val="28"/>
        </w:rPr>
        <w:t>«Переселение граждан из аварийного жилищного фонда муниципального образования «Тенькинский городской округ» Магаданской области» на 201</w:t>
      </w:r>
      <w:r w:rsidR="006A7A11">
        <w:rPr>
          <w:rFonts w:ascii="Times New Roman" w:hAnsi="Times New Roman" w:cs="Times New Roman"/>
          <w:b/>
          <w:sz w:val="28"/>
          <w:szCs w:val="28"/>
        </w:rPr>
        <w:t>9 – 2022</w:t>
      </w:r>
      <w:r w:rsidRPr="00553628">
        <w:rPr>
          <w:rFonts w:ascii="Times New Roman" w:hAnsi="Times New Roman" w:cs="Times New Roman"/>
          <w:b/>
          <w:sz w:val="28"/>
          <w:szCs w:val="28"/>
        </w:rPr>
        <w:t xml:space="preserve"> годы»</w:t>
      </w:r>
    </w:p>
    <w:p w:rsidR="00C26D28" w:rsidRPr="002A2355" w:rsidRDefault="00C26D28" w:rsidP="00C26D28">
      <w:pPr>
        <w:spacing w:line="360" w:lineRule="auto"/>
        <w:jc w:val="center"/>
        <w:rPr>
          <w:rFonts w:ascii="Times New Roman" w:hAnsi="Times New Roman" w:cs="Times New Roman"/>
          <w:b/>
          <w:sz w:val="28"/>
          <w:szCs w:val="28"/>
        </w:rPr>
      </w:pPr>
    </w:p>
    <w:p w:rsidR="00035AFF" w:rsidRPr="00BC75C7" w:rsidRDefault="003931C5" w:rsidP="001D070E">
      <w:pPr>
        <w:pStyle w:val="1"/>
        <w:spacing w:before="0" w:after="0"/>
        <w:rPr>
          <w:rFonts w:ascii="Times New Roman" w:hAnsi="Times New Roman" w:cs="Times New Roman"/>
          <w:color w:val="auto"/>
          <w:sz w:val="28"/>
          <w:szCs w:val="28"/>
        </w:rPr>
      </w:pPr>
      <w:bookmarkStart w:id="2" w:name="sub_6"/>
      <w:bookmarkEnd w:id="0"/>
      <w:r w:rsidRPr="00BC75C7">
        <w:rPr>
          <w:rFonts w:ascii="Times New Roman" w:hAnsi="Times New Roman" w:cs="Times New Roman"/>
          <w:color w:val="auto"/>
          <w:sz w:val="28"/>
          <w:szCs w:val="28"/>
        </w:rPr>
        <w:t>П</w:t>
      </w:r>
      <w:r w:rsidR="006A7A11">
        <w:rPr>
          <w:rFonts w:ascii="Times New Roman" w:hAnsi="Times New Roman" w:cs="Times New Roman"/>
          <w:color w:val="auto"/>
          <w:sz w:val="28"/>
          <w:szCs w:val="28"/>
        </w:rPr>
        <w:t>АСПОРТ</w:t>
      </w:r>
      <w:r w:rsidR="009A0982" w:rsidRPr="00BC75C7">
        <w:rPr>
          <w:rFonts w:ascii="Times New Roman" w:hAnsi="Times New Roman" w:cs="Times New Roman"/>
          <w:color w:val="auto"/>
          <w:sz w:val="28"/>
          <w:szCs w:val="28"/>
        </w:rPr>
        <w:br/>
        <w:t>муниципальной программы «</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9A0982"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9A0982"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841B0C"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w:t>
      </w:r>
      <w:r w:rsidR="006A7A11">
        <w:rPr>
          <w:rFonts w:ascii="Times New Roman" w:hAnsi="Times New Roman" w:cs="Times New Roman"/>
          <w:color w:val="auto"/>
          <w:sz w:val="28"/>
          <w:szCs w:val="28"/>
        </w:rPr>
        <w:t>9</w:t>
      </w:r>
      <w:r w:rsidRPr="00BC75C7">
        <w:rPr>
          <w:rFonts w:ascii="Times New Roman" w:hAnsi="Times New Roman" w:cs="Times New Roman"/>
          <w:color w:val="auto"/>
          <w:sz w:val="28"/>
          <w:szCs w:val="28"/>
        </w:rPr>
        <w:t> - 20</w:t>
      </w:r>
      <w:r w:rsidR="006A7A11">
        <w:rPr>
          <w:rFonts w:ascii="Times New Roman" w:hAnsi="Times New Roman" w:cs="Times New Roman"/>
          <w:color w:val="auto"/>
          <w:sz w:val="28"/>
          <w:szCs w:val="28"/>
        </w:rPr>
        <w:t>22</w:t>
      </w:r>
      <w:r w:rsidRPr="00BC75C7">
        <w:rPr>
          <w:rFonts w:ascii="Times New Roman" w:hAnsi="Times New Roman" w:cs="Times New Roman"/>
          <w:color w:val="auto"/>
          <w:sz w:val="28"/>
          <w:szCs w:val="28"/>
        </w:rPr>
        <w:t> годы</w:t>
      </w:r>
      <w:r w:rsidR="009A0982" w:rsidRPr="00BC75C7">
        <w:rPr>
          <w:rFonts w:ascii="Times New Roman" w:hAnsi="Times New Roman" w:cs="Times New Roman"/>
          <w:color w:val="auto"/>
          <w:sz w:val="28"/>
          <w:szCs w:val="28"/>
        </w:rPr>
        <w:t>»</w:t>
      </w:r>
    </w:p>
    <w:bookmarkEnd w:id="2"/>
    <w:p w:rsidR="00035AFF" w:rsidRPr="00BC75C7" w:rsidRDefault="00035AFF" w:rsidP="00A861A6">
      <w:pPr>
        <w:spacing w:line="360" w:lineRule="auto"/>
        <w:rPr>
          <w:rFonts w:ascii="Times New Roman" w:hAnsi="Times New Roman" w:cs="Times New Roman"/>
          <w:sz w:val="28"/>
          <w:szCs w:val="28"/>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4"/>
        <w:gridCol w:w="6663"/>
      </w:tblGrid>
      <w:tr w:rsidR="00122660" w:rsidRPr="00BC75C7" w:rsidTr="00B62029">
        <w:tc>
          <w:tcPr>
            <w:tcW w:w="2410" w:type="dxa"/>
            <w:tcBorders>
              <w:top w:val="single" w:sz="4" w:space="0" w:color="auto"/>
              <w:bottom w:val="single" w:sz="4" w:space="0" w:color="auto"/>
              <w:right w:val="single" w:sz="4" w:space="0" w:color="auto"/>
            </w:tcBorders>
          </w:tcPr>
          <w:p w:rsidR="00122660" w:rsidRPr="0038305A" w:rsidRDefault="00122660" w:rsidP="00C26D28">
            <w:pPr>
              <w:pStyle w:val="aff7"/>
              <w:jc w:val="left"/>
              <w:rPr>
                <w:rFonts w:ascii="Times New Roman" w:hAnsi="Times New Roman" w:cs="Times New Roman"/>
                <w:sz w:val="28"/>
                <w:szCs w:val="28"/>
                <w:highlight w:val="yellow"/>
              </w:rPr>
            </w:pPr>
            <w:r w:rsidRPr="0038305A">
              <w:rPr>
                <w:rFonts w:ascii="Times New Roman" w:hAnsi="Times New Roman" w:cs="Times New Roman"/>
                <w:sz w:val="28"/>
                <w:szCs w:val="28"/>
              </w:rPr>
              <w:t>Наименование муниципальной программы</w:t>
            </w:r>
          </w:p>
        </w:tc>
        <w:tc>
          <w:tcPr>
            <w:tcW w:w="284" w:type="dxa"/>
            <w:tcBorders>
              <w:top w:val="single" w:sz="4" w:space="0" w:color="auto"/>
              <w:left w:val="single" w:sz="4" w:space="0" w:color="auto"/>
              <w:bottom w:val="single" w:sz="4" w:space="0" w:color="auto"/>
              <w:right w:val="nil"/>
            </w:tcBorders>
          </w:tcPr>
          <w:p w:rsidR="00122660" w:rsidRPr="00B639B3" w:rsidRDefault="00122660"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122660" w:rsidRPr="00B639B3" w:rsidRDefault="00122660" w:rsidP="00B62029">
            <w:pPr>
              <w:pStyle w:val="aff7"/>
              <w:rPr>
                <w:rFonts w:ascii="Times New Roman" w:hAnsi="Times New Roman" w:cs="Times New Roman"/>
                <w:sz w:val="28"/>
                <w:szCs w:val="28"/>
              </w:rPr>
            </w:pPr>
            <w:r w:rsidRPr="00B639B3">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округ» Магаданской области на 201</w:t>
            </w:r>
            <w:r w:rsidR="006A7A11">
              <w:rPr>
                <w:rFonts w:ascii="Times New Roman" w:hAnsi="Times New Roman" w:cs="Times New Roman"/>
                <w:sz w:val="28"/>
                <w:szCs w:val="28"/>
              </w:rPr>
              <w:t>9</w:t>
            </w:r>
            <w:r w:rsidRPr="00B639B3">
              <w:rPr>
                <w:rFonts w:ascii="Times New Roman" w:hAnsi="Times New Roman" w:cs="Times New Roman"/>
                <w:sz w:val="28"/>
                <w:szCs w:val="28"/>
              </w:rPr>
              <w:t> -20</w:t>
            </w:r>
            <w:r w:rsidR="006A7A11">
              <w:rPr>
                <w:rFonts w:ascii="Times New Roman" w:hAnsi="Times New Roman" w:cs="Times New Roman"/>
                <w:sz w:val="28"/>
                <w:szCs w:val="28"/>
              </w:rPr>
              <w:t>22</w:t>
            </w:r>
            <w:r w:rsidRPr="00B639B3">
              <w:rPr>
                <w:rFonts w:ascii="Times New Roman" w:hAnsi="Times New Roman" w:cs="Times New Roman"/>
                <w:sz w:val="28"/>
                <w:szCs w:val="28"/>
              </w:rPr>
              <w:t> годы</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sidRPr="0038305A">
              <w:rPr>
                <w:rFonts w:ascii="Times New Roman" w:hAnsi="Times New Roman" w:cs="Times New Roman"/>
                <w:sz w:val="28"/>
                <w:szCs w:val="28"/>
              </w:rPr>
              <w:t>Цели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DA3CFA" w:rsidRPr="00B639B3" w:rsidRDefault="00DA3CFA" w:rsidP="00B62029">
            <w:pPr>
              <w:pStyle w:val="aff7"/>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создание безопасных н благоприятных условий проживания граждан</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sidRPr="0038305A">
              <w:rPr>
                <w:rFonts w:ascii="Times New Roman" w:hAnsi="Times New Roman" w:cs="Times New Roman"/>
                <w:sz w:val="28"/>
                <w:szCs w:val="28"/>
              </w:rPr>
              <w:t>Задачи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DA3CFA" w:rsidRDefault="00DA3CFA" w:rsidP="00DA3CFA">
            <w:pPr>
              <w:tabs>
                <w:tab w:val="left" w:pos="0"/>
              </w:tabs>
              <w:ind w:hanging="107"/>
              <w:rPr>
                <w:rFonts w:ascii="Times New Roman" w:hAnsi="Times New Roman" w:cs="Times New Roman"/>
                <w:sz w:val="28"/>
                <w:szCs w:val="28"/>
              </w:rPr>
            </w:pPr>
            <w:r>
              <w:rPr>
                <w:rFonts w:ascii="Times New Roman" w:hAnsi="Times New Roman" w:cs="Times New Roman"/>
                <w:sz w:val="28"/>
                <w:szCs w:val="28"/>
              </w:rPr>
              <w:t>Задачи Программы:</w:t>
            </w:r>
          </w:p>
          <w:p w:rsidR="00DA3CFA" w:rsidRDefault="00DA3CFA" w:rsidP="00DA3CFA">
            <w:pPr>
              <w:tabs>
                <w:tab w:val="left" w:pos="0"/>
              </w:tabs>
              <w:ind w:hanging="107"/>
              <w:rPr>
                <w:rFonts w:ascii="Times New Roman" w:hAnsi="Times New Roman" w:cs="Times New Roman"/>
                <w:sz w:val="28"/>
                <w:szCs w:val="28"/>
              </w:rPr>
            </w:pPr>
            <w:r>
              <w:rPr>
                <w:rFonts w:ascii="Times New Roman" w:hAnsi="Times New Roman" w:cs="Times New Roman"/>
                <w:sz w:val="28"/>
                <w:szCs w:val="28"/>
              </w:rPr>
              <w:t>- снижение объема общей площади аварийного жилищного фонда;</w:t>
            </w:r>
          </w:p>
          <w:p w:rsidR="00DA3CFA" w:rsidRDefault="00DA3CFA" w:rsidP="00DA3CFA">
            <w:pPr>
              <w:tabs>
                <w:tab w:val="left" w:pos="0"/>
              </w:tabs>
              <w:ind w:hanging="107"/>
              <w:rPr>
                <w:rFonts w:ascii="Times New Roman" w:hAnsi="Times New Roman" w:cs="Times New Roman"/>
                <w:sz w:val="28"/>
                <w:szCs w:val="28"/>
              </w:rPr>
            </w:pPr>
            <w:r>
              <w:rPr>
                <w:rFonts w:ascii="Times New Roman" w:hAnsi="Times New Roman" w:cs="Times New Roman"/>
                <w:sz w:val="28"/>
                <w:szCs w:val="28"/>
              </w:rPr>
              <w:t>- организация переселения граждан из аварийного жилищного фонда;</w:t>
            </w:r>
          </w:p>
          <w:p w:rsidR="00DA3CFA" w:rsidRPr="00B639B3" w:rsidRDefault="00DA3CFA" w:rsidP="00DA3CFA">
            <w:pPr>
              <w:pStyle w:val="aff7"/>
              <w:rPr>
                <w:rFonts w:ascii="Times New Roman" w:hAnsi="Times New Roman" w:cs="Times New Roman"/>
                <w:sz w:val="28"/>
                <w:szCs w:val="28"/>
              </w:rPr>
            </w:pPr>
            <w:r>
              <w:rPr>
                <w:rFonts w:ascii="Times New Roman" w:hAnsi="Times New Roman" w:cs="Times New Roman"/>
                <w:sz w:val="28"/>
                <w:szCs w:val="28"/>
              </w:rPr>
              <w:t>- формирование адресного подхода к решению проблемы переселения граждан из аварийного жилищного фонда.</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sidRPr="00665491">
              <w:rPr>
                <w:rFonts w:ascii="Times New Roman" w:hAnsi="Times New Roman" w:cs="Times New Roman"/>
                <w:sz w:val="28"/>
                <w:szCs w:val="28"/>
              </w:rPr>
              <w:t>Ответственный исполнитель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DA3CFA" w:rsidRDefault="00DA3CFA" w:rsidP="00DA3CFA">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комитет жил</w:t>
            </w:r>
            <w:r>
              <w:rPr>
                <w:rFonts w:ascii="Times New Roman" w:hAnsi="Times New Roman" w:cs="Times New Roman"/>
                <w:sz w:val="28"/>
                <w:szCs w:val="28"/>
              </w:rPr>
              <w:t xml:space="preserve">ищно-коммунального хозяйства, </w:t>
            </w:r>
          </w:p>
          <w:p w:rsidR="00DA3CFA" w:rsidRPr="00B639B3" w:rsidRDefault="00DA3CFA" w:rsidP="00DA3CFA">
            <w:pPr>
              <w:pStyle w:val="aff7"/>
              <w:rPr>
                <w:rFonts w:ascii="Times New Roman" w:hAnsi="Times New Roman" w:cs="Times New Roman"/>
                <w:sz w:val="28"/>
                <w:szCs w:val="28"/>
              </w:rPr>
            </w:pPr>
            <w:r>
              <w:rPr>
                <w:rFonts w:ascii="Times New Roman" w:hAnsi="Times New Roman" w:cs="Times New Roman"/>
                <w:sz w:val="28"/>
                <w:szCs w:val="28"/>
              </w:rPr>
              <w:t>до</w:t>
            </w:r>
            <w:r w:rsidRPr="001D254C">
              <w:rPr>
                <w:rFonts w:ascii="Times New Roman" w:hAnsi="Times New Roman" w:cs="Times New Roman"/>
                <w:sz w:val="28"/>
                <w:szCs w:val="28"/>
              </w:rPr>
              <w:t>рожного хозяйства и жизнеобеспечения администрации Тенькинского городского округа</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Участники </w:t>
            </w:r>
            <w:r w:rsidRPr="0058156A">
              <w:rPr>
                <w:rFonts w:ascii="Times New Roman" w:hAnsi="Times New Roman" w:cs="Times New Roman"/>
                <w:sz w:val="28"/>
                <w:szCs w:val="28"/>
              </w:rPr>
              <w:t>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3921C1">
            <w:pPr>
              <w:pStyle w:val="aff7"/>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DA3CFA" w:rsidRDefault="00DA3CFA" w:rsidP="003921C1">
            <w:pPr>
              <w:tabs>
                <w:tab w:val="left" w:pos="-107"/>
              </w:tabs>
              <w:ind w:left="-249" w:firstLine="142"/>
              <w:rPr>
                <w:rFonts w:ascii="Times New Roman" w:hAnsi="Times New Roman" w:cs="Times New Roman"/>
                <w:sz w:val="28"/>
                <w:szCs w:val="28"/>
              </w:rPr>
            </w:pPr>
            <w:r>
              <w:rPr>
                <w:rFonts w:ascii="Times New Roman" w:hAnsi="Times New Roman" w:cs="Times New Roman"/>
                <w:sz w:val="28"/>
                <w:szCs w:val="28"/>
              </w:rPr>
              <w:t xml:space="preserve">- </w:t>
            </w:r>
            <w:r w:rsidRPr="001D254C">
              <w:rPr>
                <w:rFonts w:ascii="Times New Roman" w:hAnsi="Times New Roman" w:cs="Times New Roman"/>
                <w:sz w:val="28"/>
                <w:szCs w:val="28"/>
              </w:rPr>
              <w:t>комитет жил</w:t>
            </w:r>
            <w:r>
              <w:rPr>
                <w:rFonts w:ascii="Times New Roman" w:hAnsi="Times New Roman" w:cs="Times New Roman"/>
                <w:sz w:val="28"/>
                <w:szCs w:val="28"/>
              </w:rPr>
              <w:t xml:space="preserve">ищно-коммунального хозяйства, </w:t>
            </w:r>
          </w:p>
          <w:p w:rsidR="00DA3CFA" w:rsidRDefault="00DA3CFA" w:rsidP="003921C1">
            <w:pPr>
              <w:ind w:left="34" w:firstLine="0"/>
              <w:rPr>
                <w:rFonts w:ascii="Times New Roman" w:hAnsi="Times New Roman" w:cs="Times New Roman"/>
                <w:sz w:val="28"/>
                <w:szCs w:val="28"/>
              </w:rPr>
            </w:pPr>
            <w:r>
              <w:rPr>
                <w:rFonts w:ascii="Times New Roman" w:hAnsi="Times New Roman" w:cs="Times New Roman"/>
                <w:sz w:val="28"/>
                <w:szCs w:val="28"/>
              </w:rPr>
              <w:t>до</w:t>
            </w:r>
            <w:r w:rsidRPr="001D254C">
              <w:rPr>
                <w:rFonts w:ascii="Times New Roman" w:hAnsi="Times New Roman" w:cs="Times New Roman"/>
                <w:sz w:val="28"/>
                <w:szCs w:val="28"/>
              </w:rPr>
              <w:t>рожного хозяйства и жизнеобеспечения</w:t>
            </w:r>
            <w:r>
              <w:rPr>
                <w:rFonts w:ascii="Times New Roman" w:hAnsi="Times New Roman" w:cs="Times New Roman"/>
                <w:sz w:val="28"/>
                <w:szCs w:val="28"/>
              </w:rPr>
              <w:t xml:space="preserve">                     </w:t>
            </w:r>
            <w:r w:rsidRPr="001D254C">
              <w:rPr>
                <w:rFonts w:ascii="Times New Roman" w:hAnsi="Times New Roman" w:cs="Times New Roman"/>
                <w:sz w:val="28"/>
                <w:szCs w:val="28"/>
              </w:rPr>
              <w:t xml:space="preserve"> администрации Тенькинского городского округа</w:t>
            </w:r>
            <w:r>
              <w:rPr>
                <w:rFonts w:ascii="Times New Roman" w:hAnsi="Times New Roman" w:cs="Times New Roman"/>
                <w:sz w:val="28"/>
                <w:szCs w:val="28"/>
              </w:rPr>
              <w:t>;</w:t>
            </w:r>
          </w:p>
          <w:p w:rsidR="00DA3CFA" w:rsidRDefault="00DA3CFA" w:rsidP="003921C1">
            <w:pPr>
              <w:tabs>
                <w:tab w:val="left" w:pos="-107"/>
              </w:tabs>
              <w:ind w:left="-108" w:firstLine="1"/>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к</w:t>
            </w:r>
            <w:r w:rsidRPr="00C3012A">
              <w:rPr>
                <w:rFonts w:ascii="Times New Roman" w:hAnsi="Times New Roman" w:cs="Times New Roman"/>
                <w:color w:val="000000"/>
                <w:sz w:val="28"/>
                <w:szCs w:val="28"/>
              </w:rPr>
              <w:t>омитет финансов администрации Тенькинского городского округа</w:t>
            </w:r>
            <w:r>
              <w:rPr>
                <w:rFonts w:ascii="Times New Roman" w:hAnsi="Times New Roman" w:cs="Times New Roman"/>
                <w:color w:val="000000"/>
                <w:sz w:val="28"/>
                <w:szCs w:val="28"/>
              </w:rPr>
              <w:t>;</w:t>
            </w:r>
          </w:p>
          <w:p w:rsidR="00DA3CFA" w:rsidRDefault="00DA3CFA" w:rsidP="003921C1">
            <w:pPr>
              <w:ind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комитет</w:t>
            </w:r>
            <w:r w:rsidRPr="00341E3C">
              <w:rPr>
                <w:rFonts w:ascii="Times New Roman" w:hAnsi="Times New Roman" w:cs="Times New Roman"/>
                <w:sz w:val="28"/>
                <w:szCs w:val="28"/>
              </w:rPr>
              <w:t xml:space="preserve"> по управлению муниципальным имуществом администрации Тенькинского городского округа</w:t>
            </w:r>
            <w:r>
              <w:rPr>
                <w:rFonts w:ascii="Times New Roman" w:hAnsi="Times New Roman" w:cs="Times New Roman"/>
                <w:sz w:val="28"/>
                <w:szCs w:val="28"/>
              </w:rPr>
              <w:t>;</w:t>
            </w:r>
          </w:p>
          <w:p w:rsidR="00DA3CFA" w:rsidRDefault="00DA3CFA" w:rsidP="003921C1">
            <w:pPr>
              <w:ind w:right="-144" w:firstLine="0"/>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003921C1">
              <w:rPr>
                <w:rFonts w:ascii="Times New Roman" w:eastAsia="Calibri" w:hAnsi="Times New Roman" w:cs="Times New Roman"/>
                <w:sz w:val="28"/>
                <w:szCs w:val="28"/>
              </w:rPr>
              <w:t>отдел</w:t>
            </w:r>
            <w:r w:rsidRPr="00341E3C">
              <w:rPr>
                <w:rFonts w:ascii="Times New Roman" w:eastAsia="Calibri" w:hAnsi="Times New Roman" w:cs="Times New Roman"/>
                <w:sz w:val="28"/>
                <w:szCs w:val="28"/>
              </w:rPr>
              <w:t xml:space="preserve"> бухгалтерского учета и отчетности</w:t>
            </w:r>
            <w:r>
              <w:rPr>
                <w:rFonts w:ascii="Times New Roman" w:eastAsia="Calibri" w:hAnsi="Times New Roman" w:cs="Times New Roman"/>
                <w:sz w:val="28"/>
                <w:szCs w:val="28"/>
              </w:rPr>
              <w:t>;</w:t>
            </w:r>
          </w:p>
          <w:p w:rsidR="00DA3CFA" w:rsidRPr="00B639B3" w:rsidRDefault="00DA3CFA" w:rsidP="003921C1">
            <w:pPr>
              <w:pStyle w:val="aff7"/>
              <w:rPr>
                <w:rFonts w:ascii="Times New Roman" w:hAnsi="Times New Roman" w:cs="Times New Roman"/>
                <w:sz w:val="28"/>
                <w:szCs w:val="28"/>
              </w:rPr>
            </w:pPr>
            <w:r>
              <w:rPr>
                <w:rFonts w:ascii="Times New Roman" w:eastAsia="Calibri" w:hAnsi="Times New Roman" w:cs="Times New Roman"/>
                <w:sz w:val="28"/>
                <w:szCs w:val="28"/>
              </w:rPr>
              <w:t>- ЮФЛ – юридические и физические лица, определенные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tc>
      </w:tr>
      <w:tr w:rsidR="00DA3CFA" w:rsidRPr="00BC75C7" w:rsidTr="00DA3CFA">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Pr>
                <w:rFonts w:ascii="Times New Roman" w:hAnsi="Times New Roman" w:cs="Times New Roman"/>
                <w:sz w:val="28"/>
                <w:szCs w:val="28"/>
              </w:rPr>
              <w:lastRenderedPageBreak/>
              <w:t>П</w:t>
            </w:r>
            <w:r w:rsidRPr="00665491">
              <w:rPr>
                <w:rFonts w:ascii="Times New Roman" w:hAnsi="Times New Roman" w:cs="Times New Roman"/>
                <w:sz w:val="28"/>
                <w:szCs w:val="28"/>
              </w:rPr>
              <w:t>одпрограмм</w:t>
            </w:r>
            <w:r>
              <w:rPr>
                <w:rFonts w:ascii="Times New Roman" w:hAnsi="Times New Roman" w:cs="Times New Roman"/>
                <w:sz w:val="28"/>
                <w:szCs w:val="28"/>
              </w:rPr>
              <w:t xml:space="preserve">ы муниципальной программы </w:t>
            </w:r>
            <w:r w:rsidRPr="00665491">
              <w:rPr>
                <w:rFonts w:ascii="Times New Roman" w:hAnsi="Times New Roman" w:cs="Times New Roman"/>
                <w:sz w:val="28"/>
                <w:szCs w:val="28"/>
              </w:rPr>
              <w:t xml:space="preserve"> (при наличии)</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vAlign w:val="center"/>
          </w:tcPr>
          <w:p w:rsidR="00DA3CFA" w:rsidRPr="00B639B3" w:rsidRDefault="00DA3CFA" w:rsidP="00DA3CFA">
            <w:pPr>
              <w:pStyle w:val="aff7"/>
              <w:jc w:val="center"/>
              <w:rPr>
                <w:rFonts w:ascii="Times New Roman" w:hAnsi="Times New Roman" w:cs="Times New Roman"/>
                <w:sz w:val="28"/>
                <w:szCs w:val="28"/>
              </w:rPr>
            </w:pPr>
            <w:r>
              <w:rPr>
                <w:rFonts w:ascii="Times New Roman" w:hAnsi="Times New Roman" w:cs="Times New Roman"/>
                <w:sz w:val="28"/>
                <w:szCs w:val="28"/>
              </w:rPr>
              <w:t>нет</w:t>
            </w:r>
          </w:p>
        </w:tc>
      </w:tr>
      <w:tr w:rsidR="00DA3CFA" w:rsidRPr="00BC75C7" w:rsidTr="00080875">
        <w:trPr>
          <w:trHeight w:val="1997"/>
        </w:trPr>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Pr>
                <w:rFonts w:ascii="Times New Roman" w:hAnsi="Times New Roman" w:cs="Times New Roman"/>
                <w:sz w:val="28"/>
                <w:szCs w:val="28"/>
              </w:rPr>
              <w:t>Целевые показатели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080875" w:rsidRPr="00080875" w:rsidRDefault="00080875" w:rsidP="00080875">
            <w:pPr>
              <w:pStyle w:val="formattext"/>
              <w:shd w:val="clear" w:color="auto" w:fill="FFFFFF"/>
              <w:spacing w:before="0" w:beforeAutospacing="0" w:after="0" w:afterAutospacing="0" w:line="315" w:lineRule="atLeast"/>
              <w:textAlignment w:val="baseline"/>
              <w:rPr>
                <w:color w:val="2D2D2D"/>
                <w:spacing w:val="2"/>
                <w:sz w:val="28"/>
                <w:szCs w:val="28"/>
              </w:rPr>
            </w:pPr>
            <w:r w:rsidRPr="00080875">
              <w:rPr>
                <w:rFonts w:ascii="Arial" w:hAnsi="Arial" w:cs="Arial"/>
                <w:color w:val="2D2D2D"/>
                <w:spacing w:val="2"/>
                <w:sz w:val="28"/>
                <w:szCs w:val="28"/>
              </w:rPr>
              <w:t xml:space="preserve">- </w:t>
            </w:r>
            <w:r w:rsidRPr="00080875">
              <w:rPr>
                <w:color w:val="2D2D2D"/>
                <w:spacing w:val="2"/>
                <w:sz w:val="28"/>
                <w:szCs w:val="28"/>
              </w:rPr>
              <w:t xml:space="preserve">число жителей, переселенных из аварийных жилых домов - </w:t>
            </w:r>
            <w:r>
              <w:rPr>
                <w:color w:val="2D2D2D"/>
                <w:spacing w:val="2"/>
                <w:sz w:val="28"/>
                <w:szCs w:val="28"/>
              </w:rPr>
              <w:t>934</w:t>
            </w:r>
            <w:r w:rsidRPr="00080875">
              <w:rPr>
                <w:color w:val="2D2D2D"/>
                <w:spacing w:val="2"/>
                <w:sz w:val="28"/>
                <w:szCs w:val="28"/>
              </w:rPr>
              <w:t xml:space="preserve"> человек</w:t>
            </w:r>
            <w:r>
              <w:rPr>
                <w:color w:val="2D2D2D"/>
                <w:spacing w:val="2"/>
                <w:sz w:val="28"/>
                <w:szCs w:val="28"/>
              </w:rPr>
              <w:t>а</w:t>
            </w:r>
            <w:r w:rsidRPr="00080875">
              <w:rPr>
                <w:color w:val="2D2D2D"/>
                <w:spacing w:val="2"/>
                <w:sz w:val="28"/>
                <w:szCs w:val="28"/>
              </w:rPr>
              <w:t>;</w:t>
            </w:r>
          </w:p>
          <w:p w:rsidR="00080875" w:rsidRPr="00080875" w:rsidRDefault="00080875" w:rsidP="00080875">
            <w:pPr>
              <w:pStyle w:val="formattext"/>
              <w:shd w:val="clear" w:color="auto" w:fill="FFFFFF"/>
              <w:spacing w:before="0" w:beforeAutospacing="0" w:after="0" w:afterAutospacing="0" w:line="315" w:lineRule="atLeast"/>
              <w:textAlignment w:val="baseline"/>
              <w:rPr>
                <w:color w:val="2D2D2D"/>
                <w:spacing w:val="2"/>
                <w:sz w:val="28"/>
                <w:szCs w:val="28"/>
              </w:rPr>
            </w:pPr>
            <w:r w:rsidRPr="00080875">
              <w:rPr>
                <w:color w:val="2D2D2D"/>
                <w:spacing w:val="2"/>
                <w:sz w:val="28"/>
                <w:szCs w:val="28"/>
              </w:rPr>
              <w:t xml:space="preserve">- число расселенных аварийных жилых домов </w:t>
            </w:r>
            <w:r>
              <w:rPr>
                <w:color w:val="2D2D2D"/>
                <w:spacing w:val="2"/>
                <w:sz w:val="28"/>
                <w:szCs w:val="28"/>
              </w:rPr>
              <w:t>–</w:t>
            </w:r>
            <w:r w:rsidRPr="00080875">
              <w:rPr>
                <w:color w:val="2D2D2D"/>
                <w:spacing w:val="2"/>
                <w:sz w:val="28"/>
                <w:szCs w:val="28"/>
              </w:rPr>
              <w:t xml:space="preserve"> </w:t>
            </w:r>
            <w:r>
              <w:rPr>
                <w:color w:val="2D2D2D"/>
                <w:spacing w:val="2"/>
                <w:sz w:val="28"/>
                <w:szCs w:val="28"/>
              </w:rPr>
              <w:t xml:space="preserve">34 </w:t>
            </w:r>
            <w:r w:rsidRPr="00080875">
              <w:rPr>
                <w:color w:val="2D2D2D"/>
                <w:spacing w:val="2"/>
                <w:sz w:val="28"/>
                <w:szCs w:val="28"/>
              </w:rPr>
              <w:t>ед.;</w:t>
            </w:r>
          </w:p>
          <w:p w:rsidR="00DA3CFA" w:rsidRPr="00080875" w:rsidRDefault="00080875" w:rsidP="00080875">
            <w:pPr>
              <w:pStyle w:val="formattext"/>
              <w:shd w:val="clear" w:color="auto" w:fill="FFFFFF"/>
              <w:spacing w:before="0" w:beforeAutospacing="0" w:after="0" w:afterAutospacing="0" w:line="315" w:lineRule="atLeast"/>
              <w:textAlignment w:val="baseline"/>
              <w:rPr>
                <w:color w:val="2D2D2D"/>
                <w:spacing w:val="2"/>
                <w:sz w:val="28"/>
                <w:szCs w:val="28"/>
              </w:rPr>
            </w:pPr>
            <w:r w:rsidRPr="00080875">
              <w:rPr>
                <w:color w:val="2D2D2D"/>
                <w:spacing w:val="2"/>
                <w:sz w:val="28"/>
                <w:szCs w:val="28"/>
              </w:rPr>
              <w:t>- общая площадь жилых п</w:t>
            </w:r>
            <w:r>
              <w:rPr>
                <w:color w:val="2D2D2D"/>
                <w:spacing w:val="2"/>
                <w:sz w:val="28"/>
                <w:szCs w:val="28"/>
              </w:rPr>
              <w:t>омещений, подлежащих расселению</w:t>
            </w:r>
            <w:r w:rsidRPr="00080875">
              <w:rPr>
                <w:color w:val="2D2D2D"/>
                <w:spacing w:val="2"/>
                <w:sz w:val="28"/>
                <w:szCs w:val="28"/>
              </w:rPr>
              <w:t xml:space="preserve"> </w:t>
            </w:r>
            <w:r>
              <w:rPr>
                <w:color w:val="2D2D2D"/>
                <w:spacing w:val="2"/>
                <w:sz w:val="28"/>
                <w:szCs w:val="28"/>
              </w:rPr>
              <w:t>–</w:t>
            </w:r>
            <w:r w:rsidRPr="00080875">
              <w:rPr>
                <w:color w:val="2D2D2D"/>
                <w:spacing w:val="2"/>
                <w:sz w:val="28"/>
                <w:szCs w:val="28"/>
              </w:rPr>
              <w:t xml:space="preserve"> </w:t>
            </w:r>
            <w:r>
              <w:rPr>
                <w:color w:val="2D2D2D"/>
                <w:spacing w:val="2"/>
                <w:sz w:val="28"/>
                <w:szCs w:val="28"/>
              </w:rPr>
              <w:t>23,3 тыс.</w:t>
            </w:r>
            <w:r w:rsidRPr="00080875">
              <w:rPr>
                <w:color w:val="2D2D2D"/>
                <w:spacing w:val="2"/>
                <w:sz w:val="28"/>
                <w:szCs w:val="28"/>
              </w:rPr>
              <w:t xml:space="preserve"> кв. метра</w:t>
            </w:r>
            <w:r>
              <w:rPr>
                <w:color w:val="2D2D2D"/>
                <w:spacing w:val="2"/>
                <w:sz w:val="28"/>
                <w:szCs w:val="28"/>
              </w:rPr>
              <w:t>;</w:t>
            </w:r>
          </w:p>
        </w:tc>
      </w:tr>
      <w:tr w:rsidR="00DA3CFA" w:rsidRPr="00BC75C7" w:rsidTr="00F60898">
        <w:tc>
          <w:tcPr>
            <w:tcW w:w="2410" w:type="dxa"/>
            <w:tcBorders>
              <w:top w:val="single" w:sz="4" w:space="0" w:color="auto"/>
              <w:bottom w:val="single" w:sz="4" w:space="0" w:color="auto"/>
              <w:right w:val="single" w:sz="4" w:space="0" w:color="auto"/>
            </w:tcBorders>
          </w:tcPr>
          <w:p w:rsidR="00DA3CFA" w:rsidRPr="0038305A" w:rsidRDefault="00F14680"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 </w:t>
            </w:r>
            <w:r w:rsidR="00DA3CFA" w:rsidRPr="00CC4160">
              <w:rPr>
                <w:rFonts w:ascii="Times New Roman" w:hAnsi="Times New Roman" w:cs="Times New Roman"/>
                <w:sz w:val="28"/>
                <w:szCs w:val="28"/>
              </w:rPr>
              <w:t xml:space="preserve">Сроки </w:t>
            </w:r>
            <w:r w:rsidR="00DA3CFA">
              <w:rPr>
                <w:rFonts w:ascii="Times New Roman" w:hAnsi="Times New Roman" w:cs="Times New Roman"/>
                <w:sz w:val="28"/>
                <w:szCs w:val="28"/>
              </w:rPr>
              <w:t xml:space="preserve">и этапы </w:t>
            </w:r>
            <w:r w:rsidR="00DA3CFA" w:rsidRPr="00CC4160">
              <w:rPr>
                <w:rFonts w:ascii="Times New Roman" w:hAnsi="Times New Roman" w:cs="Times New Roman"/>
                <w:sz w:val="28"/>
                <w:szCs w:val="28"/>
              </w:rPr>
              <w:t>реализации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vAlign w:val="center"/>
          </w:tcPr>
          <w:p w:rsidR="00DA3CFA" w:rsidRPr="00B639B3" w:rsidRDefault="00080875" w:rsidP="00F60898">
            <w:pPr>
              <w:pStyle w:val="aff7"/>
              <w:jc w:val="center"/>
              <w:rPr>
                <w:rFonts w:ascii="Times New Roman" w:hAnsi="Times New Roman" w:cs="Times New Roman"/>
                <w:sz w:val="28"/>
                <w:szCs w:val="28"/>
              </w:rPr>
            </w:pPr>
            <w:r w:rsidRPr="00BC75C7">
              <w:rPr>
                <w:rFonts w:ascii="Times New Roman" w:hAnsi="Times New Roman" w:cs="Times New Roman"/>
                <w:sz w:val="28"/>
                <w:szCs w:val="28"/>
              </w:rPr>
              <w:t>Программа реализуется в один этап - четырехлетний период с 201</w:t>
            </w:r>
            <w:r>
              <w:rPr>
                <w:rFonts w:ascii="Times New Roman" w:hAnsi="Times New Roman" w:cs="Times New Roman"/>
                <w:sz w:val="28"/>
                <w:szCs w:val="28"/>
              </w:rPr>
              <w:t>9</w:t>
            </w:r>
            <w:r w:rsidRPr="00BC75C7">
              <w:rPr>
                <w:rFonts w:ascii="Times New Roman" w:hAnsi="Times New Roman" w:cs="Times New Roman"/>
                <w:sz w:val="28"/>
                <w:szCs w:val="28"/>
              </w:rPr>
              <w:t xml:space="preserve"> года по 20</w:t>
            </w:r>
            <w:r>
              <w:rPr>
                <w:rFonts w:ascii="Times New Roman" w:hAnsi="Times New Roman" w:cs="Times New Roman"/>
                <w:sz w:val="28"/>
                <w:szCs w:val="28"/>
              </w:rPr>
              <w:t>22</w:t>
            </w:r>
            <w:r w:rsidRPr="00BC75C7">
              <w:rPr>
                <w:rFonts w:ascii="Times New Roman" w:hAnsi="Times New Roman" w:cs="Times New Roman"/>
                <w:sz w:val="28"/>
                <w:szCs w:val="28"/>
              </w:rPr>
              <w:t xml:space="preserve"> год</w:t>
            </w:r>
            <w:r w:rsidR="00F60898">
              <w:rPr>
                <w:rFonts w:ascii="Times New Roman" w:hAnsi="Times New Roman" w:cs="Times New Roman"/>
                <w:sz w:val="28"/>
                <w:szCs w:val="28"/>
              </w:rPr>
              <w:t>;</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C26D28">
            <w:pPr>
              <w:pStyle w:val="aff7"/>
              <w:jc w:val="left"/>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DA3CFA" w:rsidRDefault="00F53FF8" w:rsidP="00B62029">
            <w:pPr>
              <w:pStyle w:val="aff7"/>
              <w:rPr>
                <w:rFonts w:ascii="Times New Roman" w:hAnsi="Times New Roman" w:cs="Times New Roman"/>
                <w:sz w:val="28"/>
                <w:szCs w:val="28"/>
              </w:rPr>
            </w:pPr>
            <w:r w:rsidRPr="002A7DEC">
              <w:rPr>
                <w:rFonts w:ascii="Times New Roman" w:hAnsi="Times New Roman" w:cs="Times New Roman"/>
                <w:sz w:val="28"/>
                <w:szCs w:val="28"/>
              </w:rPr>
              <w:t xml:space="preserve">Общий объем </w:t>
            </w:r>
            <w:r w:rsidR="00A52D67">
              <w:rPr>
                <w:rFonts w:ascii="Times New Roman" w:hAnsi="Times New Roman" w:cs="Times New Roman"/>
                <w:sz w:val="28"/>
                <w:szCs w:val="28"/>
              </w:rPr>
              <w:t>ресурсного обеспечения</w:t>
            </w:r>
            <w:r w:rsidRPr="002A7DEC">
              <w:rPr>
                <w:rFonts w:ascii="Times New Roman" w:hAnsi="Times New Roman" w:cs="Times New Roman"/>
                <w:sz w:val="28"/>
                <w:szCs w:val="28"/>
              </w:rPr>
              <w:t xml:space="preserve">  мун</w:t>
            </w:r>
            <w:r w:rsidR="00A52D67">
              <w:rPr>
                <w:rFonts w:ascii="Times New Roman" w:hAnsi="Times New Roman" w:cs="Times New Roman"/>
                <w:sz w:val="28"/>
                <w:szCs w:val="28"/>
              </w:rPr>
              <w:t xml:space="preserve">иципальной программы составляет </w:t>
            </w:r>
            <w:r w:rsidR="00E777FD">
              <w:rPr>
                <w:rFonts w:ascii="Times New Roman" w:hAnsi="Times New Roman" w:cs="Times New Roman"/>
                <w:sz w:val="28"/>
                <w:szCs w:val="28"/>
              </w:rPr>
              <w:t>201</w:t>
            </w:r>
            <w:r w:rsidRPr="00A77FCF">
              <w:rPr>
                <w:rFonts w:ascii="Times New Roman" w:hAnsi="Times New Roman" w:cs="Times New Roman"/>
                <w:sz w:val="28"/>
                <w:szCs w:val="28"/>
              </w:rPr>
              <w:t> </w:t>
            </w:r>
            <w:r>
              <w:rPr>
                <w:rFonts w:ascii="Times New Roman" w:hAnsi="Times New Roman" w:cs="Times New Roman"/>
                <w:sz w:val="28"/>
                <w:szCs w:val="28"/>
              </w:rPr>
              <w:t>8</w:t>
            </w:r>
            <w:r w:rsidR="00E777FD">
              <w:rPr>
                <w:rFonts w:ascii="Times New Roman" w:hAnsi="Times New Roman" w:cs="Times New Roman"/>
                <w:sz w:val="28"/>
                <w:szCs w:val="28"/>
              </w:rPr>
              <w:t>32</w:t>
            </w:r>
            <w:r w:rsidRPr="00A77FCF">
              <w:rPr>
                <w:rFonts w:ascii="Times New Roman" w:hAnsi="Times New Roman" w:cs="Times New Roman"/>
                <w:sz w:val="28"/>
                <w:szCs w:val="28"/>
              </w:rPr>
              <w:t>,</w:t>
            </w:r>
            <w:r w:rsidR="00E777FD">
              <w:rPr>
                <w:rFonts w:ascii="Times New Roman" w:hAnsi="Times New Roman" w:cs="Times New Roman"/>
                <w:sz w:val="28"/>
                <w:szCs w:val="28"/>
              </w:rPr>
              <w:t>0</w:t>
            </w:r>
            <w:r w:rsidRPr="00A77FCF">
              <w:rPr>
                <w:rFonts w:ascii="Times New Roman" w:hAnsi="Times New Roman" w:cs="Times New Roman"/>
                <w:sz w:val="28"/>
                <w:szCs w:val="28"/>
              </w:rPr>
              <w:t> тыс. рублей, из них по годам:</w:t>
            </w:r>
            <w:r w:rsidRPr="00A77FCF">
              <w:rPr>
                <w:rFonts w:ascii="Times New Roman" w:hAnsi="Times New Roman" w:cs="Times New Roman"/>
                <w:sz w:val="28"/>
                <w:szCs w:val="28"/>
              </w:rPr>
              <w:br/>
              <w:t>201</w:t>
            </w:r>
            <w:r w:rsidR="00872D02">
              <w:rPr>
                <w:rFonts w:ascii="Times New Roman" w:hAnsi="Times New Roman" w:cs="Times New Roman"/>
                <w:sz w:val="28"/>
                <w:szCs w:val="28"/>
              </w:rPr>
              <w:t>9</w:t>
            </w:r>
            <w:r w:rsidRPr="00A77FCF">
              <w:rPr>
                <w:rFonts w:ascii="Times New Roman" w:hAnsi="Times New Roman" w:cs="Times New Roman"/>
                <w:sz w:val="28"/>
                <w:szCs w:val="28"/>
              </w:rPr>
              <w:t xml:space="preserve"> год – </w:t>
            </w:r>
            <w:r w:rsidR="00872D02">
              <w:rPr>
                <w:rFonts w:ascii="Times New Roman" w:hAnsi="Times New Roman" w:cs="Times New Roman"/>
                <w:sz w:val="28"/>
                <w:szCs w:val="28"/>
              </w:rPr>
              <w:t>93 992,1 тыс. рублей;</w:t>
            </w:r>
            <w:r w:rsidR="00872D02">
              <w:rPr>
                <w:rFonts w:ascii="Times New Roman" w:hAnsi="Times New Roman" w:cs="Times New Roman"/>
                <w:sz w:val="28"/>
                <w:szCs w:val="28"/>
              </w:rPr>
              <w:br/>
              <w:t>2020</w:t>
            </w:r>
            <w:r w:rsidRPr="00A77FCF">
              <w:rPr>
                <w:rFonts w:ascii="Times New Roman" w:hAnsi="Times New Roman" w:cs="Times New Roman"/>
                <w:sz w:val="28"/>
                <w:szCs w:val="28"/>
              </w:rPr>
              <w:t xml:space="preserve"> </w:t>
            </w:r>
            <w:r w:rsidR="00872D02">
              <w:rPr>
                <w:rFonts w:ascii="Times New Roman" w:hAnsi="Times New Roman" w:cs="Times New Roman"/>
                <w:sz w:val="28"/>
                <w:szCs w:val="28"/>
              </w:rPr>
              <w:t>год – 41 496,9 тыс. рублей;</w:t>
            </w:r>
            <w:r w:rsidR="00872D02">
              <w:rPr>
                <w:rFonts w:ascii="Times New Roman" w:hAnsi="Times New Roman" w:cs="Times New Roman"/>
                <w:sz w:val="28"/>
                <w:szCs w:val="28"/>
              </w:rPr>
              <w:br/>
              <w:t>2021</w:t>
            </w:r>
            <w:r w:rsidRPr="00A77FCF">
              <w:rPr>
                <w:rFonts w:ascii="Times New Roman" w:hAnsi="Times New Roman" w:cs="Times New Roman"/>
                <w:sz w:val="28"/>
                <w:szCs w:val="28"/>
              </w:rPr>
              <w:t xml:space="preserve"> год – </w:t>
            </w:r>
            <w:r w:rsidR="00872D02">
              <w:rPr>
                <w:rFonts w:ascii="Times New Roman" w:hAnsi="Times New Roman" w:cs="Times New Roman"/>
                <w:sz w:val="28"/>
                <w:szCs w:val="28"/>
              </w:rPr>
              <w:t>25</w:t>
            </w:r>
            <w:r w:rsidRPr="00A77FCF">
              <w:rPr>
                <w:rFonts w:ascii="Times New Roman" w:hAnsi="Times New Roman" w:cs="Times New Roman"/>
                <w:sz w:val="28"/>
                <w:szCs w:val="28"/>
              </w:rPr>
              <w:t> 4</w:t>
            </w:r>
            <w:r w:rsidR="00872D02">
              <w:rPr>
                <w:rFonts w:ascii="Times New Roman" w:hAnsi="Times New Roman" w:cs="Times New Roman"/>
                <w:sz w:val="28"/>
                <w:szCs w:val="28"/>
              </w:rPr>
              <w:t>00,0</w:t>
            </w:r>
            <w:r w:rsidRPr="00A77FCF">
              <w:rPr>
                <w:rFonts w:ascii="Times New Roman" w:hAnsi="Times New Roman" w:cs="Times New Roman"/>
                <w:sz w:val="28"/>
                <w:szCs w:val="28"/>
              </w:rPr>
              <w:t> тыс. рублей;</w:t>
            </w:r>
            <w:r w:rsidRPr="00A77FCF">
              <w:rPr>
                <w:rFonts w:ascii="Times New Roman" w:hAnsi="Times New Roman" w:cs="Times New Roman"/>
                <w:color w:val="FF0000"/>
                <w:sz w:val="28"/>
                <w:szCs w:val="28"/>
              </w:rPr>
              <w:br/>
            </w:r>
            <w:r w:rsidR="00872D02">
              <w:rPr>
                <w:rFonts w:ascii="Times New Roman" w:hAnsi="Times New Roman" w:cs="Times New Roman"/>
                <w:sz w:val="28"/>
                <w:szCs w:val="28"/>
              </w:rPr>
              <w:t>2022</w:t>
            </w:r>
            <w:r w:rsidRPr="00A77FCF">
              <w:rPr>
                <w:rFonts w:ascii="Times New Roman" w:hAnsi="Times New Roman" w:cs="Times New Roman"/>
                <w:sz w:val="28"/>
                <w:szCs w:val="28"/>
              </w:rPr>
              <w:t xml:space="preserve"> год – 4</w:t>
            </w:r>
            <w:r w:rsidR="00872D02">
              <w:rPr>
                <w:rFonts w:ascii="Times New Roman" w:hAnsi="Times New Roman" w:cs="Times New Roman"/>
                <w:sz w:val="28"/>
                <w:szCs w:val="28"/>
              </w:rPr>
              <w:t>0</w:t>
            </w:r>
            <w:r w:rsidRPr="00A77FCF">
              <w:rPr>
                <w:rFonts w:ascii="Times New Roman" w:hAnsi="Times New Roman" w:cs="Times New Roman"/>
                <w:sz w:val="28"/>
                <w:szCs w:val="28"/>
              </w:rPr>
              <w:t xml:space="preserve"> </w:t>
            </w:r>
            <w:r w:rsidR="00872D02">
              <w:rPr>
                <w:rFonts w:ascii="Times New Roman" w:hAnsi="Times New Roman" w:cs="Times New Roman"/>
                <w:sz w:val="28"/>
                <w:szCs w:val="28"/>
              </w:rPr>
              <w:t>943</w:t>
            </w:r>
            <w:r w:rsidRPr="00A77FCF">
              <w:rPr>
                <w:rFonts w:ascii="Times New Roman" w:hAnsi="Times New Roman" w:cs="Times New Roman"/>
                <w:sz w:val="28"/>
                <w:szCs w:val="28"/>
              </w:rPr>
              <w:t>,</w:t>
            </w:r>
            <w:r w:rsidR="00872D02">
              <w:rPr>
                <w:rFonts w:ascii="Times New Roman" w:hAnsi="Times New Roman" w:cs="Times New Roman"/>
                <w:sz w:val="28"/>
                <w:szCs w:val="28"/>
              </w:rPr>
              <w:t>0</w:t>
            </w:r>
            <w:r w:rsidRPr="00A77FCF">
              <w:rPr>
                <w:rFonts w:ascii="Times New Roman" w:hAnsi="Times New Roman" w:cs="Times New Roman"/>
                <w:sz w:val="28"/>
                <w:szCs w:val="28"/>
              </w:rPr>
              <w:t> тыс. рублей;</w:t>
            </w:r>
          </w:p>
          <w:p w:rsidR="00F53FF8" w:rsidRPr="00D40634" w:rsidRDefault="00F53FF8" w:rsidP="00F53FF8">
            <w:pPr>
              <w:widowControl/>
              <w:ind w:firstLine="0"/>
              <w:jc w:val="left"/>
              <w:rPr>
                <w:rFonts w:ascii="Times New Roman" w:hAnsi="Times New Roman" w:cs="Times New Roman"/>
                <w:sz w:val="28"/>
                <w:szCs w:val="28"/>
              </w:rPr>
            </w:pPr>
            <w:r w:rsidRPr="002A7DEC">
              <w:rPr>
                <w:rFonts w:ascii="Times New Roman" w:hAnsi="Times New Roman" w:cs="Times New Roman"/>
                <w:sz w:val="28"/>
                <w:szCs w:val="28"/>
              </w:rPr>
              <w:t xml:space="preserve">- </w:t>
            </w:r>
            <w:r w:rsidR="00B4662F">
              <w:rPr>
                <w:rFonts w:ascii="Times New Roman" w:hAnsi="Times New Roman" w:cs="Times New Roman"/>
                <w:sz w:val="28"/>
                <w:szCs w:val="28"/>
              </w:rPr>
              <w:t xml:space="preserve">счет </w:t>
            </w:r>
            <w:r w:rsidRPr="002A7DEC">
              <w:rPr>
                <w:rFonts w:ascii="Times New Roman" w:hAnsi="Times New Roman" w:cs="Times New Roman"/>
                <w:sz w:val="28"/>
                <w:szCs w:val="28"/>
              </w:rPr>
              <w:t>средств областного бюджета</w:t>
            </w:r>
            <w:r w:rsidR="00A52D67">
              <w:rPr>
                <w:rFonts w:ascii="Times New Roman" w:hAnsi="Times New Roman" w:cs="Times New Roman"/>
                <w:sz w:val="28"/>
                <w:szCs w:val="28"/>
              </w:rPr>
              <w:t>,</w:t>
            </w:r>
            <w:r w:rsidRPr="002A7DEC">
              <w:rPr>
                <w:rFonts w:ascii="Times New Roman" w:hAnsi="Times New Roman" w:cs="Times New Roman"/>
                <w:sz w:val="28"/>
                <w:szCs w:val="28"/>
              </w:rPr>
              <w:t xml:space="preserve"> </w:t>
            </w:r>
            <w:r w:rsidR="00A52D67">
              <w:rPr>
                <w:rFonts w:ascii="Times New Roman" w:hAnsi="Times New Roman" w:cs="Times New Roman"/>
                <w:sz w:val="28"/>
                <w:szCs w:val="28"/>
              </w:rPr>
              <w:t xml:space="preserve">в том числе за счет (далее также ОБ) - </w:t>
            </w:r>
            <w:r w:rsidRPr="00D40634">
              <w:rPr>
                <w:rFonts w:ascii="Times New Roman" w:hAnsi="Times New Roman" w:cs="Times New Roman"/>
                <w:sz w:val="28"/>
                <w:szCs w:val="28"/>
              </w:rPr>
              <w:t>49 765,8</w:t>
            </w:r>
            <w:r>
              <w:rPr>
                <w:rFonts w:ascii="Times New Roman" w:hAnsi="Times New Roman" w:cs="Times New Roman"/>
                <w:sz w:val="28"/>
                <w:szCs w:val="28"/>
              </w:rPr>
              <w:t> тыс. рублей</w:t>
            </w:r>
            <w:r w:rsidRPr="00D40634">
              <w:rPr>
                <w:rFonts w:ascii="Times New Roman" w:hAnsi="Times New Roman" w:cs="Times New Roman"/>
                <w:sz w:val="28"/>
                <w:szCs w:val="28"/>
              </w:rPr>
              <w:t xml:space="preserve">, из них: </w:t>
            </w:r>
          </w:p>
          <w:p w:rsidR="00F53FF8" w:rsidRPr="00CA6408" w:rsidRDefault="00F53FF8" w:rsidP="00F53FF8">
            <w:pPr>
              <w:widowControl/>
              <w:ind w:firstLine="0"/>
              <w:rPr>
                <w:rFonts w:ascii="Times New Roman" w:hAnsi="Times New Roman" w:cs="Times New Roman"/>
                <w:sz w:val="28"/>
                <w:szCs w:val="28"/>
              </w:rPr>
            </w:pPr>
            <w:r w:rsidRPr="00D40634">
              <w:rPr>
                <w:rFonts w:ascii="Times New Roman" w:hAnsi="Times New Roman" w:cs="Times New Roman"/>
                <w:sz w:val="28"/>
                <w:szCs w:val="28"/>
              </w:rPr>
              <w:t>201</w:t>
            </w:r>
            <w:r w:rsidR="00872D02">
              <w:rPr>
                <w:rFonts w:ascii="Times New Roman" w:hAnsi="Times New Roman" w:cs="Times New Roman"/>
                <w:sz w:val="28"/>
                <w:szCs w:val="28"/>
              </w:rPr>
              <w:t>9</w:t>
            </w:r>
            <w:r w:rsidRPr="00D40634">
              <w:rPr>
                <w:rFonts w:ascii="Times New Roman" w:hAnsi="Times New Roman" w:cs="Times New Roman"/>
                <w:sz w:val="28"/>
                <w:szCs w:val="28"/>
              </w:rPr>
              <w:t xml:space="preserve"> год – </w:t>
            </w:r>
            <w:r w:rsidR="00872D02">
              <w:rPr>
                <w:rFonts w:ascii="Times New Roman" w:hAnsi="Times New Roman" w:cs="Times New Roman"/>
                <w:sz w:val="28"/>
                <w:szCs w:val="28"/>
              </w:rPr>
              <w:t>93</w:t>
            </w:r>
            <w:r w:rsidRPr="00D40634">
              <w:rPr>
                <w:rFonts w:ascii="Times New Roman" w:hAnsi="Times New Roman" w:cs="Times New Roman"/>
                <w:sz w:val="28"/>
                <w:szCs w:val="28"/>
              </w:rPr>
              <w:t xml:space="preserve"> </w:t>
            </w:r>
            <w:r w:rsidR="00872D02">
              <w:rPr>
                <w:rFonts w:ascii="Times New Roman" w:hAnsi="Times New Roman" w:cs="Times New Roman"/>
                <w:sz w:val="28"/>
                <w:szCs w:val="28"/>
              </w:rPr>
              <w:t>892,1</w:t>
            </w:r>
            <w:r w:rsidRPr="00D40634">
              <w:rPr>
                <w:rFonts w:ascii="Times New Roman" w:hAnsi="Times New Roman" w:cs="Times New Roman"/>
                <w:sz w:val="28"/>
                <w:szCs w:val="28"/>
              </w:rPr>
              <w:t> тыс. рублей;</w:t>
            </w:r>
            <w:r w:rsidRPr="00D40634">
              <w:rPr>
                <w:rFonts w:ascii="Times New Roman" w:hAnsi="Times New Roman" w:cs="Times New Roman"/>
                <w:sz w:val="28"/>
                <w:szCs w:val="28"/>
              </w:rPr>
              <w:br/>
            </w:r>
            <w:r w:rsidR="00872D02">
              <w:rPr>
                <w:rFonts w:ascii="Times New Roman" w:hAnsi="Times New Roman" w:cs="Times New Roman"/>
                <w:sz w:val="28"/>
                <w:szCs w:val="28"/>
              </w:rPr>
              <w:t>2020</w:t>
            </w:r>
            <w:r w:rsidRPr="00D40634">
              <w:rPr>
                <w:rFonts w:ascii="Times New Roman" w:hAnsi="Times New Roman" w:cs="Times New Roman"/>
                <w:sz w:val="28"/>
                <w:szCs w:val="28"/>
              </w:rPr>
              <w:t xml:space="preserve"> год – </w:t>
            </w:r>
            <w:r w:rsidR="00872D02">
              <w:rPr>
                <w:rFonts w:ascii="Times New Roman" w:hAnsi="Times New Roman" w:cs="Times New Roman"/>
                <w:sz w:val="28"/>
                <w:szCs w:val="28"/>
              </w:rPr>
              <w:t>41 396,9</w:t>
            </w:r>
            <w:r w:rsidRPr="00D40634">
              <w:rPr>
                <w:rFonts w:ascii="Times New Roman" w:hAnsi="Times New Roman" w:cs="Times New Roman"/>
                <w:sz w:val="28"/>
                <w:szCs w:val="28"/>
              </w:rPr>
              <w:t> тыс. рублей;</w:t>
            </w:r>
            <w:r w:rsidRPr="00D40634">
              <w:rPr>
                <w:rFonts w:ascii="Times New Roman" w:hAnsi="Times New Roman" w:cs="Times New Roman"/>
                <w:sz w:val="28"/>
                <w:szCs w:val="28"/>
              </w:rPr>
              <w:br/>
            </w:r>
            <w:r w:rsidR="00872D02">
              <w:rPr>
                <w:rFonts w:ascii="Times New Roman" w:hAnsi="Times New Roman" w:cs="Times New Roman"/>
                <w:sz w:val="28"/>
                <w:szCs w:val="28"/>
              </w:rPr>
              <w:t>2021</w:t>
            </w:r>
            <w:r w:rsidRPr="00D40634">
              <w:rPr>
                <w:rFonts w:ascii="Times New Roman" w:hAnsi="Times New Roman" w:cs="Times New Roman"/>
                <w:sz w:val="28"/>
                <w:szCs w:val="28"/>
              </w:rPr>
              <w:t xml:space="preserve"> год – </w:t>
            </w:r>
            <w:r w:rsidR="00872D02">
              <w:rPr>
                <w:rFonts w:ascii="Times New Roman" w:hAnsi="Times New Roman" w:cs="Times New Roman"/>
                <w:sz w:val="28"/>
                <w:szCs w:val="28"/>
              </w:rPr>
              <w:t>25 300,0</w:t>
            </w:r>
            <w:r w:rsidRPr="00D40634">
              <w:rPr>
                <w:rFonts w:ascii="Times New Roman" w:hAnsi="Times New Roman" w:cs="Times New Roman"/>
                <w:sz w:val="28"/>
                <w:szCs w:val="28"/>
              </w:rPr>
              <w:t> тыс. рублей;</w:t>
            </w:r>
            <w:r w:rsidRPr="00D40634">
              <w:rPr>
                <w:rFonts w:ascii="Times New Roman" w:hAnsi="Times New Roman" w:cs="Times New Roman"/>
                <w:sz w:val="28"/>
                <w:szCs w:val="28"/>
              </w:rPr>
              <w:br/>
            </w:r>
            <w:r w:rsidR="00872D02">
              <w:rPr>
                <w:rFonts w:ascii="Times New Roman" w:hAnsi="Times New Roman" w:cs="Times New Roman"/>
                <w:sz w:val="28"/>
                <w:szCs w:val="28"/>
              </w:rPr>
              <w:t>2022</w:t>
            </w:r>
            <w:r w:rsidRPr="00D40634">
              <w:rPr>
                <w:rFonts w:ascii="Times New Roman" w:hAnsi="Times New Roman" w:cs="Times New Roman"/>
                <w:sz w:val="28"/>
                <w:szCs w:val="28"/>
              </w:rPr>
              <w:t xml:space="preserve"> год – </w:t>
            </w:r>
            <w:r w:rsidR="00872D02">
              <w:rPr>
                <w:rFonts w:ascii="Times New Roman" w:hAnsi="Times New Roman" w:cs="Times New Roman"/>
                <w:sz w:val="28"/>
                <w:szCs w:val="28"/>
              </w:rPr>
              <w:t>40 843</w:t>
            </w:r>
            <w:r w:rsidRPr="00D40634">
              <w:rPr>
                <w:rFonts w:ascii="Times New Roman" w:hAnsi="Times New Roman" w:cs="Times New Roman"/>
                <w:sz w:val="28"/>
                <w:szCs w:val="28"/>
              </w:rPr>
              <w:t>,</w:t>
            </w:r>
            <w:r w:rsidR="00872D02">
              <w:rPr>
                <w:rFonts w:ascii="Times New Roman" w:hAnsi="Times New Roman" w:cs="Times New Roman"/>
                <w:sz w:val="28"/>
                <w:szCs w:val="28"/>
              </w:rPr>
              <w:t>0</w:t>
            </w:r>
            <w:r w:rsidRPr="00D40634">
              <w:rPr>
                <w:rFonts w:ascii="Times New Roman" w:hAnsi="Times New Roman" w:cs="Times New Roman"/>
                <w:sz w:val="28"/>
                <w:szCs w:val="28"/>
              </w:rPr>
              <w:t> тыс. рублей;</w:t>
            </w:r>
          </w:p>
          <w:p w:rsidR="00F53FF8" w:rsidRPr="00F53FF8" w:rsidRDefault="00F53FF8" w:rsidP="00A52D67">
            <w:pPr>
              <w:ind w:firstLine="0"/>
            </w:pPr>
            <w:r w:rsidRPr="002A7DEC">
              <w:rPr>
                <w:rFonts w:ascii="Times New Roman" w:hAnsi="Times New Roman" w:cs="Times New Roman"/>
                <w:sz w:val="28"/>
                <w:szCs w:val="28"/>
              </w:rPr>
              <w:t xml:space="preserve">- </w:t>
            </w:r>
            <w:r w:rsidR="00B4662F">
              <w:rPr>
                <w:rFonts w:ascii="Times New Roman" w:hAnsi="Times New Roman" w:cs="Times New Roman"/>
                <w:sz w:val="28"/>
                <w:szCs w:val="28"/>
              </w:rPr>
              <w:t xml:space="preserve">счет </w:t>
            </w:r>
            <w:r w:rsidRPr="002A7DEC">
              <w:rPr>
                <w:rFonts w:ascii="Times New Roman" w:hAnsi="Times New Roman" w:cs="Times New Roman"/>
                <w:sz w:val="28"/>
                <w:szCs w:val="28"/>
              </w:rPr>
              <w:t>собственных средств местного бюджета</w:t>
            </w:r>
            <w:r w:rsidR="00A52D67">
              <w:rPr>
                <w:rFonts w:ascii="Times New Roman" w:hAnsi="Times New Roman" w:cs="Times New Roman"/>
                <w:sz w:val="28"/>
                <w:szCs w:val="28"/>
              </w:rPr>
              <w:t>, в том числе за счет (далее также МБ) -</w:t>
            </w:r>
            <w:r>
              <w:rPr>
                <w:rFonts w:ascii="Times New Roman" w:hAnsi="Times New Roman" w:cs="Times New Roman"/>
                <w:sz w:val="28"/>
                <w:szCs w:val="28"/>
              </w:rPr>
              <w:t> 400,0</w:t>
            </w:r>
            <w:r w:rsidRPr="002A7DEC">
              <w:rPr>
                <w:rFonts w:ascii="Times New Roman" w:hAnsi="Times New Roman" w:cs="Times New Roman"/>
                <w:sz w:val="28"/>
                <w:szCs w:val="28"/>
              </w:rPr>
              <w:t> тыс. </w:t>
            </w:r>
            <w:r w:rsidRPr="00CA6408">
              <w:rPr>
                <w:rFonts w:ascii="Times New Roman" w:hAnsi="Times New Roman" w:cs="Times New Roman"/>
                <w:sz w:val="28"/>
                <w:szCs w:val="28"/>
              </w:rPr>
              <w:t xml:space="preserve">рублей, из них: </w:t>
            </w:r>
            <w:r w:rsidRPr="00CA6408">
              <w:rPr>
                <w:rFonts w:ascii="Times New Roman" w:hAnsi="Times New Roman" w:cs="Times New Roman"/>
                <w:sz w:val="28"/>
                <w:szCs w:val="28"/>
              </w:rPr>
              <w:br/>
            </w:r>
            <w:r w:rsidRPr="002A7DEC">
              <w:rPr>
                <w:rFonts w:ascii="Times New Roman" w:hAnsi="Times New Roman" w:cs="Times New Roman"/>
                <w:sz w:val="28"/>
                <w:szCs w:val="28"/>
              </w:rPr>
              <w:t>201</w:t>
            </w:r>
            <w:r>
              <w:rPr>
                <w:rFonts w:ascii="Times New Roman" w:hAnsi="Times New Roman" w:cs="Times New Roman"/>
                <w:sz w:val="28"/>
                <w:szCs w:val="28"/>
              </w:rPr>
              <w:t>9</w:t>
            </w:r>
            <w:r w:rsidRPr="002A7DEC">
              <w:rPr>
                <w:rFonts w:ascii="Times New Roman" w:hAnsi="Times New Roman" w:cs="Times New Roman"/>
                <w:sz w:val="28"/>
                <w:szCs w:val="28"/>
              </w:rPr>
              <w:t xml:space="preserve"> год </w:t>
            </w:r>
            <w:r>
              <w:rPr>
                <w:rFonts w:ascii="Times New Roman" w:hAnsi="Times New Roman" w:cs="Times New Roman"/>
                <w:sz w:val="28"/>
                <w:szCs w:val="28"/>
              </w:rPr>
              <w:t>–</w:t>
            </w:r>
            <w:r w:rsidRPr="002A7DEC">
              <w:rPr>
                <w:rFonts w:ascii="Times New Roman" w:hAnsi="Times New Roman" w:cs="Times New Roman"/>
                <w:sz w:val="28"/>
                <w:szCs w:val="28"/>
              </w:rPr>
              <w:t xml:space="preserve"> </w:t>
            </w:r>
            <w:r>
              <w:rPr>
                <w:rFonts w:ascii="Times New Roman" w:hAnsi="Times New Roman" w:cs="Times New Roman"/>
                <w:sz w:val="28"/>
                <w:szCs w:val="28"/>
              </w:rPr>
              <w:t xml:space="preserve">  100,0</w:t>
            </w:r>
            <w:r w:rsidRPr="002A7DEC">
              <w:rPr>
                <w:rFonts w:ascii="Times New Roman" w:hAnsi="Times New Roman" w:cs="Times New Roman"/>
                <w:sz w:val="28"/>
                <w:szCs w:val="28"/>
              </w:rPr>
              <w:t> тыс. рублей;</w:t>
            </w:r>
            <w:r>
              <w:rPr>
                <w:rFonts w:ascii="Times New Roman" w:hAnsi="Times New Roman" w:cs="Times New Roman"/>
                <w:sz w:val="28"/>
                <w:szCs w:val="28"/>
              </w:rPr>
              <w:br/>
            </w:r>
            <w:r w:rsidRPr="002A7DEC">
              <w:rPr>
                <w:rFonts w:ascii="Times New Roman" w:hAnsi="Times New Roman" w:cs="Times New Roman"/>
                <w:sz w:val="28"/>
                <w:szCs w:val="28"/>
              </w:rPr>
              <w:t>20</w:t>
            </w:r>
            <w:r>
              <w:rPr>
                <w:rFonts w:ascii="Times New Roman" w:hAnsi="Times New Roman" w:cs="Times New Roman"/>
                <w:sz w:val="28"/>
                <w:szCs w:val="28"/>
              </w:rPr>
              <w:t>20</w:t>
            </w:r>
            <w:r w:rsidRPr="002A7DEC">
              <w:rPr>
                <w:rFonts w:ascii="Times New Roman" w:hAnsi="Times New Roman" w:cs="Times New Roman"/>
                <w:sz w:val="28"/>
                <w:szCs w:val="28"/>
              </w:rPr>
              <w:t xml:space="preserve"> год </w:t>
            </w:r>
            <w:r>
              <w:rPr>
                <w:rFonts w:ascii="Times New Roman" w:hAnsi="Times New Roman" w:cs="Times New Roman"/>
                <w:sz w:val="28"/>
                <w:szCs w:val="28"/>
              </w:rPr>
              <w:t>–</w:t>
            </w:r>
            <w:r w:rsidRPr="002A7DEC">
              <w:rPr>
                <w:rFonts w:ascii="Times New Roman" w:hAnsi="Times New Roman" w:cs="Times New Roman"/>
                <w:sz w:val="28"/>
                <w:szCs w:val="28"/>
              </w:rPr>
              <w:t xml:space="preserve"> </w:t>
            </w:r>
            <w:r>
              <w:rPr>
                <w:rFonts w:ascii="Times New Roman" w:hAnsi="Times New Roman" w:cs="Times New Roman"/>
                <w:sz w:val="28"/>
                <w:szCs w:val="28"/>
              </w:rPr>
              <w:t xml:space="preserve">  100,0</w:t>
            </w:r>
            <w:r w:rsidRPr="002A7DEC">
              <w:rPr>
                <w:rFonts w:ascii="Times New Roman" w:hAnsi="Times New Roman" w:cs="Times New Roman"/>
                <w:sz w:val="28"/>
                <w:szCs w:val="28"/>
              </w:rPr>
              <w:t> тыс. рублей;</w:t>
            </w:r>
            <w:r>
              <w:rPr>
                <w:rFonts w:ascii="Times New Roman" w:hAnsi="Times New Roman" w:cs="Times New Roman"/>
                <w:sz w:val="28"/>
                <w:szCs w:val="28"/>
              </w:rPr>
              <w:t xml:space="preserve"> </w:t>
            </w:r>
            <w:r>
              <w:rPr>
                <w:rFonts w:ascii="Times New Roman" w:hAnsi="Times New Roman" w:cs="Times New Roman"/>
                <w:sz w:val="28"/>
                <w:szCs w:val="28"/>
              </w:rPr>
              <w:br/>
            </w:r>
            <w:r w:rsidRPr="002A7DEC">
              <w:rPr>
                <w:rFonts w:ascii="Times New Roman" w:hAnsi="Times New Roman" w:cs="Times New Roman"/>
                <w:sz w:val="28"/>
                <w:szCs w:val="28"/>
              </w:rPr>
              <w:t>20</w:t>
            </w:r>
            <w:r>
              <w:rPr>
                <w:rFonts w:ascii="Times New Roman" w:hAnsi="Times New Roman" w:cs="Times New Roman"/>
                <w:sz w:val="28"/>
                <w:szCs w:val="28"/>
              </w:rPr>
              <w:t>21</w:t>
            </w:r>
            <w:r w:rsidRPr="002A7DEC">
              <w:rPr>
                <w:rFonts w:ascii="Times New Roman" w:hAnsi="Times New Roman" w:cs="Times New Roman"/>
                <w:sz w:val="28"/>
                <w:szCs w:val="28"/>
              </w:rPr>
              <w:t xml:space="preserve"> год </w:t>
            </w:r>
            <w:r>
              <w:rPr>
                <w:rFonts w:ascii="Times New Roman" w:hAnsi="Times New Roman" w:cs="Times New Roman"/>
                <w:sz w:val="28"/>
                <w:szCs w:val="28"/>
              </w:rPr>
              <w:t>–</w:t>
            </w:r>
            <w:r w:rsidRPr="002A7DEC">
              <w:rPr>
                <w:rFonts w:ascii="Times New Roman" w:hAnsi="Times New Roman" w:cs="Times New Roman"/>
                <w:sz w:val="28"/>
                <w:szCs w:val="28"/>
              </w:rPr>
              <w:t xml:space="preserve"> </w:t>
            </w:r>
            <w:r>
              <w:rPr>
                <w:rFonts w:ascii="Times New Roman" w:hAnsi="Times New Roman" w:cs="Times New Roman"/>
                <w:sz w:val="28"/>
                <w:szCs w:val="28"/>
              </w:rPr>
              <w:t xml:space="preserve">  100,0</w:t>
            </w:r>
            <w:r w:rsidRPr="00CA6408">
              <w:rPr>
                <w:rFonts w:ascii="Times New Roman" w:hAnsi="Times New Roman" w:cs="Times New Roman"/>
                <w:sz w:val="28"/>
                <w:szCs w:val="28"/>
              </w:rPr>
              <w:t> тыс. рублей;</w:t>
            </w:r>
            <w:r w:rsidRPr="00CA6408">
              <w:rPr>
                <w:rFonts w:ascii="Times New Roman" w:hAnsi="Times New Roman" w:cs="Times New Roman"/>
                <w:sz w:val="28"/>
                <w:szCs w:val="28"/>
              </w:rPr>
              <w:br/>
              <w:t>20</w:t>
            </w:r>
            <w:r>
              <w:rPr>
                <w:rFonts w:ascii="Times New Roman" w:hAnsi="Times New Roman" w:cs="Times New Roman"/>
                <w:sz w:val="28"/>
                <w:szCs w:val="28"/>
              </w:rPr>
              <w:t>22</w:t>
            </w:r>
            <w:r w:rsidRPr="00CA6408">
              <w:rPr>
                <w:rFonts w:ascii="Times New Roman" w:hAnsi="Times New Roman" w:cs="Times New Roman"/>
                <w:sz w:val="28"/>
                <w:szCs w:val="28"/>
              </w:rPr>
              <w:t xml:space="preserve"> год – </w:t>
            </w:r>
            <w:r>
              <w:rPr>
                <w:rFonts w:ascii="Times New Roman" w:hAnsi="Times New Roman" w:cs="Times New Roman"/>
                <w:sz w:val="28"/>
                <w:szCs w:val="28"/>
              </w:rPr>
              <w:t xml:space="preserve">  100,0</w:t>
            </w:r>
            <w:r w:rsidRPr="00CA6408">
              <w:rPr>
                <w:rFonts w:ascii="Times New Roman" w:hAnsi="Times New Roman" w:cs="Times New Roman"/>
                <w:sz w:val="28"/>
                <w:szCs w:val="28"/>
              </w:rPr>
              <w:t> тыс. рублей</w:t>
            </w:r>
            <w:r w:rsidRPr="002A7DEC">
              <w:rPr>
                <w:rFonts w:ascii="Times New Roman" w:hAnsi="Times New Roman" w:cs="Times New Roman"/>
                <w:sz w:val="28"/>
                <w:szCs w:val="28"/>
              </w:rPr>
              <w:t>.</w:t>
            </w:r>
          </w:p>
        </w:tc>
      </w:tr>
      <w:tr w:rsidR="00DA3CFA" w:rsidRPr="00BC75C7" w:rsidTr="00B62029">
        <w:tc>
          <w:tcPr>
            <w:tcW w:w="2410" w:type="dxa"/>
            <w:tcBorders>
              <w:top w:val="single" w:sz="4" w:space="0" w:color="auto"/>
              <w:bottom w:val="single" w:sz="4" w:space="0" w:color="auto"/>
              <w:right w:val="single" w:sz="4" w:space="0" w:color="auto"/>
            </w:tcBorders>
          </w:tcPr>
          <w:p w:rsidR="00DA3CFA" w:rsidRPr="0038305A" w:rsidRDefault="00DA3CFA" w:rsidP="00DA3CFA">
            <w:pPr>
              <w:pStyle w:val="aff7"/>
              <w:jc w:val="left"/>
              <w:rPr>
                <w:rFonts w:ascii="Times New Roman" w:hAnsi="Times New Roman" w:cs="Times New Roman"/>
                <w:sz w:val="28"/>
                <w:szCs w:val="28"/>
              </w:rPr>
            </w:pPr>
            <w:r w:rsidRPr="005D64C8">
              <w:rPr>
                <w:rFonts w:ascii="Times New Roman" w:hAnsi="Times New Roman" w:cs="Times New Roman"/>
                <w:sz w:val="28"/>
                <w:szCs w:val="28"/>
              </w:rPr>
              <w:t>Ожидаемые результаты реализации муниципальной программы</w:t>
            </w:r>
          </w:p>
        </w:tc>
        <w:tc>
          <w:tcPr>
            <w:tcW w:w="284" w:type="dxa"/>
            <w:tcBorders>
              <w:top w:val="single" w:sz="4" w:space="0" w:color="auto"/>
              <w:left w:val="single" w:sz="4" w:space="0" w:color="auto"/>
              <w:bottom w:val="single" w:sz="4" w:space="0" w:color="auto"/>
              <w:right w:val="nil"/>
            </w:tcBorders>
          </w:tcPr>
          <w:p w:rsidR="00DA3CFA" w:rsidRPr="00B639B3" w:rsidRDefault="00DA3CFA" w:rsidP="00C26D28">
            <w:pPr>
              <w:pStyle w:val="aff7"/>
              <w:jc w:val="left"/>
              <w:rPr>
                <w:rFonts w:ascii="Times New Roman" w:hAnsi="Times New Roman" w:cs="Times New Roman"/>
                <w:sz w:val="28"/>
                <w:szCs w:val="28"/>
              </w:rPr>
            </w:pPr>
          </w:p>
        </w:tc>
        <w:tc>
          <w:tcPr>
            <w:tcW w:w="6663" w:type="dxa"/>
            <w:tcBorders>
              <w:top w:val="single" w:sz="4" w:space="0" w:color="auto"/>
              <w:left w:val="nil"/>
              <w:bottom w:val="single" w:sz="4" w:space="0" w:color="auto"/>
            </w:tcBorders>
          </w:tcPr>
          <w:p w:rsidR="00A06445" w:rsidRPr="00DA3CFA" w:rsidRDefault="00A06445" w:rsidP="00A06445">
            <w:pPr>
              <w:ind w:firstLine="0"/>
              <w:rPr>
                <w:rFonts w:ascii="Times New Roman" w:hAnsi="Times New Roman" w:cs="Times New Roman"/>
                <w:sz w:val="28"/>
                <w:szCs w:val="28"/>
              </w:rPr>
            </w:pPr>
            <w:r w:rsidRPr="00DA3CFA">
              <w:rPr>
                <w:rFonts w:ascii="Times New Roman" w:hAnsi="Times New Roman" w:cs="Times New Roman"/>
                <w:sz w:val="28"/>
                <w:szCs w:val="28"/>
              </w:rPr>
              <w:t>в социальной сфере:</w:t>
            </w:r>
          </w:p>
          <w:p w:rsidR="00A06445" w:rsidRPr="00DA3CFA" w:rsidRDefault="00A06445" w:rsidP="00A06445">
            <w:pPr>
              <w:ind w:firstLine="0"/>
              <w:rPr>
                <w:rFonts w:ascii="Times New Roman" w:hAnsi="Times New Roman" w:cs="Times New Roman"/>
                <w:sz w:val="28"/>
                <w:szCs w:val="28"/>
              </w:rPr>
            </w:pPr>
            <w:r w:rsidRPr="00DA3CFA">
              <w:rPr>
                <w:rFonts w:ascii="Times New Roman" w:hAnsi="Times New Roman" w:cs="Times New Roman"/>
                <w:sz w:val="28"/>
                <w:szCs w:val="28"/>
              </w:rPr>
              <w:t>- улучшение жилищных условий граждан, переселенных из аварийного жилищного фонда;</w:t>
            </w:r>
          </w:p>
          <w:p w:rsidR="00A06445" w:rsidRPr="00DA3CFA" w:rsidRDefault="00A06445" w:rsidP="00A06445">
            <w:pPr>
              <w:ind w:firstLine="0"/>
              <w:rPr>
                <w:rFonts w:ascii="Times New Roman" w:hAnsi="Times New Roman" w:cs="Times New Roman"/>
                <w:sz w:val="28"/>
                <w:szCs w:val="28"/>
              </w:rPr>
            </w:pPr>
            <w:r w:rsidRPr="00DA3CFA">
              <w:rPr>
                <w:rFonts w:ascii="Times New Roman" w:hAnsi="Times New Roman" w:cs="Times New Roman"/>
                <w:sz w:val="28"/>
                <w:szCs w:val="28"/>
              </w:rPr>
              <w:t>- оптимизация муниципального жилищного фонда;</w:t>
            </w:r>
          </w:p>
          <w:p w:rsidR="00A06445" w:rsidRPr="00DA3CFA" w:rsidRDefault="00A06445" w:rsidP="00A06445">
            <w:pPr>
              <w:ind w:firstLine="0"/>
              <w:rPr>
                <w:rFonts w:ascii="Times New Roman" w:hAnsi="Times New Roman" w:cs="Times New Roman"/>
                <w:sz w:val="28"/>
                <w:szCs w:val="28"/>
              </w:rPr>
            </w:pPr>
            <w:r w:rsidRPr="00DA3CFA">
              <w:rPr>
                <w:rFonts w:ascii="Times New Roman" w:hAnsi="Times New Roman" w:cs="Times New Roman"/>
                <w:sz w:val="28"/>
                <w:szCs w:val="28"/>
              </w:rPr>
              <w:t>- снижение социальной напряженности;</w:t>
            </w:r>
          </w:p>
          <w:p w:rsidR="00A06445" w:rsidRDefault="00A06445" w:rsidP="00A06445">
            <w:pPr>
              <w:ind w:firstLine="0"/>
              <w:rPr>
                <w:rFonts w:ascii="Times New Roman" w:hAnsi="Times New Roman" w:cs="Times New Roman"/>
                <w:sz w:val="28"/>
                <w:szCs w:val="28"/>
              </w:rPr>
            </w:pPr>
            <w:r w:rsidRPr="00DA3CFA">
              <w:rPr>
                <w:rFonts w:ascii="Times New Roman" w:hAnsi="Times New Roman" w:cs="Times New Roman"/>
                <w:sz w:val="28"/>
                <w:szCs w:val="28"/>
              </w:rPr>
              <w:lastRenderedPageBreak/>
              <w:t>- улучшение состояния благоустройства населенных пунктов, имеющих аварийный жилищный фонд</w:t>
            </w:r>
          </w:p>
          <w:p w:rsidR="00DA3CFA" w:rsidRPr="00DA3CFA" w:rsidRDefault="00DA3CFA" w:rsidP="00DA3CFA">
            <w:pPr>
              <w:ind w:firstLine="0"/>
              <w:rPr>
                <w:rFonts w:ascii="Times New Roman" w:hAnsi="Times New Roman" w:cs="Times New Roman"/>
                <w:sz w:val="28"/>
                <w:szCs w:val="28"/>
              </w:rPr>
            </w:pPr>
            <w:r w:rsidRPr="00DA3CFA">
              <w:rPr>
                <w:rFonts w:ascii="Times New Roman" w:hAnsi="Times New Roman" w:cs="Times New Roman"/>
                <w:sz w:val="28"/>
                <w:szCs w:val="28"/>
              </w:rPr>
              <w:t>в экономической сфере:</w:t>
            </w:r>
          </w:p>
          <w:p w:rsidR="00DA3CFA" w:rsidRPr="00B639B3" w:rsidRDefault="00DA3CFA" w:rsidP="00A06445">
            <w:pPr>
              <w:ind w:firstLine="0"/>
              <w:rPr>
                <w:rFonts w:ascii="Times New Roman" w:hAnsi="Times New Roman" w:cs="Times New Roman"/>
                <w:sz w:val="28"/>
                <w:szCs w:val="28"/>
              </w:rPr>
            </w:pPr>
            <w:r w:rsidRPr="00DA3CFA">
              <w:rPr>
                <w:rFonts w:ascii="Times New Roman" w:hAnsi="Times New Roman" w:cs="Times New Roman"/>
                <w:sz w:val="28"/>
                <w:szCs w:val="28"/>
              </w:rPr>
              <w:t>- ежегодное 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 в сумме 6 856,8 тысяч рублей;</w:t>
            </w:r>
          </w:p>
        </w:tc>
      </w:tr>
    </w:tbl>
    <w:p w:rsidR="00244B69" w:rsidRPr="00C574C0" w:rsidRDefault="00244B69" w:rsidP="00A861A6">
      <w:pPr>
        <w:pStyle w:val="1"/>
        <w:spacing w:before="0" w:after="0" w:line="360" w:lineRule="auto"/>
        <w:rPr>
          <w:rFonts w:ascii="Times New Roman" w:hAnsi="Times New Roman" w:cs="Times New Roman"/>
          <w:color w:val="auto"/>
          <w:sz w:val="16"/>
          <w:szCs w:val="16"/>
        </w:rPr>
      </w:pPr>
      <w:bookmarkStart w:id="3" w:name="sub_7"/>
    </w:p>
    <w:p w:rsidR="00035AFF" w:rsidRDefault="003931C5" w:rsidP="006928DE">
      <w:pPr>
        <w:pStyle w:val="1"/>
        <w:numPr>
          <w:ilvl w:val="0"/>
          <w:numId w:val="2"/>
        </w:numPr>
        <w:spacing w:before="0" w:after="0"/>
        <w:ind w:left="720"/>
        <w:rPr>
          <w:rFonts w:ascii="Times New Roman" w:hAnsi="Times New Roman" w:cs="Times New Roman"/>
          <w:color w:val="auto"/>
          <w:sz w:val="28"/>
          <w:szCs w:val="28"/>
        </w:rPr>
      </w:pPr>
      <w:r w:rsidRPr="00BC75C7">
        <w:rPr>
          <w:rFonts w:ascii="Times New Roman" w:hAnsi="Times New Roman" w:cs="Times New Roman"/>
          <w:color w:val="auto"/>
          <w:sz w:val="28"/>
          <w:szCs w:val="28"/>
        </w:rPr>
        <w:t>Анализ текущего состояния проблемы с обоснованием ее решения программным методом</w:t>
      </w:r>
    </w:p>
    <w:p w:rsidR="00244B69" w:rsidRPr="00244B69" w:rsidRDefault="00244B69" w:rsidP="00244B69"/>
    <w:bookmarkEnd w:id="3"/>
    <w:p w:rsidR="004313BB" w:rsidRDefault="004313BB"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Одной из важнейших проблем в социально-экономическом развитии муниципального образования «Тенькинский городской округ» Магаданской области является проблема ликвидации аварийного жилищного фонда. Его наличие не только ухудшает внешний облик населенных пунктов, расположенных на территории Тенькинского района Магаданской области, но и создает социальную напряженность, связанную с реальной угрозой безопасности граждан проживающих в аварийных домах.</w:t>
      </w:r>
    </w:p>
    <w:p w:rsidR="00244B69" w:rsidRPr="00C574C0" w:rsidRDefault="00244B69" w:rsidP="00A861A6">
      <w:pPr>
        <w:widowControl/>
        <w:spacing w:line="360" w:lineRule="auto"/>
        <w:rPr>
          <w:rFonts w:ascii="Times New Roman" w:hAnsi="Times New Roman" w:cs="Times New Roman"/>
          <w:sz w:val="16"/>
          <w:szCs w:val="16"/>
        </w:rPr>
      </w:pPr>
    </w:p>
    <w:p w:rsidR="00035AFF" w:rsidRDefault="00A05B7D" w:rsidP="00244B69">
      <w:pPr>
        <w:widowControl/>
        <w:rPr>
          <w:rFonts w:ascii="Times New Roman" w:hAnsi="Times New Roman" w:cs="Times New Roman"/>
          <w:b/>
          <w:sz w:val="28"/>
          <w:szCs w:val="28"/>
        </w:rPr>
      </w:pPr>
      <w:r w:rsidRPr="00244B69">
        <w:rPr>
          <w:rFonts w:ascii="Times New Roman" w:hAnsi="Times New Roman" w:cs="Times New Roman"/>
          <w:b/>
          <w:sz w:val="28"/>
          <w:szCs w:val="28"/>
        </w:rPr>
        <w:t>Структура жилищного фонда муниципального образования «Тенькинский городской округ» Магаданской области</w:t>
      </w:r>
      <w:bookmarkStart w:id="4" w:name="sub_77"/>
      <w:r w:rsidR="00CC7A14" w:rsidRPr="00244B69">
        <w:rPr>
          <w:rFonts w:ascii="Times New Roman" w:hAnsi="Times New Roman" w:cs="Times New Roman"/>
          <w:b/>
          <w:sz w:val="28"/>
          <w:szCs w:val="28"/>
        </w:rPr>
        <w:t>:</w:t>
      </w:r>
    </w:p>
    <w:p w:rsidR="00244B69" w:rsidRPr="00244B69" w:rsidRDefault="00244B69" w:rsidP="00244B69">
      <w:pPr>
        <w:widowControl/>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43"/>
        <w:gridCol w:w="943"/>
        <w:gridCol w:w="943"/>
        <w:gridCol w:w="944"/>
        <w:gridCol w:w="944"/>
        <w:gridCol w:w="944"/>
        <w:gridCol w:w="944"/>
        <w:gridCol w:w="944"/>
        <w:gridCol w:w="944"/>
      </w:tblGrid>
      <w:tr w:rsidR="00546FAA" w:rsidRPr="00BC75C7" w:rsidTr="00C574C0">
        <w:trPr>
          <w:trHeight w:hRule="exact" w:val="1056"/>
        </w:trPr>
        <w:tc>
          <w:tcPr>
            <w:tcW w:w="1806" w:type="dxa"/>
            <w:gridSpan w:val="2"/>
            <w:vAlign w:val="center"/>
          </w:tcPr>
          <w:bookmarkEnd w:id="4"/>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К</w:t>
            </w:r>
            <w:r w:rsidR="00546FAA" w:rsidRPr="00B639B3">
              <w:rPr>
                <w:rFonts w:ascii="Times New Roman" w:hAnsi="Times New Roman" w:cs="Times New Roman"/>
              </w:rPr>
              <w:t>оличество многоквартирных домов</w:t>
            </w:r>
          </w:p>
          <w:p w:rsidR="00546FAA" w:rsidRPr="00B639B3" w:rsidRDefault="00546FAA" w:rsidP="00A861A6">
            <w:pPr>
              <w:ind w:left="-142" w:right="-108"/>
              <w:jc w:val="center"/>
              <w:rPr>
                <w:rFonts w:ascii="Times New Roman" w:hAnsi="Times New Roman" w:cs="Times New Roman"/>
              </w:rPr>
            </w:pPr>
          </w:p>
        </w:tc>
        <w:tc>
          <w:tcPr>
            <w:tcW w:w="3774" w:type="dxa"/>
            <w:gridSpan w:val="4"/>
            <w:vAlign w:val="center"/>
          </w:tcPr>
          <w:p w:rsidR="00546FAA" w:rsidRPr="00B639B3" w:rsidRDefault="00546FAA" w:rsidP="00A861A6">
            <w:pPr>
              <w:ind w:right="-169" w:firstLine="0"/>
              <w:jc w:val="center"/>
              <w:rPr>
                <w:rFonts w:ascii="Times New Roman" w:hAnsi="Times New Roman" w:cs="Times New Roman"/>
              </w:rPr>
            </w:pPr>
            <w:r w:rsidRPr="00B639B3">
              <w:rPr>
                <w:rFonts w:ascii="Times New Roman" w:hAnsi="Times New Roman" w:cs="Times New Roman"/>
              </w:rPr>
              <w:t>Количество жилых помещений</w:t>
            </w:r>
            <w:r w:rsidR="00A53E23" w:rsidRPr="00B639B3">
              <w:rPr>
                <w:rFonts w:ascii="Times New Roman" w:hAnsi="Times New Roman" w:cs="Times New Roman"/>
              </w:rPr>
              <w:t xml:space="preserve"> в многоквартирных домах</w:t>
            </w:r>
          </w:p>
        </w:tc>
        <w:tc>
          <w:tcPr>
            <w:tcW w:w="3776" w:type="dxa"/>
            <w:gridSpan w:val="4"/>
            <w:tcBorders>
              <w:right w:val="single" w:sz="4" w:space="0" w:color="auto"/>
            </w:tcBorders>
            <w:vAlign w:val="center"/>
          </w:tcPr>
          <w:p w:rsidR="00F7149D" w:rsidRPr="00B639B3" w:rsidRDefault="00913DA2" w:rsidP="00A861A6">
            <w:pPr>
              <w:ind w:left="-47" w:right="-178" w:hanging="16"/>
              <w:jc w:val="center"/>
              <w:rPr>
                <w:rFonts w:ascii="Times New Roman" w:hAnsi="Times New Roman" w:cs="Times New Roman"/>
              </w:rPr>
            </w:pPr>
            <w:r w:rsidRPr="00B639B3">
              <w:rPr>
                <w:rFonts w:ascii="Times New Roman" w:hAnsi="Times New Roman" w:cs="Times New Roman"/>
              </w:rPr>
              <w:t>П</w:t>
            </w:r>
            <w:r w:rsidR="00546FAA" w:rsidRPr="00B639B3">
              <w:rPr>
                <w:rFonts w:ascii="Times New Roman" w:hAnsi="Times New Roman" w:cs="Times New Roman"/>
              </w:rPr>
              <w:t>лощадь жилых помещений</w:t>
            </w:r>
            <w:r w:rsidR="00A53E23" w:rsidRPr="00B639B3">
              <w:rPr>
                <w:rFonts w:ascii="Times New Roman" w:hAnsi="Times New Roman" w:cs="Times New Roman"/>
              </w:rPr>
              <w:t xml:space="preserve"> в многоквартирных домах</w:t>
            </w:r>
            <w:r w:rsidR="00546FAA" w:rsidRPr="00B639B3">
              <w:rPr>
                <w:rFonts w:ascii="Times New Roman" w:hAnsi="Times New Roman" w:cs="Times New Roman"/>
              </w:rPr>
              <w:t xml:space="preserve">, </w:t>
            </w:r>
          </w:p>
          <w:p w:rsidR="00546FAA" w:rsidRPr="00B639B3" w:rsidRDefault="00647E4C" w:rsidP="00A861A6">
            <w:pPr>
              <w:ind w:left="-47" w:right="-178" w:hanging="16"/>
              <w:jc w:val="center"/>
              <w:rPr>
                <w:rFonts w:ascii="Times New Roman" w:hAnsi="Times New Roman" w:cs="Times New Roman"/>
              </w:rPr>
            </w:pPr>
            <w:r w:rsidRPr="00B639B3">
              <w:rPr>
                <w:rFonts w:ascii="Times New Roman" w:hAnsi="Times New Roman" w:cs="Times New Roman"/>
              </w:rPr>
              <w:t xml:space="preserve">тыс. </w:t>
            </w:r>
            <w:r w:rsidR="00546FAA" w:rsidRPr="00B639B3">
              <w:rPr>
                <w:rFonts w:ascii="Times New Roman" w:hAnsi="Times New Roman" w:cs="Times New Roman"/>
              </w:rPr>
              <w:t>кв. метров</w:t>
            </w:r>
          </w:p>
        </w:tc>
      </w:tr>
      <w:tr w:rsidR="00546FAA" w:rsidRPr="00BC75C7" w:rsidTr="00A861A6">
        <w:trPr>
          <w:trHeight w:val="692"/>
        </w:trPr>
        <w:tc>
          <w:tcPr>
            <w:tcW w:w="863" w:type="dxa"/>
            <w:vMerge w:val="restart"/>
            <w:vAlign w:val="center"/>
          </w:tcPr>
          <w:p w:rsidR="00546FAA" w:rsidRPr="00B639B3" w:rsidRDefault="00546FAA" w:rsidP="00A861A6">
            <w:pPr>
              <w:ind w:left="-142" w:right="-159" w:firstLine="0"/>
              <w:jc w:val="center"/>
              <w:rPr>
                <w:rFonts w:ascii="Times New Roman" w:hAnsi="Times New Roman" w:cs="Times New Roman"/>
              </w:rPr>
            </w:pPr>
            <w:r w:rsidRPr="00B639B3">
              <w:rPr>
                <w:rFonts w:ascii="Times New Roman" w:hAnsi="Times New Roman" w:cs="Times New Roman"/>
              </w:rPr>
              <w:t>всего</w:t>
            </w:r>
          </w:p>
        </w:tc>
        <w:tc>
          <w:tcPr>
            <w:tcW w:w="943" w:type="dxa"/>
            <w:vMerge w:val="restart"/>
            <w:vAlign w:val="center"/>
          </w:tcPr>
          <w:p w:rsidR="00546FAA" w:rsidRPr="00B639B3" w:rsidRDefault="00A53E23" w:rsidP="00A861A6">
            <w:pPr>
              <w:ind w:left="-108" w:right="-108" w:firstLine="0"/>
              <w:jc w:val="center"/>
              <w:rPr>
                <w:rFonts w:ascii="Times New Roman" w:hAnsi="Times New Roman" w:cs="Times New Roman"/>
              </w:rPr>
            </w:pPr>
            <w:r w:rsidRPr="00B639B3">
              <w:rPr>
                <w:rFonts w:ascii="Times New Roman" w:hAnsi="Times New Roman" w:cs="Times New Roman"/>
              </w:rPr>
              <w:t xml:space="preserve">из них, признанных аварийными и подлежащими сносу </w:t>
            </w:r>
          </w:p>
        </w:tc>
        <w:tc>
          <w:tcPr>
            <w:tcW w:w="1886" w:type="dxa"/>
            <w:gridSpan w:val="2"/>
            <w:vAlign w:val="center"/>
          </w:tcPr>
          <w:p w:rsidR="00546FAA" w:rsidRPr="00B639B3" w:rsidRDefault="00546FAA" w:rsidP="00A861A6">
            <w:pPr>
              <w:ind w:firstLine="0"/>
              <w:jc w:val="center"/>
              <w:rPr>
                <w:rFonts w:ascii="Times New Roman" w:hAnsi="Times New Roman" w:cs="Times New Roman"/>
              </w:rPr>
            </w:pPr>
            <w:r w:rsidRPr="00B639B3">
              <w:rPr>
                <w:rFonts w:ascii="Times New Roman" w:hAnsi="Times New Roman" w:cs="Times New Roman"/>
              </w:rPr>
              <w:t>всего</w:t>
            </w:r>
          </w:p>
        </w:tc>
        <w:tc>
          <w:tcPr>
            <w:tcW w:w="1888" w:type="dxa"/>
            <w:gridSpan w:val="2"/>
            <w:vAlign w:val="center"/>
          </w:tcPr>
          <w:p w:rsidR="00546FAA" w:rsidRPr="00B639B3" w:rsidRDefault="00A53E23" w:rsidP="00A861A6">
            <w:pPr>
              <w:ind w:firstLine="0"/>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c>
          <w:tcPr>
            <w:tcW w:w="1888" w:type="dxa"/>
            <w:gridSpan w:val="2"/>
            <w:vAlign w:val="center"/>
          </w:tcPr>
          <w:p w:rsidR="00546FAA" w:rsidRPr="00B639B3" w:rsidRDefault="00546FAA" w:rsidP="00A861A6">
            <w:pPr>
              <w:pStyle w:val="aff7"/>
              <w:jc w:val="center"/>
              <w:rPr>
                <w:rFonts w:ascii="Times New Roman" w:hAnsi="Times New Roman" w:cs="Times New Roman"/>
              </w:rPr>
            </w:pPr>
            <w:r w:rsidRPr="00B639B3">
              <w:rPr>
                <w:rFonts w:ascii="Times New Roman" w:hAnsi="Times New Roman" w:cs="Times New Roman"/>
              </w:rPr>
              <w:t>всего</w:t>
            </w:r>
          </w:p>
        </w:tc>
        <w:tc>
          <w:tcPr>
            <w:tcW w:w="1888" w:type="dxa"/>
            <w:gridSpan w:val="2"/>
            <w:tcBorders>
              <w:right w:val="single" w:sz="4" w:space="0" w:color="auto"/>
            </w:tcBorders>
            <w:vAlign w:val="center"/>
          </w:tcPr>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из них в многоквартирных домах, признанных аварийными и подлежащими сносу</w:t>
            </w:r>
          </w:p>
        </w:tc>
      </w:tr>
      <w:tr w:rsidR="00546FAA" w:rsidRPr="00BC75C7" w:rsidTr="00A861A6">
        <w:trPr>
          <w:trHeight w:val="438"/>
        </w:trPr>
        <w:tc>
          <w:tcPr>
            <w:tcW w:w="863" w:type="dxa"/>
            <w:vMerge/>
          </w:tcPr>
          <w:p w:rsidR="00546FAA" w:rsidRPr="00B639B3" w:rsidRDefault="00546FAA" w:rsidP="00A861A6">
            <w:pPr>
              <w:jc w:val="center"/>
              <w:rPr>
                <w:rFonts w:ascii="Times New Roman" w:hAnsi="Times New Roman" w:cs="Times New Roman"/>
              </w:rPr>
            </w:pPr>
          </w:p>
        </w:tc>
        <w:tc>
          <w:tcPr>
            <w:tcW w:w="943" w:type="dxa"/>
            <w:vMerge/>
          </w:tcPr>
          <w:p w:rsidR="00546FAA" w:rsidRPr="00B639B3" w:rsidRDefault="00546FAA" w:rsidP="00A861A6">
            <w:pPr>
              <w:jc w:val="center"/>
              <w:rPr>
                <w:rFonts w:ascii="Times New Roman" w:hAnsi="Times New Roman" w:cs="Times New Roman"/>
              </w:rPr>
            </w:pP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 </w:t>
            </w:r>
          </w:p>
        </w:tc>
        <w:tc>
          <w:tcPr>
            <w:tcW w:w="943"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w:t>
            </w:r>
            <w:r w:rsidR="00F7149D" w:rsidRPr="00B639B3">
              <w:rPr>
                <w:rFonts w:ascii="Times New Roman" w:hAnsi="Times New Roman" w:cs="Times New Roman"/>
              </w:rPr>
              <w:t>н</w:t>
            </w:r>
            <w:r w:rsidRPr="00B639B3">
              <w:rPr>
                <w:rFonts w:ascii="Times New Roman" w:hAnsi="Times New Roman" w:cs="Times New Roman"/>
              </w:rPr>
              <w:t>ны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c>
          <w:tcPr>
            <w:tcW w:w="944" w:type="dxa"/>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муниципальному жилищному фонду</w:t>
            </w:r>
          </w:p>
        </w:tc>
        <w:tc>
          <w:tcPr>
            <w:tcW w:w="944" w:type="dxa"/>
            <w:tcBorders>
              <w:right w:val="single" w:sz="4" w:space="0" w:color="auto"/>
            </w:tcBorders>
          </w:tcPr>
          <w:p w:rsidR="00546FAA" w:rsidRPr="00B639B3" w:rsidRDefault="00CB42F2" w:rsidP="00A861A6">
            <w:pPr>
              <w:pStyle w:val="aff7"/>
              <w:jc w:val="center"/>
              <w:rPr>
                <w:rFonts w:ascii="Times New Roman" w:hAnsi="Times New Roman" w:cs="Times New Roman"/>
              </w:rPr>
            </w:pPr>
            <w:r w:rsidRPr="00B639B3">
              <w:rPr>
                <w:rFonts w:ascii="Times New Roman" w:hAnsi="Times New Roman" w:cs="Times New Roman"/>
              </w:rPr>
              <w:t>из них отнесен</w:t>
            </w:r>
            <w:r w:rsidR="00F7149D" w:rsidRPr="00B639B3">
              <w:rPr>
                <w:rFonts w:ascii="Times New Roman" w:hAnsi="Times New Roman" w:cs="Times New Roman"/>
              </w:rPr>
              <w:t>н</w:t>
            </w:r>
            <w:r w:rsidRPr="00B639B3">
              <w:rPr>
                <w:rFonts w:ascii="Times New Roman" w:hAnsi="Times New Roman" w:cs="Times New Roman"/>
              </w:rPr>
              <w:t>ы</w:t>
            </w:r>
            <w:r w:rsidR="00F7149D" w:rsidRPr="00B639B3">
              <w:rPr>
                <w:rFonts w:ascii="Times New Roman" w:hAnsi="Times New Roman" w:cs="Times New Roman"/>
              </w:rPr>
              <w:t>х</w:t>
            </w:r>
            <w:r w:rsidRPr="00B639B3">
              <w:rPr>
                <w:rFonts w:ascii="Times New Roman" w:hAnsi="Times New Roman" w:cs="Times New Roman"/>
              </w:rPr>
              <w:t xml:space="preserve"> к частному жилищному фонду</w:t>
            </w:r>
          </w:p>
        </w:tc>
      </w:tr>
      <w:tr w:rsidR="00546FAA" w:rsidRPr="00BC75C7" w:rsidTr="00A861A6">
        <w:trPr>
          <w:trHeight w:hRule="exact" w:val="413"/>
        </w:trPr>
        <w:tc>
          <w:tcPr>
            <w:tcW w:w="863" w:type="dxa"/>
            <w:vAlign w:val="bottom"/>
          </w:tcPr>
          <w:p w:rsidR="00546FAA" w:rsidRPr="00411776" w:rsidRDefault="00691A28" w:rsidP="00262737">
            <w:pPr>
              <w:ind w:firstLine="0"/>
              <w:jc w:val="center"/>
              <w:rPr>
                <w:rFonts w:ascii="Times New Roman" w:hAnsi="Times New Roman" w:cs="Times New Roman"/>
                <w:highlight w:val="yellow"/>
              </w:rPr>
            </w:pPr>
            <w:r w:rsidRPr="00262737">
              <w:rPr>
                <w:rFonts w:ascii="Times New Roman" w:hAnsi="Times New Roman" w:cs="Times New Roman"/>
              </w:rPr>
              <w:t>13</w:t>
            </w:r>
            <w:r w:rsidR="00262737" w:rsidRPr="00262737">
              <w:rPr>
                <w:rFonts w:ascii="Times New Roman" w:hAnsi="Times New Roman" w:cs="Times New Roman"/>
              </w:rPr>
              <w:t>2</w:t>
            </w:r>
          </w:p>
        </w:tc>
        <w:tc>
          <w:tcPr>
            <w:tcW w:w="943" w:type="dxa"/>
            <w:vAlign w:val="bottom"/>
          </w:tcPr>
          <w:p w:rsidR="00546FAA" w:rsidRPr="00411776" w:rsidRDefault="00A81FA3" w:rsidP="00EC0BDA">
            <w:pPr>
              <w:ind w:firstLine="0"/>
              <w:jc w:val="center"/>
              <w:rPr>
                <w:rFonts w:ascii="Times New Roman" w:hAnsi="Times New Roman" w:cs="Times New Roman"/>
                <w:highlight w:val="yellow"/>
              </w:rPr>
            </w:pPr>
            <w:r>
              <w:rPr>
                <w:rFonts w:ascii="Times New Roman" w:hAnsi="Times New Roman" w:cs="Times New Roman"/>
              </w:rPr>
              <w:t>3</w:t>
            </w:r>
            <w:r w:rsidR="00EC0BDA">
              <w:rPr>
                <w:rFonts w:ascii="Times New Roman" w:hAnsi="Times New Roman" w:cs="Times New Roman"/>
              </w:rPr>
              <w:t>4</w:t>
            </w:r>
          </w:p>
        </w:tc>
        <w:tc>
          <w:tcPr>
            <w:tcW w:w="943" w:type="dxa"/>
            <w:vAlign w:val="bottom"/>
          </w:tcPr>
          <w:p w:rsidR="00546FAA" w:rsidRPr="00262737" w:rsidRDefault="00262737" w:rsidP="00A861A6">
            <w:pPr>
              <w:pStyle w:val="aff7"/>
              <w:jc w:val="center"/>
              <w:rPr>
                <w:rFonts w:ascii="Times New Roman" w:hAnsi="Times New Roman" w:cs="Times New Roman"/>
              </w:rPr>
            </w:pPr>
            <w:r w:rsidRPr="00262737">
              <w:rPr>
                <w:rFonts w:ascii="Times New Roman" w:hAnsi="Times New Roman" w:cs="Times New Roman"/>
              </w:rPr>
              <w:t>993</w:t>
            </w:r>
          </w:p>
        </w:tc>
        <w:tc>
          <w:tcPr>
            <w:tcW w:w="943" w:type="dxa"/>
            <w:vAlign w:val="bottom"/>
          </w:tcPr>
          <w:p w:rsidR="00546FAA" w:rsidRPr="00262737" w:rsidRDefault="00262737" w:rsidP="00A861A6">
            <w:pPr>
              <w:pStyle w:val="aff7"/>
              <w:jc w:val="center"/>
              <w:rPr>
                <w:rFonts w:ascii="Times New Roman" w:hAnsi="Times New Roman" w:cs="Times New Roman"/>
              </w:rPr>
            </w:pPr>
            <w:r w:rsidRPr="00262737">
              <w:rPr>
                <w:rFonts w:ascii="Times New Roman" w:hAnsi="Times New Roman" w:cs="Times New Roman"/>
              </w:rPr>
              <w:t>1756</w:t>
            </w:r>
          </w:p>
        </w:tc>
        <w:tc>
          <w:tcPr>
            <w:tcW w:w="944" w:type="dxa"/>
            <w:vAlign w:val="bottom"/>
          </w:tcPr>
          <w:p w:rsidR="00546FAA" w:rsidRPr="00411776" w:rsidRDefault="00A81FA3" w:rsidP="005B4538">
            <w:pPr>
              <w:pStyle w:val="aff7"/>
              <w:jc w:val="center"/>
              <w:rPr>
                <w:rFonts w:ascii="Times New Roman" w:hAnsi="Times New Roman" w:cs="Times New Roman"/>
                <w:highlight w:val="yellow"/>
              </w:rPr>
            </w:pPr>
            <w:r>
              <w:rPr>
                <w:rFonts w:ascii="Times New Roman" w:hAnsi="Times New Roman" w:cs="Times New Roman"/>
              </w:rPr>
              <w:t>13</w:t>
            </w:r>
            <w:r w:rsidR="005B4538">
              <w:rPr>
                <w:rFonts w:ascii="Times New Roman" w:hAnsi="Times New Roman" w:cs="Times New Roman"/>
              </w:rPr>
              <w:t>0</w:t>
            </w:r>
          </w:p>
        </w:tc>
        <w:tc>
          <w:tcPr>
            <w:tcW w:w="944" w:type="dxa"/>
            <w:vAlign w:val="bottom"/>
          </w:tcPr>
          <w:p w:rsidR="00546FAA" w:rsidRPr="00411776" w:rsidRDefault="00A81FA3" w:rsidP="00A861A6">
            <w:pPr>
              <w:pStyle w:val="aff7"/>
              <w:jc w:val="center"/>
              <w:rPr>
                <w:rFonts w:ascii="Times New Roman" w:hAnsi="Times New Roman" w:cs="Times New Roman"/>
                <w:highlight w:val="yellow"/>
              </w:rPr>
            </w:pPr>
            <w:r>
              <w:rPr>
                <w:rFonts w:ascii="Times New Roman" w:hAnsi="Times New Roman" w:cs="Times New Roman"/>
              </w:rPr>
              <w:t>32</w:t>
            </w:r>
            <w:r w:rsidR="005E343C" w:rsidRPr="005E343C">
              <w:rPr>
                <w:rFonts w:ascii="Times New Roman" w:hAnsi="Times New Roman" w:cs="Times New Roman"/>
              </w:rPr>
              <w:t>9</w:t>
            </w:r>
          </w:p>
        </w:tc>
        <w:tc>
          <w:tcPr>
            <w:tcW w:w="944" w:type="dxa"/>
            <w:vAlign w:val="bottom"/>
          </w:tcPr>
          <w:p w:rsidR="00546FAA" w:rsidRPr="00411776" w:rsidRDefault="00262737" w:rsidP="004E5AFB">
            <w:pPr>
              <w:pStyle w:val="aff7"/>
              <w:jc w:val="center"/>
              <w:rPr>
                <w:rFonts w:ascii="Times New Roman" w:hAnsi="Times New Roman" w:cs="Times New Roman"/>
                <w:highlight w:val="yellow"/>
              </w:rPr>
            </w:pPr>
            <w:r w:rsidRPr="00262737">
              <w:rPr>
                <w:rFonts w:ascii="Times New Roman" w:hAnsi="Times New Roman" w:cs="Times New Roman"/>
              </w:rPr>
              <w:t>50</w:t>
            </w:r>
            <w:r w:rsidR="00647E4C" w:rsidRPr="00262737">
              <w:rPr>
                <w:rFonts w:ascii="Times New Roman" w:hAnsi="Times New Roman" w:cs="Times New Roman"/>
              </w:rPr>
              <w:t>,</w:t>
            </w:r>
            <w:r w:rsidR="004E5AFB">
              <w:rPr>
                <w:rFonts w:ascii="Times New Roman" w:hAnsi="Times New Roman" w:cs="Times New Roman"/>
              </w:rPr>
              <w:t>0</w:t>
            </w:r>
          </w:p>
        </w:tc>
        <w:tc>
          <w:tcPr>
            <w:tcW w:w="944" w:type="dxa"/>
            <w:vAlign w:val="bottom"/>
          </w:tcPr>
          <w:p w:rsidR="00546FAA" w:rsidRPr="00411776" w:rsidRDefault="004E5AFB" w:rsidP="004E5AFB">
            <w:pPr>
              <w:pStyle w:val="aff7"/>
              <w:jc w:val="center"/>
              <w:rPr>
                <w:rFonts w:ascii="Times New Roman" w:hAnsi="Times New Roman" w:cs="Times New Roman"/>
                <w:highlight w:val="yellow"/>
              </w:rPr>
            </w:pPr>
            <w:r>
              <w:rPr>
                <w:rFonts w:ascii="Times New Roman" w:hAnsi="Times New Roman" w:cs="Times New Roman"/>
              </w:rPr>
              <w:t>89,4</w:t>
            </w:r>
          </w:p>
        </w:tc>
        <w:tc>
          <w:tcPr>
            <w:tcW w:w="944" w:type="dxa"/>
            <w:vAlign w:val="bottom"/>
          </w:tcPr>
          <w:p w:rsidR="00546FAA" w:rsidRPr="00411776" w:rsidRDefault="00A81FA3" w:rsidP="00500665">
            <w:pPr>
              <w:pStyle w:val="aff7"/>
              <w:jc w:val="center"/>
              <w:rPr>
                <w:rFonts w:ascii="Times New Roman" w:hAnsi="Times New Roman" w:cs="Times New Roman"/>
                <w:highlight w:val="yellow"/>
              </w:rPr>
            </w:pPr>
            <w:r>
              <w:rPr>
                <w:rFonts w:ascii="Times New Roman" w:hAnsi="Times New Roman" w:cs="Times New Roman"/>
              </w:rPr>
              <w:t>6</w:t>
            </w:r>
            <w:r w:rsidR="00647E4C" w:rsidRPr="00500665">
              <w:rPr>
                <w:rFonts w:ascii="Times New Roman" w:hAnsi="Times New Roman" w:cs="Times New Roman"/>
              </w:rPr>
              <w:t>,</w:t>
            </w:r>
            <w:r>
              <w:rPr>
                <w:rFonts w:ascii="Times New Roman" w:hAnsi="Times New Roman" w:cs="Times New Roman"/>
              </w:rPr>
              <w:t>3</w:t>
            </w:r>
          </w:p>
        </w:tc>
        <w:tc>
          <w:tcPr>
            <w:tcW w:w="944" w:type="dxa"/>
            <w:tcBorders>
              <w:right w:val="single" w:sz="4" w:space="0" w:color="auto"/>
            </w:tcBorders>
            <w:vAlign w:val="bottom"/>
          </w:tcPr>
          <w:p w:rsidR="00546FAA" w:rsidRPr="00411776" w:rsidRDefault="00A81FA3" w:rsidP="00500665">
            <w:pPr>
              <w:pStyle w:val="aff7"/>
              <w:jc w:val="center"/>
              <w:rPr>
                <w:rFonts w:ascii="Times New Roman" w:hAnsi="Times New Roman" w:cs="Times New Roman"/>
                <w:highlight w:val="yellow"/>
              </w:rPr>
            </w:pPr>
            <w:r>
              <w:rPr>
                <w:rFonts w:ascii="Times New Roman" w:hAnsi="Times New Roman" w:cs="Times New Roman"/>
              </w:rPr>
              <w:t>17,0</w:t>
            </w:r>
          </w:p>
        </w:tc>
      </w:tr>
    </w:tbl>
    <w:p w:rsidR="00411776" w:rsidRDefault="00411776" w:rsidP="00A861A6">
      <w:pPr>
        <w:spacing w:line="360" w:lineRule="auto"/>
        <w:rPr>
          <w:rFonts w:ascii="Times New Roman" w:hAnsi="Times New Roman" w:cs="Times New Roman"/>
          <w:sz w:val="28"/>
          <w:szCs w:val="28"/>
        </w:rPr>
      </w:pPr>
    </w:p>
    <w:p w:rsidR="00987F85" w:rsidRPr="00BC75C7" w:rsidRDefault="00987F8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lastRenderedPageBreak/>
        <w:t>В случае признания дома аварийным и подлежащим сносу в соответствии с действующим законодательством в течение установленного срока производится отселение физиче</w:t>
      </w:r>
      <w:r w:rsidR="004F3EAB" w:rsidRPr="00BC75C7">
        <w:rPr>
          <w:rFonts w:ascii="Times New Roman" w:hAnsi="Times New Roman" w:cs="Times New Roman"/>
          <w:sz w:val="28"/>
          <w:szCs w:val="28"/>
        </w:rPr>
        <w:t>ских и юридических лиц, а также</w:t>
      </w:r>
      <w:r w:rsidRPr="00BC75C7">
        <w:rPr>
          <w:rFonts w:ascii="Times New Roman" w:hAnsi="Times New Roman" w:cs="Times New Roman"/>
          <w:sz w:val="28"/>
          <w:szCs w:val="28"/>
        </w:rPr>
        <w:t xml:space="preserve"> возмещени</w:t>
      </w:r>
      <w:r w:rsidR="004F3EAB" w:rsidRPr="00BC75C7">
        <w:rPr>
          <w:rFonts w:ascii="Times New Roman" w:hAnsi="Times New Roman" w:cs="Times New Roman"/>
          <w:sz w:val="28"/>
          <w:szCs w:val="28"/>
        </w:rPr>
        <w:t>е</w:t>
      </w:r>
      <w:r w:rsidRPr="00BC75C7">
        <w:rPr>
          <w:rFonts w:ascii="Times New Roman" w:hAnsi="Times New Roman" w:cs="Times New Roman"/>
          <w:sz w:val="28"/>
          <w:szCs w:val="28"/>
        </w:rPr>
        <w:t xml:space="preserve"> собственникам за изымаемые жилые помещения. </w:t>
      </w:r>
    </w:p>
    <w:p w:rsidR="002C084D"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w:t>
      </w:r>
      <w:r w:rsidR="002E5691" w:rsidRPr="00BC75C7">
        <w:rPr>
          <w:rFonts w:ascii="Times New Roman" w:hAnsi="Times New Roman" w:cs="Times New Roman"/>
          <w:sz w:val="28"/>
          <w:szCs w:val="28"/>
        </w:rPr>
        <w:t xml:space="preserve"> учетом дотационности</w:t>
      </w:r>
      <w:r w:rsidR="00295FB7" w:rsidRPr="00BC75C7">
        <w:rPr>
          <w:rFonts w:ascii="Times New Roman" w:hAnsi="Times New Roman" w:cs="Times New Roman"/>
          <w:sz w:val="28"/>
          <w:szCs w:val="28"/>
        </w:rPr>
        <w:t xml:space="preserve"> и дефицита бюджета муниципального образования «Тенькинский городской округ» Магаданской области</w:t>
      </w:r>
      <w:r w:rsidR="00DE6E2C" w:rsidRPr="00BC75C7">
        <w:rPr>
          <w:rFonts w:ascii="Times New Roman" w:hAnsi="Times New Roman" w:cs="Times New Roman"/>
          <w:sz w:val="28"/>
          <w:szCs w:val="28"/>
        </w:rPr>
        <w:t>,</w:t>
      </w:r>
      <w:r w:rsidR="00295FB7" w:rsidRPr="00BC75C7">
        <w:rPr>
          <w:rFonts w:ascii="Times New Roman" w:hAnsi="Times New Roman" w:cs="Times New Roman"/>
          <w:sz w:val="28"/>
          <w:szCs w:val="28"/>
        </w:rPr>
        <w:t xml:space="preserve"> </w:t>
      </w:r>
      <w:r w:rsidR="002E5691" w:rsidRPr="00BC75C7">
        <w:rPr>
          <w:rFonts w:ascii="Times New Roman" w:hAnsi="Times New Roman" w:cs="Times New Roman"/>
          <w:sz w:val="28"/>
          <w:szCs w:val="28"/>
        </w:rPr>
        <w:t xml:space="preserve">финансирование мероприятий, связанных с выполнением </w:t>
      </w:r>
      <w:r w:rsidR="00295FB7" w:rsidRPr="00BC75C7">
        <w:rPr>
          <w:rFonts w:ascii="Times New Roman" w:hAnsi="Times New Roman" w:cs="Times New Roman"/>
          <w:sz w:val="28"/>
          <w:szCs w:val="28"/>
        </w:rPr>
        <w:t xml:space="preserve">вышеназванных обязательств </w:t>
      </w:r>
      <w:r w:rsidR="002E5691" w:rsidRPr="00BC75C7">
        <w:rPr>
          <w:rFonts w:ascii="Times New Roman" w:hAnsi="Times New Roman" w:cs="Times New Roman"/>
          <w:sz w:val="28"/>
          <w:szCs w:val="28"/>
        </w:rPr>
        <w:t>перед гражданами</w:t>
      </w:r>
      <w:r w:rsidR="00295FB7" w:rsidRPr="00BC75C7">
        <w:rPr>
          <w:rFonts w:ascii="Times New Roman" w:hAnsi="Times New Roman" w:cs="Times New Roman"/>
          <w:sz w:val="28"/>
          <w:szCs w:val="28"/>
        </w:rPr>
        <w:t xml:space="preserve"> </w:t>
      </w:r>
      <w:r w:rsidR="00DE6E2C" w:rsidRPr="00BC75C7">
        <w:rPr>
          <w:rFonts w:ascii="Times New Roman" w:hAnsi="Times New Roman" w:cs="Times New Roman"/>
          <w:sz w:val="28"/>
          <w:szCs w:val="28"/>
        </w:rPr>
        <w:t xml:space="preserve">исключительно </w:t>
      </w:r>
      <w:r w:rsidR="00295FB7" w:rsidRPr="00BC75C7">
        <w:rPr>
          <w:rFonts w:ascii="Times New Roman" w:hAnsi="Times New Roman" w:cs="Times New Roman"/>
          <w:sz w:val="28"/>
          <w:szCs w:val="28"/>
        </w:rPr>
        <w:t>за счет средств местного бюджета не представляется возможным</w:t>
      </w:r>
      <w:r w:rsidRPr="00BC75C7">
        <w:rPr>
          <w:rFonts w:ascii="Times New Roman" w:hAnsi="Times New Roman" w:cs="Times New Roman"/>
          <w:sz w:val="28"/>
          <w:szCs w:val="28"/>
        </w:rPr>
        <w:t>.</w:t>
      </w:r>
    </w:p>
    <w:p w:rsidR="00DE6E2C"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Принимая во внимание изложенное</w:t>
      </w:r>
      <w:r w:rsidR="00691A28" w:rsidRPr="00BC75C7">
        <w:rPr>
          <w:rFonts w:ascii="Times New Roman" w:hAnsi="Times New Roman" w:cs="Times New Roman"/>
          <w:sz w:val="28"/>
          <w:szCs w:val="28"/>
        </w:rPr>
        <w:t>,</w:t>
      </w:r>
      <w:r w:rsidRPr="00BC75C7">
        <w:rPr>
          <w:rFonts w:ascii="Times New Roman" w:hAnsi="Times New Roman" w:cs="Times New Roman"/>
          <w:sz w:val="28"/>
          <w:szCs w:val="28"/>
        </w:rPr>
        <w:t xml:space="preserve"> разрешение вопросов,</w:t>
      </w:r>
      <w:r w:rsidR="00691A28" w:rsidRPr="00BC75C7">
        <w:rPr>
          <w:rFonts w:ascii="Times New Roman" w:hAnsi="Times New Roman" w:cs="Times New Roman"/>
          <w:sz w:val="28"/>
          <w:szCs w:val="28"/>
        </w:rPr>
        <w:t xml:space="preserve"> связанных с </w:t>
      </w:r>
      <w:r w:rsidRPr="00BC75C7">
        <w:rPr>
          <w:rFonts w:ascii="Times New Roman" w:hAnsi="Times New Roman" w:cs="Times New Roman"/>
          <w:sz w:val="28"/>
          <w:szCs w:val="28"/>
        </w:rPr>
        <w:t>обозначенной проблем</w:t>
      </w:r>
      <w:r w:rsidR="00691A28" w:rsidRPr="00BC75C7">
        <w:rPr>
          <w:rFonts w:ascii="Times New Roman" w:hAnsi="Times New Roman" w:cs="Times New Roman"/>
          <w:sz w:val="28"/>
          <w:szCs w:val="28"/>
        </w:rPr>
        <w:t>ой,</w:t>
      </w:r>
      <w:r w:rsidRPr="00BC75C7">
        <w:rPr>
          <w:rFonts w:ascii="Times New Roman" w:hAnsi="Times New Roman" w:cs="Times New Roman"/>
          <w:sz w:val="28"/>
          <w:szCs w:val="28"/>
        </w:rPr>
        <w:t xml:space="preserve"> возможно </w:t>
      </w:r>
      <w:r w:rsidR="00DE6E2C" w:rsidRPr="00BC75C7">
        <w:rPr>
          <w:rFonts w:ascii="Times New Roman" w:hAnsi="Times New Roman" w:cs="Times New Roman"/>
          <w:sz w:val="28"/>
          <w:szCs w:val="28"/>
        </w:rPr>
        <w:t>с использованием программно</w:t>
      </w:r>
      <w:r w:rsidR="00691A28" w:rsidRPr="00BC75C7">
        <w:rPr>
          <w:rFonts w:ascii="Times New Roman" w:hAnsi="Times New Roman" w:cs="Times New Roman"/>
          <w:sz w:val="28"/>
          <w:szCs w:val="28"/>
        </w:rPr>
        <w:t>го</w:t>
      </w:r>
      <w:r w:rsidR="00DE6E2C" w:rsidRPr="00BC75C7">
        <w:rPr>
          <w:rFonts w:ascii="Times New Roman" w:hAnsi="Times New Roman" w:cs="Times New Roman"/>
          <w:sz w:val="28"/>
          <w:szCs w:val="28"/>
        </w:rPr>
        <w:t xml:space="preserve"> метода </w:t>
      </w:r>
      <w:r w:rsidRPr="00BC75C7">
        <w:rPr>
          <w:rFonts w:ascii="Times New Roman" w:hAnsi="Times New Roman" w:cs="Times New Roman"/>
          <w:sz w:val="28"/>
          <w:szCs w:val="28"/>
        </w:rPr>
        <w:t>с</w:t>
      </w:r>
      <w:r w:rsidR="00DE6E2C" w:rsidRPr="00BC75C7">
        <w:rPr>
          <w:rFonts w:ascii="Times New Roman" w:hAnsi="Times New Roman" w:cs="Times New Roman"/>
          <w:sz w:val="28"/>
          <w:szCs w:val="28"/>
        </w:rPr>
        <w:t xml:space="preserve"> привлечени</w:t>
      </w:r>
      <w:r w:rsidRPr="00BC75C7">
        <w:rPr>
          <w:rFonts w:ascii="Times New Roman" w:hAnsi="Times New Roman" w:cs="Times New Roman"/>
          <w:sz w:val="28"/>
          <w:szCs w:val="28"/>
        </w:rPr>
        <w:t>ем фина</w:t>
      </w:r>
      <w:r w:rsidR="00691A28" w:rsidRPr="00BC75C7">
        <w:rPr>
          <w:rFonts w:ascii="Times New Roman" w:hAnsi="Times New Roman" w:cs="Times New Roman"/>
          <w:sz w:val="28"/>
          <w:szCs w:val="28"/>
        </w:rPr>
        <w:t>н</w:t>
      </w:r>
      <w:r w:rsidRPr="00BC75C7">
        <w:rPr>
          <w:rFonts w:ascii="Times New Roman" w:hAnsi="Times New Roman" w:cs="Times New Roman"/>
          <w:sz w:val="28"/>
          <w:szCs w:val="28"/>
        </w:rPr>
        <w:t>сирования местного и областного бюджет</w:t>
      </w:r>
      <w:r w:rsidR="00691A28" w:rsidRPr="00BC75C7">
        <w:rPr>
          <w:rFonts w:ascii="Times New Roman" w:hAnsi="Times New Roman" w:cs="Times New Roman"/>
          <w:sz w:val="28"/>
          <w:szCs w:val="28"/>
        </w:rPr>
        <w:t>ов</w:t>
      </w:r>
      <w:r w:rsidRPr="00BC75C7">
        <w:rPr>
          <w:rFonts w:ascii="Times New Roman" w:hAnsi="Times New Roman" w:cs="Times New Roman"/>
          <w:sz w:val="28"/>
          <w:szCs w:val="28"/>
        </w:rPr>
        <w:t>.</w:t>
      </w:r>
      <w:r w:rsidR="00DE6E2C" w:rsidRPr="00BC75C7">
        <w:rPr>
          <w:rFonts w:ascii="Times New Roman" w:hAnsi="Times New Roman" w:cs="Times New Roman"/>
          <w:sz w:val="28"/>
          <w:szCs w:val="28"/>
        </w:rPr>
        <w:t xml:space="preserve"> </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5" w:name="sub_8"/>
      <w:r w:rsidRPr="00BC75C7">
        <w:rPr>
          <w:rFonts w:ascii="Times New Roman" w:hAnsi="Times New Roman" w:cs="Times New Roman"/>
          <w:color w:val="auto"/>
          <w:sz w:val="28"/>
          <w:szCs w:val="28"/>
        </w:rPr>
        <w:t>II. Цели и задачи</w:t>
      </w:r>
    </w:p>
    <w:bookmarkEnd w:id="5"/>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Цель</w:t>
      </w:r>
      <w:r w:rsidR="00691A28" w:rsidRPr="00BC75C7">
        <w:rPr>
          <w:rFonts w:ascii="Times New Roman" w:hAnsi="Times New Roman" w:cs="Times New Roman"/>
          <w:sz w:val="28"/>
          <w:szCs w:val="28"/>
        </w:rPr>
        <w:t>ю</w:t>
      </w:r>
      <w:r w:rsidRPr="00BC75C7">
        <w:rPr>
          <w:rFonts w:ascii="Times New Roman" w:hAnsi="Times New Roman" w:cs="Times New Roman"/>
          <w:sz w:val="28"/>
          <w:szCs w:val="28"/>
        </w:rPr>
        <w:t xml:space="preserve"> Программы </w:t>
      </w:r>
      <w:r w:rsidR="00691A28" w:rsidRPr="00B639B3">
        <w:rPr>
          <w:rFonts w:ascii="Times New Roman" w:hAnsi="Times New Roman" w:cs="Times New Roman"/>
          <w:sz w:val="28"/>
          <w:szCs w:val="28"/>
        </w:rPr>
        <w:t>является создание безопасных и благоприятных условий проживания граждан</w:t>
      </w:r>
      <w:r w:rsidR="00A97B06" w:rsidRPr="00BC75C7">
        <w:rPr>
          <w:rFonts w:ascii="Times New Roman" w:hAnsi="Times New Roman" w:cs="Times New Roman"/>
          <w:sz w:val="28"/>
          <w:szCs w:val="28"/>
        </w:rPr>
        <w:t xml:space="preserve"> на территории «Тенькинского городского округа» Магаданской области</w:t>
      </w:r>
      <w:r w:rsidRPr="00BC75C7">
        <w:rPr>
          <w:rFonts w:ascii="Times New Roman" w:hAnsi="Times New Roman" w:cs="Times New Roman"/>
          <w:sz w:val="28"/>
          <w:szCs w:val="28"/>
        </w:rPr>
        <w:t>.</w:t>
      </w:r>
    </w:p>
    <w:p w:rsidR="00035AFF" w:rsidRPr="00BC75C7" w:rsidRDefault="00647E4C"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Задачами </w:t>
      </w:r>
      <w:r w:rsidR="003931C5" w:rsidRPr="00BC75C7">
        <w:rPr>
          <w:rFonts w:ascii="Times New Roman" w:hAnsi="Times New Roman" w:cs="Times New Roman"/>
          <w:sz w:val="28"/>
          <w:szCs w:val="28"/>
        </w:rPr>
        <w:t>Программы</w:t>
      </w:r>
      <w:r w:rsidRPr="00BC75C7">
        <w:rPr>
          <w:rFonts w:ascii="Times New Roman" w:hAnsi="Times New Roman" w:cs="Times New Roman"/>
          <w:sz w:val="28"/>
          <w:szCs w:val="28"/>
        </w:rPr>
        <w:t xml:space="preserve"> являются</w:t>
      </w:r>
      <w:r w:rsidR="003931C5" w:rsidRPr="00BC75C7">
        <w:rPr>
          <w:rFonts w:ascii="Times New Roman" w:hAnsi="Times New Roman" w:cs="Times New Roman"/>
          <w:sz w:val="28"/>
          <w:szCs w:val="28"/>
        </w:rPr>
        <w:t>:</w:t>
      </w:r>
    </w:p>
    <w:p w:rsidR="00647E4C" w:rsidRPr="00B639B3" w:rsidRDefault="00647E4C" w:rsidP="00A861A6">
      <w:pPr>
        <w:pStyle w:val="afff0"/>
        <w:spacing w:line="360" w:lineRule="auto"/>
        <w:ind w:firstLine="720"/>
        <w:jc w:val="both"/>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формирование адресного подхода к решению проблемы переселения граждан из</w:t>
      </w: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 xml:space="preserve">аварийного жилищного фонда; </w:t>
      </w:r>
    </w:p>
    <w:p w:rsidR="00691A28" w:rsidRPr="00BC75C7" w:rsidRDefault="00647E4C" w:rsidP="00A861A6">
      <w:pPr>
        <w:pStyle w:val="afff0"/>
        <w:spacing w:line="360" w:lineRule="auto"/>
        <w:ind w:firstLine="720"/>
        <w:jc w:val="both"/>
        <w:rPr>
          <w:rFonts w:ascii="Times New Roman" w:hAnsi="Times New Roman" w:cs="Times New Roman"/>
          <w:sz w:val="28"/>
          <w:szCs w:val="28"/>
        </w:rPr>
      </w:pPr>
      <w:r w:rsidRPr="00BC75C7">
        <w:rPr>
          <w:rFonts w:ascii="Times New Roman" w:hAnsi="Times New Roman" w:cs="Times New Roman"/>
          <w:sz w:val="28"/>
          <w:szCs w:val="28"/>
        </w:rPr>
        <w:t xml:space="preserve">- </w:t>
      </w:r>
      <w:r w:rsidR="00691A28" w:rsidRPr="00BC75C7">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p>
    <w:p w:rsidR="00035AFF" w:rsidRPr="00BC75C7" w:rsidRDefault="00647E4C" w:rsidP="00A861A6">
      <w:pPr>
        <w:spacing w:line="360" w:lineRule="auto"/>
        <w:rPr>
          <w:rFonts w:ascii="Times New Roman" w:hAnsi="Times New Roman" w:cs="Times New Roman"/>
          <w:sz w:val="28"/>
          <w:szCs w:val="28"/>
        </w:rPr>
      </w:pPr>
      <w:r w:rsidRPr="00B639B3">
        <w:rPr>
          <w:rFonts w:ascii="Times New Roman" w:hAnsi="Times New Roman" w:cs="Times New Roman"/>
          <w:sz w:val="28"/>
          <w:szCs w:val="28"/>
        </w:rPr>
        <w:t xml:space="preserve">- </w:t>
      </w:r>
      <w:r w:rsidR="00691A28" w:rsidRPr="00B639B3">
        <w:rPr>
          <w:rFonts w:ascii="Times New Roman" w:hAnsi="Times New Roman" w:cs="Times New Roman"/>
          <w:sz w:val="28"/>
          <w:szCs w:val="28"/>
        </w:rPr>
        <w:t>снижение объема общей площади многоквартирных домов, признанных аварийными и подлежащими сносу</w:t>
      </w:r>
      <w:r w:rsidRPr="00B639B3">
        <w:rPr>
          <w:rFonts w:ascii="Times New Roman" w:hAnsi="Times New Roman" w:cs="Times New Roman"/>
          <w:sz w:val="28"/>
          <w:szCs w:val="28"/>
        </w:rPr>
        <w:t>.</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6" w:name="sub_9"/>
      <w:r w:rsidRPr="00BC75C7">
        <w:rPr>
          <w:rFonts w:ascii="Times New Roman" w:hAnsi="Times New Roman" w:cs="Times New Roman"/>
          <w:color w:val="auto"/>
          <w:sz w:val="28"/>
          <w:szCs w:val="28"/>
        </w:rPr>
        <w:t>III. Система программных мероприятий</w:t>
      </w:r>
    </w:p>
    <w:bookmarkEnd w:id="6"/>
    <w:p w:rsidR="00035AFF" w:rsidRDefault="00701B96" w:rsidP="006928DE">
      <w:pPr>
        <w:spacing w:line="360" w:lineRule="auto"/>
        <w:rPr>
          <w:rFonts w:ascii="Times New Roman" w:hAnsi="Times New Roman" w:cs="Times New Roman"/>
          <w:sz w:val="28"/>
          <w:szCs w:val="28"/>
        </w:rPr>
      </w:pPr>
      <w:r w:rsidRPr="00BC75C7">
        <w:rPr>
          <w:rFonts w:ascii="Times New Roman" w:hAnsi="Times New Roman" w:cs="Times New Roman"/>
          <w:sz w:val="28"/>
          <w:szCs w:val="28"/>
        </w:rPr>
        <w:t>Система программных м</w:t>
      </w:r>
      <w:r w:rsidR="003931C5" w:rsidRPr="00BC75C7">
        <w:rPr>
          <w:rFonts w:ascii="Times New Roman" w:hAnsi="Times New Roman" w:cs="Times New Roman"/>
          <w:sz w:val="28"/>
          <w:szCs w:val="28"/>
        </w:rPr>
        <w:t>ероприяти</w:t>
      </w:r>
      <w:r w:rsidRPr="00BC75C7">
        <w:rPr>
          <w:rFonts w:ascii="Times New Roman" w:hAnsi="Times New Roman" w:cs="Times New Roman"/>
          <w:sz w:val="28"/>
          <w:szCs w:val="28"/>
        </w:rPr>
        <w:t>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направлен</w:t>
      </w:r>
      <w:r w:rsidR="006072F3" w:rsidRPr="00BC75C7">
        <w:rPr>
          <w:rFonts w:ascii="Times New Roman" w:hAnsi="Times New Roman" w:cs="Times New Roman"/>
          <w:sz w:val="28"/>
          <w:szCs w:val="28"/>
        </w:rPr>
        <w:t>н</w:t>
      </w:r>
      <w:r w:rsidR="003931C5" w:rsidRPr="00BC75C7">
        <w:rPr>
          <w:rFonts w:ascii="Times New Roman" w:hAnsi="Times New Roman" w:cs="Times New Roman"/>
          <w:sz w:val="28"/>
          <w:szCs w:val="28"/>
        </w:rPr>
        <w:t>ы</w:t>
      </w:r>
      <w:r w:rsidRPr="00BC75C7">
        <w:rPr>
          <w:rFonts w:ascii="Times New Roman" w:hAnsi="Times New Roman" w:cs="Times New Roman"/>
          <w:sz w:val="28"/>
          <w:szCs w:val="28"/>
        </w:rPr>
        <w:t>х</w:t>
      </w:r>
      <w:r w:rsidR="003931C5" w:rsidRPr="00BC75C7">
        <w:rPr>
          <w:rFonts w:ascii="Times New Roman" w:hAnsi="Times New Roman" w:cs="Times New Roman"/>
          <w:sz w:val="28"/>
          <w:szCs w:val="28"/>
        </w:rPr>
        <w:t xml:space="preserve"> на решение</w:t>
      </w:r>
      <w:r w:rsidR="00402506" w:rsidRPr="00BC75C7">
        <w:rPr>
          <w:rFonts w:ascii="Times New Roman" w:hAnsi="Times New Roman" w:cs="Times New Roman"/>
          <w:sz w:val="28"/>
          <w:szCs w:val="28"/>
        </w:rPr>
        <w:t xml:space="preserve"> поставленных</w:t>
      </w:r>
      <w:r w:rsidR="003931C5" w:rsidRPr="00BC75C7">
        <w:rPr>
          <w:rFonts w:ascii="Times New Roman" w:hAnsi="Times New Roman" w:cs="Times New Roman"/>
          <w:sz w:val="28"/>
          <w:szCs w:val="28"/>
        </w:rPr>
        <w:t xml:space="preserve"> задач и достижение </w:t>
      </w:r>
      <w:r w:rsidR="005812C0" w:rsidRPr="00BC75C7">
        <w:rPr>
          <w:rFonts w:ascii="Times New Roman" w:hAnsi="Times New Roman" w:cs="Times New Roman"/>
          <w:sz w:val="28"/>
          <w:szCs w:val="28"/>
        </w:rPr>
        <w:t xml:space="preserve">установленных </w:t>
      </w:r>
      <w:r w:rsidR="003931C5" w:rsidRPr="00BC75C7">
        <w:rPr>
          <w:rFonts w:ascii="Times New Roman" w:hAnsi="Times New Roman" w:cs="Times New Roman"/>
          <w:sz w:val="28"/>
          <w:szCs w:val="28"/>
        </w:rPr>
        <w:t>целей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6072F3" w:rsidRPr="00BC75C7">
        <w:rPr>
          <w:rFonts w:ascii="Times New Roman" w:hAnsi="Times New Roman" w:cs="Times New Roman"/>
          <w:sz w:val="28"/>
          <w:szCs w:val="28"/>
        </w:rPr>
        <w:t>приведен</w:t>
      </w:r>
      <w:r w:rsidRPr="00BC75C7">
        <w:rPr>
          <w:rFonts w:ascii="Times New Roman" w:hAnsi="Times New Roman" w:cs="Times New Roman"/>
          <w:sz w:val="28"/>
          <w:szCs w:val="28"/>
        </w:rPr>
        <w:t>а</w:t>
      </w:r>
      <w:r w:rsidR="006072F3" w:rsidRPr="00BC75C7">
        <w:rPr>
          <w:rFonts w:ascii="Times New Roman" w:hAnsi="Times New Roman" w:cs="Times New Roman"/>
          <w:sz w:val="28"/>
          <w:szCs w:val="28"/>
        </w:rPr>
        <w:t xml:space="preserve"> в </w:t>
      </w:r>
      <w:hyperlink w:anchor="sub_2000" w:history="1">
        <w:r w:rsidR="006072F3" w:rsidRPr="00BC75C7">
          <w:rPr>
            <w:rStyle w:val="a4"/>
            <w:rFonts w:ascii="Times New Roman" w:hAnsi="Times New Roman" w:cs="Times New Roman"/>
            <w:b w:val="0"/>
            <w:color w:val="auto"/>
            <w:sz w:val="28"/>
            <w:szCs w:val="28"/>
          </w:rPr>
          <w:t>Приложении № 1</w:t>
        </w:r>
      </w:hyperlink>
      <w:r w:rsidR="006072F3" w:rsidRPr="00BC75C7">
        <w:rPr>
          <w:rFonts w:ascii="Times New Roman" w:hAnsi="Times New Roman" w:cs="Times New Roman"/>
          <w:sz w:val="28"/>
          <w:szCs w:val="28"/>
        </w:rPr>
        <w:t xml:space="preserve"> к</w:t>
      </w:r>
      <w:r w:rsidR="00402506" w:rsidRPr="00BC75C7">
        <w:rPr>
          <w:rFonts w:ascii="Times New Roman" w:hAnsi="Times New Roman" w:cs="Times New Roman"/>
          <w:sz w:val="28"/>
          <w:szCs w:val="28"/>
        </w:rPr>
        <w:t xml:space="preserve"> настоящей П</w:t>
      </w:r>
      <w:r w:rsidR="006072F3" w:rsidRPr="00BC75C7">
        <w:rPr>
          <w:rFonts w:ascii="Times New Roman" w:hAnsi="Times New Roman" w:cs="Times New Roman"/>
          <w:sz w:val="28"/>
          <w:szCs w:val="28"/>
        </w:rPr>
        <w:t>рограмме</w:t>
      </w:r>
      <w:r w:rsidR="003931C5" w:rsidRPr="00BC75C7">
        <w:rPr>
          <w:rFonts w:ascii="Times New Roman" w:hAnsi="Times New Roman" w:cs="Times New Roman"/>
          <w:sz w:val="28"/>
          <w:szCs w:val="28"/>
        </w:rPr>
        <w:t>.</w:t>
      </w:r>
    </w:p>
    <w:p w:rsidR="00067CF9" w:rsidRPr="0066575F" w:rsidRDefault="00067CF9" w:rsidP="006928DE">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7" w:name="sub_10"/>
      <w:r w:rsidRPr="00BC75C7">
        <w:rPr>
          <w:rFonts w:ascii="Times New Roman" w:hAnsi="Times New Roman" w:cs="Times New Roman"/>
          <w:color w:val="auto"/>
          <w:sz w:val="28"/>
          <w:szCs w:val="28"/>
        </w:rPr>
        <w:t>IV. Сроки реализации</w:t>
      </w:r>
    </w:p>
    <w:bookmarkEnd w:id="7"/>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Программа реализуется в один этап - четырехлетний период с 201</w:t>
      </w:r>
      <w:r w:rsidR="007F2A6E">
        <w:rPr>
          <w:rFonts w:ascii="Times New Roman" w:hAnsi="Times New Roman" w:cs="Times New Roman"/>
          <w:sz w:val="28"/>
          <w:szCs w:val="28"/>
        </w:rPr>
        <w:t>9</w:t>
      </w:r>
      <w:r w:rsidRPr="00BC75C7">
        <w:rPr>
          <w:rFonts w:ascii="Times New Roman" w:hAnsi="Times New Roman" w:cs="Times New Roman"/>
          <w:sz w:val="28"/>
          <w:szCs w:val="28"/>
        </w:rPr>
        <w:t xml:space="preserve"> года по 20</w:t>
      </w:r>
      <w:r w:rsidR="007F2A6E">
        <w:rPr>
          <w:rFonts w:ascii="Times New Roman" w:hAnsi="Times New Roman" w:cs="Times New Roman"/>
          <w:sz w:val="28"/>
          <w:szCs w:val="28"/>
        </w:rPr>
        <w:t>22</w:t>
      </w:r>
      <w:r w:rsidRPr="00BC75C7">
        <w:rPr>
          <w:rFonts w:ascii="Times New Roman" w:hAnsi="Times New Roman" w:cs="Times New Roman"/>
          <w:sz w:val="28"/>
          <w:szCs w:val="28"/>
        </w:rPr>
        <w:t xml:space="preserve"> год. За период реализации Программы предполагается полностью расселить </w:t>
      </w:r>
      <w:r w:rsidR="005812C0" w:rsidRPr="00BC75C7">
        <w:rPr>
          <w:rFonts w:ascii="Times New Roman" w:hAnsi="Times New Roman" w:cs="Times New Roman"/>
          <w:sz w:val="28"/>
          <w:szCs w:val="28"/>
        </w:rPr>
        <w:t xml:space="preserve">многоквартирные дома, признанные аварийными и </w:t>
      </w:r>
      <w:r w:rsidR="005812C0" w:rsidRPr="00BC75C7">
        <w:rPr>
          <w:rFonts w:ascii="Times New Roman" w:hAnsi="Times New Roman" w:cs="Times New Roman"/>
          <w:sz w:val="28"/>
          <w:szCs w:val="28"/>
        </w:rPr>
        <w:lastRenderedPageBreak/>
        <w:t xml:space="preserve">подлежащими сносу, </w:t>
      </w:r>
      <w:r w:rsidRPr="00BC75C7">
        <w:rPr>
          <w:rFonts w:ascii="Times New Roman" w:hAnsi="Times New Roman" w:cs="Times New Roman"/>
          <w:sz w:val="28"/>
          <w:szCs w:val="28"/>
        </w:rPr>
        <w:t>расположенны</w:t>
      </w:r>
      <w:r w:rsidR="005812C0" w:rsidRPr="00BC75C7">
        <w:rPr>
          <w:rFonts w:ascii="Times New Roman" w:hAnsi="Times New Roman" w:cs="Times New Roman"/>
          <w:sz w:val="28"/>
          <w:szCs w:val="28"/>
        </w:rPr>
        <w:t>е</w:t>
      </w:r>
      <w:r w:rsidRPr="00BC75C7">
        <w:rPr>
          <w:rFonts w:ascii="Times New Roman" w:hAnsi="Times New Roman" w:cs="Times New Roman"/>
          <w:sz w:val="28"/>
          <w:szCs w:val="28"/>
        </w:rPr>
        <w:t xml:space="preserve"> на территории</w:t>
      </w:r>
      <w:r w:rsidR="005812C0" w:rsidRPr="00BC75C7">
        <w:rPr>
          <w:rFonts w:ascii="Times New Roman" w:hAnsi="Times New Roman" w:cs="Times New Roman"/>
          <w:sz w:val="28"/>
          <w:szCs w:val="28"/>
        </w:rPr>
        <w:t xml:space="preserve"> населенных пунктов Тенькинского района Магаданской области.</w:t>
      </w:r>
    </w:p>
    <w:p w:rsidR="00035AFF" w:rsidRPr="0066575F" w:rsidRDefault="00035AFF" w:rsidP="00A861A6">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8" w:name="sub_11"/>
      <w:r w:rsidRPr="00BC75C7">
        <w:rPr>
          <w:rFonts w:ascii="Times New Roman" w:hAnsi="Times New Roman" w:cs="Times New Roman"/>
          <w:color w:val="auto"/>
          <w:sz w:val="28"/>
          <w:szCs w:val="28"/>
        </w:rPr>
        <w:t>V. Важнейшие целевые показатели и индикаторы</w:t>
      </w:r>
    </w:p>
    <w:bookmarkEnd w:id="8"/>
    <w:p w:rsidR="00035AFF"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Целевые показатели и индикаторы - это потенциально достижимые показатели, обеспечивающие количественную и качественную оценку реализации Программы и позволяющие оценить ход реализации Программы. Важнейшие целевые показатели и индикаторы </w:t>
      </w:r>
      <w:r w:rsidR="00A7752E" w:rsidRPr="00BC75C7">
        <w:rPr>
          <w:rFonts w:ascii="Times New Roman" w:hAnsi="Times New Roman" w:cs="Times New Roman"/>
          <w:sz w:val="28"/>
          <w:szCs w:val="28"/>
        </w:rPr>
        <w:t>изложены</w:t>
      </w:r>
      <w:r w:rsidRPr="00BC75C7">
        <w:rPr>
          <w:rFonts w:ascii="Times New Roman" w:hAnsi="Times New Roman" w:cs="Times New Roman"/>
          <w:sz w:val="28"/>
          <w:szCs w:val="28"/>
        </w:rPr>
        <w:t xml:space="preserve"> в </w:t>
      </w:r>
      <w:hyperlink w:anchor="sub_3000" w:history="1">
        <w:r w:rsidRPr="00BC75C7">
          <w:rPr>
            <w:rStyle w:val="a4"/>
            <w:rFonts w:ascii="Times New Roman" w:hAnsi="Times New Roman" w:cs="Times New Roman"/>
            <w:b w:val="0"/>
            <w:color w:val="auto"/>
            <w:sz w:val="28"/>
            <w:szCs w:val="28"/>
          </w:rPr>
          <w:t>Приложени</w:t>
        </w:r>
        <w:r w:rsidR="00A97B06" w:rsidRPr="00BC75C7">
          <w:rPr>
            <w:rStyle w:val="a4"/>
            <w:rFonts w:ascii="Times New Roman" w:hAnsi="Times New Roman" w:cs="Times New Roman"/>
            <w:b w:val="0"/>
            <w:color w:val="auto"/>
            <w:sz w:val="28"/>
            <w:szCs w:val="28"/>
          </w:rPr>
          <w:t>и №</w:t>
        </w:r>
        <w:r w:rsidRPr="00BC75C7">
          <w:rPr>
            <w:rStyle w:val="a4"/>
            <w:rFonts w:ascii="Times New Roman" w:hAnsi="Times New Roman" w:cs="Times New Roman"/>
            <w:b w:val="0"/>
            <w:color w:val="auto"/>
            <w:sz w:val="28"/>
            <w:szCs w:val="28"/>
          </w:rPr>
          <w:t> 2</w:t>
        </w:r>
      </w:hyperlink>
      <w:r w:rsidR="00E84D6C" w:rsidRPr="00BC75C7">
        <w:rPr>
          <w:rFonts w:ascii="Times New Roman" w:hAnsi="Times New Roman" w:cs="Times New Roman"/>
          <w:sz w:val="28"/>
          <w:szCs w:val="28"/>
        </w:rPr>
        <w:t xml:space="preserve"> к настоящей Программ</w:t>
      </w:r>
      <w:r w:rsidR="00932C94">
        <w:rPr>
          <w:rFonts w:ascii="Times New Roman" w:hAnsi="Times New Roman" w:cs="Times New Roman"/>
          <w:sz w:val="28"/>
          <w:szCs w:val="28"/>
        </w:rPr>
        <w:t>е</w:t>
      </w:r>
      <w:r w:rsidR="00E84D6C" w:rsidRPr="00BC75C7">
        <w:rPr>
          <w:rFonts w:ascii="Times New Roman" w:hAnsi="Times New Roman" w:cs="Times New Roman"/>
          <w:sz w:val="28"/>
          <w:szCs w:val="28"/>
        </w:rPr>
        <w:t>.</w:t>
      </w:r>
    </w:p>
    <w:p w:rsidR="00AD474E" w:rsidRPr="0066575F" w:rsidRDefault="00AD474E" w:rsidP="00AD474E">
      <w:pPr>
        <w:pStyle w:val="1"/>
        <w:spacing w:before="0" w:after="0" w:line="360" w:lineRule="auto"/>
        <w:rPr>
          <w:rFonts w:ascii="Times New Roman" w:hAnsi="Times New Roman" w:cs="Times New Roman"/>
          <w:color w:val="auto"/>
          <w:sz w:val="16"/>
          <w:szCs w:val="16"/>
        </w:rPr>
      </w:pPr>
    </w:p>
    <w:p w:rsidR="00AD474E" w:rsidRPr="00BC75C7" w:rsidRDefault="00AD474E" w:rsidP="00AD474E">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VI. </w:t>
      </w:r>
      <w:r>
        <w:rPr>
          <w:rFonts w:ascii="Times New Roman" w:hAnsi="Times New Roman" w:cs="Times New Roman"/>
          <w:color w:val="auto"/>
          <w:sz w:val="28"/>
          <w:szCs w:val="28"/>
        </w:rPr>
        <w:t>Правовое обеспечение программы</w:t>
      </w:r>
    </w:p>
    <w:p w:rsidR="00AD474E" w:rsidRPr="00C640F1" w:rsidRDefault="00C640F1" w:rsidP="00A861A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Перечень </w:t>
      </w:r>
      <w:r w:rsidR="004551DA">
        <w:rPr>
          <w:rFonts w:ascii="Times New Roman" w:hAnsi="Times New Roman" w:cs="Times New Roman"/>
          <w:sz w:val="28"/>
          <w:szCs w:val="28"/>
        </w:rPr>
        <w:t xml:space="preserve">нормативных </w:t>
      </w:r>
      <w:r>
        <w:rPr>
          <w:rFonts w:ascii="Times New Roman" w:hAnsi="Times New Roman" w:cs="Times New Roman"/>
          <w:sz w:val="28"/>
          <w:szCs w:val="28"/>
        </w:rPr>
        <w:t>правовых актов</w:t>
      </w:r>
      <w:r w:rsidR="004551DA">
        <w:rPr>
          <w:rFonts w:ascii="Times New Roman" w:hAnsi="Times New Roman" w:cs="Times New Roman"/>
          <w:sz w:val="28"/>
          <w:szCs w:val="28"/>
        </w:rPr>
        <w:t>,</w:t>
      </w:r>
      <w:r>
        <w:rPr>
          <w:rFonts w:ascii="Times New Roman" w:hAnsi="Times New Roman" w:cs="Times New Roman"/>
          <w:sz w:val="28"/>
          <w:szCs w:val="28"/>
        </w:rPr>
        <w:t xml:space="preserve"> необходимых для достижения целей и задач Программы, подлежащих разработке и утверждению, приведен в Приложении № 3 к настоящей </w:t>
      </w:r>
      <w:r w:rsidR="004551DA">
        <w:rPr>
          <w:rFonts w:ascii="Times New Roman" w:hAnsi="Times New Roman" w:cs="Times New Roman"/>
          <w:sz w:val="28"/>
          <w:szCs w:val="28"/>
        </w:rPr>
        <w:t>П</w:t>
      </w:r>
      <w:r>
        <w:rPr>
          <w:rFonts w:ascii="Times New Roman" w:hAnsi="Times New Roman" w:cs="Times New Roman"/>
          <w:sz w:val="28"/>
          <w:szCs w:val="28"/>
        </w:rPr>
        <w:t xml:space="preserve">рограмме. </w:t>
      </w:r>
    </w:p>
    <w:p w:rsidR="00035AFF" w:rsidRPr="0066575F" w:rsidRDefault="00035AFF" w:rsidP="00A861A6">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9" w:name="sub_12"/>
      <w:r w:rsidRPr="00BC75C7">
        <w:rPr>
          <w:rFonts w:ascii="Times New Roman" w:hAnsi="Times New Roman" w:cs="Times New Roman"/>
          <w:color w:val="auto"/>
          <w:sz w:val="28"/>
          <w:szCs w:val="28"/>
        </w:rPr>
        <w:t>VI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Ресурсное обеспечение</w:t>
      </w:r>
    </w:p>
    <w:bookmarkEnd w:id="9"/>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Источники, структура и объемы финансировани</w:t>
      </w:r>
      <w:r w:rsidR="00A7752E" w:rsidRPr="00BC75C7">
        <w:rPr>
          <w:rFonts w:ascii="Times New Roman" w:hAnsi="Times New Roman" w:cs="Times New Roman"/>
          <w:sz w:val="28"/>
          <w:szCs w:val="28"/>
        </w:rPr>
        <w:t>я мероприятий Программы приведены</w:t>
      </w:r>
      <w:r w:rsidRPr="00BC75C7">
        <w:rPr>
          <w:rFonts w:ascii="Times New Roman" w:hAnsi="Times New Roman" w:cs="Times New Roman"/>
          <w:sz w:val="28"/>
          <w:szCs w:val="28"/>
        </w:rPr>
        <w:t xml:space="preserve"> в </w:t>
      </w:r>
      <w:hyperlink w:anchor="sub_4000" w:history="1">
        <w:r w:rsidRPr="00BC75C7">
          <w:rPr>
            <w:rStyle w:val="a4"/>
            <w:rFonts w:ascii="Times New Roman" w:hAnsi="Times New Roman" w:cs="Times New Roman"/>
            <w:b w:val="0"/>
            <w:color w:val="auto"/>
            <w:sz w:val="28"/>
            <w:szCs w:val="28"/>
          </w:rPr>
          <w:t xml:space="preserve">Приложении </w:t>
        </w:r>
        <w:r w:rsidR="00A97B06" w:rsidRPr="00BC75C7">
          <w:rPr>
            <w:rStyle w:val="a4"/>
            <w:rFonts w:ascii="Times New Roman" w:hAnsi="Times New Roman" w:cs="Times New Roman"/>
            <w:b w:val="0"/>
            <w:color w:val="auto"/>
            <w:sz w:val="28"/>
            <w:szCs w:val="28"/>
          </w:rPr>
          <w:t xml:space="preserve">№ </w:t>
        </w:r>
      </w:hyperlink>
      <w:r w:rsidR="00C640F1">
        <w:t>4</w:t>
      </w:r>
      <w:r w:rsidR="00E84D6C" w:rsidRPr="00BC75C7">
        <w:rPr>
          <w:rFonts w:ascii="Times New Roman" w:hAnsi="Times New Roman" w:cs="Times New Roman"/>
          <w:b/>
          <w:sz w:val="28"/>
          <w:szCs w:val="28"/>
        </w:rPr>
        <w:t xml:space="preserve"> </w:t>
      </w:r>
      <w:r w:rsidR="00E84D6C" w:rsidRPr="00BC75C7">
        <w:rPr>
          <w:rFonts w:ascii="Times New Roman" w:hAnsi="Times New Roman" w:cs="Times New Roman"/>
          <w:sz w:val="28"/>
          <w:szCs w:val="28"/>
        </w:rPr>
        <w:t>к настоящей Программе.</w:t>
      </w:r>
      <w:r w:rsidRPr="00BC75C7">
        <w:rPr>
          <w:rFonts w:ascii="Times New Roman" w:hAnsi="Times New Roman" w:cs="Times New Roman"/>
          <w:sz w:val="28"/>
          <w:szCs w:val="28"/>
        </w:rPr>
        <w:t xml:space="preserve"> Источники финансирования </w:t>
      </w:r>
      <w:r w:rsidR="00824850" w:rsidRPr="00BC75C7">
        <w:rPr>
          <w:rFonts w:ascii="Times New Roman" w:hAnsi="Times New Roman" w:cs="Times New Roman"/>
          <w:sz w:val="28"/>
          <w:szCs w:val="28"/>
        </w:rPr>
        <w:t>–</w:t>
      </w:r>
      <w:r w:rsidRPr="00BC75C7">
        <w:rPr>
          <w:rFonts w:ascii="Times New Roman" w:hAnsi="Times New Roman" w:cs="Times New Roman"/>
          <w:sz w:val="28"/>
          <w:szCs w:val="28"/>
        </w:rPr>
        <w:t xml:space="preserve"> </w:t>
      </w:r>
      <w:r w:rsidR="00824850" w:rsidRPr="00BC75C7">
        <w:rPr>
          <w:rFonts w:ascii="Times New Roman" w:hAnsi="Times New Roman" w:cs="Times New Roman"/>
          <w:sz w:val="28"/>
          <w:szCs w:val="28"/>
        </w:rPr>
        <w:t xml:space="preserve">средства </w:t>
      </w:r>
      <w:r w:rsidRPr="00BC75C7">
        <w:rPr>
          <w:rFonts w:ascii="Times New Roman" w:hAnsi="Times New Roman" w:cs="Times New Roman"/>
          <w:sz w:val="28"/>
          <w:szCs w:val="28"/>
        </w:rPr>
        <w:t>областно</w:t>
      </w:r>
      <w:r w:rsidR="00824850" w:rsidRPr="00BC75C7">
        <w:rPr>
          <w:rFonts w:ascii="Times New Roman" w:hAnsi="Times New Roman" w:cs="Times New Roman"/>
          <w:sz w:val="28"/>
          <w:szCs w:val="28"/>
        </w:rPr>
        <w:t>го</w:t>
      </w:r>
      <w:r w:rsidRPr="00BC75C7">
        <w:rPr>
          <w:rFonts w:ascii="Times New Roman" w:hAnsi="Times New Roman" w:cs="Times New Roman"/>
          <w:sz w:val="28"/>
          <w:szCs w:val="28"/>
        </w:rPr>
        <w:t xml:space="preserve"> бюджет</w:t>
      </w:r>
      <w:r w:rsidR="00824850" w:rsidRPr="00BC75C7">
        <w:rPr>
          <w:rFonts w:ascii="Times New Roman" w:hAnsi="Times New Roman" w:cs="Times New Roman"/>
          <w:sz w:val="28"/>
          <w:szCs w:val="28"/>
        </w:rPr>
        <w:t>а</w:t>
      </w:r>
      <w:r w:rsidRPr="00BC75C7">
        <w:rPr>
          <w:rFonts w:ascii="Times New Roman" w:hAnsi="Times New Roman" w:cs="Times New Roman"/>
          <w:sz w:val="28"/>
          <w:szCs w:val="28"/>
        </w:rPr>
        <w:t xml:space="preserve"> Магаданской области, предоставляемые бюджету муниципального образования </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Тенькинский </w:t>
      </w:r>
      <w:r w:rsidR="00A97B06" w:rsidRPr="00BC75C7">
        <w:rPr>
          <w:rFonts w:ascii="Times New Roman" w:hAnsi="Times New Roman" w:cs="Times New Roman"/>
          <w:sz w:val="28"/>
          <w:szCs w:val="28"/>
        </w:rPr>
        <w:t>городской округ»</w:t>
      </w:r>
      <w:r w:rsidRPr="00BC75C7">
        <w:rPr>
          <w:rFonts w:ascii="Times New Roman" w:hAnsi="Times New Roman" w:cs="Times New Roman"/>
          <w:sz w:val="28"/>
          <w:szCs w:val="28"/>
        </w:rPr>
        <w:t xml:space="preserve"> Магаданской области на основании соглашений о предоставлении субсидий на реализацию мероприятий Программы</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 а также средства бюджета муниципального образования </w:t>
      </w:r>
      <w:r w:rsidR="00A97B06" w:rsidRPr="00BC75C7">
        <w:rPr>
          <w:rFonts w:ascii="Times New Roman" w:hAnsi="Times New Roman" w:cs="Times New Roman"/>
          <w:sz w:val="28"/>
          <w:szCs w:val="28"/>
        </w:rPr>
        <w:t xml:space="preserve">«Тенькинский городской округ» </w:t>
      </w:r>
      <w:r w:rsidRPr="00BC75C7">
        <w:rPr>
          <w:rFonts w:ascii="Times New Roman" w:hAnsi="Times New Roman" w:cs="Times New Roman"/>
          <w:sz w:val="28"/>
          <w:szCs w:val="28"/>
        </w:rPr>
        <w:t>Магаданской области.</w:t>
      </w:r>
    </w:p>
    <w:p w:rsidR="00035AFF" w:rsidRPr="00BC75C7" w:rsidRDefault="003931C5" w:rsidP="0066575F">
      <w:pPr>
        <w:spacing w:line="360" w:lineRule="auto"/>
        <w:rPr>
          <w:rFonts w:ascii="Times New Roman" w:hAnsi="Times New Roman" w:cs="Times New Roman"/>
          <w:sz w:val="28"/>
          <w:szCs w:val="28"/>
        </w:rPr>
      </w:pPr>
      <w:r w:rsidRPr="00BC75C7">
        <w:rPr>
          <w:rFonts w:ascii="Times New Roman" w:hAnsi="Times New Roman" w:cs="Times New Roman"/>
          <w:sz w:val="28"/>
          <w:szCs w:val="28"/>
        </w:rPr>
        <w:t>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потребност</w:t>
      </w:r>
      <w:r w:rsidR="00824850" w:rsidRPr="00BC75C7">
        <w:rPr>
          <w:rFonts w:ascii="Times New Roman" w:hAnsi="Times New Roman" w:cs="Times New Roman"/>
          <w:sz w:val="28"/>
          <w:szCs w:val="28"/>
        </w:rPr>
        <w:t xml:space="preserve">и в переселении </w:t>
      </w:r>
      <w:r w:rsidRPr="00BC75C7">
        <w:rPr>
          <w:rFonts w:ascii="Times New Roman" w:hAnsi="Times New Roman" w:cs="Times New Roman"/>
          <w:sz w:val="28"/>
          <w:szCs w:val="28"/>
        </w:rPr>
        <w:t>граждан</w:t>
      </w:r>
      <w:r w:rsidR="00824850" w:rsidRPr="00BC75C7">
        <w:rPr>
          <w:rFonts w:ascii="Times New Roman" w:hAnsi="Times New Roman" w:cs="Times New Roman"/>
          <w:sz w:val="28"/>
          <w:szCs w:val="28"/>
        </w:rPr>
        <w:t xml:space="preserve"> из многоквартирных домов, признанных аварийными и подлежащими сносу.</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0" w:name="sub_13"/>
      <w:r w:rsidRPr="00BC75C7">
        <w:rPr>
          <w:rFonts w:ascii="Times New Roman" w:hAnsi="Times New Roman" w:cs="Times New Roman"/>
          <w:color w:val="auto"/>
          <w:sz w:val="28"/>
          <w:szCs w:val="28"/>
        </w:rPr>
        <w:t>VII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Система управления</w:t>
      </w:r>
    </w:p>
    <w:bookmarkEnd w:id="10"/>
    <w:p w:rsidR="00A97B06" w:rsidRPr="00BC75C7" w:rsidRDefault="00A97B06" w:rsidP="00A861A6">
      <w:pPr>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 xml:space="preserve">Заказчиком Программы является администрация Тенькинского городского округа Магаданской области. Заказчик осуществляет управление </w:t>
      </w:r>
      <w:r w:rsidRPr="00BC75C7">
        <w:rPr>
          <w:rFonts w:ascii="Times New Roman" w:hAnsi="Times New Roman" w:cs="Times New Roman"/>
          <w:sz w:val="28"/>
          <w:szCs w:val="28"/>
        </w:rPr>
        <w:lastRenderedPageBreak/>
        <w:t>реализацией Программы и несет ответственность за ее результаты. Руководителем Программы является первый заместитель главы администрации Тенькинского городского округа Магаданской области.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F64D52" w:rsidRDefault="00A97B06" w:rsidP="00A861A6">
      <w:pPr>
        <w:shd w:val="clear" w:color="auto" w:fill="FFFFFF"/>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Исполнителями</w:t>
      </w:r>
      <w:r w:rsidR="00F64D52">
        <w:rPr>
          <w:rFonts w:ascii="Times New Roman" w:hAnsi="Times New Roman" w:cs="Times New Roman"/>
          <w:sz w:val="28"/>
          <w:szCs w:val="28"/>
        </w:rPr>
        <w:t xml:space="preserve"> отдельных мероприятий</w:t>
      </w:r>
      <w:r w:rsidRPr="00BC75C7">
        <w:rPr>
          <w:rFonts w:ascii="Times New Roman" w:hAnsi="Times New Roman" w:cs="Times New Roman"/>
          <w:sz w:val="28"/>
          <w:szCs w:val="28"/>
        </w:rPr>
        <w:t xml:space="preserve"> Программы являются</w:t>
      </w:r>
      <w:r w:rsidR="00F64D52">
        <w:rPr>
          <w:rFonts w:ascii="Times New Roman" w:hAnsi="Times New Roman" w:cs="Times New Roman"/>
          <w:sz w:val="28"/>
          <w:szCs w:val="28"/>
        </w:rPr>
        <w:t>:</w:t>
      </w:r>
    </w:p>
    <w:p w:rsidR="00974DBD" w:rsidRDefault="00974DBD"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C75C7">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Pr>
          <w:rFonts w:ascii="Times New Roman" w:hAnsi="Times New Roman" w:cs="Times New Roman"/>
          <w:sz w:val="28"/>
          <w:szCs w:val="28"/>
        </w:rPr>
        <w:t>, одновременно выступающий в качестве  о</w:t>
      </w:r>
      <w:r w:rsidRPr="00BC75C7">
        <w:rPr>
          <w:rFonts w:ascii="Times New Roman" w:hAnsi="Times New Roman" w:cs="Times New Roman"/>
          <w:sz w:val="28"/>
          <w:szCs w:val="28"/>
        </w:rPr>
        <w:t>твет</w:t>
      </w:r>
      <w:r>
        <w:rPr>
          <w:rFonts w:ascii="Times New Roman" w:hAnsi="Times New Roman" w:cs="Times New Roman"/>
          <w:sz w:val="28"/>
          <w:szCs w:val="28"/>
        </w:rPr>
        <w:t xml:space="preserve">ственного исполнителя Программы, осуществляющего </w:t>
      </w:r>
      <w:r w:rsidRPr="00BC75C7">
        <w:rPr>
          <w:rFonts w:ascii="Times New Roman" w:hAnsi="Times New Roman" w:cs="Times New Roman"/>
          <w:sz w:val="28"/>
          <w:szCs w:val="28"/>
        </w:rPr>
        <w:t>организацию и координацию деятельности по реализации программных мероприятий</w:t>
      </w:r>
      <w:r>
        <w:rPr>
          <w:rFonts w:ascii="Times New Roman" w:hAnsi="Times New Roman" w:cs="Times New Roman"/>
          <w:sz w:val="28"/>
          <w:szCs w:val="28"/>
        </w:rPr>
        <w:t xml:space="preserve"> исполнителями Программы;</w:t>
      </w:r>
    </w:p>
    <w:p w:rsidR="00974DBD" w:rsidRDefault="00974DBD"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комитет финансов </w:t>
      </w:r>
      <w:r w:rsidRPr="00BC75C7">
        <w:rPr>
          <w:rFonts w:ascii="Times New Roman" w:hAnsi="Times New Roman" w:cs="Times New Roman"/>
          <w:sz w:val="28"/>
          <w:szCs w:val="28"/>
        </w:rPr>
        <w:t>администрации Тенькинского городского округа Магаданской области</w:t>
      </w:r>
      <w:r>
        <w:rPr>
          <w:rFonts w:ascii="Times New Roman" w:hAnsi="Times New Roman" w:cs="Times New Roman"/>
          <w:sz w:val="28"/>
          <w:szCs w:val="28"/>
        </w:rPr>
        <w:t>;</w:t>
      </w:r>
    </w:p>
    <w:p w:rsidR="00974DBD" w:rsidRDefault="00974DBD"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C75C7">
        <w:rPr>
          <w:rFonts w:ascii="Times New Roman" w:hAnsi="Times New Roman" w:cs="Times New Roman"/>
          <w:sz w:val="28"/>
          <w:szCs w:val="28"/>
        </w:rPr>
        <w:t>комитет по управлению муниципальным имуществом администрации Тенькинского городского округа Магаданской области</w:t>
      </w:r>
      <w:r>
        <w:rPr>
          <w:rFonts w:ascii="Times New Roman" w:hAnsi="Times New Roman" w:cs="Times New Roman"/>
          <w:sz w:val="28"/>
          <w:szCs w:val="28"/>
        </w:rPr>
        <w:t>;</w:t>
      </w:r>
    </w:p>
    <w:p w:rsidR="00974DBD" w:rsidRDefault="00974DBD"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C75C7">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r>
        <w:rPr>
          <w:rFonts w:ascii="Times New Roman" w:hAnsi="Times New Roman" w:cs="Times New Roman"/>
          <w:sz w:val="28"/>
          <w:szCs w:val="28"/>
        </w:rPr>
        <w:t>;</w:t>
      </w:r>
    </w:p>
    <w:p w:rsidR="00F64D52" w:rsidRPr="00B639B3" w:rsidRDefault="00F64D52" w:rsidP="00A861A6">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A97B06" w:rsidRPr="00BC75C7">
        <w:rPr>
          <w:rFonts w:ascii="Times New Roman" w:hAnsi="Times New Roman" w:cs="Times New Roman"/>
          <w:sz w:val="28"/>
          <w:szCs w:val="28"/>
        </w:rPr>
        <w:t xml:space="preserve"> </w:t>
      </w:r>
      <w:r w:rsidR="00974DBD">
        <w:rPr>
          <w:rFonts w:ascii="Times New Roman" w:hAnsi="Times New Roman" w:cs="Times New Roman"/>
          <w:sz w:val="28"/>
          <w:szCs w:val="28"/>
        </w:rPr>
        <w:t>юридические и физические лица</w:t>
      </w:r>
      <w:r w:rsidR="00932C94" w:rsidRPr="00B639B3">
        <w:rPr>
          <w:rFonts w:ascii="Times New Roman" w:hAnsi="Times New Roman" w:cs="Times New Roman"/>
          <w:sz w:val="28"/>
          <w:szCs w:val="28"/>
        </w:rPr>
        <w:t xml:space="preserve">, определенные в соответствии с </w:t>
      </w:r>
      <w:hyperlink r:id="rId11" w:history="1">
        <w:r w:rsidR="00932C94" w:rsidRPr="00B639B3">
          <w:rPr>
            <w:rStyle w:val="a4"/>
            <w:rFonts w:ascii="Times New Roman" w:hAnsi="Times New Roman" w:cs="Times New Roman"/>
            <w:b w:val="0"/>
            <w:bCs w:val="0"/>
            <w:color w:val="auto"/>
            <w:sz w:val="28"/>
            <w:szCs w:val="28"/>
          </w:rPr>
          <w:t>Федеральным законом</w:t>
        </w:r>
      </w:hyperlink>
      <w:r w:rsidR="00932C94"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w:t>
      </w:r>
      <w:r w:rsidR="00974DBD">
        <w:rPr>
          <w:rFonts w:ascii="Times New Roman" w:hAnsi="Times New Roman" w:cs="Times New Roman"/>
          <w:sz w:val="28"/>
          <w:szCs w:val="28"/>
        </w:rPr>
        <w:t>рственных и муниципальных нужд».</w:t>
      </w:r>
      <w:r w:rsidR="00932C94" w:rsidRPr="00B639B3">
        <w:rPr>
          <w:rFonts w:ascii="Times New Roman" w:hAnsi="Times New Roman" w:cs="Times New Roman"/>
          <w:sz w:val="28"/>
          <w:szCs w:val="28"/>
        </w:rPr>
        <w:t xml:space="preserve"> </w:t>
      </w:r>
    </w:p>
    <w:p w:rsidR="00A97B06" w:rsidRPr="00BC75C7" w:rsidRDefault="00A97B06" w:rsidP="00A861A6">
      <w:pPr>
        <w:pStyle w:val="afff0"/>
        <w:spacing w:line="360" w:lineRule="auto"/>
        <w:ind w:firstLine="709"/>
        <w:jc w:val="both"/>
        <w:rPr>
          <w:rFonts w:ascii="Times New Roman" w:hAnsi="Times New Roman" w:cs="Times New Roman"/>
          <w:sz w:val="28"/>
          <w:szCs w:val="28"/>
        </w:rPr>
      </w:pPr>
      <w:r w:rsidRPr="00BC75C7">
        <w:rPr>
          <w:rFonts w:ascii="Times New Roman" w:hAnsi="Times New Roman" w:cs="Times New Roman"/>
          <w:sz w:val="28"/>
          <w:szCs w:val="28"/>
        </w:rPr>
        <w:t xml:space="preserve">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w:t>
      </w:r>
      <w:hyperlink r:id="rId12"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городского округа Магаданской области от 24.02.2016 г. № 120-па «Об утверждении Порядка принятия решений о разработке муниципальных программ, их формировании и реализации» и </w:t>
      </w:r>
      <w:hyperlink r:id="rId13"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района Магаданской области от 02.11.2010 г. № 295-па «Об утверждении Порядка </w:t>
      </w:r>
      <w:r w:rsidRPr="00BC75C7">
        <w:rPr>
          <w:rFonts w:ascii="Times New Roman" w:hAnsi="Times New Roman" w:cs="Times New Roman"/>
          <w:sz w:val="28"/>
          <w:szCs w:val="28"/>
        </w:rPr>
        <w:lastRenderedPageBreak/>
        <w:t xml:space="preserve">оценки эффективности реализации муниципальных программ». </w:t>
      </w:r>
    </w:p>
    <w:p w:rsidR="002E1CE8" w:rsidRPr="00BC75C7" w:rsidRDefault="008F03F1"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Перечень многоквартирных домов, признанных аварийными и подлежащими сносу</w:t>
      </w:r>
      <w:r w:rsidR="002E1CE8" w:rsidRPr="00BC75C7">
        <w:rPr>
          <w:rFonts w:ascii="Times New Roman" w:hAnsi="Times New Roman" w:cs="Times New Roman"/>
          <w:sz w:val="28"/>
          <w:szCs w:val="28"/>
        </w:rPr>
        <w:t xml:space="preserve">, с указанием сроков переселения граждан из каждого многоквартирного дома, </w:t>
      </w:r>
      <w:r w:rsidRPr="00BC75C7">
        <w:rPr>
          <w:rFonts w:ascii="Times New Roman" w:hAnsi="Times New Roman" w:cs="Times New Roman"/>
          <w:sz w:val="28"/>
          <w:szCs w:val="28"/>
        </w:rPr>
        <w:t xml:space="preserve">приведен в </w:t>
      </w:r>
      <w:r w:rsidR="002E1CE8" w:rsidRPr="00BC75C7">
        <w:rPr>
          <w:rFonts w:ascii="Times New Roman" w:hAnsi="Times New Roman" w:cs="Times New Roman"/>
          <w:sz w:val="28"/>
          <w:szCs w:val="28"/>
        </w:rPr>
        <w:t>П</w:t>
      </w:r>
      <w:r w:rsidRPr="00BC75C7">
        <w:rPr>
          <w:rFonts w:ascii="Times New Roman" w:hAnsi="Times New Roman" w:cs="Times New Roman"/>
          <w:sz w:val="28"/>
          <w:szCs w:val="28"/>
        </w:rPr>
        <w:t xml:space="preserve">риложении № </w:t>
      </w:r>
      <w:r w:rsidR="00C640F1">
        <w:rPr>
          <w:rFonts w:ascii="Times New Roman" w:hAnsi="Times New Roman" w:cs="Times New Roman"/>
          <w:sz w:val="28"/>
          <w:szCs w:val="28"/>
        </w:rPr>
        <w:t>5</w:t>
      </w:r>
      <w:r w:rsidRPr="00BC75C7">
        <w:rPr>
          <w:rFonts w:ascii="Times New Roman" w:hAnsi="Times New Roman" w:cs="Times New Roman"/>
          <w:sz w:val="28"/>
          <w:szCs w:val="28"/>
        </w:rPr>
        <w:t xml:space="preserve"> к настоящей программе.</w:t>
      </w:r>
      <w:r w:rsidR="002E1CE8" w:rsidRPr="00BC75C7">
        <w:rPr>
          <w:rFonts w:ascii="Times New Roman" w:hAnsi="Times New Roman" w:cs="Times New Roman"/>
          <w:sz w:val="28"/>
          <w:szCs w:val="28"/>
        </w:rPr>
        <w:t xml:space="preserve"> </w:t>
      </w:r>
      <w:r w:rsidR="000538AD" w:rsidRPr="00BC75C7">
        <w:rPr>
          <w:rFonts w:ascii="Times New Roman" w:hAnsi="Times New Roman" w:cs="Times New Roman"/>
          <w:sz w:val="28"/>
          <w:szCs w:val="28"/>
        </w:rPr>
        <w:t>Ф</w:t>
      </w:r>
      <w:r w:rsidR="002E1CE8" w:rsidRPr="00BC75C7">
        <w:rPr>
          <w:rFonts w:ascii="Times New Roman" w:hAnsi="Times New Roman" w:cs="Times New Roman"/>
          <w:sz w:val="28"/>
          <w:szCs w:val="28"/>
        </w:rPr>
        <w:t>ормировани</w:t>
      </w:r>
      <w:r w:rsidR="000538AD" w:rsidRPr="00BC75C7">
        <w:rPr>
          <w:rFonts w:ascii="Times New Roman" w:hAnsi="Times New Roman" w:cs="Times New Roman"/>
          <w:sz w:val="28"/>
          <w:szCs w:val="28"/>
        </w:rPr>
        <w:t>е</w:t>
      </w:r>
      <w:r w:rsidR="0063558A" w:rsidRPr="00BC75C7">
        <w:rPr>
          <w:rFonts w:ascii="Times New Roman" w:hAnsi="Times New Roman" w:cs="Times New Roman"/>
          <w:sz w:val="28"/>
          <w:szCs w:val="28"/>
        </w:rPr>
        <w:t xml:space="preserve"> названного перечня</w:t>
      </w:r>
      <w:r w:rsidR="000538AD" w:rsidRPr="00BC75C7">
        <w:rPr>
          <w:rFonts w:ascii="Times New Roman" w:hAnsi="Times New Roman" w:cs="Times New Roman"/>
          <w:sz w:val="28"/>
          <w:szCs w:val="28"/>
        </w:rPr>
        <w:t xml:space="preserve"> было произведено с учетом первоочередного порядка переселения граждан из многоквартирных домов: </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год признания</w:t>
      </w:r>
      <w:r w:rsidR="00C7325F">
        <w:rPr>
          <w:rFonts w:ascii="Times New Roman" w:hAnsi="Times New Roman" w:cs="Times New Roman"/>
          <w:sz w:val="28"/>
          <w:szCs w:val="28"/>
        </w:rPr>
        <w:t>,</w:t>
      </w:r>
      <w:r w:rsidRPr="00BC75C7">
        <w:rPr>
          <w:rFonts w:ascii="Times New Roman" w:hAnsi="Times New Roman" w:cs="Times New Roman"/>
          <w:sz w:val="28"/>
          <w:szCs w:val="28"/>
        </w:rPr>
        <w:t xml:space="preserve"> которых аварийными и подлежащими сносу</w:t>
      </w:r>
      <w:r w:rsidR="00853BF6">
        <w:rPr>
          <w:rFonts w:ascii="Times New Roman" w:hAnsi="Times New Roman" w:cs="Times New Roman"/>
          <w:sz w:val="28"/>
          <w:szCs w:val="28"/>
        </w:rPr>
        <w:t>,</w:t>
      </w:r>
      <w:r w:rsidR="00C504BA">
        <w:rPr>
          <w:rFonts w:ascii="Times New Roman" w:hAnsi="Times New Roman" w:cs="Times New Roman"/>
          <w:sz w:val="28"/>
          <w:szCs w:val="28"/>
        </w:rPr>
        <w:t xml:space="preserve"> </w:t>
      </w:r>
      <w:r w:rsidRPr="00BC75C7">
        <w:rPr>
          <w:rFonts w:ascii="Times New Roman" w:hAnsi="Times New Roman" w:cs="Times New Roman"/>
          <w:sz w:val="28"/>
          <w:szCs w:val="28"/>
        </w:rPr>
        <w:t>предшествует годам признания аварийными и подлежащими сносу других многоквартирных домов;</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при наличии угрозы их обрушения;</w:t>
      </w:r>
    </w:p>
    <w:p w:rsidR="002E1CE8" w:rsidRPr="00BC75C7" w:rsidRDefault="002E1CE8"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на основании вступившего в законную силу решения суда о переселении. </w:t>
      </w:r>
    </w:p>
    <w:p w:rsidR="007825C5" w:rsidRPr="00BC75C7" w:rsidRDefault="00D9738E"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Переселение граждан из многоквартирных домов, признанных аварийными и подлежащими сносу,</w:t>
      </w:r>
      <w:r w:rsidR="00A97B06" w:rsidRPr="00BC75C7">
        <w:rPr>
          <w:rFonts w:ascii="Times New Roman" w:hAnsi="Times New Roman" w:cs="Times New Roman"/>
          <w:sz w:val="28"/>
          <w:szCs w:val="28"/>
        </w:rPr>
        <w:t xml:space="preserve"> осуществляется в соответствии с</w:t>
      </w:r>
      <w:r w:rsidR="00E84D6C" w:rsidRPr="00BC75C7">
        <w:rPr>
          <w:rFonts w:ascii="Times New Roman" w:hAnsi="Times New Roman" w:cs="Times New Roman"/>
          <w:sz w:val="28"/>
          <w:szCs w:val="28"/>
        </w:rPr>
        <w:t xml:space="preserve"> требованиями</w:t>
      </w:r>
      <w:r w:rsidR="0063558A" w:rsidRPr="00BC75C7">
        <w:rPr>
          <w:rFonts w:ascii="Times New Roman" w:hAnsi="Times New Roman" w:cs="Times New Roman"/>
          <w:sz w:val="28"/>
          <w:szCs w:val="28"/>
        </w:rPr>
        <w:t xml:space="preserve"> действующего жилищного законодательства, в том числе</w:t>
      </w:r>
      <w:r w:rsidR="00853BF6">
        <w:rPr>
          <w:rFonts w:ascii="Times New Roman" w:hAnsi="Times New Roman" w:cs="Times New Roman"/>
          <w:sz w:val="28"/>
          <w:szCs w:val="28"/>
        </w:rPr>
        <w:t>:</w:t>
      </w:r>
      <w:r w:rsidR="00E84D6C" w:rsidRPr="00BC75C7">
        <w:rPr>
          <w:rFonts w:ascii="Times New Roman" w:hAnsi="Times New Roman" w:cs="Times New Roman"/>
          <w:sz w:val="28"/>
          <w:szCs w:val="28"/>
        </w:rPr>
        <w:t xml:space="preserve"> П</w:t>
      </w:r>
      <w:r w:rsidR="00A97B06" w:rsidRPr="00BC75C7">
        <w:rPr>
          <w:rFonts w:ascii="Times New Roman" w:hAnsi="Times New Roman" w:cs="Times New Roman"/>
          <w:sz w:val="28"/>
          <w:szCs w:val="28"/>
        </w:rPr>
        <w:t>оложени</w:t>
      </w:r>
      <w:r w:rsidR="00E84D6C" w:rsidRPr="00BC75C7">
        <w:rPr>
          <w:rFonts w:ascii="Times New Roman" w:hAnsi="Times New Roman" w:cs="Times New Roman"/>
          <w:sz w:val="28"/>
          <w:szCs w:val="28"/>
        </w:rPr>
        <w:t>я</w:t>
      </w:r>
      <w:r w:rsidR="00A97B06" w:rsidRPr="00BC75C7">
        <w:rPr>
          <w:rFonts w:ascii="Times New Roman" w:hAnsi="Times New Roman" w:cs="Times New Roman"/>
          <w:sz w:val="28"/>
          <w:szCs w:val="28"/>
        </w:rPr>
        <w:t xml:space="preserve"> о переселении граждан из жилых помещений, признанных непригодными для проживания, многоквартирных домов - аварийными и подлежащими сносу, утвержденн</w:t>
      </w:r>
      <w:r w:rsidR="00E84D6C" w:rsidRPr="00BC75C7">
        <w:rPr>
          <w:rFonts w:ascii="Times New Roman" w:hAnsi="Times New Roman" w:cs="Times New Roman"/>
          <w:sz w:val="28"/>
          <w:szCs w:val="28"/>
        </w:rPr>
        <w:t>ого</w:t>
      </w:r>
      <w:r w:rsidR="00A97B06" w:rsidRPr="00BC75C7">
        <w:rPr>
          <w:rFonts w:ascii="Times New Roman" w:hAnsi="Times New Roman" w:cs="Times New Roman"/>
          <w:sz w:val="28"/>
          <w:szCs w:val="28"/>
        </w:rPr>
        <w:t xml:space="preserve"> </w:t>
      </w:r>
      <w:hyperlink r:id="rId14" w:history="1">
        <w:r w:rsidR="00A97B06" w:rsidRPr="00BC75C7">
          <w:rPr>
            <w:rFonts w:ascii="Times New Roman" w:hAnsi="Times New Roman" w:cs="Times New Roman"/>
            <w:sz w:val="28"/>
            <w:szCs w:val="28"/>
          </w:rPr>
          <w:t>постановлением</w:t>
        </w:r>
      </w:hyperlink>
      <w:r w:rsidR="00A97B06" w:rsidRPr="00BC75C7">
        <w:rPr>
          <w:rFonts w:ascii="Times New Roman" w:hAnsi="Times New Roman" w:cs="Times New Roman"/>
          <w:sz w:val="28"/>
          <w:szCs w:val="28"/>
        </w:rPr>
        <w:t xml:space="preserve"> администрации Тенькинского района Магаданской области от 24.04.2015 г. № 203-па «Об утверждении Положения о переселении граждан из жилых помещений, признанных непригодными для проживания, многоквартирных домов - аварийными и подлежащими сносу».</w:t>
      </w:r>
      <w:r w:rsidR="00824850" w:rsidRPr="00BC75C7">
        <w:rPr>
          <w:rFonts w:ascii="Times New Roman" w:hAnsi="Times New Roman" w:cs="Times New Roman"/>
          <w:sz w:val="28"/>
          <w:szCs w:val="28"/>
        </w:rPr>
        <w:t xml:space="preserve"> </w:t>
      </w:r>
      <w:r w:rsidR="00397059" w:rsidRPr="00BC75C7">
        <w:rPr>
          <w:rFonts w:ascii="Times New Roman" w:hAnsi="Times New Roman" w:cs="Times New Roman"/>
          <w:sz w:val="28"/>
          <w:szCs w:val="28"/>
        </w:rPr>
        <w:t xml:space="preserve">При этом </w:t>
      </w:r>
      <w:r w:rsidR="0063558A" w:rsidRPr="00BC75C7">
        <w:rPr>
          <w:rFonts w:ascii="Times New Roman" w:hAnsi="Times New Roman" w:cs="Times New Roman"/>
          <w:sz w:val="28"/>
          <w:szCs w:val="28"/>
        </w:rPr>
        <w:t xml:space="preserve">расселение аварийных многоквартирных домов производиться путем: </w:t>
      </w:r>
    </w:p>
    <w:p w:rsidR="007825C5"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предоставления</w:t>
      </w:r>
      <w:r w:rsidR="007825C5" w:rsidRPr="00BC75C7">
        <w:rPr>
          <w:rFonts w:ascii="Times New Roman" w:hAnsi="Times New Roman" w:cs="Times New Roman"/>
          <w:sz w:val="28"/>
          <w:szCs w:val="28"/>
        </w:rPr>
        <w:t xml:space="preserve">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w:t>
      </w:r>
      <w:r w:rsidR="00B86CD8" w:rsidRPr="00BC75C7">
        <w:rPr>
          <w:rFonts w:ascii="Times New Roman" w:hAnsi="Times New Roman" w:cs="Times New Roman"/>
          <w:sz w:val="28"/>
          <w:szCs w:val="28"/>
        </w:rPr>
        <w:t>, в том числе в границах иных населенных пунктов, расположенных на территории Тенькинского района Магаданской области</w:t>
      </w:r>
      <w:r w:rsidR="007825C5" w:rsidRPr="00BC75C7">
        <w:rPr>
          <w:rFonts w:ascii="Times New Roman" w:hAnsi="Times New Roman" w:cs="Times New Roman"/>
          <w:sz w:val="28"/>
          <w:szCs w:val="28"/>
        </w:rPr>
        <w:t xml:space="preserve">; </w:t>
      </w:r>
    </w:p>
    <w:p w:rsidR="0063558A" w:rsidRPr="00BC75C7" w:rsidRDefault="0063558A"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 </w:t>
      </w:r>
      <w:r w:rsidR="007825C5" w:rsidRPr="00BC75C7">
        <w:rPr>
          <w:rFonts w:ascii="Times New Roman" w:hAnsi="Times New Roman" w:cs="Times New Roman"/>
          <w:sz w:val="28"/>
          <w:szCs w:val="28"/>
        </w:rPr>
        <w:t>предоставлени</w:t>
      </w:r>
      <w:r w:rsidRPr="00BC75C7">
        <w:rPr>
          <w:rFonts w:ascii="Times New Roman" w:hAnsi="Times New Roman" w:cs="Times New Roman"/>
          <w:sz w:val="28"/>
          <w:szCs w:val="28"/>
        </w:rPr>
        <w:t>я</w:t>
      </w:r>
      <w:r w:rsidR="007825C5" w:rsidRPr="00BC75C7">
        <w:rPr>
          <w:rFonts w:ascii="Times New Roman" w:hAnsi="Times New Roman" w:cs="Times New Roman"/>
          <w:sz w:val="28"/>
          <w:szCs w:val="28"/>
        </w:rPr>
        <w:t xml:space="preserve"> собственникам жилых помещений в многоквартирных домах, признанных аварийными и подлежащими сносу</w:t>
      </w:r>
      <w:r w:rsidRPr="00BC75C7">
        <w:rPr>
          <w:rFonts w:ascii="Times New Roman" w:hAnsi="Times New Roman" w:cs="Times New Roman"/>
          <w:sz w:val="28"/>
          <w:szCs w:val="28"/>
        </w:rPr>
        <w:t xml:space="preserve"> </w:t>
      </w:r>
      <w:r w:rsidRPr="00BC75C7">
        <w:rPr>
          <w:rFonts w:ascii="Times New Roman" w:hAnsi="Times New Roman" w:cs="Times New Roman"/>
          <w:sz w:val="28"/>
          <w:szCs w:val="28"/>
        </w:rPr>
        <w:lastRenderedPageBreak/>
        <w:t>возмещения за</w:t>
      </w:r>
      <w:r w:rsidR="00AA2185" w:rsidRPr="00BC75C7">
        <w:rPr>
          <w:rFonts w:ascii="Times New Roman" w:hAnsi="Times New Roman" w:cs="Times New Roman"/>
          <w:sz w:val="28"/>
          <w:szCs w:val="28"/>
        </w:rPr>
        <w:t xml:space="preserve"> изымаемое</w:t>
      </w:r>
      <w:r w:rsidRPr="00BC75C7">
        <w:rPr>
          <w:rFonts w:ascii="Times New Roman" w:hAnsi="Times New Roman" w:cs="Times New Roman"/>
          <w:sz w:val="28"/>
          <w:szCs w:val="28"/>
        </w:rPr>
        <w:t xml:space="preserve"> жилое помещение,</w:t>
      </w:r>
      <w:r w:rsidR="00AA2185" w:rsidRPr="00BC75C7">
        <w:rPr>
          <w:rFonts w:ascii="Times New Roman" w:hAnsi="Times New Roman" w:cs="Times New Roman"/>
          <w:sz w:val="28"/>
          <w:szCs w:val="28"/>
        </w:rPr>
        <w:t xml:space="preserve"> выплачиваемого в соответствии со статьей 32 Жилищно</w:t>
      </w:r>
      <w:r w:rsidR="00C26D28">
        <w:rPr>
          <w:rFonts w:ascii="Times New Roman" w:hAnsi="Times New Roman" w:cs="Times New Roman"/>
          <w:sz w:val="28"/>
          <w:szCs w:val="28"/>
        </w:rPr>
        <w:t>го кодекса Российской Федерации;</w:t>
      </w:r>
    </w:p>
    <w:p w:rsidR="007825C5" w:rsidRPr="00BC75C7" w:rsidRDefault="00B86CD8"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 предоставления собственникам жилых помещений в многоквартирных домах, признанных аварийными и подлежащими сносу взамен изымаемых жилых помещений других жилых помещений, в том числе в границах иных населенных пунктов, расположенных на территории Тенькинского района Магаданской области, с зачетом их стоимости при определении размера возмещения за изымаемые жилые помещения.</w:t>
      </w:r>
    </w:p>
    <w:p w:rsidR="00035AFF" w:rsidRPr="003921C1" w:rsidRDefault="00035AFF" w:rsidP="00A861A6">
      <w:pPr>
        <w:spacing w:line="360" w:lineRule="auto"/>
        <w:rPr>
          <w:rFonts w:ascii="Times New Roman" w:hAnsi="Times New Roman" w:cs="Times New Roman"/>
          <w:sz w:val="16"/>
          <w:szCs w:val="16"/>
        </w:rPr>
      </w:pPr>
    </w:p>
    <w:p w:rsidR="00035AFF" w:rsidRPr="00BC75C7" w:rsidRDefault="00AD474E" w:rsidP="00A861A6">
      <w:pPr>
        <w:pStyle w:val="1"/>
        <w:spacing w:before="0" w:after="0" w:line="360" w:lineRule="auto"/>
        <w:rPr>
          <w:rFonts w:ascii="Times New Roman" w:hAnsi="Times New Roman" w:cs="Times New Roman"/>
          <w:color w:val="auto"/>
          <w:sz w:val="28"/>
          <w:szCs w:val="28"/>
        </w:rPr>
      </w:pPr>
      <w:bookmarkStart w:id="11" w:name="sub_14"/>
      <w:r>
        <w:rPr>
          <w:rFonts w:ascii="Times New Roman" w:hAnsi="Times New Roman" w:cs="Times New Roman"/>
          <w:color w:val="auto"/>
          <w:sz w:val="28"/>
          <w:szCs w:val="28"/>
          <w:lang w:val="en-US"/>
        </w:rPr>
        <w:t>IX</w:t>
      </w:r>
      <w:r w:rsidR="003931C5" w:rsidRPr="00BC75C7">
        <w:rPr>
          <w:rFonts w:ascii="Times New Roman" w:hAnsi="Times New Roman" w:cs="Times New Roman"/>
          <w:color w:val="auto"/>
          <w:sz w:val="28"/>
          <w:szCs w:val="28"/>
        </w:rPr>
        <w:t>. Ожидаемые социально-экономические результаты</w:t>
      </w:r>
    </w:p>
    <w:bookmarkEnd w:id="11"/>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A06445" w:rsidRPr="00BC75C7" w:rsidRDefault="00A06445" w:rsidP="00A06445">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BC75C7">
        <w:rPr>
          <w:rFonts w:ascii="Times New Roman" w:hAnsi="Times New Roman" w:cs="Times New Roman"/>
          <w:sz w:val="28"/>
          <w:szCs w:val="28"/>
        </w:rPr>
        <w:t>в социальной сфере:</w:t>
      </w:r>
    </w:p>
    <w:p w:rsidR="00A06445" w:rsidRPr="00BC75C7" w:rsidRDefault="00A06445" w:rsidP="00A06445">
      <w:pPr>
        <w:spacing w:line="360" w:lineRule="auto"/>
        <w:rPr>
          <w:rFonts w:ascii="Times New Roman" w:hAnsi="Times New Roman" w:cs="Times New Roman"/>
          <w:sz w:val="28"/>
          <w:szCs w:val="28"/>
        </w:rPr>
      </w:pPr>
      <w:r w:rsidRPr="00BC75C7">
        <w:rPr>
          <w:rFonts w:ascii="Times New Roman" w:hAnsi="Times New Roman" w:cs="Times New Roman"/>
          <w:sz w:val="28"/>
          <w:szCs w:val="28"/>
        </w:rPr>
        <w:t>- улучшен</w:t>
      </w:r>
      <w:r>
        <w:rPr>
          <w:rFonts w:ascii="Times New Roman" w:hAnsi="Times New Roman" w:cs="Times New Roman"/>
          <w:sz w:val="28"/>
          <w:szCs w:val="28"/>
        </w:rPr>
        <w:t>ие жилищных</w:t>
      </w:r>
      <w:r w:rsidRPr="00BC75C7">
        <w:rPr>
          <w:rFonts w:ascii="Times New Roman" w:hAnsi="Times New Roman" w:cs="Times New Roman"/>
          <w:sz w:val="28"/>
          <w:szCs w:val="28"/>
        </w:rPr>
        <w:t xml:space="preserve"> услови</w:t>
      </w:r>
      <w:r>
        <w:rPr>
          <w:rFonts w:ascii="Times New Roman" w:hAnsi="Times New Roman" w:cs="Times New Roman"/>
          <w:sz w:val="28"/>
          <w:szCs w:val="28"/>
        </w:rPr>
        <w:t>й</w:t>
      </w:r>
      <w:r w:rsidRPr="00BC75C7">
        <w:rPr>
          <w:rFonts w:ascii="Times New Roman" w:hAnsi="Times New Roman" w:cs="Times New Roman"/>
          <w:sz w:val="28"/>
          <w:szCs w:val="28"/>
        </w:rPr>
        <w:t xml:space="preserve"> граждан, переселенных из аварийного жилищного фонда;</w:t>
      </w:r>
    </w:p>
    <w:p w:rsidR="00A06445" w:rsidRPr="00BC75C7" w:rsidRDefault="00A06445" w:rsidP="00A06445">
      <w:pPr>
        <w:spacing w:line="360" w:lineRule="auto"/>
        <w:rPr>
          <w:rFonts w:ascii="Times New Roman" w:hAnsi="Times New Roman" w:cs="Times New Roman"/>
          <w:sz w:val="28"/>
          <w:szCs w:val="28"/>
        </w:rPr>
      </w:pPr>
      <w:r w:rsidRPr="00BC75C7">
        <w:rPr>
          <w:rFonts w:ascii="Times New Roman" w:hAnsi="Times New Roman" w:cs="Times New Roman"/>
          <w:sz w:val="28"/>
          <w:szCs w:val="28"/>
        </w:rPr>
        <w:t>- оптимиз</w:t>
      </w:r>
      <w:r>
        <w:rPr>
          <w:rFonts w:ascii="Times New Roman" w:hAnsi="Times New Roman" w:cs="Times New Roman"/>
          <w:sz w:val="28"/>
          <w:szCs w:val="28"/>
        </w:rPr>
        <w:t>ация</w:t>
      </w:r>
      <w:r w:rsidRPr="00BC75C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C75C7">
        <w:rPr>
          <w:rFonts w:ascii="Times New Roman" w:hAnsi="Times New Roman" w:cs="Times New Roman"/>
          <w:sz w:val="28"/>
          <w:szCs w:val="28"/>
        </w:rPr>
        <w:t xml:space="preserve"> жилищн</w:t>
      </w:r>
      <w:r>
        <w:rPr>
          <w:rFonts w:ascii="Times New Roman" w:hAnsi="Times New Roman" w:cs="Times New Roman"/>
          <w:sz w:val="28"/>
          <w:szCs w:val="28"/>
        </w:rPr>
        <w:t>ого</w:t>
      </w:r>
      <w:r w:rsidRPr="00BC75C7">
        <w:rPr>
          <w:rFonts w:ascii="Times New Roman" w:hAnsi="Times New Roman" w:cs="Times New Roman"/>
          <w:sz w:val="28"/>
          <w:szCs w:val="28"/>
        </w:rPr>
        <w:t xml:space="preserve"> фонд</w:t>
      </w:r>
      <w:r>
        <w:rPr>
          <w:rFonts w:ascii="Times New Roman" w:hAnsi="Times New Roman" w:cs="Times New Roman"/>
          <w:sz w:val="28"/>
          <w:szCs w:val="28"/>
        </w:rPr>
        <w:t>а</w:t>
      </w:r>
      <w:r w:rsidRPr="00BC75C7">
        <w:rPr>
          <w:rFonts w:ascii="Times New Roman" w:hAnsi="Times New Roman" w:cs="Times New Roman"/>
          <w:sz w:val="28"/>
          <w:szCs w:val="28"/>
        </w:rPr>
        <w:t>;</w:t>
      </w:r>
    </w:p>
    <w:p w:rsidR="00A06445" w:rsidRPr="00BC75C7" w:rsidRDefault="00A06445" w:rsidP="00A06445">
      <w:pPr>
        <w:spacing w:line="360" w:lineRule="auto"/>
        <w:rPr>
          <w:rFonts w:ascii="Times New Roman" w:hAnsi="Times New Roman" w:cs="Times New Roman"/>
          <w:sz w:val="28"/>
          <w:szCs w:val="28"/>
        </w:rPr>
      </w:pPr>
      <w:r w:rsidRPr="00BC75C7">
        <w:rPr>
          <w:rFonts w:ascii="Times New Roman" w:hAnsi="Times New Roman" w:cs="Times New Roman"/>
          <w:sz w:val="28"/>
          <w:szCs w:val="28"/>
        </w:rPr>
        <w:t>- снижен</w:t>
      </w:r>
      <w:r>
        <w:rPr>
          <w:rFonts w:ascii="Times New Roman" w:hAnsi="Times New Roman" w:cs="Times New Roman"/>
          <w:sz w:val="28"/>
          <w:szCs w:val="28"/>
        </w:rPr>
        <w:t>ие</w:t>
      </w:r>
      <w:r w:rsidRPr="00BC75C7">
        <w:rPr>
          <w:rFonts w:ascii="Times New Roman" w:hAnsi="Times New Roman" w:cs="Times New Roman"/>
          <w:sz w:val="28"/>
          <w:szCs w:val="28"/>
        </w:rPr>
        <w:t xml:space="preserve"> социальн</w:t>
      </w:r>
      <w:r>
        <w:rPr>
          <w:rFonts w:ascii="Times New Roman" w:hAnsi="Times New Roman" w:cs="Times New Roman"/>
          <w:sz w:val="28"/>
          <w:szCs w:val="28"/>
        </w:rPr>
        <w:t>ой</w:t>
      </w:r>
      <w:r w:rsidRPr="00BC75C7">
        <w:rPr>
          <w:rFonts w:ascii="Times New Roman" w:hAnsi="Times New Roman" w:cs="Times New Roman"/>
          <w:sz w:val="28"/>
          <w:szCs w:val="28"/>
        </w:rPr>
        <w:t xml:space="preserve"> напряженност</w:t>
      </w:r>
      <w:r>
        <w:rPr>
          <w:rFonts w:ascii="Times New Roman" w:hAnsi="Times New Roman" w:cs="Times New Roman"/>
          <w:sz w:val="28"/>
          <w:szCs w:val="28"/>
        </w:rPr>
        <w:t>и</w:t>
      </w:r>
      <w:r w:rsidRPr="00BC75C7">
        <w:rPr>
          <w:rFonts w:ascii="Times New Roman" w:hAnsi="Times New Roman" w:cs="Times New Roman"/>
          <w:sz w:val="28"/>
          <w:szCs w:val="28"/>
        </w:rPr>
        <w:t>;</w:t>
      </w:r>
    </w:p>
    <w:p w:rsidR="00A06445" w:rsidRDefault="00A06445" w:rsidP="00A06445">
      <w:pPr>
        <w:spacing w:line="360" w:lineRule="auto"/>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Pr="00BC75C7">
        <w:rPr>
          <w:rFonts w:ascii="Times New Roman" w:hAnsi="Times New Roman" w:cs="Times New Roman"/>
          <w:sz w:val="28"/>
          <w:szCs w:val="28"/>
        </w:rPr>
        <w:t>улучшен</w:t>
      </w:r>
      <w:r>
        <w:rPr>
          <w:rFonts w:ascii="Times New Roman" w:hAnsi="Times New Roman" w:cs="Times New Roman"/>
          <w:sz w:val="28"/>
          <w:szCs w:val="28"/>
        </w:rPr>
        <w:t>ие</w:t>
      </w:r>
      <w:r w:rsidRPr="00BC75C7">
        <w:rPr>
          <w:rFonts w:ascii="Times New Roman" w:hAnsi="Times New Roman" w:cs="Times New Roman"/>
          <w:sz w:val="28"/>
          <w:szCs w:val="28"/>
        </w:rPr>
        <w:t xml:space="preserve"> состояни</w:t>
      </w:r>
      <w:r>
        <w:rPr>
          <w:rFonts w:ascii="Times New Roman" w:hAnsi="Times New Roman" w:cs="Times New Roman"/>
          <w:sz w:val="28"/>
          <w:szCs w:val="28"/>
        </w:rPr>
        <w:t>я</w:t>
      </w:r>
      <w:r w:rsidRPr="00BC75C7">
        <w:rPr>
          <w:rFonts w:ascii="Times New Roman" w:hAnsi="Times New Roman" w:cs="Times New Roman"/>
          <w:sz w:val="28"/>
          <w:szCs w:val="28"/>
        </w:rPr>
        <w:t xml:space="preserve"> благоустройства населенных пунктов, имеющих аварийный жилищный фонд</w:t>
      </w:r>
      <w:r>
        <w:rPr>
          <w:rFonts w:ascii="Times New Roman" w:hAnsi="Times New Roman" w:cs="Times New Roman"/>
          <w:sz w:val="28"/>
          <w:szCs w:val="28"/>
        </w:rPr>
        <w:t>;</w:t>
      </w:r>
    </w:p>
    <w:p w:rsidR="00035AFF" w:rsidRPr="0066575F" w:rsidRDefault="00EC5965" w:rsidP="0066575F">
      <w:pPr>
        <w:numPr>
          <w:ilvl w:val="0"/>
          <w:numId w:val="4"/>
        </w:numPr>
        <w:spacing w:line="360" w:lineRule="auto"/>
        <w:ind w:left="0" w:firstLine="710"/>
        <w:rPr>
          <w:rFonts w:ascii="Times New Roman" w:hAnsi="Times New Roman" w:cs="Times New Roman"/>
          <w:sz w:val="28"/>
          <w:szCs w:val="28"/>
        </w:rPr>
      </w:pPr>
      <w:r w:rsidRPr="00BC75C7">
        <w:rPr>
          <w:rFonts w:ascii="Times New Roman" w:hAnsi="Times New Roman" w:cs="Times New Roman"/>
          <w:sz w:val="28"/>
          <w:szCs w:val="28"/>
        </w:rPr>
        <w:t xml:space="preserve">в экономической сфере </w:t>
      </w:r>
      <w:r w:rsidR="009E6235">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9E6235">
        <w:rPr>
          <w:rFonts w:ascii="Times New Roman" w:hAnsi="Times New Roman" w:cs="Times New Roman"/>
          <w:sz w:val="28"/>
          <w:szCs w:val="28"/>
        </w:rPr>
        <w:t xml:space="preserve">ежегодное </w:t>
      </w:r>
      <w:r w:rsidR="00820055" w:rsidRPr="000B2CCA">
        <w:rPr>
          <w:rFonts w:ascii="Times New Roman" w:hAnsi="Times New Roman" w:cs="Times New Roman"/>
          <w:sz w:val="28"/>
          <w:szCs w:val="28"/>
        </w:rPr>
        <w:t>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w:t>
      </w:r>
      <w:r w:rsidR="00820055" w:rsidRPr="00BC75C7">
        <w:rPr>
          <w:rFonts w:ascii="Times New Roman" w:hAnsi="Times New Roman" w:cs="Times New Roman"/>
          <w:sz w:val="28"/>
          <w:szCs w:val="28"/>
        </w:rPr>
        <w:t xml:space="preserve"> в сумме </w:t>
      </w:r>
      <w:r w:rsidR="00F53FF8">
        <w:rPr>
          <w:rFonts w:ascii="Times New Roman" w:hAnsi="Times New Roman" w:cs="Times New Roman"/>
          <w:sz w:val="28"/>
          <w:szCs w:val="28"/>
        </w:rPr>
        <w:t>6</w:t>
      </w:r>
      <w:r w:rsidR="00411776" w:rsidRPr="00A356D4">
        <w:rPr>
          <w:rFonts w:ascii="Times New Roman" w:hAnsi="Times New Roman" w:cs="Times New Roman"/>
          <w:sz w:val="28"/>
          <w:szCs w:val="28"/>
        </w:rPr>
        <w:t>856,8</w:t>
      </w:r>
      <w:r w:rsidR="00411776" w:rsidRPr="00BC75C7">
        <w:rPr>
          <w:rFonts w:ascii="Times New Roman" w:hAnsi="Times New Roman" w:cs="Times New Roman"/>
          <w:sz w:val="28"/>
          <w:szCs w:val="28"/>
        </w:rPr>
        <w:t xml:space="preserve"> </w:t>
      </w:r>
      <w:r w:rsidR="00820055" w:rsidRPr="00BC75C7">
        <w:rPr>
          <w:rFonts w:ascii="Times New Roman" w:hAnsi="Times New Roman" w:cs="Times New Roman"/>
          <w:sz w:val="28"/>
          <w:szCs w:val="28"/>
        </w:rPr>
        <w:t>тысяч рублей</w:t>
      </w:r>
      <w:r w:rsidR="003931C5" w:rsidRPr="00A06445">
        <w:rPr>
          <w:rFonts w:ascii="Times New Roman" w:hAnsi="Times New Roman" w:cs="Times New Roman"/>
          <w:sz w:val="28"/>
          <w:szCs w:val="28"/>
        </w:rPr>
        <w:t>.</w:t>
      </w: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12" w:name="sub_15"/>
      <w:r w:rsidRPr="00BC75C7">
        <w:rPr>
          <w:rFonts w:ascii="Times New Roman" w:hAnsi="Times New Roman" w:cs="Times New Roman"/>
          <w:color w:val="auto"/>
          <w:sz w:val="28"/>
          <w:szCs w:val="28"/>
        </w:rPr>
        <w:t>X. План мероприятий</w:t>
      </w:r>
    </w:p>
    <w:bookmarkEnd w:id="12"/>
    <w:p w:rsidR="001C57AC" w:rsidRPr="00BC75C7" w:rsidRDefault="00AA3BCA" w:rsidP="00330622">
      <w:pPr>
        <w:spacing w:line="360" w:lineRule="auto"/>
        <w:rPr>
          <w:rStyle w:val="a3"/>
          <w:rFonts w:ascii="Times New Roman" w:hAnsi="Times New Roman" w:cs="Times New Roman"/>
          <w:color w:val="auto"/>
        </w:rPr>
      </w:pPr>
      <w:r w:rsidRPr="00BC75C7">
        <w:rPr>
          <w:rFonts w:ascii="Times New Roman" w:hAnsi="Times New Roman" w:cs="Times New Roman"/>
          <w:sz w:val="28"/>
          <w:szCs w:val="28"/>
        </w:rPr>
        <w:t xml:space="preserve">План мероприятий с указанием сроков реализации приведен в </w:t>
      </w:r>
      <w:r w:rsidR="007F5F40" w:rsidRPr="00BC75C7">
        <w:rPr>
          <w:rFonts w:ascii="Times New Roman" w:hAnsi="Times New Roman" w:cs="Times New Roman"/>
          <w:sz w:val="28"/>
          <w:szCs w:val="28"/>
        </w:rPr>
        <w:t xml:space="preserve">Приложении № </w:t>
      </w:r>
      <w:r w:rsidR="00C640F1">
        <w:rPr>
          <w:rFonts w:ascii="Times New Roman" w:hAnsi="Times New Roman" w:cs="Times New Roman"/>
          <w:sz w:val="28"/>
          <w:szCs w:val="28"/>
        </w:rPr>
        <w:t>6</w:t>
      </w:r>
      <w:r w:rsidR="007F5F40" w:rsidRPr="00BC75C7">
        <w:rPr>
          <w:rFonts w:ascii="Times New Roman" w:hAnsi="Times New Roman" w:cs="Times New Roman"/>
          <w:sz w:val="28"/>
          <w:szCs w:val="28"/>
        </w:rPr>
        <w:t xml:space="preserve"> к настоящей Программе.</w:t>
      </w:r>
      <w:bookmarkStart w:id="13" w:name="sub_2000"/>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593CBD" w:rsidRPr="00BC75C7" w:rsidRDefault="00593CBD">
      <w:pPr>
        <w:ind w:firstLine="698"/>
        <w:jc w:val="right"/>
        <w:rPr>
          <w:rStyle w:val="a3"/>
          <w:rFonts w:ascii="Times New Roman" w:hAnsi="Times New Roman" w:cs="Times New Roman"/>
          <w:color w:val="auto"/>
        </w:rPr>
        <w:sectPr w:rsidR="00593CBD" w:rsidRPr="00BC75C7" w:rsidSect="006928DE">
          <w:pgSz w:w="11905" w:h="16837"/>
          <w:pgMar w:top="1134" w:right="851" w:bottom="567" w:left="1701" w:header="720" w:footer="720" w:gutter="0"/>
          <w:pgNumType w:start="1"/>
          <w:cols w:space="720"/>
          <w:noEndnote/>
          <w:titlePg/>
          <w:docGrid w:linePitch="326"/>
        </w:sectPr>
      </w:pPr>
    </w:p>
    <w:tbl>
      <w:tblPr>
        <w:tblW w:w="0" w:type="auto"/>
        <w:tblLook w:val="04A0" w:firstRow="1" w:lastRow="0" w:firstColumn="1" w:lastColumn="0" w:noHBand="0" w:noVBand="1"/>
      </w:tblPr>
      <w:tblGrid>
        <w:gridCol w:w="7905"/>
        <w:gridCol w:w="6596"/>
      </w:tblGrid>
      <w:tr w:rsidR="00F65D82" w:rsidRPr="00853BF6" w:rsidTr="00853BF6">
        <w:tc>
          <w:tcPr>
            <w:tcW w:w="7905"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596"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1</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bookmarkEnd w:id="13"/>
    </w:tbl>
    <w:p w:rsidR="00035AFF" w:rsidRPr="00BC75C7" w:rsidRDefault="00035AFF" w:rsidP="00B713F6">
      <w:pPr>
        <w:ind w:firstLine="0"/>
        <w:rPr>
          <w:rFonts w:ascii="Times New Roman" w:hAnsi="Times New Roman" w:cs="Times New Roman"/>
          <w:sz w:val="28"/>
          <w:szCs w:val="28"/>
        </w:rPr>
      </w:pPr>
    </w:p>
    <w:p w:rsidR="00593CBD" w:rsidRPr="00BC75C7" w:rsidRDefault="003931C5"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Система</w:t>
      </w:r>
      <w:r w:rsidR="00593CBD"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программных мероп</w:t>
      </w:r>
      <w:r w:rsidR="00F17BA0" w:rsidRPr="00BC75C7">
        <w:rPr>
          <w:rFonts w:ascii="Times New Roman" w:hAnsi="Times New Roman" w:cs="Times New Roman"/>
          <w:color w:val="auto"/>
          <w:sz w:val="28"/>
          <w:szCs w:val="28"/>
        </w:rPr>
        <w:t xml:space="preserve">риятий </w:t>
      </w:r>
    </w:p>
    <w:p w:rsidR="00035AFF" w:rsidRPr="00BC75C7" w:rsidRDefault="00F17BA0"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w:t>
      </w:r>
      <w:r w:rsidR="003931C5" w:rsidRPr="00BC75C7">
        <w:rPr>
          <w:rFonts w:ascii="Times New Roman" w:hAnsi="Times New Roman" w:cs="Times New Roman"/>
          <w:color w:val="auto"/>
          <w:sz w:val="28"/>
          <w:szCs w:val="28"/>
        </w:rPr>
        <w:t xml:space="preserve"> Магаданской области</w:t>
      </w:r>
      <w:r w:rsidR="00AA3BCA"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 на 201</w:t>
      </w:r>
      <w:r w:rsidR="00A52BE8">
        <w:rPr>
          <w:rFonts w:ascii="Times New Roman" w:hAnsi="Times New Roman" w:cs="Times New Roman"/>
          <w:color w:val="auto"/>
          <w:sz w:val="28"/>
          <w:szCs w:val="28"/>
        </w:rPr>
        <w:t>9 - 2022</w:t>
      </w:r>
      <w:r w:rsidRPr="00BC75C7">
        <w:rPr>
          <w:rFonts w:ascii="Times New Roman" w:hAnsi="Times New Roman" w:cs="Times New Roman"/>
          <w:color w:val="auto"/>
          <w:sz w:val="28"/>
          <w:szCs w:val="28"/>
        </w:rPr>
        <w:t> годы»</w:t>
      </w:r>
    </w:p>
    <w:p w:rsidR="00035AFF" w:rsidRPr="00BC75C7" w:rsidRDefault="00035AFF">
      <w:pPr>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1843"/>
        <w:gridCol w:w="1418"/>
        <w:gridCol w:w="1275"/>
        <w:gridCol w:w="1276"/>
        <w:gridCol w:w="1276"/>
        <w:gridCol w:w="1276"/>
        <w:gridCol w:w="2551"/>
      </w:tblGrid>
      <w:tr w:rsidR="00B4662F" w:rsidRPr="00BC75C7" w:rsidTr="00B4662F">
        <w:tc>
          <w:tcPr>
            <w:tcW w:w="567" w:type="dxa"/>
            <w:vMerge w:val="restart"/>
            <w:tcBorders>
              <w:top w:val="single" w:sz="4" w:space="0" w:color="auto"/>
              <w:bottom w:val="single" w:sz="4" w:space="0" w:color="auto"/>
              <w:right w:val="single" w:sz="4" w:space="0" w:color="auto"/>
            </w:tcBorders>
          </w:tcPr>
          <w:p w:rsidR="00B4662F" w:rsidRPr="00B639B3" w:rsidRDefault="00B4662F"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B4662F" w:rsidRPr="00B639B3" w:rsidRDefault="00B4662F"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п/п</w:t>
            </w:r>
          </w:p>
        </w:tc>
        <w:tc>
          <w:tcPr>
            <w:tcW w:w="2835" w:type="dxa"/>
            <w:vMerge w:val="restart"/>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rPr>
                <w:rFonts w:ascii="Times New Roman" w:hAnsi="Times New Roman" w:cs="Times New Roman"/>
                <w:sz w:val="28"/>
                <w:szCs w:val="28"/>
              </w:rPr>
            </w:pPr>
            <w:r w:rsidRPr="00B639B3">
              <w:rPr>
                <w:rFonts w:ascii="Times New Roman" w:hAnsi="Times New Roman" w:cs="Times New Roman"/>
                <w:sz w:val="28"/>
                <w:szCs w:val="28"/>
              </w:rPr>
              <w:t>Исполнитель</w:t>
            </w:r>
          </w:p>
        </w:tc>
        <w:tc>
          <w:tcPr>
            <w:tcW w:w="6521" w:type="dxa"/>
            <w:gridSpan w:val="5"/>
            <w:tcBorders>
              <w:top w:val="single" w:sz="4" w:space="0" w:color="auto"/>
              <w:left w:val="single" w:sz="4" w:space="0" w:color="auto"/>
              <w:bottom w:val="single" w:sz="4" w:space="0" w:color="auto"/>
              <w:right w:val="single" w:sz="4" w:space="0" w:color="auto"/>
            </w:tcBorders>
          </w:tcPr>
          <w:p w:rsidR="00B4662F" w:rsidRPr="00B639B3" w:rsidRDefault="00B4662F" w:rsidP="000B7252">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t>Объем бюджетных асс</w:t>
            </w:r>
            <w:r w:rsidR="000B7252">
              <w:rPr>
                <w:rFonts w:ascii="Times New Roman" w:hAnsi="Times New Roman" w:cs="Times New Roman"/>
                <w:sz w:val="28"/>
                <w:szCs w:val="28"/>
              </w:rPr>
              <w:t>и</w:t>
            </w:r>
            <w:r>
              <w:rPr>
                <w:rFonts w:ascii="Times New Roman" w:hAnsi="Times New Roman" w:cs="Times New Roman"/>
                <w:sz w:val="28"/>
                <w:szCs w:val="28"/>
              </w:rPr>
              <w:t>гнований</w:t>
            </w:r>
            <w:r w:rsidRPr="00B639B3">
              <w:rPr>
                <w:rFonts w:ascii="Times New Roman" w:hAnsi="Times New Roman" w:cs="Times New Roman"/>
                <w:sz w:val="28"/>
                <w:szCs w:val="28"/>
              </w:rPr>
              <w:t>, тыс. руб.</w:t>
            </w:r>
          </w:p>
        </w:tc>
        <w:tc>
          <w:tcPr>
            <w:tcW w:w="2551" w:type="dxa"/>
            <w:tcBorders>
              <w:top w:val="single" w:sz="4" w:space="0" w:color="auto"/>
              <w:left w:val="single" w:sz="4" w:space="0" w:color="auto"/>
              <w:bottom w:val="single" w:sz="4" w:space="0" w:color="auto"/>
            </w:tcBorders>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Источник финансирования</w:t>
            </w:r>
          </w:p>
        </w:tc>
      </w:tr>
      <w:tr w:rsidR="00B4662F" w:rsidRPr="00BC75C7" w:rsidTr="00B4662F">
        <w:tc>
          <w:tcPr>
            <w:tcW w:w="567" w:type="dxa"/>
            <w:vMerge/>
            <w:tcBorders>
              <w:top w:val="single" w:sz="4" w:space="0" w:color="auto"/>
              <w:bottom w:val="single" w:sz="4" w:space="0" w:color="auto"/>
              <w:right w:val="single" w:sz="4" w:space="0" w:color="auto"/>
            </w:tcBorders>
          </w:tcPr>
          <w:p w:rsidR="00B4662F" w:rsidRPr="00B639B3" w:rsidRDefault="00B4662F" w:rsidP="001C57AC">
            <w:pPr>
              <w:pStyle w:val="aff7"/>
              <w:ind w:left="-108" w:right="-115"/>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rPr>
                <w:rFonts w:ascii="Times New Roman" w:hAnsi="Times New Roman" w:cs="Times New Roman"/>
                <w:sz w:val="28"/>
                <w:szCs w:val="28"/>
              </w:rPr>
            </w:pPr>
            <w:r>
              <w:rPr>
                <w:rFonts w:ascii="Times New Roman" w:hAnsi="Times New Roman" w:cs="Times New Roman"/>
                <w:sz w:val="28"/>
                <w:szCs w:val="28"/>
              </w:rPr>
              <w:t>всего</w:t>
            </w:r>
          </w:p>
        </w:tc>
        <w:tc>
          <w:tcPr>
            <w:tcW w:w="1275" w:type="dxa"/>
            <w:tcBorders>
              <w:top w:val="single" w:sz="4" w:space="0" w:color="auto"/>
              <w:left w:val="single" w:sz="4" w:space="0" w:color="auto"/>
              <w:bottom w:val="single" w:sz="4" w:space="0" w:color="auto"/>
              <w:right w:val="single" w:sz="4" w:space="0" w:color="auto"/>
            </w:tcBorders>
          </w:tcPr>
          <w:p w:rsidR="00B4662F" w:rsidRPr="00B639B3" w:rsidRDefault="00B4662F" w:rsidP="007F2A6E">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Pr>
                <w:rFonts w:ascii="Times New Roman" w:hAnsi="Times New Roman" w:cs="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7F2A6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20</w:t>
            </w:r>
            <w:r>
              <w:rPr>
                <w:rFonts w:ascii="Times New Roman" w:hAnsi="Times New Roman" w:cs="Times New Roman"/>
                <w:sz w:val="28"/>
                <w:szCs w:val="28"/>
              </w:rPr>
              <w:t>22</w:t>
            </w:r>
          </w:p>
        </w:tc>
        <w:tc>
          <w:tcPr>
            <w:tcW w:w="2551" w:type="dxa"/>
            <w:tcBorders>
              <w:top w:val="single" w:sz="4" w:space="0" w:color="auto"/>
              <w:left w:val="single" w:sz="4" w:space="0" w:color="auto"/>
              <w:bottom w:val="single" w:sz="4" w:space="0" w:color="auto"/>
            </w:tcBorders>
          </w:tcPr>
          <w:p w:rsidR="00B4662F" w:rsidRPr="00B639B3" w:rsidRDefault="00B4662F" w:rsidP="00593CBD">
            <w:pPr>
              <w:pStyle w:val="aff7"/>
              <w:rPr>
                <w:rFonts w:ascii="Times New Roman" w:hAnsi="Times New Roman" w:cs="Times New Roman"/>
                <w:sz w:val="28"/>
                <w:szCs w:val="28"/>
              </w:rPr>
            </w:pPr>
          </w:p>
        </w:tc>
      </w:tr>
      <w:tr w:rsidR="00B4662F" w:rsidRPr="00BC75C7" w:rsidTr="00B4662F">
        <w:tc>
          <w:tcPr>
            <w:tcW w:w="567" w:type="dxa"/>
            <w:tcBorders>
              <w:top w:val="single" w:sz="4" w:space="0" w:color="auto"/>
              <w:bottom w:val="single" w:sz="4" w:space="0" w:color="auto"/>
              <w:right w:val="single" w:sz="4" w:space="0" w:color="auto"/>
            </w:tcBorders>
          </w:tcPr>
          <w:p w:rsidR="00B4662F" w:rsidRPr="00B639B3" w:rsidRDefault="00B4662F" w:rsidP="001C57AC">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tcBorders>
          </w:tcPr>
          <w:p w:rsidR="00B4662F" w:rsidRPr="00B639B3" w:rsidRDefault="00B4662F" w:rsidP="00593CBD">
            <w:pPr>
              <w:pStyle w:val="aff7"/>
              <w:jc w:val="center"/>
              <w:rPr>
                <w:rFonts w:ascii="Times New Roman" w:hAnsi="Times New Roman" w:cs="Times New Roman"/>
                <w:sz w:val="28"/>
                <w:szCs w:val="28"/>
              </w:rPr>
            </w:pPr>
            <w:r>
              <w:rPr>
                <w:rFonts w:ascii="Times New Roman" w:hAnsi="Times New Roman" w:cs="Times New Roman"/>
                <w:sz w:val="28"/>
                <w:szCs w:val="28"/>
              </w:rPr>
              <w:t>9</w:t>
            </w:r>
          </w:p>
        </w:tc>
      </w:tr>
      <w:tr w:rsidR="00B4662F" w:rsidRPr="00BC75C7" w:rsidTr="00B4662F">
        <w:tc>
          <w:tcPr>
            <w:tcW w:w="567" w:type="dxa"/>
            <w:tcBorders>
              <w:top w:val="single" w:sz="4" w:space="0" w:color="auto"/>
              <w:bottom w:val="single" w:sz="4" w:space="0" w:color="auto"/>
              <w:right w:val="single" w:sz="4" w:space="0" w:color="auto"/>
            </w:tcBorders>
          </w:tcPr>
          <w:p w:rsidR="00B4662F" w:rsidRPr="00B639B3" w:rsidRDefault="00B4662F" w:rsidP="00B4662F">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vAlign w:val="bottom"/>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B4662F" w:rsidRPr="00B639B3" w:rsidRDefault="00B4662F"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 О,</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418" w:type="dxa"/>
            <w:tcBorders>
              <w:top w:val="single" w:sz="4" w:space="0" w:color="auto"/>
              <w:left w:val="single" w:sz="4" w:space="0" w:color="auto"/>
              <w:bottom w:val="single" w:sz="4" w:space="0" w:color="auto"/>
              <w:right w:val="single" w:sz="4" w:space="0" w:color="auto"/>
            </w:tcBorders>
          </w:tcPr>
          <w:p w:rsidR="00B4662F" w:rsidRPr="00A81FA3" w:rsidRDefault="00B4662F" w:rsidP="001D070E">
            <w:pPr>
              <w:pStyle w:val="aff7"/>
              <w:jc w:val="center"/>
              <w:rPr>
                <w:rFonts w:ascii="Times New Roman" w:hAnsi="Times New Roman" w:cs="Times New Roman"/>
                <w:sz w:val="28"/>
                <w:szCs w:val="28"/>
              </w:rPr>
            </w:pPr>
            <w:r>
              <w:rPr>
                <w:rFonts w:ascii="Times New Roman" w:hAnsi="Times New Roman" w:cs="Times New Roman"/>
                <w:sz w:val="28"/>
                <w:szCs w:val="28"/>
              </w:rPr>
              <w:t>64336</w:t>
            </w:r>
            <w:r w:rsidRPr="00A81FA3">
              <w:rPr>
                <w:rFonts w:ascii="Times New Roman" w:hAnsi="Times New Roman" w:cs="Times New Roman"/>
                <w:sz w:val="28"/>
                <w:szCs w:val="28"/>
              </w:rPr>
              <w:t>,</w:t>
            </w:r>
            <w:r>
              <w:rPr>
                <w:rFonts w:ascii="Times New Roman" w:hAnsi="Times New Roman" w:cs="Times New Roman"/>
                <w:sz w:val="28"/>
                <w:szCs w:val="28"/>
              </w:rPr>
              <w:t>0</w:t>
            </w:r>
            <w:r w:rsidRPr="00A81FA3">
              <w:rPr>
                <w:rFonts w:ascii="Times New Roman" w:hAnsi="Times New Roman" w:cs="Times New Roman"/>
                <w:sz w:val="28"/>
                <w:szCs w:val="28"/>
              </w:rPr>
              <w:t xml:space="preserve">0  </w:t>
            </w:r>
          </w:p>
        </w:tc>
        <w:tc>
          <w:tcPr>
            <w:tcW w:w="1275" w:type="dxa"/>
            <w:tcBorders>
              <w:top w:val="single" w:sz="4" w:space="0" w:color="auto"/>
              <w:left w:val="single" w:sz="4" w:space="0" w:color="auto"/>
              <w:bottom w:val="single" w:sz="4" w:space="0" w:color="auto"/>
              <w:right w:val="single" w:sz="4" w:space="0" w:color="auto"/>
            </w:tcBorders>
          </w:tcPr>
          <w:p w:rsidR="00B4662F" w:rsidRPr="00B639B3" w:rsidRDefault="00B4662F" w:rsidP="00B76BA9">
            <w:pPr>
              <w:pStyle w:val="aff7"/>
              <w:jc w:val="left"/>
              <w:rPr>
                <w:rFonts w:ascii="Times New Roman" w:hAnsi="Times New Roman" w:cs="Times New Roman"/>
                <w:sz w:val="28"/>
                <w:szCs w:val="28"/>
              </w:rPr>
            </w:pPr>
            <w:r>
              <w:rPr>
                <w:rFonts w:ascii="Times New Roman" w:hAnsi="Times New Roman" w:cs="Times New Roman"/>
                <w:sz w:val="28"/>
                <w:szCs w:val="28"/>
              </w:rPr>
              <w:t>25244</w:t>
            </w:r>
            <w:r w:rsidRPr="00B639B3">
              <w:rPr>
                <w:rFonts w:ascii="Times New Roman" w:hAnsi="Times New Roman" w:cs="Times New Roman"/>
                <w:sz w:val="28"/>
                <w:szCs w:val="28"/>
              </w:rPr>
              <w:t>,</w:t>
            </w:r>
            <w:r>
              <w:rPr>
                <w:rFonts w:ascii="Times New Roman" w:hAnsi="Times New Roman" w:cs="Times New Roman"/>
                <w:sz w:val="28"/>
                <w:szCs w:val="28"/>
              </w:rPr>
              <w:t>1</w:t>
            </w:r>
            <w:r w:rsidRPr="00B639B3">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19545,9</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19546</w:t>
            </w:r>
            <w:r w:rsidRPr="00B639B3">
              <w:rPr>
                <w:rFonts w:ascii="Times New Roman" w:hAnsi="Times New Roman" w:cs="Times New Roman"/>
                <w:sz w:val="28"/>
                <w:szCs w:val="28"/>
              </w:rPr>
              <w:t>,0</w:t>
            </w:r>
          </w:p>
        </w:tc>
        <w:tc>
          <w:tcPr>
            <w:tcW w:w="2551" w:type="dxa"/>
            <w:tcBorders>
              <w:top w:val="single" w:sz="4" w:space="0" w:color="auto"/>
              <w:left w:val="single" w:sz="4" w:space="0" w:color="auto"/>
              <w:bottom w:val="single" w:sz="4" w:space="0" w:color="auto"/>
            </w:tcBorders>
          </w:tcPr>
          <w:p w:rsidR="00B4662F" w:rsidRPr="00B639B3" w:rsidRDefault="00B4662F" w:rsidP="008E4091">
            <w:pPr>
              <w:ind w:firstLine="0"/>
              <w:jc w:val="center"/>
              <w:rPr>
                <w:rFonts w:ascii="Times New Roman" w:hAnsi="Times New Roman" w:cs="Times New Roman"/>
                <w:sz w:val="28"/>
                <w:szCs w:val="28"/>
              </w:rPr>
            </w:pPr>
            <w:r>
              <w:rPr>
                <w:rFonts w:ascii="Times New Roman" w:hAnsi="Times New Roman" w:cs="Times New Roman"/>
                <w:sz w:val="28"/>
                <w:szCs w:val="28"/>
              </w:rPr>
              <w:t>ОБ, МБ</w:t>
            </w:r>
            <w:r w:rsidRPr="00B639B3">
              <w:rPr>
                <w:rFonts w:ascii="Times New Roman" w:hAnsi="Times New Roman" w:cs="Times New Roman"/>
                <w:sz w:val="28"/>
                <w:szCs w:val="28"/>
              </w:rPr>
              <w:t xml:space="preserve"> </w:t>
            </w:r>
          </w:p>
        </w:tc>
      </w:tr>
      <w:tr w:rsidR="00B4662F" w:rsidRPr="00BC75C7" w:rsidTr="00B4662F">
        <w:tc>
          <w:tcPr>
            <w:tcW w:w="567" w:type="dxa"/>
            <w:tcBorders>
              <w:top w:val="single" w:sz="4" w:space="0" w:color="auto"/>
              <w:bottom w:val="single" w:sz="4" w:space="0" w:color="auto"/>
              <w:right w:val="single" w:sz="4" w:space="0" w:color="auto"/>
            </w:tcBorders>
          </w:tcPr>
          <w:p w:rsidR="00B4662F" w:rsidRPr="00B639B3" w:rsidRDefault="00B4662F" w:rsidP="00B4662F">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835" w:type="dxa"/>
            <w:tcBorders>
              <w:top w:val="single" w:sz="4" w:space="0" w:color="auto"/>
              <w:left w:val="single" w:sz="4" w:space="0" w:color="auto"/>
              <w:bottom w:val="single" w:sz="4" w:space="0" w:color="auto"/>
              <w:right w:val="single" w:sz="4" w:space="0" w:color="auto"/>
            </w:tcBorders>
            <w:vAlign w:val="bottom"/>
          </w:tcPr>
          <w:p w:rsidR="00B4662F" w:rsidRPr="00B639B3" w:rsidRDefault="00B4662F" w:rsidP="00593CBD">
            <w:pPr>
              <w:pStyle w:val="aff7"/>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B4662F" w:rsidRPr="00B639B3" w:rsidRDefault="00B4662F" w:rsidP="00A861A6">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B4662F" w:rsidRDefault="00B4662F" w:rsidP="001D070E">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B4662F" w:rsidRDefault="00B4662F" w:rsidP="00B4662F">
            <w:pPr>
              <w:pStyle w:val="aff7"/>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4662F"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B4662F" w:rsidRDefault="00B4662F" w:rsidP="001D070E">
            <w:pPr>
              <w:pStyle w:val="aff7"/>
              <w:ind w:right="-108"/>
              <w:jc w:val="center"/>
              <w:rPr>
                <w:rFonts w:ascii="Times New Roman" w:hAnsi="Times New Roman" w:cs="Times New Roman"/>
                <w:sz w:val="28"/>
                <w:szCs w:val="28"/>
              </w:rPr>
            </w:pPr>
            <w:r>
              <w:rPr>
                <w:rFonts w:ascii="Times New Roman" w:hAnsi="Times New Roman" w:cs="Times New Roman"/>
                <w:sz w:val="28"/>
                <w:szCs w:val="28"/>
              </w:rPr>
              <w:t>8</w:t>
            </w:r>
          </w:p>
        </w:tc>
        <w:tc>
          <w:tcPr>
            <w:tcW w:w="2551" w:type="dxa"/>
            <w:tcBorders>
              <w:top w:val="single" w:sz="4" w:space="0" w:color="auto"/>
              <w:left w:val="single" w:sz="4" w:space="0" w:color="auto"/>
              <w:bottom w:val="single" w:sz="4" w:space="0" w:color="auto"/>
            </w:tcBorders>
          </w:tcPr>
          <w:p w:rsidR="00B4662F" w:rsidRDefault="00B4662F" w:rsidP="008E4091">
            <w:pPr>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B4662F" w:rsidRPr="00BC75C7" w:rsidTr="00B4662F">
        <w:tc>
          <w:tcPr>
            <w:tcW w:w="567" w:type="dxa"/>
            <w:tcBorders>
              <w:top w:val="single" w:sz="4" w:space="0" w:color="auto"/>
              <w:bottom w:val="single" w:sz="4" w:space="0" w:color="auto"/>
              <w:right w:val="single" w:sz="4" w:space="0" w:color="auto"/>
            </w:tcBorders>
          </w:tcPr>
          <w:p w:rsidR="00B4662F" w:rsidRPr="00B639B3" w:rsidRDefault="00B4662F" w:rsidP="00B4662F">
            <w:pPr>
              <w:pStyle w:val="aff7"/>
              <w:ind w:right="-115"/>
              <w:jc w:val="center"/>
              <w:rPr>
                <w:rFonts w:ascii="Times New Roman" w:hAnsi="Times New Roman" w:cs="Times New Roman"/>
                <w:sz w:val="28"/>
                <w:szCs w:val="28"/>
              </w:rPr>
            </w:pPr>
            <w:r>
              <w:rPr>
                <w:rFonts w:ascii="Times New Roman" w:hAnsi="Times New Roman" w:cs="Times New Roman"/>
                <w:sz w:val="28"/>
                <w:szCs w:val="28"/>
              </w:rPr>
              <w:t>2</w:t>
            </w: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bottom"/>
          </w:tcPr>
          <w:p w:rsidR="00B4662F" w:rsidRPr="00B639B3" w:rsidRDefault="00B4662F" w:rsidP="00593CBD">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1843" w:type="dxa"/>
            <w:tcBorders>
              <w:top w:val="single" w:sz="4" w:space="0" w:color="auto"/>
              <w:left w:val="single" w:sz="4" w:space="0" w:color="auto"/>
              <w:bottom w:val="single" w:sz="4" w:space="0" w:color="auto"/>
              <w:right w:val="single" w:sz="4" w:space="0" w:color="auto"/>
            </w:tcBorders>
          </w:tcPr>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B4662F" w:rsidRPr="00B639B3" w:rsidRDefault="00B4662F"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 О,</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поставщики</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и</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подрядчики</w:t>
            </w:r>
          </w:p>
        </w:tc>
        <w:tc>
          <w:tcPr>
            <w:tcW w:w="1418" w:type="dxa"/>
            <w:tcBorders>
              <w:top w:val="single" w:sz="4" w:space="0" w:color="auto"/>
              <w:left w:val="single" w:sz="4" w:space="0" w:color="auto"/>
              <w:bottom w:val="single" w:sz="4" w:space="0" w:color="auto"/>
              <w:right w:val="single" w:sz="4" w:space="0" w:color="auto"/>
            </w:tcBorders>
          </w:tcPr>
          <w:p w:rsidR="00B4662F" w:rsidRPr="00500665" w:rsidRDefault="00B4662F" w:rsidP="001D070E">
            <w:pPr>
              <w:pStyle w:val="aff7"/>
              <w:jc w:val="center"/>
              <w:rPr>
                <w:rFonts w:ascii="Times New Roman" w:hAnsi="Times New Roman" w:cs="Times New Roman"/>
                <w:sz w:val="28"/>
                <w:szCs w:val="28"/>
              </w:rPr>
            </w:pPr>
            <w:r w:rsidRPr="00500665">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B4662F" w:rsidRPr="00500665" w:rsidRDefault="00B4662F" w:rsidP="00C26D28">
            <w:pPr>
              <w:pStyle w:val="aff7"/>
              <w:jc w:val="center"/>
              <w:rPr>
                <w:rFonts w:ascii="Times New Roman" w:hAnsi="Times New Roman" w:cs="Times New Roman"/>
                <w:sz w:val="28"/>
                <w:szCs w:val="28"/>
              </w:rPr>
            </w:pPr>
            <w:r w:rsidRPr="00500665">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4662F" w:rsidRPr="00B639B3" w:rsidRDefault="00B4662F" w:rsidP="001D070E">
            <w:pPr>
              <w:pStyle w:val="aff7"/>
              <w:ind w:right="-108"/>
              <w:jc w:val="center"/>
              <w:rPr>
                <w:rFonts w:ascii="Times New Roman" w:hAnsi="Times New Roman" w:cs="Times New Roman"/>
                <w:sz w:val="28"/>
                <w:szCs w:val="28"/>
              </w:rPr>
            </w:pPr>
            <w:r w:rsidRPr="00B639B3">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tcBorders>
          </w:tcPr>
          <w:p w:rsidR="00B4662F" w:rsidRPr="00B639B3" w:rsidRDefault="00B4662F" w:rsidP="00B4662F">
            <w:pPr>
              <w:pStyle w:val="aff7"/>
              <w:jc w:val="center"/>
              <w:rPr>
                <w:rFonts w:ascii="Times New Roman" w:hAnsi="Times New Roman" w:cs="Times New Roman"/>
                <w:sz w:val="28"/>
                <w:szCs w:val="28"/>
              </w:rPr>
            </w:pPr>
            <w:r>
              <w:rPr>
                <w:rFonts w:ascii="Times New Roman" w:hAnsi="Times New Roman" w:cs="Times New Roman"/>
                <w:sz w:val="28"/>
                <w:szCs w:val="28"/>
              </w:rPr>
              <w:t>ОБ, МБ</w:t>
            </w:r>
            <w:r w:rsidRPr="00B639B3">
              <w:rPr>
                <w:rFonts w:ascii="Times New Roman" w:hAnsi="Times New Roman" w:cs="Times New Roman"/>
                <w:sz w:val="28"/>
                <w:szCs w:val="28"/>
              </w:rPr>
              <w:t xml:space="preserve"> </w:t>
            </w:r>
          </w:p>
        </w:tc>
      </w:tr>
      <w:tr w:rsidR="00B4662F" w:rsidRPr="00BC75C7" w:rsidTr="00B4662F">
        <w:tc>
          <w:tcPr>
            <w:tcW w:w="567" w:type="dxa"/>
            <w:tcBorders>
              <w:top w:val="single" w:sz="4" w:space="0" w:color="auto"/>
              <w:bottom w:val="single" w:sz="4" w:space="0" w:color="auto"/>
              <w:right w:val="single" w:sz="4" w:space="0" w:color="auto"/>
            </w:tcBorders>
          </w:tcPr>
          <w:p w:rsidR="00B4662F" w:rsidRPr="00B639B3" w:rsidRDefault="00B4662F" w:rsidP="00B4662F">
            <w:pPr>
              <w:pStyle w:val="aff7"/>
              <w:ind w:left="-108" w:right="-115"/>
              <w:jc w:val="center"/>
              <w:rPr>
                <w:rFonts w:ascii="Times New Roman" w:hAnsi="Times New Roman" w:cs="Times New Roman"/>
                <w:sz w:val="28"/>
                <w:szCs w:val="28"/>
              </w:rPr>
            </w:pPr>
            <w:bookmarkStart w:id="14" w:name="sub_51"/>
            <w:r>
              <w:rPr>
                <w:rFonts w:ascii="Times New Roman" w:hAnsi="Times New Roman" w:cs="Times New Roman"/>
                <w:sz w:val="28"/>
                <w:szCs w:val="28"/>
              </w:rPr>
              <w:t>3</w:t>
            </w: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bookmarkEnd w:id="14"/>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p w:rsidR="00B4662F" w:rsidRPr="00B639B3" w:rsidRDefault="00B4662F" w:rsidP="00B4662F">
            <w:pPr>
              <w:pStyle w:val="aff7"/>
              <w:ind w:left="-108" w:right="-115"/>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bottom"/>
          </w:tcPr>
          <w:p w:rsidR="00B4662F" w:rsidRPr="00B639B3" w:rsidRDefault="00B4662F" w:rsidP="00593CBD">
            <w:pPr>
              <w:widowControl/>
              <w:ind w:firstLine="0"/>
              <w:jc w:val="center"/>
              <w:rPr>
                <w:rFonts w:ascii="Times New Roman" w:hAnsi="Times New Roman" w:cs="Times New Roman"/>
                <w:sz w:val="28"/>
                <w:szCs w:val="28"/>
              </w:rPr>
            </w:pPr>
            <w:r w:rsidRPr="00BC75C7">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ЖКХ,</w:t>
            </w:r>
          </w:p>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КУМИ,</w:t>
            </w:r>
          </w:p>
          <w:p w:rsidR="00B4662F" w:rsidRPr="00B639B3" w:rsidRDefault="00B4662F" w:rsidP="00A861A6">
            <w:pPr>
              <w:ind w:firstLine="0"/>
              <w:jc w:val="center"/>
              <w:rPr>
                <w:rFonts w:ascii="Times New Roman" w:hAnsi="Times New Roman" w:cs="Times New Roman"/>
                <w:sz w:val="28"/>
                <w:szCs w:val="28"/>
              </w:rPr>
            </w:pPr>
            <w:r w:rsidRPr="00B639B3">
              <w:rPr>
                <w:rFonts w:ascii="Times New Roman" w:hAnsi="Times New Roman" w:cs="Times New Roman"/>
                <w:sz w:val="28"/>
                <w:szCs w:val="28"/>
              </w:rPr>
              <w:t>отдел БУ и О</w:t>
            </w:r>
          </w:p>
        </w:tc>
        <w:tc>
          <w:tcPr>
            <w:tcW w:w="1418" w:type="dxa"/>
            <w:tcBorders>
              <w:top w:val="single" w:sz="4" w:space="0" w:color="auto"/>
              <w:left w:val="single" w:sz="4" w:space="0" w:color="auto"/>
              <w:bottom w:val="single" w:sz="4" w:space="0" w:color="auto"/>
              <w:right w:val="single" w:sz="4" w:space="0" w:color="auto"/>
            </w:tcBorders>
          </w:tcPr>
          <w:p w:rsidR="00B4662F" w:rsidRPr="000824E4" w:rsidRDefault="00B4662F" w:rsidP="00C308C4">
            <w:pPr>
              <w:pStyle w:val="aff7"/>
              <w:jc w:val="center"/>
              <w:rPr>
                <w:rFonts w:ascii="Times New Roman" w:hAnsi="Times New Roman" w:cs="Times New Roman"/>
                <w:sz w:val="28"/>
                <w:szCs w:val="28"/>
              </w:rPr>
            </w:pPr>
            <w:r w:rsidRPr="000824E4">
              <w:rPr>
                <w:rFonts w:ascii="Times New Roman" w:hAnsi="Times New Roman" w:cs="Times New Roman"/>
                <w:sz w:val="28"/>
                <w:szCs w:val="28"/>
              </w:rPr>
              <w:t>137496,0</w:t>
            </w:r>
          </w:p>
        </w:tc>
        <w:tc>
          <w:tcPr>
            <w:tcW w:w="1275" w:type="dxa"/>
            <w:tcBorders>
              <w:top w:val="single" w:sz="4" w:space="0" w:color="auto"/>
              <w:left w:val="single" w:sz="4" w:space="0" w:color="auto"/>
              <w:bottom w:val="single" w:sz="4" w:space="0" w:color="auto"/>
              <w:right w:val="single" w:sz="4" w:space="0" w:color="auto"/>
            </w:tcBorders>
          </w:tcPr>
          <w:p w:rsidR="00B4662F" w:rsidRPr="000824E4" w:rsidRDefault="00B4662F" w:rsidP="000824E4">
            <w:pPr>
              <w:pStyle w:val="aff7"/>
              <w:jc w:val="left"/>
              <w:rPr>
                <w:rFonts w:ascii="Times New Roman" w:hAnsi="Times New Roman" w:cs="Times New Roman"/>
                <w:sz w:val="28"/>
                <w:szCs w:val="28"/>
              </w:rPr>
            </w:pPr>
            <w:r w:rsidRPr="000824E4">
              <w:rPr>
                <w:rFonts w:ascii="Times New Roman" w:hAnsi="Times New Roman" w:cs="Times New Roman"/>
                <w:sz w:val="28"/>
                <w:szCs w:val="28"/>
              </w:rPr>
              <w:t>68748,0</w:t>
            </w:r>
          </w:p>
        </w:tc>
        <w:tc>
          <w:tcPr>
            <w:tcW w:w="1276" w:type="dxa"/>
            <w:tcBorders>
              <w:top w:val="single" w:sz="4" w:space="0" w:color="auto"/>
              <w:left w:val="single" w:sz="4" w:space="0" w:color="auto"/>
              <w:bottom w:val="single" w:sz="4" w:space="0" w:color="auto"/>
              <w:right w:val="single" w:sz="4" w:space="0" w:color="auto"/>
            </w:tcBorders>
          </w:tcPr>
          <w:p w:rsidR="00B4662F" w:rsidRPr="000824E4" w:rsidRDefault="00B4662F" w:rsidP="00191D9A">
            <w:pPr>
              <w:pStyle w:val="aff7"/>
              <w:jc w:val="center"/>
              <w:rPr>
                <w:rFonts w:ascii="Times New Roman" w:hAnsi="Times New Roman" w:cs="Times New Roman"/>
                <w:sz w:val="28"/>
                <w:szCs w:val="28"/>
              </w:rPr>
            </w:pPr>
            <w:r>
              <w:rPr>
                <w:rFonts w:ascii="Times New Roman" w:hAnsi="Times New Roman" w:cs="Times New Roman"/>
                <w:sz w:val="28"/>
                <w:szCs w:val="28"/>
              </w:rPr>
              <w:t>2</w:t>
            </w:r>
            <w:r w:rsidRPr="000824E4">
              <w:rPr>
                <w:rFonts w:ascii="Times New Roman" w:hAnsi="Times New Roman" w:cs="Times New Roman"/>
                <w:sz w:val="28"/>
                <w:szCs w:val="28"/>
              </w:rPr>
              <w:t>1951,0</w:t>
            </w:r>
          </w:p>
        </w:tc>
        <w:tc>
          <w:tcPr>
            <w:tcW w:w="1276" w:type="dxa"/>
            <w:tcBorders>
              <w:top w:val="single" w:sz="4" w:space="0" w:color="auto"/>
              <w:left w:val="single" w:sz="4" w:space="0" w:color="auto"/>
              <w:bottom w:val="single" w:sz="4" w:space="0" w:color="auto"/>
              <w:right w:val="single" w:sz="4" w:space="0" w:color="auto"/>
            </w:tcBorders>
          </w:tcPr>
          <w:p w:rsidR="00B4662F" w:rsidRPr="000824E4" w:rsidRDefault="00B4662F" w:rsidP="000824E4">
            <w:pPr>
              <w:pStyle w:val="aff7"/>
              <w:ind w:right="33"/>
              <w:rPr>
                <w:rFonts w:ascii="Times New Roman" w:hAnsi="Times New Roman" w:cs="Times New Roman"/>
                <w:sz w:val="28"/>
                <w:szCs w:val="28"/>
              </w:rPr>
            </w:pPr>
            <w:r>
              <w:rPr>
                <w:rFonts w:ascii="Times New Roman" w:hAnsi="Times New Roman" w:cs="Times New Roman"/>
                <w:sz w:val="28"/>
                <w:szCs w:val="28"/>
              </w:rPr>
              <w:t>25</w:t>
            </w:r>
            <w:r w:rsidRPr="000824E4">
              <w:rPr>
                <w:rFonts w:ascii="Times New Roman" w:hAnsi="Times New Roman" w:cs="Times New Roman"/>
                <w:sz w:val="28"/>
                <w:szCs w:val="28"/>
              </w:rPr>
              <w:t>400</w:t>
            </w:r>
            <w:r>
              <w:rPr>
                <w:rFonts w:ascii="Times New Roman" w:hAnsi="Times New Roman" w:cs="Times New Roman"/>
                <w:sz w:val="28"/>
                <w:szCs w:val="28"/>
              </w:rPr>
              <w:t>,</w:t>
            </w:r>
            <w:r w:rsidRPr="000824E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B4662F" w:rsidRPr="000824E4" w:rsidRDefault="00B4662F" w:rsidP="000824E4">
            <w:pPr>
              <w:pStyle w:val="aff7"/>
              <w:ind w:right="33"/>
              <w:rPr>
                <w:rFonts w:ascii="Times New Roman" w:hAnsi="Times New Roman" w:cs="Times New Roman"/>
                <w:sz w:val="28"/>
                <w:szCs w:val="28"/>
              </w:rPr>
            </w:pPr>
            <w:r w:rsidRPr="000824E4">
              <w:rPr>
                <w:rFonts w:ascii="Times New Roman" w:hAnsi="Times New Roman" w:cs="Times New Roman"/>
                <w:sz w:val="28"/>
                <w:szCs w:val="28"/>
              </w:rPr>
              <w:t>21397,0</w:t>
            </w:r>
          </w:p>
        </w:tc>
        <w:tc>
          <w:tcPr>
            <w:tcW w:w="2551" w:type="dxa"/>
            <w:tcBorders>
              <w:top w:val="single" w:sz="4" w:space="0" w:color="auto"/>
              <w:left w:val="single" w:sz="4" w:space="0" w:color="auto"/>
              <w:bottom w:val="single" w:sz="4" w:space="0" w:color="auto"/>
            </w:tcBorders>
          </w:tcPr>
          <w:p w:rsidR="00B4662F" w:rsidRPr="00B639B3" w:rsidRDefault="00B4662F" w:rsidP="00A861A6">
            <w:pPr>
              <w:pStyle w:val="aff7"/>
              <w:jc w:val="center"/>
              <w:rPr>
                <w:rFonts w:ascii="Times New Roman" w:hAnsi="Times New Roman" w:cs="Times New Roman"/>
                <w:sz w:val="28"/>
                <w:szCs w:val="28"/>
              </w:rPr>
            </w:pPr>
            <w:r w:rsidRPr="00B639B3">
              <w:rPr>
                <w:rFonts w:ascii="Times New Roman" w:hAnsi="Times New Roman" w:cs="Times New Roman"/>
                <w:sz w:val="28"/>
                <w:szCs w:val="28"/>
              </w:rPr>
              <w:t>областной бюджет</w:t>
            </w:r>
            <w:r>
              <w:rPr>
                <w:rFonts w:ascii="Times New Roman" w:hAnsi="Times New Roman" w:cs="Times New Roman"/>
                <w:sz w:val="28"/>
                <w:szCs w:val="28"/>
              </w:rPr>
              <w:t>,</w:t>
            </w:r>
            <w:r w:rsidRPr="00B639B3">
              <w:rPr>
                <w:rFonts w:ascii="Times New Roman" w:hAnsi="Times New Roman" w:cs="Times New Roman"/>
                <w:sz w:val="28"/>
                <w:szCs w:val="28"/>
              </w:rPr>
              <w:t xml:space="preserve"> </w:t>
            </w:r>
          </w:p>
          <w:p w:rsidR="00B4662F" w:rsidRPr="00B639B3" w:rsidRDefault="00B4662F" w:rsidP="00A861A6">
            <w:pPr>
              <w:pStyle w:val="aff7"/>
              <w:jc w:val="center"/>
              <w:rPr>
                <w:rFonts w:ascii="Times New Roman" w:hAnsi="Times New Roman" w:cs="Times New Roman"/>
                <w:sz w:val="28"/>
                <w:szCs w:val="28"/>
              </w:rPr>
            </w:pPr>
            <w:r>
              <w:rPr>
                <w:rFonts w:ascii="Times New Roman" w:hAnsi="Times New Roman" w:cs="Times New Roman"/>
                <w:sz w:val="28"/>
                <w:szCs w:val="28"/>
              </w:rPr>
              <w:t>местный бюджет</w:t>
            </w:r>
          </w:p>
        </w:tc>
      </w:tr>
    </w:tbl>
    <w:p w:rsidR="00B713F6" w:rsidRDefault="00B713F6" w:rsidP="00A861A6">
      <w:pPr>
        <w:ind w:firstLine="0"/>
        <w:rPr>
          <w:rFonts w:ascii="Times New Roman" w:hAnsi="Times New Roman" w:cs="Times New Roman"/>
          <w:sz w:val="28"/>
          <w:szCs w:val="28"/>
        </w:rPr>
      </w:pPr>
    </w:p>
    <w:p w:rsidR="00A861A6" w:rsidRPr="00BC75C7" w:rsidRDefault="00CB7474" w:rsidP="00A861A6">
      <w:pPr>
        <w:ind w:firstLine="0"/>
        <w:rPr>
          <w:rFonts w:ascii="Times New Roman" w:hAnsi="Times New Roman" w:cs="Times New Roman"/>
          <w:sz w:val="28"/>
          <w:szCs w:val="28"/>
        </w:rPr>
      </w:pPr>
      <w:r w:rsidRPr="00BC75C7">
        <w:rPr>
          <w:rFonts w:ascii="Times New Roman" w:hAnsi="Times New Roman" w:cs="Times New Roman"/>
          <w:sz w:val="28"/>
          <w:szCs w:val="28"/>
        </w:rPr>
        <w:lastRenderedPageBreak/>
        <w:t xml:space="preserve">Примечание: </w:t>
      </w:r>
    </w:p>
    <w:p w:rsidR="00035AFF" w:rsidRPr="00BC75C7" w:rsidRDefault="00A861A6" w:rsidP="00A861A6">
      <w:pPr>
        <w:ind w:firstLine="0"/>
        <w:rPr>
          <w:rFonts w:ascii="Times New Roman" w:hAnsi="Times New Roman" w:cs="Times New Roman"/>
          <w:sz w:val="28"/>
          <w:szCs w:val="28"/>
        </w:rPr>
      </w:pPr>
      <w:r w:rsidRPr="00BC75C7">
        <w:rPr>
          <w:rFonts w:ascii="Times New Roman" w:hAnsi="Times New Roman" w:cs="Times New Roman"/>
          <w:sz w:val="28"/>
          <w:szCs w:val="28"/>
        </w:rPr>
        <w:t>комитет ЖКХ</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Pr="00B639B3"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КУМИ - комитет по управлению муниципальным имуществом Тенькинского городского округа Магаданской области</w:t>
      </w:r>
    </w:p>
    <w:p w:rsidR="00035AFF" w:rsidRPr="00BC75C7" w:rsidRDefault="00A861A6" w:rsidP="00A861A6">
      <w:pPr>
        <w:ind w:firstLine="0"/>
        <w:rPr>
          <w:rFonts w:ascii="Times New Roman" w:hAnsi="Times New Roman" w:cs="Times New Roman"/>
          <w:sz w:val="28"/>
          <w:szCs w:val="28"/>
        </w:rPr>
      </w:pPr>
      <w:r w:rsidRPr="00B639B3">
        <w:rPr>
          <w:rFonts w:ascii="Times New Roman" w:hAnsi="Times New Roman" w:cs="Times New Roman"/>
          <w:sz w:val="28"/>
          <w:szCs w:val="28"/>
        </w:rPr>
        <w:t>отдел БУ и О</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отдел бухгалтерского учета и отчетности администрации Тенькинского городского округа Магаданской области</w:t>
      </w:r>
      <w:r w:rsidR="003931C5" w:rsidRPr="00BC75C7">
        <w:rPr>
          <w:rFonts w:ascii="Times New Roman" w:hAnsi="Times New Roman" w:cs="Times New Roman"/>
          <w:sz w:val="28"/>
          <w:szCs w:val="28"/>
        </w:rPr>
        <w:t>;</w:t>
      </w:r>
    </w:p>
    <w:p w:rsidR="00A861A6" w:rsidRDefault="00A861A6" w:rsidP="00A861A6">
      <w:pPr>
        <w:ind w:firstLine="0"/>
        <w:rPr>
          <w:rFonts w:ascii="Times New Roman" w:hAnsi="Times New Roman" w:cs="Times New Roman"/>
          <w:sz w:val="28"/>
          <w:szCs w:val="28"/>
        </w:rPr>
      </w:pPr>
      <w:r w:rsidRPr="00BC75C7">
        <w:rPr>
          <w:rFonts w:ascii="Times New Roman" w:hAnsi="Times New Roman" w:cs="Times New Roman"/>
          <w:sz w:val="28"/>
          <w:szCs w:val="28"/>
        </w:rPr>
        <w:t>п</w:t>
      </w:r>
      <w:r w:rsidR="004D3CBE" w:rsidRPr="00BC75C7">
        <w:rPr>
          <w:rFonts w:ascii="Times New Roman" w:hAnsi="Times New Roman" w:cs="Times New Roman"/>
          <w:sz w:val="28"/>
          <w:szCs w:val="28"/>
        </w:rPr>
        <w:t>оставщики и подрядчики</w:t>
      </w:r>
      <w:r w:rsidR="003931C5" w:rsidRPr="00BC75C7">
        <w:rPr>
          <w:rFonts w:ascii="Times New Roman" w:hAnsi="Times New Roman" w:cs="Times New Roman"/>
          <w:sz w:val="28"/>
          <w:szCs w:val="28"/>
        </w:rPr>
        <w:t xml:space="preserve"> - </w:t>
      </w:r>
      <w:r w:rsidRPr="00B639B3">
        <w:rPr>
          <w:rFonts w:ascii="Times New Roman" w:hAnsi="Times New Roman" w:cs="Times New Roman"/>
          <w:sz w:val="28"/>
          <w:szCs w:val="28"/>
        </w:rPr>
        <w:t xml:space="preserve">поставщики и подрядчики, определенные в соответствии с </w:t>
      </w:r>
      <w:hyperlink r:id="rId15" w:history="1">
        <w:r w:rsidRPr="00B639B3">
          <w:rPr>
            <w:rStyle w:val="a4"/>
            <w:rFonts w:ascii="Times New Roman" w:hAnsi="Times New Roman" w:cs="Times New Roman"/>
            <w:b w:val="0"/>
            <w:bCs w:val="0"/>
            <w:color w:val="auto"/>
            <w:sz w:val="28"/>
            <w:szCs w:val="28"/>
          </w:rPr>
          <w:t>Федеральным законом</w:t>
        </w:r>
      </w:hyperlink>
      <w:r w:rsidRPr="00B639B3">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03405" w:rsidRPr="00B639B3">
        <w:rPr>
          <w:rFonts w:ascii="Times New Roman" w:hAnsi="Times New Roman" w:cs="Times New Roman"/>
          <w:sz w:val="28"/>
          <w:szCs w:val="28"/>
        </w:rPr>
        <w:t>.</w:t>
      </w:r>
      <w:r w:rsidR="00B713F6">
        <w:rPr>
          <w:rFonts w:ascii="Times New Roman" w:hAnsi="Times New Roman" w:cs="Times New Roman"/>
          <w:sz w:val="28"/>
          <w:szCs w:val="28"/>
        </w:rPr>
        <w:t xml:space="preserve"> </w:t>
      </w:r>
    </w:p>
    <w:p w:rsidR="00B713F6" w:rsidRDefault="00B713F6" w:rsidP="00A861A6">
      <w:pPr>
        <w:ind w:firstLine="0"/>
        <w:rPr>
          <w:rFonts w:ascii="Times New Roman" w:hAnsi="Times New Roman" w:cs="Times New Roman"/>
          <w:sz w:val="28"/>
          <w:szCs w:val="28"/>
        </w:rPr>
      </w:pPr>
    </w:p>
    <w:p w:rsidR="00B713F6" w:rsidRPr="00BC75C7" w:rsidRDefault="00B713F6" w:rsidP="00B713F6">
      <w:pPr>
        <w:ind w:firstLine="0"/>
        <w:jc w:val="center"/>
        <w:rPr>
          <w:rStyle w:val="a3"/>
          <w:rFonts w:ascii="Times New Roman" w:hAnsi="Times New Roman" w:cs="Times New Roman"/>
          <w:color w:val="auto"/>
          <w:sz w:val="28"/>
          <w:szCs w:val="28"/>
        </w:rPr>
      </w:pPr>
      <w:r>
        <w:rPr>
          <w:rFonts w:ascii="Times New Roman" w:hAnsi="Times New Roman" w:cs="Times New Roman"/>
          <w:sz w:val="28"/>
          <w:szCs w:val="28"/>
        </w:rPr>
        <w:t>________________________</w:t>
      </w:r>
    </w:p>
    <w:p w:rsidR="00C5192F" w:rsidRDefault="00C5192F">
      <w:pPr>
        <w:ind w:firstLine="698"/>
        <w:jc w:val="right"/>
        <w:rPr>
          <w:rStyle w:val="a3"/>
          <w:rFonts w:ascii="Times New Roman" w:hAnsi="Times New Roman" w:cs="Times New Roman"/>
          <w:color w:val="auto"/>
          <w:sz w:val="28"/>
          <w:szCs w:val="28"/>
        </w:rPr>
      </w:pPr>
      <w:bookmarkStart w:id="15" w:name="sub_3000"/>
    </w:p>
    <w:p w:rsidR="00C5192F" w:rsidRDefault="00C5192F">
      <w:pPr>
        <w:ind w:firstLine="698"/>
        <w:jc w:val="right"/>
        <w:rPr>
          <w:rStyle w:val="a3"/>
          <w:rFonts w:ascii="Times New Roman" w:hAnsi="Times New Roman" w:cs="Times New Roman"/>
          <w:color w:val="auto"/>
          <w:sz w:val="28"/>
          <w:szCs w:val="28"/>
        </w:rPr>
      </w:pPr>
    </w:p>
    <w:p w:rsidR="00C5192F" w:rsidRDefault="00C5192F">
      <w:pPr>
        <w:ind w:firstLine="698"/>
        <w:jc w:val="right"/>
        <w:rPr>
          <w:rStyle w:val="a3"/>
          <w:rFonts w:ascii="Times New Roman" w:hAnsi="Times New Roman" w:cs="Times New Roman"/>
          <w:color w:val="auto"/>
          <w:sz w:val="28"/>
          <w:szCs w:val="28"/>
        </w:rPr>
      </w:pPr>
    </w:p>
    <w:p w:rsidR="00D917B2" w:rsidRDefault="00D917B2">
      <w:pPr>
        <w:ind w:firstLine="698"/>
        <w:jc w:val="right"/>
        <w:rPr>
          <w:rStyle w:val="a3"/>
          <w:rFonts w:ascii="Times New Roman" w:hAnsi="Times New Roman" w:cs="Times New Roman"/>
          <w:color w:val="auto"/>
          <w:sz w:val="28"/>
          <w:szCs w:val="28"/>
        </w:rPr>
      </w:pPr>
    </w:p>
    <w:p w:rsidR="00D917B2" w:rsidRDefault="00D917B2">
      <w:pPr>
        <w:ind w:firstLine="698"/>
        <w:jc w:val="right"/>
        <w:rPr>
          <w:rStyle w:val="a3"/>
          <w:rFonts w:ascii="Times New Roman" w:hAnsi="Times New Roman" w:cs="Times New Roman"/>
          <w:color w:val="auto"/>
          <w:sz w:val="28"/>
          <w:szCs w:val="28"/>
        </w:rPr>
      </w:pPr>
    </w:p>
    <w:p w:rsidR="00D917B2" w:rsidRDefault="00D917B2">
      <w:pPr>
        <w:ind w:firstLine="698"/>
        <w:jc w:val="right"/>
        <w:rPr>
          <w:rStyle w:val="a3"/>
          <w:rFonts w:ascii="Times New Roman" w:hAnsi="Times New Roman" w:cs="Times New Roman"/>
          <w:color w:val="auto"/>
          <w:sz w:val="28"/>
          <w:szCs w:val="28"/>
        </w:rPr>
      </w:pPr>
    </w:p>
    <w:p w:rsidR="00907B30" w:rsidRDefault="00907B30">
      <w:pPr>
        <w:ind w:firstLine="698"/>
        <w:jc w:val="right"/>
        <w:rPr>
          <w:rStyle w:val="a3"/>
          <w:rFonts w:ascii="Times New Roman" w:hAnsi="Times New Roman" w:cs="Times New Roman"/>
          <w:color w:val="auto"/>
          <w:sz w:val="28"/>
          <w:szCs w:val="28"/>
        </w:rPr>
      </w:pPr>
    </w:p>
    <w:p w:rsidR="00907B30" w:rsidRDefault="00907B30">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p w:rsidR="00B4662F" w:rsidRDefault="00B4662F">
      <w:pPr>
        <w:ind w:firstLine="698"/>
        <w:jc w:val="right"/>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8046"/>
        <w:gridCol w:w="6455"/>
      </w:tblGrid>
      <w:tr w:rsidR="00F65D82" w:rsidRPr="00853BF6" w:rsidTr="00853BF6">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2</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bookmarkEnd w:id="15"/>
    </w:tbl>
    <w:p w:rsidR="00035AFF" w:rsidRPr="00BC75C7" w:rsidRDefault="00035AFF" w:rsidP="00B713F6">
      <w:pPr>
        <w:ind w:firstLine="0"/>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Важнейшие целевые показатели и инди</w:t>
      </w:r>
      <w:r w:rsidR="00DD7954" w:rsidRPr="00BC75C7">
        <w:rPr>
          <w:rFonts w:ascii="Times New Roman" w:hAnsi="Times New Roman" w:cs="Times New Roman"/>
          <w:color w:val="auto"/>
          <w:sz w:val="28"/>
          <w:szCs w:val="28"/>
        </w:rPr>
        <w:t xml:space="preserve">каторы </w:t>
      </w:r>
    </w:p>
    <w:p w:rsidR="00035AFF" w:rsidRPr="00BC75C7" w:rsidRDefault="00DD7954"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 Магаданской области»</w:t>
      </w:r>
      <w:r w:rsidR="003931C5" w:rsidRPr="00BC75C7">
        <w:rPr>
          <w:rFonts w:ascii="Times New Roman" w:hAnsi="Times New Roman" w:cs="Times New Roman"/>
          <w:color w:val="auto"/>
          <w:sz w:val="28"/>
          <w:szCs w:val="28"/>
        </w:rPr>
        <w:t xml:space="preserve"> на 201</w:t>
      </w:r>
      <w:r w:rsidR="00A846C0">
        <w:rPr>
          <w:rFonts w:ascii="Times New Roman" w:hAnsi="Times New Roman" w:cs="Times New Roman"/>
          <w:color w:val="auto"/>
          <w:sz w:val="28"/>
          <w:szCs w:val="28"/>
        </w:rPr>
        <w:t>9</w:t>
      </w:r>
      <w:r w:rsidR="003931C5" w:rsidRPr="00BC75C7">
        <w:rPr>
          <w:rFonts w:ascii="Times New Roman" w:hAnsi="Times New Roman" w:cs="Times New Roman"/>
          <w:color w:val="auto"/>
          <w:sz w:val="28"/>
          <w:szCs w:val="28"/>
        </w:rPr>
        <w:t> - 20</w:t>
      </w:r>
      <w:r w:rsidR="00A846C0">
        <w:rPr>
          <w:rFonts w:ascii="Times New Roman" w:hAnsi="Times New Roman" w:cs="Times New Roman"/>
          <w:color w:val="auto"/>
          <w:sz w:val="28"/>
          <w:szCs w:val="28"/>
        </w:rPr>
        <w:t>22</w:t>
      </w:r>
      <w:r w:rsidR="003931C5" w:rsidRPr="00BC75C7">
        <w:rPr>
          <w:rFonts w:ascii="Times New Roman" w:hAnsi="Times New Roman" w:cs="Times New Roman"/>
          <w:color w:val="auto"/>
          <w:sz w:val="28"/>
          <w:szCs w:val="28"/>
        </w:rPr>
        <w:t> годы</w:t>
      </w:r>
      <w:r w:rsidRPr="00BC75C7">
        <w:rPr>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992"/>
        <w:gridCol w:w="1701"/>
        <w:gridCol w:w="1021"/>
        <w:gridCol w:w="1021"/>
        <w:gridCol w:w="1021"/>
        <w:gridCol w:w="1021"/>
      </w:tblGrid>
      <w:tr w:rsidR="00035AFF" w:rsidRPr="00BC75C7" w:rsidTr="00BC75C7">
        <w:tc>
          <w:tcPr>
            <w:tcW w:w="709"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п/п</w:t>
            </w:r>
          </w:p>
        </w:tc>
        <w:tc>
          <w:tcPr>
            <w:tcW w:w="6804"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показателей и индикаторов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Ед-ца изм.</w:t>
            </w:r>
          </w:p>
        </w:tc>
        <w:tc>
          <w:tcPr>
            <w:tcW w:w="5785" w:type="dxa"/>
            <w:gridSpan w:val="5"/>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Значения показателей и индикаторов</w:t>
            </w:r>
          </w:p>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по годам</w:t>
            </w:r>
          </w:p>
        </w:tc>
      </w:tr>
      <w:tr w:rsidR="00035AFF" w:rsidRPr="00BC75C7" w:rsidTr="00BC75C7">
        <w:tc>
          <w:tcPr>
            <w:tcW w:w="709"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Базовый год</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D64A36">
              <w:rPr>
                <w:rFonts w:ascii="Times New Roman" w:hAnsi="Times New Roman" w:cs="Times New Roman"/>
                <w:sz w:val="28"/>
                <w:szCs w:val="28"/>
              </w:rPr>
              <w:t>9</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20</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21</w:t>
            </w:r>
          </w:p>
        </w:tc>
        <w:tc>
          <w:tcPr>
            <w:tcW w:w="1021" w:type="dxa"/>
            <w:tcBorders>
              <w:top w:val="single" w:sz="4" w:space="0" w:color="auto"/>
              <w:left w:val="single" w:sz="4" w:space="0" w:color="auto"/>
              <w:bottom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sidR="00D64A36">
              <w:rPr>
                <w:rFonts w:ascii="Times New Roman" w:hAnsi="Times New Roman" w:cs="Times New Roman"/>
                <w:sz w:val="28"/>
                <w:szCs w:val="28"/>
              </w:rPr>
              <w:t>22</w:t>
            </w:r>
          </w:p>
        </w:tc>
      </w:tr>
      <w:tr w:rsidR="00035AFF" w:rsidRPr="00BC75C7" w:rsidTr="00BC75C7">
        <w:tc>
          <w:tcPr>
            <w:tcW w:w="709"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02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квартир, предоставленных гражданам взамен жилых помещений, расположенных в аварийных домах</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B76BA9" w:rsidP="00915920">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915920" w:rsidRPr="00B76BA9">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915920">
            <w:pPr>
              <w:pStyle w:val="aff7"/>
              <w:jc w:val="center"/>
              <w:rPr>
                <w:rFonts w:ascii="Times New Roman" w:hAnsi="Times New Roman" w:cs="Times New Roman"/>
                <w:sz w:val="28"/>
                <w:szCs w:val="28"/>
              </w:rPr>
            </w:pPr>
            <w:r w:rsidRPr="00B76BA9">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3822ED">
            <w:pPr>
              <w:pStyle w:val="aff7"/>
              <w:jc w:val="center"/>
              <w:rPr>
                <w:rFonts w:ascii="Times New Roman" w:hAnsi="Times New Roman" w:cs="Times New Roman"/>
                <w:sz w:val="28"/>
                <w:szCs w:val="28"/>
              </w:rPr>
            </w:pPr>
            <w:r w:rsidRPr="00B76BA9">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7F4DC4" w:rsidRPr="00B76BA9">
              <w:rPr>
                <w:rFonts w:ascii="Times New Roman" w:hAnsi="Times New Roman" w:cs="Times New Roman"/>
                <w:sz w:val="28"/>
                <w:szCs w:val="28"/>
              </w:rPr>
              <w:t>7</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rsidP="00BC75C7">
            <w:pPr>
              <w:pStyle w:val="afff0"/>
              <w:rPr>
                <w:rFonts w:ascii="Times New Roman" w:hAnsi="Times New Roman" w:cs="Times New Roman"/>
                <w:sz w:val="28"/>
                <w:szCs w:val="28"/>
              </w:rPr>
            </w:pPr>
            <w:r w:rsidRPr="00B639B3">
              <w:rPr>
                <w:rFonts w:ascii="Times New Roman" w:hAnsi="Times New Roman" w:cs="Times New Roman"/>
                <w:sz w:val="28"/>
                <w:szCs w:val="28"/>
              </w:rPr>
              <w:t xml:space="preserve">Количество квартир, </w:t>
            </w:r>
            <w:r w:rsidR="00BC75C7" w:rsidRPr="00BC75C7">
              <w:rPr>
                <w:rFonts w:ascii="Times New Roman" w:hAnsi="Times New Roman" w:cs="Times New Roman"/>
                <w:sz w:val="28"/>
                <w:szCs w:val="28"/>
              </w:rPr>
              <w:t>собственникам которых было предоставлено возмещение за изымаемое жилое помещение</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9</w:t>
            </w:r>
            <w:r w:rsidR="004F5AE8" w:rsidRPr="00B76BA9">
              <w:rPr>
                <w:rFonts w:ascii="Times New Roman" w:hAnsi="Times New Roman" w:cs="Times New Roman"/>
                <w:sz w:val="28"/>
                <w:szCs w:val="28"/>
              </w:rPr>
              <w:t>3</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4F5AE8"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8</w:t>
            </w:r>
            <w:r w:rsidR="00B76BA9" w:rsidRPr="00B76BA9">
              <w:rPr>
                <w:rFonts w:ascii="Times New Roman" w:hAnsi="Times New Roman" w:cs="Times New Roman"/>
                <w:sz w:val="28"/>
                <w:szCs w:val="28"/>
              </w:rPr>
              <w:t>4</w:t>
            </w:r>
          </w:p>
        </w:tc>
        <w:tc>
          <w:tcPr>
            <w:tcW w:w="1021" w:type="dxa"/>
            <w:tcBorders>
              <w:top w:val="single" w:sz="4" w:space="0" w:color="auto"/>
              <w:left w:val="single" w:sz="4" w:space="0" w:color="auto"/>
              <w:bottom w:val="single" w:sz="4" w:space="0" w:color="auto"/>
              <w:right w:val="single" w:sz="4" w:space="0" w:color="auto"/>
            </w:tcBorders>
          </w:tcPr>
          <w:p w:rsidR="00035AFF" w:rsidRPr="00B76BA9" w:rsidRDefault="004F5AE8"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7</w:t>
            </w:r>
            <w:r w:rsidR="00B76BA9" w:rsidRPr="00B76BA9">
              <w:rPr>
                <w:rFonts w:ascii="Times New Roman" w:hAnsi="Times New Roman" w:cs="Times New Roman"/>
                <w:sz w:val="28"/>
                <w:szCs w:val="28"/>
              </w:rPr>
              <w:t>0</w:t>
            </w:r>
          </w:p>
        </w:tc>
        <w:tc>
          <w:tcPr>
            <w:tcW w:w="1021" w:type="dxa"/>
            <w:tcBorders>
              <w:top w:val="single" w:sz="4" w:space="0" w:color="auto"/>
              <w:left w:val="single" w:sz="4" w:space="0" w:color="auto"/>
              <w:bottom w:val="single" w:sz="4" w:space="0" w:color="auto"/>
            </w:tcBorders>
          </w:tcPr>
          <w:p w:rsidR="00035AFF" w:rsidRPr="00B76BA9" w:rsidRDefault="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48</w:t>
            </w:r>
          </w:p>
        </w:tc>
      </w:tr>
      <w:tr w:rsidR="00035AFF" w:rsidRPr="00BC75C7" w:rsidTr="00BC75C7">
        <w:tc>
          <w:tcPr>
            <w:tcW w:w="709" w:type="dxa"/>
            <w:tcBorders>
              <w:top w:val="single" w:sz="4" w:space="0" w:color="auto"/>
              <w:bottom w:val="single" w:sz="4" w:space="0" w:color="auto"/>
              <w:right w:val="single" w:sz="4" w:space="0" w:color="auto"/>
            </w:tcBorders>
            <w:vAlign w:val="bottom"/>
          </w:tcPr>
          <w:p w:rsidR="00035AFF" w:rsidRPr="00B639B3" w:rsidRDefault="003931C5" w:rsidP="00BC75C7">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f0"/>
              <w:rPr>
                <w:rFonts w:ascii="Times New Roman" w:hAnsi="Times New Roman" w:cs="Times New Roman"/>
                <w:sz w:val="28"/>
                <w:szCs w:val="28"/>
              </w:rPr>
            </w:pPr>
            <w:r w:rsidRPr="00B639B3">
              <w:rPr>
                <w:rFonts w:ascii="Times New Roman" w:hAnsi="Times New Roman" w:cs="Times New Roman"/>
                <w:sz w:val="28"/>
                <w:szCs w:val="28"/>
              </w:rPr>
              <w:t>Количество отремонтированных пустующих квартир муниципального жилищного фонда для переселения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48</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3</w:t>
            </w:r>
            <w:r w:rsidR="00915920" w:rsidRPr="004F5AE8">
              <w:rPr>
                <w:rFonts w:ascii="Times New Roman" w:hAnsi="Times New Roman" w:cs="Times New Roman"/>
                <w:sz w:val="28"/>
                <w:szCs w:val="28"/>
              </w:rPr>
              <w:t>2</w:t>
            </w:r>
          </w:p>
        </w:tc>
        <w:tc>
          <w:tcPr>
            <w:tcW w:w="1021" w:type="dxa"/>
            <w:tcBorders>
              <w:top w:val="single" w:sz="4" w:space="0" w:color="auto"/>
              <w:left w:val="single" w:sz="4" w:space="0" w:color="auto"/>
              <w:bottom w:val="single" w:sz="4" w:space="0" w:color="auto"/>
              <w:right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28</w:t>
            </w:r>
          </w:p>
        </w:tc>
        <w:tc>
          <w:tcPr>
            <w:tcW w:w="1021" w:type="dxa"/>
            <w:tcBorders>
              <w:top w:val="single" w:sz="4" w:space="0" w:color="auto"/>
              <w:left w:val="single" w:sz="4" w:space="0" w:color="auto"/>
              <w:bottom w:val="single" w:sz="4" w:space="0" w:color="auto"/>
            </w:tcBorders>
          </w:tcPr>
          <w:p w:rsidR="00035AFF" w:rsidRPr="004F5AE8" w:rsidRDefault="004F5AE8">
            <w:pPr>
              <w:pStyle w:val="aff7"/>
              <w:jc w:val="center"/>
              <w:rPr>
                <w:rFonts w:ascii="Times New Roman" w:hAnsi="Times New Roman" w:cs="Times New Roman"/>
                <w:sz w:val="28"/>
                <w:szCs w:val="28"/>
              </w:rPr>
            </w:pPr>
            <w:r w:rsidRPr="004F5AE8">
              <w:rPr>
                <w:rFonts w:ascii="Times New Roman" w:hAnsi="Times New Roman" w:cs="Times New Roman"/>
                <w:sz w:val="28"/>
                <w:szCs w:val="28"/>
              </w:rPr>
              <w:t>23</w:t>
            </w:r>
          </w:p>
        </w:tc>
      </w:tr>
    </w:tbl>
    <w:p w:rsidR="00035AFF" w:rsidRPr="00BC75C7" w:rsidRDefault="00035AFF">
      <w:pPr>
        <w:rPr>
          <w:rFonts w:ascii="Times New Roman" w:hAnsi="Times New Roman" w:cs="Times New Roman"/>
          <w:sz w:val="28"/>
          <w:szCs w:val="28"/>
        </w:rPr>
      </w:pPr>
    </w:p>
    <w:p w:rsidR="001C57AC" w:rsidRPr="00BC75C7" w:rsidRDefault="001C57AC">
      <w:pPr>
        <w:ind w:firstLine="698"/>
        <w:jc w:val="right"/>
        <w:rPr>
          <w:rStyle w:val="a3"/>
          <w:rFonts w:ascii="Times New Roman" w:hAnsi="Times New Roman" w:cs="Times New Roman"/>
          <w:color w:val="auto"/>
          <w:sz w:val="28"/>
          <w:szCs w:val="28"/>
        </w:rPr>
      </w:pPr>
      <w:bookmarkStart w:id="16" w:name="sub_4000"/>
    </w:p>
    <w:p w:rsidR="000B7252" w:rsidRPr="00BC75C7" w:rsidRDefault="000B7252" w:rsidP="000B7252">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w:t>
      </w:r>
      <w:r w:rsidR="00B713F6">
        <w:rPr>
          <w:rFonts w:ascii="Times New Roman" w:hAnsi="Times New Roman" w:cs="Times New Roman"/>
          <w:sz w:val="28"/>
          <w:szCs w:val="28"/>
        </w:rPr>
        <w:t>___________</w:t>
      </w:r>
    </w:p>
    <w:p w:rsidR="00D917B2" w:rsidRDefault="00D917B2" w:rsidP="0066575F">
      <w:pPr>
        <w:ind w:firstLine="0"/>
        <w:rPr>
          <w:rStyle w:val="a3"/>
          <w:rFonts w:ascii="Times New Roman" w:hAnsi="Times New Roman" w:cs="Times New Roman"/>
          <w:color w:val="auto"/>
          <w:sz w:val="28"/>
          <w:szCs w:val="28"/>
        </w:rPr>
      </w:pPr>
    </w:p>
    <w:p w:rsidR="00B713F6" w:rsidRDefault="00B713F6" w:rsidP="00C640F1">
      <w:pPr>
        <w:ind w:firstLine="698"/>
        <w:jc w:val="right"/>
        <w:rPr>
          <w:rStyle w:val="a3"/>
          <w:rFonts w:ascii="Times New Roman" w:hAnsi="Times New Roman" w:cs="Times New Roman"/>
          <w:color w:val="auto"/>
          <w:sz w:val="28"/>
          <w:szCs w:val="28"/>
        </w:rPr>
      </w:pPr>
    </w:p>
    <w:p w:rsidR="00A735EA" w:rsidRDefault="00A735EA" w:rsidP="00C640F1">
      <w:pPr>
        <w:ind w:firstLine="698"/>
        <w:jc w:val="right"/>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8046"/>
        <w:gridCol w:w="6455"/>
      </w:tblGrid>
      <w:tr w:rsidR="00F65D82" w:rsidRPr="00853BF6" w:rsidTr="00853BF6">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3</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tbl>
    <w:p w:rsidR="00B713F6" w:rsidRDefault="00B713F6" w:rsidP="00C640F1">
      <w:pPr>
        <w:ind w:firstLine="698"/>
        <w:jc w:val="right"/>
        <w:rPr>
          <w:rStyle w:val="a3"/>
          <w:rFonts w:ascii="Times New Roman" w:hAnsi="Times New Roman" w:cs="Times New Roman"/>
          <w:color w:val="auto"/>
          <w:sz w:val="28"/>
          <w:szCs w:val="28"/>
        </w:rPr>
      </w:pPr>
    </w:p>
    <w:p w:rsidR="00C640F1" w:rsidRDefault="00C640F1" w:rsidP="00C640F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Правовое</w:t>
      </w:r>
      <w:r w:rsidRPr="00BC75C7">
        <w:rPr>
          <w:rFonts w:ascii="Times New Roman" w:hAnsi="Times New Roman" w:cs="Times New Roman"/>
          <w:color w:val="auto"/>
          <w:sz w:val="28"/>
          <w:szCs w:val="28"/>
        </w:rPr>
        <w:t xml:space="preserve"> обеспечение </w:t>
      </w:r>
    </w:p>
    <w:p w:rsidR="00C640F1" w:rsidRDefault="00C640F1" w:rsidP="00C640F1">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«Переселение граждан из аварийного жилищного фонда муниципального образования «Тенькинский городской округ» Магаданской области» на 201</w:t>
      </w:r>
      <w:r w:rsidR="00D64A36">
        <w:rPr>
          <w:rFonts w:ascii="Times New Roman" w:hAnsi="Times New Roman" w:cs="Times New Roman"/>
          <w:color w:val="auto"/>
          <w:sz w:val="28"/>
          <w:szCs w:val="28"/>
        </w:rPr>
        <w:t>9</w:t>
      </w:r>
      <w:r w:rsidRPr="00BC75C7">
        <w:rPr>
          <w:rFonts w:ascii="Times New Roman" w:hAnsi="Times New Roman" w:cs="Times New Roman"/>
          <w:color w:val="auto"/>
          <w:sz w:val="28"/>
          <w:szCs w:val="28"/>
        </w:rPr>
        <w:t> - 20</w:t>
      </w:r>
      <w:r w:rsidR="00D64A36">
        <w:rPr>
          <w:rFonts w:ascii="Times New Roman" w:hAnsi="Times New Roman" w:cs="Times New Roman"/>
          <w:color w:val="auto"/>
          <w:sz w:val="28"/>
          <w:szCs w:val="28"/>
        </w:rPr>
        <w:t>22</w:t>
      </w:r>
      <w:r w:rsidRPr="00BC75C7">
        <w:rPr>
          <w:rFonts w:ascii="Times New Roman" w:hAnsi="Times New Roman" w:cs="Times New Roman"/>
          <w:color w:val="auto"/>
          <w:sz w:val="28"/>
          <w:szCs w:val="28"/>
        </w:rPr>
        <w:t> годы»</w:t>
      </w:r>
    </w:p>
    <w:p w:rsidR="00DE309A" w:rsidRDefault="00DE309A" w:rsidP="00D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00"/>
        <w:gridCol w:w="4330"/>
        <w:gridCol w:w="2900"/>
        <w:gridCol w:w="3620"/>
      </w:tblGrid>
      <w:tr w:rsidR="00DC560C" w:rsidRPr="00DC560C" w:rsidTr="00B713F6">
        <w:trPr>
          <w:trHeight w:val="700"/>
        </w:trPr>
        <w:tc>
          <w:tcPr>
            <w:tcW w:w="675" w:type="dxa"/>
          </w:tcPr>
          <w:p w:rsidR="00DE309A" w:rsidRPr="00DC560C" w:rsidRDefault="00A64EE1" w:rsidP="00DC560C">
            <w:pPr>
              <w:ind w:firstLine="0"/>
              <w:jc w:val="center"/>
              <w:rPr>
                <w:rFonts w:ascii="Times New Roman" w:hAnsi="Times New Roman" w:cs="Times New Roman"/>
                <w:sz w:val="28"/>
                <w:szCs w:val="28"/>
              </w:rPr>
            </w:pPr>
            <w:r w:rsidRPr="00DC560C">
              <w:rPr>
                <w:rFonts w:ascii="Times New Roman" w:hAnsi="Times New Roman" w:cs="Times New Roman"/>
                <w:sz w:val="28"/>
                <w:szCs w:val="28"/>
              </w:rPr>
              <w:t>№</w:t>
            </w:r>
          </w:p>
          <w:p w:rsidR="00A64EE1" w:rsidRPr="00DC560C" w:rsidRDefault="00A64EE1" w:rsidP="00DC560C">
            <w:pPr>
              <w:ind w:firstLine="0"/>
              <w:jc w:val="center"/>
              <w:rPr>
                <w:rFonts w:ascii="Times New Roman" w:hAnsi="Times New Roman" w:cs="Times New Roman"/>
                <w:sz w:val="28"/>
                <w:szCs w:val="28"/>
              </w:rPr>
            </w:pPr>
            <w:r w:rsidRPr="00DC560C">
              <w:rPr>
                <w:rFonts w:ascii="Times New Roman" w:hAnsi="Times New Roman" w:cs="Times New Roman"/>
                <w:sz w:val="28"/>
                <w:szCs w:val="28"/>
              </w:rPr>
              <w:t>п/п</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Вид правового акта</w:t>
            </w:r>
          </w:p>
        </w:tc>
        <w:tc>
          <w:tcPr>
            <w:tcW w:w="433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Примерное наименование правового акта</w:t>
            </w:r>
          </w:p>
        </w:tc>
        <w:tc>
          <w:tcPr>
            <w:tcW w:w="290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Срок разработки</w:t>
            </w:r>
          </w:p>
        </w:tc>
        <w:tc>
          <w:tcPr>
            <w:tcW w:w="3620" w:type="dxa"/>
          </w:tcPr>
          <w:p w:rsidR="00DE309A" w:rsidRPr="00DC560C" w:rsidRDefault="00A64EE1" w:rsidP="00DC560C">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Разработчик</w:t>
            </w:r>
          </w:p>
        </w:tc>
      </w:tr>
      <w:tr w:rsidR="00DC560C" w:rsidRPr="00DC560C" w:rsidTr="00B713F6">
        <w:trPr>
          <w:trHeight w:val="2996"/>
        </w:trPr>
        <w:tc>
          <w:tcPr>
            <w:tcW w:w="675" w:type="dxa"/>
          </w:tcPr>
          <w:p w:rsidR="00DE309A" w:rsidRPr="00DC560C" w:rsidRDefault="00426834" w:rsidP="000B7252">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1</w:t>
            </w:r>
          </w:p>
        </w:tc>
        <w:tc>
          <w:tcPr>
            <w:tcW w:w="2900" w:type="dxa"/>
            <w:vAlign w:val="center"/>
          </w:tcPr>
          <w:p w:rsidR="00DE309A" w:rsidRPr="00DC560C" w:rsidRDefault="00426834" w:rsidP="00411776">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Распоряжение</w:t>
            </w:r>
          </w:p>
        </w:tc>
        <w:tc>
          <w:tcPr>
            <w:tcW w:w="4330" w:type="dxa"/>
            <w:vAlign w:val="center"/>
          </w:tcPr>
          <w:p w:rsidR="00A06445" w:rsidRDefault="00A06445" w:rsidP="00B713F6">
            <w:pPr>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w:t>
            </w:r>
          </w:p>
          <w:p w:rsidR="00DE309A" w:rsidRPr="00DC560C" w:rsidRDefault="00A06445" w:rsidP="00B713F6">
            <w:pPr>
              <w:ind w:firstLine="0"/>
              <w:jc w:val="center"/>
              <w:rPr>
                <w:rFonts w:ascii="Times New Roman" w:hAnsi="Times New Roman" w:cs="Times New Roman"/>
                <w:sz w:val="28"/>
                <w:szCs w:val="28"/>
              </w:rPr>
            </w:pPr>
            <w:r>
              <w:rPr>
                <w:rFonts w:ascii="Times New Roman" w:hAnsi="Times New Roman" w:cs="Times New Roman"/>
                <w:sz w:val="28"/>
                <w:szCs w:val="28"/>
              </w:rPr>
              <w:t>спис</w:t>
            </w:r>
            <w:r w:rsidR="00A64EE1" w:rsidRPr="00B639B3">
              <w:rPr>
                <w:rFonts w:ascii="Times New Roman" w:hAnsi="Times New Roman" w:cs="Times New Roman"/>
                <w:sz w:val="28"/>
                <w:szCs w:val="28"/>
              </w:rPr>
              <w:t>к</w:t>
            </w:r>
            <w:r>
              <w:rPr>
                <w:rFonts w:ascii="Times New Roman" w:hAnsi="Times New Roman" w:cs="Times New Roman"/>
                <w:sz w:val="28"/>
                <w:szCs w:val="28"/>
              </w:rPr>
              <w:t>а</w:t>
            </w:r>
            <w:r w:rsidR="00A64EE1" w:rsidRPr="00B639B3">
              <w:rPr>
                <w:rFonts w:ascii="Times New Roman" w:hAnsi="Times New Roman" w:cs="Times New Roman"/>
                <w:sz w:val="28"/>
                <w:szCs w:val="28"/>
              </w:rPr>
              <w:t xml:space="preserve"> граждан, подлежащих переселению из многоквартирных домов</w:t>
            </w:r>
            <w:r w:rsidR="00426834" w:rsidRPr="00B639B3">
              <w:rPr>
                <w:rFonts w:ascii="Times New Roman" w:hAnsi="Times New Roman" w:cs="Times New Roman"/>
                <w:sz w:val="28"/>
                <w:szCs w:val="28"/>
              </w:rPr>
              <w:t>,</w:t>
            </w:r>
            <w:r w:rsidR="00A64EE1" w:rsidRPr="00B639B3">
              <w:rPr>
                <w:rFonts w:ascii="Times New Roman" w:hAnsi="Times New Roman" w:cs="Times New Roman"/>
                <w:sz w:val="28"/>
                <w:szCs w:val="28"/>
              </w:rPr>
              <w:t xml:space="preserve"> </w:t>
            </w:r>
            <w:r w:rsidR="00A64EE1" w:rsidRPr="00DC560C">
              <w:rPr>
                <w:rFonts w:ascii="Times New Roman" w:hAnsi="Times New Roman" w:cs="Times New Roman"/>
                <w:sz w:val="28"/>
                <w:szCs w:val="28"/>
              </w:rPr>
              <w:t>признанных аварийными и подлежащими сносу</w:t>
            </w:r>
          </w:p>
        </w:tc>
        <w:tc>
          <w:tcPr>
            <w:tcW w:w="2900" w:type="dxa"/>
            <w:vAlign w:val="center"/>
          </w:tcPr>
          <w:p w:rsidR="00DE309A" w:rsidRPr="00DC560C" w:rsidRDefault="00A64EE1" w:rsidP="00B713F6">
            <w:pPr>
              <w:spacing w:after="200"/>
              <w:ind w:firstLine="0"/>
              <w:jc w:val="center"/>
              <w:rPr>
                <w:rFonts w:ascii="Times New Roman" w:hAnsi="Times New Roman" w:cs="Times New Roman"/>
                <w:sz w:val="28"/>
                <w:szCs w:val="28"/>
              </w:rPr>
            </w:pPr>
            <w:r w:rsidRPr="00DC560C">
              <w:rPr>
                <w:rFonts w:ascii="Times New Roman" w:hAnsi="Times New Roman" w:cs="Times New Roman"/>
                <w:sz w:val="28"/>
                <w:szCs w:val="28"/>
                <w:lang w:val="en-US"/>
              </w:rPr>
              <w:t>I</w:t>
            </w:r>
            <w:r w:rsidR="005B4538">
              <w:rPr>
                <w:rFonts w:ascii="Times New Roman" w:hAnsi="Times New Roman" w:cs="Times New Roman"/>
                <w:sz w:val="28"/>
                <w:szCs w:val="28"/>
                <w:lang w:val="en-US"/>
              </w:rPr>
              <w:t>V</w:t>
            </w:r>
            <w:r w:rsidRPr="00DC560C">
              <w:rPr>
                <w:rFonts w:ascii="Times New Roman" w:hAnsi="Times New Roman" w:cs="Times New Roman"/>
                <w:sz w:val="28"/>
                <w:szCs w:val="28"/>
                <w:lang w:val="en-US"/>
              </w:rPr>
              <w:t xml:space="preserve"> </w:t>
            </w:r>
            <w:r w:rsidRPr="00DC560C">
              <w:rPr>
                <w:rFonts w:ascii="Times New Roman" w:hAnsi="Times New Roman" w:cs="Times New Roman"/>
                <w:sz w:val="28"/>
                <w:szCs w:val="28"/>
              </w:rPr>
              <w:t>квартал 201</w:t>
            </w:r>
            <w:r w:rsidR="00D64A36">
              <w:rPr>
                <w:rFonts w:ascii="Times New Roman" w:hAnsi="Times New Roman" w:cs="Times New Roman"/>
                <w:sz w:val="28"/>
                <w:szCs w:val="28"/>
              </w:rPr>
              <w:t>8</w:t>
            </w:r>
            <w:r w:rsidRPr="00DC560C">
              <w:rPr>
                <w:rFonts w:ascii="Times New Roman" w:hAnsi="Times New Roman" w:cs="Times New Roman"/>
                <w:sz w:val="28"/>
                <w:szCs w:val="28"/>
              </w:rPr>
              <w:t xml:space="preserve"> года</w:t>
            </w:r>
          </w:p>
        </w:tc>
        <w:tc>
          <w:tcPr>
            <w:tcW w:w="3620" w:type="dxa"/>
            <w:vAlign w:val="bottom"/>
          </w:tcPr>
          <w:p w:rsidR="00DE309A" w:rsidRPr="00DC560C" w:rsidRDefault="00426834" w:rsidP="00B713F6">
            <w:pPr>
              <w:spacing w:after="200"/>
              <w:ind w:firstLine="0"/>
              <w:jc w:val="center"/>
              <w:rPr>
                <w:rFonts w:ascii="Times New Roman" w:hAnsi="Times New Roman" w:cs="Times New Roman"/>
                <w:sz w:val="28"/>
                <w:szCs w:val="28"/>
              </w:rPr>
            </w:pPr>
            <w:r w:rsidRPr="00B639B3">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r w:rsidR="00D917B2" w:rsidRPr="00DC560C" w:rsidTr="000B7252">
        <w:tc>
          <w:tcPr>
            <w:tcW w:w="675" w:type="dxa"/>
          </w:tcPr>
          <w:p w:rsidR="00D917B2" w:rsidRPr="00DC560C" w:rsidRDefault="00D917B2" w:rsidP="000B7252">
            <w:pPr>
              <w:spacing w:after="200"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900" w:type="dxa"/>
            <w:vAlign w:val="center"/>
          </w:tcPr>
          <w:p w:rsidR="00D917B2" w:rsidRPr="00DC560C" w:rsidRDefault="00D917B2" w:rsidP="00411776">
            <w:pPr>
              <w:spacing w:after="200"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tc>
        <w:tc>
          <w:tcPr>
            <w:tcW w:w="4330" w:type="dxa"/>
            <w:vAlign w:val="center"/>
          </w:tcPr>
          <w:p w:rsidR="00D917B2" w:rsidRPr="00B639B3" w:rsidRDefault="00D917B2" w:rsidP="00B713F6">
            <w:pPr>
              <w:spacing w:after="200"/>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 размера возмещения за жилые помещения</w:t>
            </w:r>
          </w:p>
        </w:tc>
        <w:tc>
          <w:tcPr>
            <w:tcW w:w="2900" w:type="dxa"/>
            <w:vAlign w:val="center"/>
          </w:tcPr>
          <w:p w:rsidR="00D917B2" w:rsidRPr="00D917B2" w:rsidRDefault="00D917B2" w:rsidP="00B713F6">
            <w:pPr>
              <w:spacing w:after="200"/>
              <w:ind w:firstLine="0"/>
              <w:jc w:val="center"/>
              <w:rPr>
                <w:rFonts w:ascii="Times New Roman" w:hAnsi="Times New Roman" w:cs="Times New Roman"/>
                <w:sz w:val="28"/>
                <w:szCs w:val="28"/>
              </w:rPr>
            </w:pPr>
            <w:r>
              <w:rPr>
                <w:rFonts w:ascii="Times New Roman" w:hAnsi="Times New Roman" w:cs="Times New Roman"/>
                <w:sz w:val="28"/>
                <w:szCs w:val="28"/>
              </w:rPr>
              <w:t>24.07.2018 г.</w:t>
            </w:r>
          </w:p>
        </w:tc>
        <w:tc>
          <w:tcPr>
            <w:tcW w:w="3620" w:type="dxa"/>
            <w:vAlign w:val="bottom"/>
          </w:tcPr>
          <w:p w:rsidR="00D917B2" w:rsidRPr="00B639B3" w:rsidRDefault="00D917B2" w:rsidP="00B713F6">
            <w:pPr>
              <w:spacing w:after="200"/>
              <w:ind w:firstLine="0"/>
              <w:jc w:val="center"/>
              <w:rPr>
                <w:rFonts w:ascii="Times New Roman" w:hAnsi="Times New Roman" w:cs="Times New Roman"/>
                <w:sz w:val="28"/>
                <w:szCs w:val="28"/>
              </w:rPr>
            </w:pPr>
            <w:r>
              <w:rPr>
                <w:rFonts w:ascii="Times New Roman" w:hAnsi="Times New Roman" w:cs="Times New Roman"/>
                <w:sz w:val="28"/>
                <w:szCs w:val="28"/>
              </w:rPr>
              <w:t>комитет</w:t>
            </w:r>
            <w:r w:rsidRPr="00FE1DC0">
              <w:rPr>
                <w:rFonts w:ascii="Times New Roman" w:hAnsi="Times New Roman" w:cs="Times New Roman"/>
                <w:sz w:val="28"/>
                <w:szCs w:val="28"/>
              </w:rPr>
              <w:t xml:space="preserve"> экономики и стратегического</w:t>
            </w:r>
            <w:r>
              <w:rPr>
                <w:rFonts w:ascii="Times New Roman" w:hAnsi="Times New Roman" w:cs="Times New Roman"/>
                <w:sz w:val="28"/>
                <w:szCs w:val="28"/>
              </w:rPr>
              <w:t xml:space="preserve"> </w:t>
            </w:r>
            <w:r w:rsidRPr="00FE1DC0">
              <w:rPr>
                <w:rFonts w:ascii="Times New Roman" w:hAnsi="Times New Roman" w:cs="Times New Roman"/>
                <w:sz w:val="28"/>
                <w:szCs w:val="28"/>
              </w:rPr>
              <w:t>развития территории</w:t>
            </w:r>
            <w:r w:rsidRPr="00B639B3">
              <w:rPr>
                <w:rFonts w:ascii="Times New Roman" w:hAnsi="Times New Roman" w:cs="Times New Roman"/>
                <w:sz w:val="28"/>
                <w:szCs w:val="28"/>
              </w:rPr>
              <w:t xml:space="preserve"> администрации Тенькинского городского округа Магаданской области</w:t>
            </w:r>
          </w:p>
        </w:tc>
      </w:tr>
    </w:tbl>
    <w:p w:rsidR="00B713F6" w:rsidRDefault="00B713F6">
      <w:pPr>
        <w:ind w:firstLine="698"/>
        <w:jc w:val="right"/>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8046"/>
        <w:gridCol w:w="6455"/>
      </w:tblGrid>
      <w:tr w:rsidR="00F65D82" w:rsidRPr="00853BF6" w:rsidTr="00853BF6">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4</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bookmarkEnd w:id="16"/>
    </w:tbl>
    <w:p w:rsidR="00035AFF" w:rsidRPr="00BC75C7" w:rsidRDefault="00035AFF" w:rsidP="00B713F6">
      <w:pPr>
        <w:ind w:firstLine="0"/>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Ресурсное обеспечение </w:t>
      </w:r>
    </w:p>
    <w:p w:rsidR="00035AFF"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муниципальной программы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DD7954"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DD7954" w:rsidRPr="00BC75C7">
        <w:rPr>
          <w:rFonts w:ascii="Times New Roman" w:hAnsi="Times New Roman" w:cs="Times New Roman"/>
          <w:color w:val="auto"/>
          <w:sz w:val="28"/>
          <w:szCs w:val="28"/>
        </w:rPr>
        <w:t>» на 201</w:t>
      </w:r>
      <w:r w:rsidR="00D64A36">
        <w:rPr>
          <w:rFonts w:ascii="Times New Roman" w:hAnsi="Times New Roman" w:cs="Times New Roman"/>
          <w:color w:val="auto"/>
          <w:sz w:val="28"/>
          <w:szCs w:val="28"/>
        </w:rPr>
        <w:t>9 - 202</w:t>
      </w:r>
      <w:r w:rsidR="00A53CA3">
        <w:rPr>
          <w:rFonts w:ascii="Times New Roman" w:hAnsi="Times New Roman" w:cs="Times New Roman"/>
          <w:color w:val="auto"/>
          <w:sz w:val="28"/>
          <w:szCs w:val="28"/>
        </w:rPr>
        <w:t>2</w:t>
      </w:r>
      <w:r w:rsidR="00DD7954" w:rsidRPr="00BC75C7">
        <w:rPr>
          <w:rFonts w:ascii="Times New Roman" w:hAnsi="Times New Roman" w:cs="Times New Roman"/>
          <w:color w:val="auto"/>
          <w:sz w:val="28"/>
          <w:szCs w:val="28"/>
        </w:rPr>
        <w:t> годы»</w:t>
      </w:r>
    </w:p>
    <w:p w:rsidR="00035AFF" w:rsidRPr="00BC75C7" w:rsidRDefault="00035AFF">
      <w:pPr>
        <w:rPr>
          <w:rFonts w:ascii="Times New Roman" w:hAnsi="Times New Roman" w:cs="Times New Roman"/>
          <w:sz w:val="28"/>
          <w:szCs w:val="28"/>
        </w:rPr>
      </w:pPr>
    </w:p>
    <w:tbl>
      <w:tblPr>
        <w:tblW w:w="14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985"/>
        <w:gridCol w:w="1560"/>
        <w:gridCol w:w="4380"/>
        <w:gridCol w:w="4380"/>
      </w:tblGrid>
      <w:tr w:rsidR="00035AFF" w:rsidRPr="00BC75C7" w:rsidTr="00BC75C7">
        <w:tc>
          <w:tcPr>
            <w:tcW w:w="1843" w:type="dxa"/>
            <w:vMerge w:val="restart"/>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Год реализации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rsidP="000B7252">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Стоимость мероприятий, </w:t>
            </w:r>
            <w:r w:rsidR="000B7252">
              <w:rPr>
                <w:rFonts w:ascii="Times New Roman" w:hAnsi="Times New Roman" w:cs="Times New Roman"/>
                <w:sz w:val="28"/>
                <w:szCs w:val="28"/>
              </w:rPr>
              <w:t>тыс</w:t>
            </w:r>
            <w:r w:rsidRPr="00B639B3">
              <w:rPr>
                <w:rFonts w:ascii="Times New Roman" w:hAnsi="Times New Roman" w:cs="Times New Roman"/>
                <w:sz w:val="28"/>
                <w:szCs w:val="28"/>
              </w:rPr>
              <w:t>. руб.</w:t>
            </w:r>
          </w:p>
        </w:tc>
        <w:tc>
          <w:tcPr>
            <w:tcW w:w="10320" w:type="dxa"/>
            <w:gridSpan w:val="3"/>
            <w:tcBorders>
              <w:top w:val="single" w:sz="4" w:space="0" w:color="auto"/>
              <w:left w:val="single" w:sz="4" w:space="0" w:color="auto"/>
              <w:bottom w:val="single" w:sz="4" w:space="0" w:color="auto"/>
            </w:tcBorders>
          </w:tcPr>
          <w:p w:rsidR="00035AFF" w:rsidRPr="00B639B3" w:rsidRDefault="003931C5" w:rsidP="000B7252">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Объем </w:t>
            </w:r>
            <w:r w:rsidR="000B7252">
              <w:rPr>
                <w:rFonts w:ascii="Times New Roman" w:hAnsi="Times New Roman" w:cs="Times New Roman"/>
                <w:sz w:val="28"/>
                <w:szCs w:val="28"/>
              </w:rPr>
              <w:t>ресурсного обеспечения</w:t>
            </w:r>
            <w:r w:rsidRPr="00B639B3">
              <w:rPr>
                <w:rFonts w:ascii="Times New Roman" w:hAnsi="Times New Roman" w:cs="Times New Roman"/>
                <w:sz w:val="28"/>
                <w:szCs w:val="28"/>
              </w:rPr>
              <w:t>, тыс. руб.</w:t>
            </w:r>
          </w:p>
        </w:tc>
      </w:tr>
      <w:tr w:rsidR="00035AFF" w:rsidRPr="00BC75C7" w:rsidTr="00BC75C7">
        <w:tc>
          <w:tcPr>
            <w:tcW w:w="1843"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p>
        </w:tc>
        <w:tc>
          <w:tcPr>
            <w:tcW w:w="8760" w:type="dxa"/>
            <w:gridSpan w:val="2"/>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в том числе по источникам финансирования</w:t>
            </w:r>
          </w:p>
        </w:tc>
      </w:tr>
      <w:tr w:rsidR="00BC75C7" w:rsidRPr="00BC75C7" w:rsidTr="00BC75C7">
        <w:trPr>
          <w:trHeight w:val="654"/>
        </w:trPr>
        <w:tc>
          <w:tcPr>
            <w:tcW w:w="1843" w:type="dxa"/>
            <w:vMerge/>
            <w:tcBorders>
              <w:top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BC75C7" w:rsidRPr="00B639B3" w:rsidRDefault="00BC75C7">
            <w:pPr>
              <w:pStyle w:val="aff7"/>
              <w:rPr>
                <w:rFonts w:ascii="Times New Roman" w:hAnsi="Times New Roman" w:cs="Times New Roman"/>
                <w:sz w:val="28"/>
                <w:szCs w:val="28"/>
              </w:rPr>
            </w:pPr>
          </w:p>
        </w:tc>
        <w:tc>
          <w:tcPr>
            <w:tcW w:w="4380" w:type="dxa"/>
            <w:tcBorders>
              <w:top w:val="single" w:sz="4" w:space="0" w:color="auto"/>
              <w:left w:val="single" w:sz="4" w:space="0" w:color="auto"/>
              <w:bottom w:val="single" w:sz="4" w:space="0" w:color="auto"/>
              <w:right w:val="single" w:sz="4" w:space="0" w:color="auto"/>
            </w:tcBorders>
            <w:vAlign w:val="bottom"/>
          </w:tcPr>
          <w:p w:rsidR="00BC75C7" w:rsidRPr="00B639B3" w:rsidRDefault="000B7252" w:rsidP="00BC75C7">
            <w:pPr>
              <w:pStyle w:val="aff7"/>
              <w:jc w:val="center"/>
              <w:rPr>
                <w:rFonts w:ascii="Times New Roman" w:hAnsi="Times New Roman" w:cs="Times New Roman"/>
                <w:sz w:val="28"/>
                <w:szCs w:val="28"/>
              </w:rPr>
            </w:pPr>
            <w:r>
              <w:rPr>
                <w:rFonts w:ascii="Times New Roman" w:hAnsi="Times New Roman" w:cs="Times New Roman"/>
                <w:sz w:val="28"/>
                <w:szCs w:val="28"/>
              </w:rPr>
              <w:t>МБ</w:t>
            </w:r>
          </w:p>
        </w:tc>
        <w:tc>
          <w:tcPr>
            <w:tcW w:w="4380" w:type="dxa"/>
            <w:tcBorders>
              <w:top w:val="single" w:sz="4" w:space="0" w:color="auto"/>
              <w:left w:val="single" w:sz="4" w:space="0" w:color="auto"/>
            </w:tcBorders>
            <w:vAlign w:val="bottom"/>
          </w:tcPr>
          <w:p w:rsidR="00BC75C7" w:rsidRPr="00B639B3" w:rsidRDefault="000B7252" w:rsidP="00BC75C7">
            <w:pPr>
              <w:pStyle w:val="aff7"/>
              <w:jc w:val="center"/>
              <w:rPr>
                <w:rFonts w:ascii="Times New Roman" w:hAnsi="Times New Roman" w:cs="Times New Roman"/>
                <w:sz w:val="28"/>
                <w:szCs w:val="28"/>
              </w:rPr>
            </w:pPr>
            <w:r>
              <w:rPr>
                <w:rFonts w:ascii="Times New Roman" w:hAnsi="Times New Roman" w:cs="Times New Roman"/>
                <w:sz w:val="28"/>
                <w:szCs w:val="28"/>
              </w:rPr>
              <w:t>ОБ</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0B7252">
            <w:pPr>
              <w:pStyle w:val="aff7"/>
              <w:jc w:val="center"/>
              <w:rPr>
                <w:rFonts w:ascii="Times New Roman" w:hAnsi="Times New Roman" w:cs="Times New Roman"/>
                <w:sz w:val="28"/>
                <w:szCs w:val="28"/>
              </w:rPr>
            </w:pPr>
            <w:r>
              <w:rPr>
                <w:rFonts w:ascii="Times New Roman" w:hAnsi="Times New Roman" w:cs="Times New Roman"/>
                <w:sz w:val="28"/>
                <w:szCs w:val="28"/>
              </w:rPr>
              <w:t>Итого:</w:t>
            </w:r>
          </w:p>
        </w:tc>
        <w:tc>
          <w:tcPr>
            <w:tcW w:w="1985" w:type="dxa"/>
            <w:tcBorders>
              <w:top w:val="single" w:sz="4" w:space="0" w:color="auto"/>
              <w:left w:val="single" w:sz="4" w:space="0" w:color="auto"/>
              <w:bottom w:val="single" w:sz="4" w:space="0" w:color="auto"/>
              <w:right w:val="single" w:sz="4" w:space="0" w:color="auto"/>
            </w:tcBorders>
          </w:tcPr>
          <w:p w:rsidR="00035AFF" w:rsidRPr="00B639B3" w:rsidRDefault="000B7252">
            <w:pPr>
              <w:pStyle w:val="aff7"/>
              <w:jc w:val="center"/>
              <w:rPr>
                <w:rFonts w:ascii="Times New Roman" w:hAnsi="Times New Roman" w:cs="Times New Roman"/>
                <w:sz w:val="28"/>
                <w:szCs w:val="28"/>
              </w:rPr>
            </w:pPr>
            <w:r>
              <w:rPr>
                <w:rFonts w:ascii="Times New Roman" w:hAnsi="Times New Roman" w:cs="Times New Roman"/>
                <w:sz w:val="28"/>
                <w:szCs w:val="28"/>
              </w:rPr>
              <w:t>201 832,0</w:t>
            </w:r>
          </w:p>
        </w:tc>
        <w:tc>
          <w:tcPr>
            <w:tcW w:w="1560" w:type="dxa"/>
            <w:tcBorders>
              <w:top w:val="single" w:sz="4" w:space="0" w:color="auto"/>
              <w:left w:val="single" w:sz="4" w:space="0" w:color="auto"/>
              <w:bottom w:val="single" w:sz="4" w:space="0" w:color="auto"/>
              <w:right w:val="single" w:sz="4" w:space="0" w:color="auto"/>
            </w:tcBorders>
          </w:tcPr>
          <w:p w:rsidR="00035AFF" w:rsidRPr="00B639B3" w:rsidRDefault="000B7252">
            <w:pPr>
              <w:pStyle w:val="aff7"/>
              <w:jc w:val="center"/>
              <w:rPr>
                <w:rFonts w:ascii="Times New Roman" w:hAnsi="Times New Roman" w:cs="Times New Roman"/>
                <w:sz w:val="28"/>
                <w:szCs w:val="28"/>
              </w:rPr>
            </w:pPr>
            <w:r>
              <w:rPr>
                <w:rFonts w:ascii="Times New Roman" w:hAnsi="Times New Roman" w:cs="Times New Roman"/>
                <w:sz w:val="28"/>
                <w:szCs w:val="28"/>
              </w:rPr>
              <w:t>201 832,0</w:t>
            </w:r>
          </w:p>
        </w:tc>
        <w:tc>
          <w:tcPr>
            <w:tcW w:w="4380" w:type="dxa"/>
            <w:tcBorders>
              <w:top w:val="single" w:sz="4" w:space="0" w:color="auto"/>
              <w:left w:val="single" w:sz="4" w:space="0" w:color="auto"/>
              <w:bottom w:val="single" w:sz="4" w:space="0" w:color="auto"/>
              <w:right w:val="single" w:sz="4" w:space="0" w:color="auto"/>
            </w:tcBorders>
          </w:tcPr>
          <w:p w:rsidR="00035AFF" w:rsidRPr="00B639B3" w:rsidRDefault="000B7252">
            <w:pPr>
              <w:pStyle w:val="aff7"/>
              <w:jc w:val="center"/>
              <w:rPr>
                <w:rFonts w:ascii="Times New Roman" w:hAnsi="Times New Roman" w:cs="Times New Roman"/>
                <w:sz w:val="28"/>
                <w:szCs w:val="28"/>
              </w:rPr>
            </w:pPr>
            <w:r>
              <w:rPr>
                <w:rFonts w:ascii="Times New Roman" w:hAnsi="Times New Roman" w:cs="Times New Roman"/>
                <w:sz w:val="28"/>
                <w:szCs w:val="28"/>
              </w:rPr>
              <w:t>400,0</w:t>
            </w:r>
          </w:p>
        </w:tc>
        <w:tc>
          <w:tcPr>
            <w:tcW w:w="4380" w:type="dxa"/>
            <w:tcBorders>
              <w:top w:val="single" w:sz="4" w:space="0" w:color="auto"/>
              <w:left w:val="single" w:sz="4" w:space="0" w:color="auto"/>
              <w:bottom w:val="single" w:sz="4" w:space="0" w:color="auto"/>
            </w:tcBorders>
          </w:tcPr>
          <w:p w:rsidR="00035AFF" w:rsidRPr="00B639B3" w:rsidRDefault="000B7252">
            <w:pPr>
              <w:pStyle w:val="aff7"/>
              <w:jc w:val="center"/>
              <w:rPr>
                <w:rFonts w:ascii="Times New Roman" w:hAnsi="Times New Roman" w:cs="Times New Roman"/>
                <w:sz w:val="28"/>
                <w:szCs w:val="28"/>
              </w:rPr>
            </w:pPr>
            <w:r>
              <w:rPr>
                <w:rFonts w:ascii="Times New Roman" w:hAnsi="Times New Roman" w:cs="Times New Roman"/>
                <w:sz w:val="28"/>
                <w:szCs w:val="28"/>
              </w:rPr>
              <w:t>201 432,0</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3931C5" w:rsidP="00D64A36">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D64A3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93</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992,1</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93 992,1</w:t>
            </w:r>
          </w:p>
        </w:tc>
        <w:tc>
          <w:tcPr>
            <w:tcW w:w="4380" w:type="dxa"/>
            <w:tcBorders>
              <w:top w:val="single" w:sz="4" w:space="0" w:color="auto"/>
              <w:left w:val="single" w:sz="4" w:space="0" w:color="auto"/>
              <w:bottom w:val="single" w:sz="4" w:space="0" w:color="auto"/>
              <w:right w:val="single" w:sz="4" w:space="0" w:color="auto"/>
            </w:tcBorders>
          </w:tcPr>
          <w:p w:rsidR="00035AFF" w:rsidRPr="00B76BA9" w:rsidRDefault="003931C5" w:rsidP="00B76BA9">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B76BA9" w:rsidRPr="00B76BA9">
              <w:rPr>
                <w:rFonts w:ascii="Times New Roman" w:hAnsi="Times New Roman" w:cs="Times New Roman"/>
                <w:sz w:val="28"/>
                <w:szCs w:val="28"/>
              </w:rPr>
              <w:t>00</w:t>
            </w:r>
            <w:r w:rsidRPr="00B76BA9">
              <w:rPr>
                <w:rFonts w:ascii="Times New Roman" w:hAnsi="Times New Roman" w:cs="Times New Roman"/>
                <w:sz w:val="28"/>
                <w:szCs w:val="28"/>
              </w:rPr>
              <w:t>,</w:t>
            </w:r>
            <w:r w:rsidR="00B76BA9" w:rsidRPr="00B76BA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93</w:t>
            </w:r>
            <w:r w:rsidR="00A52BE8">
              <w:rPr>
                <w:rFonts w:ascii="Times New Roman" w:hAnsi="Times New Roman" w:cs="Times New Roman"/>
                <w:sz w:val="28"/>
                <w:szCs w:val="28"/>
              </w:rPr>
              <w:t xml:space="preserve"> </w:t>
            </w:r>
            <w:r w:rsidRPr="00AA48A5">
              <w:rPr>
                <w:rFonts w:ascii="Times New Roman" w:hAnsi="Times New Roman" w:cs="Times New Roman"/>
                <w:sz w:val="28"/>
                <w:szCs w:val="28"/>
              </w:rPr>
              <w:t>892</w:t>
            </w:r>
            <w:r w:rsidR="003931C5" w:rsidRPr="00AA48A5">
              <w:rPr>
                <w:rFonts w:ascii="Times New Roman" w:hAnsi="Times New Roman" w:cs="Times New Roman"/>
                <w:sz w:val="28"/>
                <w:szCs w:val="28"/>
              </w:rPr>
              <w:t>,1</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D64A36">
            <w:pPr>
              <w:pStyle w:val="aff7"/>
              <w:jc w:val="center"/>
              <w:rPr>
                <w:rFonts w:ascii="Times New Roman" w:hAnsi="Times New Roman" w:cs="Times New Roman"/>
                <w:sz w:val="28"/>
                <w:szCs w:val="28"/>
              </w:rPr>
            </w:pPr>
            <w:r>
              <w:rPr>
                <w:rFonts w:ascii="Times New Roman" w:hAnsi="Times New Roman" w:cs="Times New Roman"/>
                <w:sz w:val="28"/>
                <w:szCs w:val="28"/>
              </w:rPr>
              <w:t>2020</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41</w:t>
            </w:r>
            <w:r w:rsidR="00F32639" w:rsidRPr="00AA48A5">
              <w:rPr>
                <w:rFonts w:ascii="Times New Roman" w:hAnsi="Times New Roman" w:cs="Times New Roman"/>
                <w:sz w:val="28"/>
                <w:szCs w:val="28"/>
              </w:rPr>
              <w:t xml:space="preserve"> </w:t>
            </w:r>
            <w:r w:rsidRPr="00AA48A5">
              <w:rPr>
                <w:rFonts w:ascii="Times New Roman" w:hAnsi="Times New Roman" w:cs="Times New Roman"/>
                <w:sz w:val="28"/>
                <w:szCs w:val="28"/>
              </w:rPr>
              <w:t>496,9</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41 496,9</w:t>
            </w:r>
          </w:p>
        </w:tc>
        <w:tc>
          <w:tcPr>
            <w:tcW w:w="4380" w:type="dxa"/>
            <w:tcBorders>
              <w:top w:val="single" w:sz="4" w:space="0" w:color="auto"/>
              <w:left w:val="single" w:sz="4" w:space="0" w:color="auto"/>
              <w:bottom w:val="single" w:sz="4" w:space="0" w:color="auto"/>
              <w:right w:val="single" w:sz="4" w:space="0" w:color="auto"/>
            </w:tcBorders>
          </w:tcPr>
          <w:p w:rsidR="00035AFF" w:rsidRPr="00B76BA9" w:rsidRDefault="003931C5">
            <w:pPr>
              <w:pStyle w:val="aff7"/>
              <w:jc w:val="center"/>
              <w:rPr>
                <w:rFonts w:ascii="Times New Roman" w:hAnsi="Times New Roman" w:cs="Times New Roman"/>
                <w:sz w:val="28"/>
                <w:szCs w:val="28"/>
              </w:rPr>
            </w:pPr>
            <w:r w:rsidRPr="00B76BA9">
              <w:rPr>
                <w:rFonts w:ascii="Times New Roman" w:hAnsi="Times New Roman" w:cs="Times New Roman"/>
                <w:sz w:val="28"/>
                <w:szCs w:val="28"/>
              </w:rPr>
              <w:t>1</w:t>
            </w:r>
            <w:r w:rsidR="00F32639" w:rsidRPr="00B76BA9">
              <w:rPr>
                <w:rFonts w:ascii="Times New Roman" w:hAnsi="Times New Roman" w:cs="Times New Roman"/>
                <w:sz w:val="28"/>
                <w:szCs w:val="28"/>
              </w:rPr>
              <w:t>00</w:t>
            </w:r>
            <w:r w:rsidRPr="00B76BA9">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rsidP="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w:t>
            </w:r>
            <w:r w:rsidR="00977638" w:rsidRPr="00AA48A5">
              <w:rPr>
                <w:rFonts w:ascii="Times New Roman" w:hAnsi="Times New Roman" w:cs="Times New Roman"/>
                <w:sz w:val="28"/>
                <w:szCs w:val="28"/>
              </w:rPr>
              <w:t xml:space="preserve">1 </w:t>
            </w:r>
            <w:r w:rsidRPr="00AA48A5">
              <w:rPr>
                <w:rFonts w:ascii="Times New Roman" w:hAnsi="Times New Roman" w:cs="Times New Roman"/>
                <w:sz w:val="28"/>
                <w:szCs w:val="28"/>
              </w:rPr>
              <w:t>396</w:t>
            </w:r>
            <w:r w:rsidR="003931C5" w:rsidRPr="00AA48A5">
              <w:rPr>
                <w:rFonts w:ascii="Times New Roman" w:hAnsi="Times New Roman" w:cs="Times New Roman"/>
                <w:sz w:val="28"/>
                <w:szCs w:val="28"/>
              </w:rPr>
              <w:t>,</w:t>
            </w:r>
            <w:r w:rsidRPr="00AA48A5">
              <w:rPr>
                <w:rFonts w:ascii="Times New Roman" w:hAnsi="Times New Roman" w:cs="Times New Roman"/>
                <w:sz w:val="28"/>
                <w:szCs w:val="28"/>
              </w:rPr>
              <w:t>9</w:t>
            </w:r>
          </w:p>
        </w:tc>
      </w:tr>
      <w:tr w:rsidR="00035AFF" w:rsidRPr="00BC75C7" w:rsidTr="00BC75C7">
        <w:tc>
          <w:tcPr>
            <w:tcW w:w="1843" w:type="dxa"/>
            <w:tcBorders>
              <w:top w:val="single" w:sz="4" w:space="0" w:color="auto"/>
              <w:bottom w:val="single" w:sz="4" w:space="0" w:color="auto"/>
              <w:right w:val="single" w:sz="4" w:space="0" w:color="auto"/>
            </w:tcBorders>
          </w:tcPr>
          <w:p w:rsidR="00035AFF" w:rsidRPr="00B639B3" w:rsidRDefault="00D64A36">
            <w:pPr>
              <w:pStyle w:val="aff7"/>
              <w:jc w:val="center"/>
              <w:rPr>
                <w:rFonts w:ascii="Times New Roman" w:hAnsi="Times New Roman" w:cs="Times New Roman"/>
                <w:sz w:val="28"/>
                <w:szCs w:val="28"/>
              </w:rPr>
            </w:pPr>
            <w:r>
              <w:rPr>
                <w:rFonts w:ascii="Times New Roman" w:hAnsi="Times New Roman" w:cs="Times New Roman"/>
                <w:sz w:val="28"/>
                <w:szCs w:val="28"/>
              </w:rPr>
              <w:t>2021</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400</w:t>
            </w:r>
            <w:r w:rsidR="003931C5" w:rsidRPr="00AA48A5">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w:t>
            </w:r>
            <w:r w:rsidR="003931C5" w:rsidRPr="00AA48A5">
              <w:rPr>
                <w:rFonts w:ascii="Times New Roman" w:hAnsi="Times New Roman" w:cs="Times New Roman"/>
                <w:sz w:val="28"/>
                <w:szCs w:val="28"/>
              </w:rPr>
              <w:t xml:space="preserve"> </w:t>
            </w:r>
            <w:r w:rsidRPr="00AA48A5">
              <w:rPr>
                <w:rFonts w:ascii="Times New Roman" w:hAnsi="Times New Roman" w:cs="Times New Roman"/>
                <w:sz w:val="28"/>
                <w:szCs w:val="28"/>
              </w:rPr>
              <w:t>400</w:t>
            </w:r>
            <w:r w:rsidR="003931C5"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AA48A5" w:rsidRDefault="00B76BA9">
            <w:pPr>
              <w:pStyle w:val="aff7"/>
              <w:jc w:val="center"/>
              <w:rPr>
                <w:rFonts w:ascii="Times New Roman" w:hAnsi="Times New Roman" w:cs="Times New Roman"/>
                <w:sz w:val="28"/>
                <w:szCs w:val="28"/>
              </w:rPr>
            </w:pPr>
            <w:r w:rsidRPr="00AA48A5">
              <w:rPr>
                <w:rFonts w:ascii="Times New Roman" w:hAnsi="Times New Roman" w:cs="Times New Roman"/>
                <w:sz w:val="28"/>
                <w:szCs w:val="28"/>
              </w:rPr>
              <w:t>100</w:t>
            </w:r>
            <w:r w:rsidR="000B7252">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AA48A5" w:rsidP="00977638">
            <w:pPr>
              <w:pStyle w:val="aff7"/>
              <w:jc w:val="center"/>
              <w:rPr>
                <w:rFonts w:ascii="Times New Roman" w:hAnsi="Times New Roman" w:cs="Times New Roman"/>
                <w:sz w:val="28"/>
                <w:szCs w:val="28"/>
              </w:rPr>
            </w:pPr>
            <w:r w:rsidRPr="00AA48A5">
              <w:rPr>
                <w:rFonts w:ascii="Times New Roman" w:hAnsi="Times New Roman" w:cs="Times New Roman"/>
                <w:sz w:val="28"/>
                <w:szCs w:val="28"/>
              </w:rPr>
              <w:t>25 3</w:t>
            </w:r>
            <w:r w:rsidR="00F32639" w:rsidRPr="00AA48A5">
              <w:rPr>
                <w:rFonts w:ascii="Times New Roman" w:hAnsi="Times New Roman" w:cs="Times New Roman"/>
                <w:sz w:val="28"/>
                <w:szCs w:val="28"/>
              </w:rPr>
              <w:t>00</w:t>
            </w:r>
            <w:r w:rsidR="003931C5" w:rsidRPr="00AA48A5">
              <w:rPr>
                <w:rFonts w:ascii="Times New Roman" w:hAnsi="Times New Roman" w:cs="Times New Roman"/>
                <w:sz w:val="28"/>
                <w:szCs w:val="28"/>
              </w:rPr>
              <w:t>,0</w:t>
            </w:r>
          </w:p>
        </w:tc>
      </w:tr>
      <w:tr w:rsidR="00035AFF" w:rsidRPr="00AA48A5" w:rsidTr="00BC75C7">
        <w:tc>
          <w:tcPr>
            <w:tcW w:w="1843" w:type="dxa"/>
            <w:tcBorders>
              <w:top w:val="single" w:sz="4" w:space="0" w:color="auto"/>
              <w:bottom w:val="single" w:sz="4" w:space="0" w:color="auto"/>
              <w:right w:val="single" w:sz="4" w:space="0" w:color="auto"/>
            </w:tcBorders>
          </w:tcPr>
          <w:p w:rsidR="00035AFF" w:rsidRPr="00AA48A5" w:rsidRDefault="00D64A36">
            <w:pPr>
              <w:pStyle w:val="aff7"/>
              <w:jc w:val="center"/>
              <w:rPr>
                <w:rFonts w:ascii="Times New Roman" w:hAnsi="Times New Roman" w:cs="Times New Roman"/>
                <w:sz w:val="28"/>
                <w:szCs w:val="28"/>
              </w:rPr>
            </w:pPr>
            <w:r w:rsidRPr="00AA48A5">
              <w:rPr>
                <w:rFonts w:ascii="Times New Roman" w:hAnsi="Times New Roman" w:cs="Times New Roman"/>
                <w:sz w:val="28"/>
                <w:szCs w:val="28"/>
              </w:rPr>
              <w:t>2022</w:t>
            </w:r>
          </w:p>
        </w:tc>
        <w:tc>
          <w:tcPr>
            <w:tcW w:w="1985"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40 943</w:t>
            </w:r>
            <w:r w:rsidR="003931C5" w:rsidRPr="00AA48A5">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035AFF" w:rsidRPr="00AA48A5" w:rsidRDefault="00AA48A5">
            <w:pPr>
              <w:pStyle w:val="aff7"/>
              <w:jc w:val="center"/>
              <w:rPr>
                <w:rFonts w:ascii="Times New Roman" w:hAnsi="Times New Roman" w:cs="Times New Roman"/>
                <w:sz w:val="28"/>
                <w:szCs w:val="28"/>
              </w:rPr>
            </w:pPr>
            <w:r w:rsidRPr="00AA48A5">
              <w:rPr>
                <w:rFonts w:ascii="Times New Roman" w:hAnsi="Times New Roman" w:cs="Times New Roman"/>
                <w:sz w:val="28"/>
                <w:szCs w:val="28"/>
              </w:rPr>
              <w:t>40 943</w:t>
            </w:r>
            <w:r w:rsidR="003931C5"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right w:val="single" w:sz="4" w:space="0" w:color="auto"/>
            </w:tcBorders>
          </w:tcPr>
          <w:p w:rsidR="00035AFF" w:rsidRPr="00AA48A5" w:rsidRDefault="003931C5" w:rsidP="00664B33">
            <w:pPr>
              <w:pStyle w:val="aff7"/>
              <w:jc w:val="center"/>
              <w:rPr>
                <w:rFonts w:ascii="Times New Roman" w:hAnsi="Times New Roman" w:cs="Times New Roman"/>
                <w:sz w:val="28"/>
                <w:szCs w:val="28"/>
              </w:rPr>
            </w:pPr>
            <w:r w:rsidRPr="00AA48A5">
              <w:rPr>
                <w:rFonts w:ascii="Times New Roman" w:hAnsi="Times New Roman" w:cs="Times New Roman"/>
                <w:sz w:val="28"/>
                <w:szCs w:val="28"/>
              </w:rPr>
              <w:t>1</w:t>
            </w:r>
            <w:r w:rsidR="00B76BA9" w:rsidRPr="00AA48A5">
              <w:rPr>
                <w:rFonts w:ascii="Times New Roman" w:hAnsi="Times New Roman" w:cs="Times New Roman"/>
                <w:sz w:val="28"/>
                <w:szCs w:val="28"/>
              </w:rPr>
              <w:t>00</w:t>
            </w:r>
            <w:r w:rsidRPr="00AA48A5">
              <w:rPr>
                <w:rFonts w:ascii="Times New Roman" w:hAnsi="Times New Roman" w:cs="Times New Roman"/>
                <w:sz w:val="28"/>
                <w:szCs w:val="28"/>
              </w:rPr>
              <w:t>,0</w:t>
            </w:r>
          </w:p>
        </w:tc>
        <w:tc>
          <w:tcPr>
            <w:tcW w:w="4380" w:type="dxa"/>
            <w:tcBorders>
              <w:top w:val="single" w:sz="4" w:space="0" w:color="auto"/>
              <w:left w:val="single" w:sz="4" w:space="0" w:color="auto"/>
              <w:bottom w:val="single" w:sz="4" w:space="0" w:color="auto"/>
            </w:tcBorders>
          </w:tcPr>
          <w:p w:rsidR="00035AFF" w:rsidRPr="00AA48A5" w:rsidRDefault="008B28CA">
            <w:pPr>
              <w:pStyle w:val="aff7"/>
              <w:jc w:val="center"/>
              <w:rPr>
                <w:rFonts w:ascii="Times New Roman" w:hAnsi="Times New Roman" w:cs="Times New Roman"/>
                <w:sz w:val="28"/>
                <w:szCs w:val="28"/>
              </w:rPr>
            </w:pPr>
            <w:r>
              <w:rPr>
                <w:rFonts w:ascii="Times New Roman" w:hAnsi="Times New Roman" w:cs="Times New Roman"/>
                <w:sz w:val="28"/>
                <w:szCs w:val="28"/>
              </w:rPr>
              <w:t>40 </w:t>
            </w:r>
            <w:r w:rsidR="00AA48A5" w:rsidRPr="00AA48A5">
              <w:rPr>
                <w:rFonts w:ascii="Times New Roman" w:hAnsi="Times New Roman" w:cs="Times New Roman"/>
                <w:sz w:val="28"/>
                <w:szCs w:val="28"/>
              </w:rPr>
              <w:t>843</w:t>
            </w:r>
            <w:r>
              <w:rPr>
                <w:rFonts w:ascii="Times New Roman" w:hAnsi="Times New Roman" w:cs="Times New Roman"/>
                <w:sz w:val="28"/>
                <w:szCs w:val="28"/>
              </w:rPr>
              <w:t>,0</w:t>
            </w:r>
          </w:p>
        </w:tc>
      </w:tr>
    </w:tbl>
    <w:p w:rsidR="00F65D82" w:rsidRDefault="000B7252" w:rsidP="00F65D82">
      <w:pPr>
        <w:ind w:firstLine="0"/>
        <w:jc w:val="center"/>
        <w:rPr>
          <w:rFonts w:ascii="Times New Roman" w:hAnsi="Times New Roman" w:cs="Times New Roman"/>
          <w:sz w:val="28"/>
          <w:szCs w:val="28"/>
        </w:rPr>
        <w:sectPr w:rsidR="00F65D82" w:rsidSect="00853BF6">
          <w:pgSz w:w="16837" w:h="11905" w:orient="landscape"/>
          <w:pgMar w:top="993" w:right="851" w:bottom="568" w:left="1701" w:header="720" w:footer="720" w:gutter="0"/>
          <w:pgNumType w:start="1"/>
          <w:cols w:space="720"/>
          <w:noEndnote/>
          <w:docGrid w:linePitch="326"/>
        </w:sectPr>
      </w:pPr>
      <w:bookmarkStart w:id="17" w:name="sub_5000"/>
      <w:r w:rsidRPr="00B639B3">
        <w:rPr>
          <w:rFonts w:ascii="Times New Roman" w:hAnsi="Times New Roman" w:cs="Times New Roman"/>
          <w:sz w:val="28"/>
          <w:szCs w:val="28"/>
        </w:rPr>
        <w:t>___________________</w:t>
      </w:r>
      <w:r w:rsidR="00F65D82">
        <w:rPr>
          <w:rFonts w:ascii="Times New Roman" w:hAnsi="Times New Roman" w:cs="Times New Roman"/>
          <w:sz w:val="28"/>
          <w:szCs w:val="28"/>
        </w:rPr>
        <w:t>_______</w:t>
      </w:r>
    </w:p>
    <w:p w:rsidR="0066575F" w:rsidRDefault="0066575F" w:rsidP="00F65D82">
      <w:pPr>
        <w:ind w:firstLine="0"/>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7250"/>
        <w:gridCol w:w="7251"/>
      </w:tblGrid>
      <w:tr w:rsidR="00B713F6" w:rsidRPr="00853BF6" w:rsidTr="00853BF6">
        <w:tc>
          <w:tcPr>
            <w:tcW w:w="7250"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7251"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5</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tbl>
    <w:p w:rsidR="00B713F6" w:rsidRDefault="00B713F6">
      <w:pPr>
        <w:ind w:firstLine="698"/>
        <w:jc w:val="right"/>
        <w:rPr>
          <w:rStyle w:val="a3"/>
          <w:rFonts w:ascii="Times New Roman" w:hAnsi="Times New Roman" w:cs="Times New Roman"/>
          <w:color w:val="auto"/>
          <w:sz w:val="28"/>
          <w:szCs w:val="28"/>
        </w:rPr>
      </w:pPr>
    </w:p>
    <w:bookmarkEnd w:id="17"/>
    <w:p w:rsidR="001D070E" w:rsidRPr="00B03405" w:rsidRDefault="00DD7954" w:rsidP="001D070E">
      <w:pPr>
        <w:pStyle w:val="1"/>
        <w:spacing w:before="0" w:after="0"/>
        <w:rPr>
          <w:rFonts w:ascii="Times New Roman" w:hAnsi="Times New Roman" w:cs="Times New Roman"/>
          <w:color w:val="auto"/>
          <w:sz w:val="28"/>
          <w:szCs w:val="28"/>
        </w:rPr>
      </w:pPr>
      <w:r w:rsidRPr="00B03405">
        <w:rPr>
          <w:rFonts w:ascii="Times New Roman" w:hAnsi="Times New Roman" w:cs="Times New Roman"/>
          <w:color w:val="auto"/>
          <w:sz w:val="28"/>
          <w:szCs w:val="28"/>
        </w:rPr>
        <w:t>П</w:t>
      </w:r>
      <w:r w:rsidR="003931C5" w:rsidRPr="00B03405">
        <w:rPr>
          <w:rFonts w:ascii="Times New Roman" w:hAnsi="Times New Roman" w:cs="Times New Roman"/>
          <w:color w:val="auto"/>
          <w:sz w:val="28"/>
          <w:szCs w:val="28"/>
        </w:rPr>
        <w:t>еречень многоквартирных жилых домов, признанных аварийными и подлежащими сносу</w:t>
      </w:r>
      <w:r w:rsidRPr="00B03405">
        <w:rPr>
          <w:rFonts w:ascii="Times New Roman" w:hAnsi="Times New Roman" w:cs="Times New Roman"/>
          <w:color w:val="auto"/>
          <w:sz w:val="28"/>
          <w:szCs w:val="28"/>
        </w:rPr>
        <w:t xml:space="preserve"> </w:t>
      </w:r>
    </w:p>
    <w:p w:rsidR="00B03405" w:rsidRPr="00B03405" w:rsidRDefault="00AA3BCA" w:rsidP="00C5192F">
      <w:pPr>
        <w:pStyle w:val="1"/>
        <w:spacing w:before="0" w:after="0"/>
        <w:rPr>
          <w:rFonts w:ascii="Times New Roman" w:hAnsi="Times New Roman" w:cs="Times New Roman"/>
          <w:sz w:val="28"/>
          <w:szCs w:val="28"/>
        </w:rPr>
      </w:pPr>
      <w:r w:rsidRPr="00B03405">
        <w:rPr>
          <w:rFonts w:ascii="Times New Roman" w:hAnsi="Times New Roman" w:cs="Times New Roman"/>
          <w:color w:val="auto"/>
          <w:sz w:val="28"/>
          <w:szCs w:val="28"/>
        </w:rPr>
        <w:t>муниципальной программы «</w:t>
      </w:r>
      <w:r w:rsidR="003931C5" w:rsidRPr="00B03405">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Тенькинский </w:t>
      </w:r>
      <w:r w:rsidRPr="00B03405">
        <w:rPr>
          <w:rFonts w:ascii="Times New Roman" w:hAnsi="Times New Roman" w:cs="Times New Roman"/>
          <w:color w:val="auto"/>
          <w:sz w:val="28"/>
          <w:szCs w:val="28"/>
        </w:rPr>
        <w:t xml:space="preserve">городской округ» </w:t>
      </w:r>
      <w:r w:rsidR="003931C5" w:rsidRPr="00B03405">
        <w:rPr>
          <w:rFonts w:ascii="Times New Roman" w:hAnsi="Times New Roman" w:cs="Times New Roman"/>
          <w:color w:val="auto"/>
          <w:sz w:val="28"/>
          <w:szCs w:val="28"/>
        </w:rPr>
        <w:t>Магаданской области</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 на 201</w:t>
      </w:r>
      <w:r w:rsidR="00D64A36">
        <w:rPr>
          <w:rFonts w:ascii="Times New Roman" w:hAnsi="Times New Roman" w:cs="Times New Roman"/>
          <w:color w:val="auto"/>
          <w:sz w:val="28"/>
          <w:szCs w:val="28"/>
        </w:rPr>
        <w:t>9 - 2022</w:t>
      </w:r>
      <w:r w:rsidR="003931C5" w:rsidRPr="00B03405">
        <w:rPr>
          <w:rFonts w:ascii="Times New Roman" w:hAnsi="Times New Roman" w:cs="Times New Roman"/>
          <w:color w:val="auto"/>
          <w:sz w:val="28"/>
          <w:szCs w:val="28"/>
        </w:rPr>
        <w:t> годы</w:t>
      </w:r>
      <w:r w:rsidRPr="00B03405">
        <w:rPr>
          <w:rFonts w:ascii="Times New Roman" w:hAnsi="Times New Roman" w:cs="Times New Roman"/>
          <w:color w:val="auto"/>
          <w:sz w:val="28"/>
          <w:szCs w:val="28"/>
        </w:rPr>
        <w:t>»</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992"/>
        <w:gridCol w:w="1843"/>
        <w:gridCol w:w="5953"/>
        <w:gridCol w:w="1559"/>
      </w:tblGrid>
      <w:tr w:rsidR="00AE46D6" w:rsidRPr="00B03405" w:rsidTr="00191D9A">
        <w:tc>
          <w:tcPr>
            <w:tcW w:w="567" w:type="dxa"/>
            <w:vMerge w:val="restart"/>
            <w:tcBorders>
              <w:top w:val="single" w:sz="4" w:space="0" w:color="auto"/>
              <w:right w:val="single" w:sz="4" w:space="0" w:color="auto"/>
            </w:tcBorders>
          </w:tcPr>
          <w:p w:rsidR="00AE46D6" w:rsidRPr="00B03405" w:rsidRDefault="00AE46D6" w:rsidP="00B03405">
            <w:pPr>
              <w:widowControl/>
              <w:ind w:left="-108" w:right="-108" w:firstLine="0"/>
              <w:jc w:val="center"/>
              <w:rPr>
                <w:rFonts w:ascii="Times New Roman" w:hAnsi="Times New Roman" w:cs="Times New Roman"/>
                <w:sz w:val="28"/>
                <w:szCs w:val="28"/>
              </w:rPr>
            </w:pPr>
            <w:r w:rsidRPr="00B03405">
              <w:rPr>
                <w:rFonts w:ascii="Times New Roman" w:hAnsi="Times New Roman" w:cs="Times New Roman"/>
                <w:sz w:val="28"/>
                <w:szCs w:val="28"/>
              </w:rPr>
              <w:t>№ п/п</w:t>
            </w:r>
          </w:p>
        </w:tc>
        <w:tc>
          <w:tcPr>
            <w:tcW w:w="3261" w:type="dxa"/>
            <w:vMerge w:val="restart"/>
            <w:tcBorders>
              <w:top w:val="single" w:sz="4" w:space="0" w:color="auto"/>
              <w:left w:val="single" w:sz="4" w:space="0" w:color="auto"/>
              <w:right w:val="single" w:sz="4" w:space="0" w:color="auto"/>
            </w:tcBorders>
          </w:tcPr>
          <w:p w:rsidR="00AE46D6" w:rsidRPr="00B03405" w:rsidRDefault="00AE46D6" w:rsidP="00B03405">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Адрес многоквартирного дома, признанного аварийным и подлежащим сносу</w:t>
            </w:r>
          </w:p>
        </w:tc>
        <w:tc>
          <w:tcPr>
            <w:tcW w:w="2835" w:type="dxa"/>
            <w:gridSpan w:val="2"/>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Количество квартир</w:t>
            </w:r>
          </w:p>
        </w:tc>
        <w:tc>
          <w:tcPr>
            <w:tcW w:w="5953" w:type="dxa"/>
            <w:vMerge w:val="restart"/>
            <w:tcBorders>
              <w:top w:val="single" w:sz="4" w:space="0" w:color="auto"/>
              <w:left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Нормативный акт, подтверждающий признание многоквартирного дома аварийным и подлежащим сносу</w:t>
            </w:r>
          </w:p>
        </w:tc>
        <w:tc>
          <w:tcPr>
            <w:tcW w:w="1559" w:type="dxa"/>
            <w:vMerge w:val="restart"/>
            <w:tcBorders>
              <w:top w:val="single" w:sz="4" w:space="0" w:color="auto"/>
              <w:left w:val="single" w:sz="4" w:space="0" w:color="auto"/>
            </w:tcBorders>
          </w:tcPr>
          <w:p w:rsidR="00AE46D6"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Срок </w:t>
            </w:r>
          </w:p>
          <w:p w:rsidR="00AE46D6" w:rsidRPr="00B03405" w:rsidRDefault="00AE46D6" w:rsidP="007E2FC3">
            <w:pPr>
              <w:pStyle w:val="aff7"/>
              <w:ind w:left="-118" w:right="-108"/>
              <w:jc w:val="center"/>
              <w:rPr>
                <w:rFonts w:ascii="Times New Roman" w:hAnsi="Times New Roman" w:cs="Times New Roman"/>
                <w:sz w:val="28"/>
                <w:szCs w:val="28"/>
              </w:rPr>
            </w:pPr>
            <w:r w:rsidRPr="00BC75C7">
              <w:rPr>
                <w:rFonts w:ascii="Times New Roman" w:hAnsi="Times New Roman" w:cs="Times New Roman"/>
                <w:sz w:val="28"/>
                <w:szCs w:val="28"/>
              </w:rPr>
              <w:t xml:space="preserve">расселения </w:t>
            </w:r>
          </w:p>
        </w:tc>
      </w:tr>
      <w:tr w:rsidR="00AE46D6" w:rsidRPr="00B03405" w:rsidTr="00191D9A">
        <w:tc>
          <w:tcPr>
            <w:tcW w:w="567" w:type="dxa"/>
            <w:vMerge/>
            <w:tcBorders>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3261"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r w:rsidRPr="00B03405">
              <w:rPr>
                <w:rFonts w:ascii="Times New Roman" w:hAnsi="Times New Roman" w:cs="Times New Roman"/>
                <w:sz w:val="28"/>
                <w:szCs w:val="28"/>
              </w:rPr>
              <w:t>из них подлежащие переселению</w:t>
            </w:r>
          </w:p>
        </w:tc>
        <w:tc>
          <w:tcPr>
            <w:tcW w:w="5953" w:type="dxa"/>
            <w:vMerge/>
            <w:tcBorders>
              <w:left w:val="single" w:sz="4" w:space="0" w:color="auto"/>
              <w:bottom w:val="single" w:sz="4" w:space="0" w:color="auto"/>
              <w:right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c>
          <w:tcPr>
            <w:tcW w:w="1559" w:type="dxa"/>
            <w:vMerge/>
            <w:tcBorders>
              <w:left w:val="single" w:sz="4" w:space="0" w:color="auto"/>
              <w:bottom w:val="single" w:sz="4" w:space="0" w:color="auto"/>
            </w:tcBorders>
          </w:tcPr>
          <w:p w:rsidR="00AE46D6" w:rsidRPr="00B03405" w:rsidRDefault="00AE46D6" w:rsidP="00932C94">
            <w:pPr>
              <w:widowControl/>
              <w:ind w:firstLine="0"/>
              <w:jc w:val="center"/>
              <w:rPr>
                <w:rFonts w:ascii="Times New Roman" w:hAnsi="Times New Roman" w:cs="Times New Roman"/>
                <w:sz w:val="28"/>
                <w:szCs w:val="28"/>
              </w:rPr>
            </w:pPr>
          </w:p>
        </w:tc>
      </w:tr>
      <w:tr w:rsidR="000B7252" w:rsidRPr="00B03405" w:rsidTr="00191D9A">
        <w:tc>
          <w:tcPr>
            <w:tcW w:w="567" w:type="dxa"/>
            <w:tcBorders>
              <w:bottom w:val="single" w:sz="4" w:space="0" w:color="auto"/>
              <w:right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left w:val="single" w:sz="4" w:space="0" w:color="auto"/>
              <w:bottom w:val="single" w:sz="4" w:space="0" w:color="auto"/>
              <w:right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Borders>
              <w:left w:val="single" w:sz="4" w:space="0" w:color="auto"/>
              <w:bottom w:val="single" w:sz="4" w:space="0" w:color="auto"/>
              <w:right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left w:val="single" w:sz="4" w:space="0" w:color="auto"/>
              <w:bottom w:val="single" w:sz="4" w:space="0" w:color="auto"/>
            </w:tcBorders>
          </w:tcPr>
          <w:p w:rsidR="000B7252" w:rsidRPr="00B03405"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0B7252" w:rsidRPr="00B03405" w:rsidTr="00191D9A">
        <w:tc>
          <w:tcPr>
            <w:tcW w:w="567" w:type="dxa"/>
            <w:tcBorders>
              <w:bottom w:val="single" w:sz="4" w:space="0" w:color="auto"/>
              <w:right w:val="single" w:sz="4" w:space="0" w:color="auto"/>
            </w:tcBorders>
          </w:tcPr>
          <w:p w:rsidR="000B7252" w:rsidRDefault="000B7252" w:rsidP="00932C94">
            <w:pPr>
              <w:widowControl/>
              <w:ind w:firstLine="0"/>
              <w:jc w:val="center"/>
              <w:rPr>
                <w:rFonts w:ascii="Times New Roman" w:hAnsi="Times New Roman" w:cs="Times New Roman"/>
                <w:sz w:val="28"/>
                <w:szCs w:val="28"/>
              </w:rPr>
            </w:pPr>
          </w:p>
        </w:tc>
        <w:tc>
          <w:tcPr>
            <w:tcW w:w="3261" w:type="dxa"/>
            <w:tcBorders>
              <w:left w:val="single" w:sz="4" w:space="0" w:color="auto"/>
              <w:bottom w:val="single" w:sz="4" w:space="0" w:color="auto"/>
              <w:right w:val="single" w:sz="4" w:space="0" w:color="auto"/>
            </w:tcBorders>
          </w:tcPr>
          <w:p w:rsidR="000B7252" w:rsidRDefault="000B7252" w:rsidP="00932C94">
            <w:pPr>
              <w:widowControl/>
              <w:ind w:firstLine="0"/>
              <w:jc w:val="center"/>
              <w:rPr>
                <w:rFonts w:ascii="Times New Roman" w:hAnsi="Times New Roman" w:cs="Times New Roman"/>
                <w:sz w:val="28"/>
                <w:szCs w:val="28"/>
              </w:rPr>
            </w:pPr>
            <w:r w:rsidRPr="000A19DA">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0B7252"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554</w:t>
            </w:r>
          </w:p>
        </w:tc>
        <w:tc>
          <w:tcPr>
            <w:tcW w:w="1843" w:type="dxa"/>
            <w:tcBorders>
              <w:top w:val="single" w:sz="4" w:space="0" w:color="auto"/>
              <w:left w:val="single" w:sz="4" w:space="0" w:color="auto"/>
              <w:bottom w:val="single" w:sz="4" w:space="0" w:color="auto"/>
              <w:right w:val="single" w:sz="4" w:space="0" w:color="auto"/>
            </w:tcBorders>
          </w:tcPr>
          <w:p w:rsidR="000B7252"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437</w:t>
            </w:r>
          </w:p>
        </w:tc>
        <w:tc>
          <w:tcPr>
            <w:tcW w:w="5953" w:type="dxa"/>
            <w:tcBorders>
              <w:left w:val="single" w:sz="4" w:space="0" w:color="auto"/>
              <w:bottom w:val="single" w:sz="4" w:space="0" w:color="auto"/>
              <w:right w:val="single" w:sz="4" w:space="0" w:color="auto"/>
            </w:tcBorders>
          </w:tcPr>
          <w:p w:rsidR="000B7252"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c>
          <w:tcPr>
            <w:tcW w:w="1559" w:type="dxa"/>
            <w:tcBorders>
              <w:left w:val="single" w:sz="4" w:space="0" w:color="auto"/>
              <w:bottom w:val="single" w:sz="4" w:space="0" w:color="auto"/>
            </w:tcBorders>
          </w:tcPr>
          <w:p w:rsidR="000B7252" w:rsidRDefault="000B7252"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х</w:t>
            </w:r>
          </w:p>
        </w:tc>
      </w:tr>
      <w:tr w:rsidR="00AE46D6" w:rsidRPr="00B03405" w:rsidTr="000B7252">
        <w:trPr>
          <w:trHeight w:val="656"/>
        </w:trPr>
        <w:tc>
          <w:tcPr>
            <w:tcW w:w="567" w:type="dxa"/>
            <w:tcBorders>
              <w:top w:val="single" w:sz="4" w:space="0" w:color="auto"/>
              <w:bottom w:val="single" w:sz="4" w:space="0" w:color="auto"/>
              <w:right w:val="single" w:sz="4" w:space="0" w:color="auto"/>
            </w:tcBorders>
          </w:tcPr>
          <w:p w:rsidR="00AE46D6" w:rsidRPr="00B03405" w:rsidRDefault="00AE46D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29</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0B7252">
        <w:tc>
          <w:tcPr>
            <w:tcW w:w="567" w:type="dxa"/>
            <w:tcBorders>
              <w:top w:val="single" w:sz="4" w:space="0" w:color="auto"/>
              <w:bottom w:val="single" w:sz="4" w:space="0" w:color="auto"/>
              <w:right w:val="single" w:sz="4" w:space="0" w:color="auto"/>
            </w:tcBorders>
          </w:tcPr>
          <w:p w:rsidR="00AE46D6" w:rsidRPr="00B03405" w:rsidRDefault="00AE46D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21</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10.06.2008 г. № 30</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0B7252">
        <w:trPr>
          <w:trHeight w:val="656"/>
        </w:trPr>
        <w:tc>
          <w:tcPr>
            <w:tcW w:w="567" w:type="dxa"/>
            <w:tcBorders>
              <w:top w:val="single" w:sz="4" w:space="0" w:color="auto"/>
              <w:bottom w:val="single" w:sz="4" w:space="0" w:color="auto"/>
              <w:right w:val="single" w:sz="4" w:space="0" w:color="auto"/>
            </w:tcBorders>
          </w:tcPr>
          <w:p w:rsidR="00AE46D6" w:rsidRPr="00B03405" w:rsidRDefault="00AE46D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17а</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p>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2A315B">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26.02.2010 г. № 11</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AA0C49">
        <w:trPr>
          <w:trHeight w:val="656"/>
        </w:trPr>
        <w:tc>
          <w:tcPr>
            <w:tcW w:w="567" w:type="dxa"/>
            <w:tcBorders>
              <w:top w:val="single" w:sz="4" w:space="0" w:color="auto"/>
              <w:bottom w:val="single" w:sz="4" w:space="0" w:color="auto"/>
              <w:right w:val="single" w:sz="4" w:space="0" w:color="auto"/>
            </w:tcBorders>
          </w:tcPr>
          <w:p w:rsidR="00AE46D6" w:rsidRPr="00B03405" w:rsidRDefault="00D64A3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vAlign w:val="center"/>
          </w:tcPr>
          <w:p w:rsidR="00AE46D6" w:rsidRDefault="00AE46D6"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18а</w:t>
            </w:r>
          </w:p>
        </w:tc>
        <w:tc>
          <w:tcPr>
            <w:tcW w:w="992" w:type="dxa"/>
            <w:tcBorders>
              <w:top w:val="single" w:sz="4" w:space="0" w:color="auto"/>
              <w:left w:val="single" w:sz="4" w:space="0" w:color="auto"/>
              <w:bottom w:val="single" w:sz="4" w:space="0" w:color="auto"/>
              <w:right w:val="single" w:sz="4" w:space="0" w:color="auto"/>
            </w:tcBorders>
            <w:vAlign w:val="center"/>
          </w:tcPr>
          <w:p w:rsidR="00AE46D6" w:rsidRPr="00B03405" w:rsidRDefault="00AE46D6"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center"/>
          </w:tcPr>
          <w:p w:rsidR="00AE46D6" w:rsidRPr="00B03405" w:rsidRDefault="00E05014"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vAlign w:val="center"/>
          </w:tcPr>
          <w:p w:rsidR="00AE46D6" w:rsidRPr="00B03405" w:rsidRDefault="00AE46D6"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«поселок Омчак» от 30.08.2011 г. № 50</w:t>
            </w:r>
          </w:p>
        </w:tc>
        <w:tc>
          <w:tcPr>
            <w:tcW w:w="1559" w:type="dxa"/>
            <w:tcBorders>
              <w:top w:val="single" w:sz="4" w:space="0" w:color="auto"/>
              <w:left w:val="single" w:sz="4" w:space="0" w:color="auto"/>
              <w:bottom w:val="single" w:sz="4" w:space="0" w:color="auto"/>
            </w:tcBorders>
            <w:vAlign w:val="bottom"/>
          </w:tcPr>
          <w:p w:rsidR="00AE46D6" w:rsidRDefault="00AE46D6"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p w:rsidR="00AA0C49" w:rsidRDefault="00AA0C49" w:rsidP="00AA0C49">
            <w:pPr>
              <w:widowControl/>
              <w:ind w:firstLine="0"/>
              <w:jc w:val="center"/>
              <w:rPr>
                <w:rFonts w:ascii="Times New Roman" w:hAnsi="Times New Roman" w:cs="Times New Roman"/>
                <w:sz w:val="28"/>
                <w:szCs w:val="28"/>
              </w:rPr>
            </w:pPr>
          </w:p>
          <w:p w:rsidR="00AA0C49" w:rsidRPr="00B03405" w:rsidRDefault="00AA0C49" w:rsidP="0066575F">
            <w:pPr>
              <w:widowControl/>
              <w:ind w:firstLine="0"/>
              <w:rPr>
                <w:rFonts w:ascii="Times New Roman" w:hAnsi="Times New Roman" w:cs="Times New Roman"/>
                <w:sz w:val="28"/>
                <w:szCs w:val="28"/>
              </w:rPr>
            </w:pPr>
          </w:p>
        </w:tc>
      </w:tr>
      <w:tr w:rsidR="000B7252" w:rsidRPr="00B03405" w:rsidTr="000B7252">
        <w:trPr>
          <w:trHeight w:val="274"/>
        </w:trPr>
        <w:tc>
          <w:tcPr>
            <w:tcW w:w="567" w:type="dxa"/>
            <w:tcBorders>
              <w:top w:val="single" w:sz="4" w:space="0" w:color="auto"/>
              <w:bottom w:val="single" w:sz="4" w:space="0" w:color="auto"/>
              <w:right w:val="single" w:sz="4" w:space="0" w:color="auto"/>
            </w:tcBorders>
          </w:tcPr>
          <w:p w:rsidR="000B7252" w:rsidRDefault="00AA0C4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vAlign w:val="bottom"/>
          </w:tcPr>
          <w:p w:rsidR="00AA0C49" w:rsidRDefault="00AA0C49"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A0C49" w:rsidRDefault="00AA0C49" w:rsidP="00AA0C49">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улица Новая, дом 16а</w:t>
            </w:r>
          </w:p>
          <w:p w:rsidR="000B7252" w:rsidRDefault="000B7252" w:rsidP="00932C9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B7252" w:rsidRDefault="00AA0C4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1843" w:type="dxa"/>
            <w:tcBorders>
              <w:top w:val="single" w:sz="4" w:space="0" w:color="auto"/>
              <w:left w:val="single" w:sz="4" w:space="0" w:color="auto"/>
              <w:bottom w:val="single" w:sz="4" w:space="0" w:color="auto"/>
              <w:right w:val="single" w:sz="4" w:space="0" w:color="auto"/>
            </w:tcBorders>
            <w:vAlign w:val="bottom"/>
          </w:tcPr>
          <w:p w:rsidR="000B7252" w:rsidRDefault="00AA0C4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0B7252" w:rsidRDefault="00AA0C4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lastRenderedPageBreak/>
              <w:t>муниципального образования «поселок Омчак» от 16.06.2014 г. № 43</w:t>
            </w:r>
          </w:p>
        </w:tc>
        <w:tc>
          <w:tcPr>
            <w:tcW w:w="1559" w:type="dxa"/>
            <w:tcBorders>
              <w:top w:val="single" w:sz="4" w:space="0" w:color="auto"/>
              <w:left w:val="single" w:sz="4" w:space="0" w:color="auto"/>
              <w:bottom w:val="single" w:sz="4" w:space="0" w:color="auto"/>
            </w:tcBorders>
            <w:vAlign w:val="bottom"/>
          </w:tcPr>
          <w:p w:rsidR="000B7252" w:rsidRDefault="00AA0C49"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2019-2022</w:t>
            </w:r>
          </w:p>
        </w:tc>
      </w:tr>
      <w:tr w:rsidR="00AE46D6" w:rsidRPr="00B03405" w:rsidTr="000B7252">
        <w:tc>
          <w:tcPr>
            <w:tcW w:w="567" w:type="dxa"/>
            <w:tcBorders>
              <w:top w:val="single" w:sz="4" w:space="0" w:color="auto"/>
              <w:bottom w:val="single" w:sz="4" w:space="0" w:color="auto"/>
              <w:right w:val="single" w:sz="4" w:space="0" w:color="auto"/>
            </w:tcBorders>
          </w:tcPr>
          <w:p w:rsidR="00AE46D6" w:rsidRPr="00B03405" w:rsidRDefault="00D64A3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района от 30.03.2015 г. № 144-па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0B7252">
        <w:trPr>
          <w:trHeight w:val="656"/>
        </w:trPr>
        <w:tc>
          <w:tcPr>
            <w:tcW w:w="567" w:type="dxa"/>
            <w:tcBorders>
              <w:top w:val="single" w:sz="4" w:space="0" w:color="auto"/>
              <w:bottom w:val="single" w:sz="4" w:space="0" w:color="auto"/>
              <w:right w:val="single" w:sz="4" w:space="0" w:color="auto"/>
            </w:tcBorders>
          </w:tcPr>
          <w:p w:rsidR="00AE46D6" w:rsidRPr="00B03405" w:rsidRDefault="00D64A3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41177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367-па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0B7252">
        <w:tc>
          <w:tcPr>
            <w:tcW w:w="567" w:type="dxa"/>
            <w:tcBorders>
              <w:top w:val="single" w:sz="4" w:space="0" w:color="auto"/>
              <w:bottom w:val="single" w:sz="4" w:space="0" w:color="auto"/>
              <w:right w:val="single" w:sz="4" w:space="0" w:color="auto"/>
            </w:tcBorders>
          </w:tcPr>
          <w:p w:rsidR="00AE46D6" w:rsidRPr="00B03405" w:rsidRDefault="00D64A3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E0501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E9719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365-па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AE46D6" w:rsidRPr="00B03405" w:rsidTr="000B7252">
        <w:tc>
          <w:tcPr>
            <w:tcW w:w="567" w:type="dxa"/>
            <w:tcBorders>
              <w:top w:val="single" w:sz="4" w:space="0" w:color="auto"/>
              <w:bottom w:val="single" w:sz="4" w:space="0" w:color="auto"/>
              <w:right w:val="single" w:sz="4" w:space="0" w:color="auto"/>
            </w:tcBorders>
          </w:tcPr>
          <w:p w:rsidR="00AE46D6" w:rsidRPr="00B03405" w:rsidRDefault="00D64A36"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bottom"/>
          </w:tcPr>
          <w:p w:rsidR="00AE46D6"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Транспортный,</w:t>
            </w:r>
          </w:p>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Школьная, дом 17</w:t>
            </w:r>
          </w:p>
        </w:tc>
        <w:tc>
          <w:tcPr>
            <w:tcW w:w="992"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932C9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AE46D6" w:rsidRPr="00B03405" w:rsidRDefault="00AE46D6" w:rsidP="00AE46D6">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13.07.2016 г. № 366-па</w:t>
            </w:r>
          </w:p>
        </w:tc>
        <w:tc>
          <w:tcPr>
            <w:tcW w:w="1559" w:type="dxa"/>
            <w:tcBorders>
              <w:top w:val="single" w:sz="4" w:space="0" w:color="auto"/>
              <w:left w:val="single" w:sz="4" w:space="0" w:color="auto"/>
              <w:bottom w:val="single" w:sz="4" w:space="0" w:color="auto"/>
            </w:tcBorders>
            <w:vAlign w:val="bottom"/>
          </w:tcPr>
          <w:p w:rsidR="00AE46D6" w:rsidRPr="00B03405" w:rsidRDefault="00AE46D6"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C5192F" w:rsidRPr="00B03405" w:rsidTr="000B7252">
        <w:tc>
          <w:tcPr>
            <w:tcW w:w="567" w:type="dxa"/>
            <w:tcBorders>
              <w:top w:val="single" w:sz="4" w:space="0" w:color="auto"/>
              <w:bottom w:val="single" w:sz="4" w:space="0" w:color="auto"/>
              <w:right w:val="single" w:sz="4" w:space="0" w:color="auto"/>
            </w:tcBorders>
          </w:tcPr>
          <w:p w:rsidR="00C5192F" w:rsidRDefault="00C5192F"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64A36">
              <w:rPr>
                <w:rFonts w:ascii="Times New Roman" w:hAnsi="Times New Roman" w:cs="Times New Roman"/>
                <w:sz w:val="28"/>
                <w:szCs w:val="28"/>
              </w:rPr>
              <w:t>0</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поселок им. Гастелло, улица Гагарина, дом 27 </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E05014" w:rsidP="00932C9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1</w:t>
            </w:r>
            <w:r>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503-па</w:t>
            </w:r>
          </w:p>
        </w:tc>
        <w:tc>
          <w:tcPr>
            <w:tcW w:w="1559" w:type="dxa"/>
            <w:tcBorders>
              <w:top w:val="single" w:sz="4" w:space="0" w:color="auto"/>
              <w:left w:val="single" w:sz="4" w:space="0" w:color="auto"/>
              <w:bottom w:val="single" w:sz="4" w:space="0" w:color="auto"/>
            </w:tcBorders>
            <w:vAlign w:val="bottom"/>
          </w:tcPr>
          <w:p w:rsidR="00C5192F" w:rsidRDefault="00C5192F"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C5192F" w:rsidRPr="00B03405" w:rsidTr="000B7252">
        <w:tc>
          <w:tcPr>
            <w:tcW w:w="567" w:type="dxa"/>
            <w:tcBorders>
              <w:top w:val="single" w:sz="4" w:space="0" w:color="auto"/>
              <w:bottom w:val="single" w:sz="4" w:space="0" w:color="auto"/>
              <w:right w:val="single" w:sz="4" w:space="0" w:color="auto"/>
            </w:tcBorders>
          </w:tcPr>
          <w:p w:rsidR="00C5192F" w:rsidRDefault="00C5192F"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D64A36">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им. Гастелло, улица Гагарина, дом 29</w:t>
            </w:r>
          </w:p>
        </w:tc>
        <w:tc>
          <w:tcPr>
            <w:tcW w:w="992" w:type="dxa"/>
            <w:tcBorders>
              <w:top w:val="single" w:sz="4" w:space="0" w:color="auto"/>
              <w:left w:val="single" w:sz="4" w:space="0" w:color="auto"/>
              <w:bottom w:val="single" w:sz="4" w:space="0" w:color="auto"/>
              <w:right w:val="single" w:sz="4" w:space="0" w:color="auto"/>
            </w:tcBorders>
            <w:vAlign w:val="bottom"/>
          </w:tcPr>
          <w:p w:rsidR="00C5192F" w:rsidRDefault="00C5192F"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C5192F" w:rsidRDefault="00C5192F" w:rsidP="00E05014">
            <w:pPr>
              <w:widowControl/>
              <w:ind w:firstLine="0"/>
              <w:jc w:val="center"/>
              <w:rPr>
                <w:rFonts w:ascii="Times New Roman" w:hAnsi="Times New Roman" w:cs="Times New Roman"/>
                <w:sz w:val="28"/>
                <w:szCs w:val="28"/>
              </w:rPr>
            </w:pPr>
            <w:r w:rsidRPr="00E05014">
              <w:rPr>
                <w:rFonts w:ascii="Times New Roman" w:hAnsi="Times New Roman" w:cs="Times New Roman"/>
                <w:sz w:val="28"/>
                <w:szCs w:val="28"/>
              </w:rPr>
              <w:t>1</w:t>
            </w:r>
            <w:r w:rsidR="00E05014" w:rsidRPr="00E05014">
              <w:rPr>
                <w:rFonts w:ascii="Times New Roman" w:hAnsi="Times New Roman" w:cs="Times New Roman"/>
                <w:sz w:val="28"/>
                <w:szCs w:val="28"/>
              </w:rPr>
              <w:t>0</w:t>
            </w:r>
          </w:p>
        </w:tc>
        <w:tc>
          <w:tcPr>
            <w:tcW w:w="5953" w:type="dxa"/>
            <w:tcBorders>
              <w:top w:val="single" w:sz="4" w:space="0" w:color="auto"/>
              <w:left w:val="single" w:sz="4" w:space="0" w:color="auto"/>
              <w:bottom w:val="single" w:sz="4" w:space="0" w:color="auto"/>
              <w:right w:val="single" w:sz="4" w:space="0" w:color="auto"/>
            </w:tcBorders>
            <w:vAlign w:val="bottom"/>
          </w:tcPr>
          <w:p w:rsidR="00C5192F" w:rsidRDefault="00C5192F"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11.10.2016 г. № 505-па</w:t>
            </w:r>
          </w:p>
        </w:tc>
        <w:tc>
          <w:tcPr>
            <w:tcW w:w="1559" w:type="dxa"/>
            <w:tcBorders>
              <w:top w:val="single" w:sz="4" w:space="0" w:color="auto"/>
              <w:left w:val="single" w:sz="4" w:space="0" w:color="auto"/>
              <w:bottom w:val="single" w:sz="4" w:space="0" w:color="auto"/>
            </w:tcBorders>
            <w:vAlign w:val="bottom"/>
          </w:tcPr>
          <w:p w:rsidR="00C5192F" w:rsidRDefault="00C5192F" w:rsidP="004E5AFB">
            <w:pPr>
              <w:widowControl/>
              <w:ind w:firstLine="0"/>
              <w:jc w:val="center"/>
              <w:rPr>
                <w:rFonts w:ascii="Times New Roman" w:hAnsi="Times New Roman" w:cs="Times New Roman"/>
                <w:sz w:val="28"/>
                <w:szCs w:val="28"/>
              </w:rPr>
            </w:pPr>
            <w:r>
              <w:rPr>
                <w:rFonts w:ascii="Times New Roman" w:hAnsi="Times New Roman" w:cs="Times New Roman"/>
                <w:sz w:val="28"/>
                <w:szCs w:val="28"/>
              </w:rPr>
              <w:t>201</w:t>
            </w:r>
            <w:r w:rsidR="004E5AFB">
              <w:rPr>
                <w:rFonts w:ascii="Times New Roman" w:hAnsi="Times New Roman" w:cs="Times New Roman"/>
                <w:sz w:val="28"/>
                <w:szCs w:val="28"/>
              </w:rPr>
              <w:t>9-2022</w:t>
            </w:r>
          </w:p>
        </w:tc>
      </w:tr>
      <w:tr w:rsidR="004046F4" w:rsidRPr="00B03405" w:rsidTr="00F3623A">
        <w:tc>
          <w:tcPr>
            <w:tcW w:w="567" w:type="dxa"/>
            <w:tcBorders>
              <w:top w:val="single" w:sz="4" w:space="0" w:color="auto"/>
              <w:bottom w:val="single" w:sz="4" w:space="0" w:color="auto"/>
              <w:right w:val="single" w:sz="4" w:space="0" w:color="auto"/>
            </w:tcBorders>
          </w:tcPr>
          <w:p w:rsidR="004046F4" w:rsidRDefault="004046F4"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25</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244-па</w:t>
            </w:r>
          </w:p>
        </w:tc>
        <w:tc>
          <w:tcPr>
            <w:tcW w:w="1559" w:type="dxa"/>
            <w:tcBorders>
              <w:top w:val="single" w:sz="4" w:space="0" w:color="auto"/>
              <w:left w:val="single" w:sz="4" w:space="0" w:color="auto"/>
              <w:bottom w:val="single" w:sz="4" w:space="0" w:color="auto"/>
            </w:tcBorders>
          </w:tcPr>
          <w:p w:rsidR="004046F4" w:rsidRDefault="00F3623A" w:rsidP="00F3623A">
            <w:pPr>
              <w:widowControl/>
              <w:ind w:firstLine="0"/>
              <w:jc w:val="center"/>
              <w:rPr>
                <w:rFonts w:ascii="Times New Roman" w:hAnsi="Times New Roman" w:cs="Times New Roman"/>
                <w:sz w:val="28"/>
                <w:szCs w:val="28"/>
              </w:rPr>
            </w:pPr>
            <w:r w:rsidRPr="003637F3">
              <w:rPr>
                <w:rFonts w:ascii="Times New Roman" w:hAnsi="Times New Roman" w:cs="Times New Roman"/>
                <w:sz w:val="28"/>
                <w:szCs w:val="28"/>
              </w:rPr>
              <w:t>2019-2022</w:t>
            </w:r>
          </w:p>
        </w:tc>
      </w:tr>
      <w:tr w:rsidR="004046F4" w:rsidRPr="00B03405" w:rsidTr="004046F4">
        <w:tc>
          <w:tcPr>
            <w:tcW w:w="567" w:type="dxa"/>
            <w:tcBorders>
              <w:top w:val="single" w:sz="4" w:space="0" w:color="auto"/>
              <w:bottom w:val="single" w:sz="4" w:space="0" w:color="auto"/>
              <w:right w:val="single" w:sz="4" w:space="0" w:color="auto"/>
            </w:tcBorders>
          </w:tcPr>
          <w:p w:rsidR="004046F4" w:rsidRDefault="004046F4"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28</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245-па</w:t>
            </w:r>
          </w:p>
        </w:tc>
        <w:tc>
          <w:tcPr>
            <w:tcW w:w="1559" w:type="dxa"/>
            <w:tcBorders>
              <w:top w:val="single" w:sz="4" w:space="0" w:color="auto"/>
              <w:left w:val="single" w:sz="4" w:space="0" w:color="auto"/>
              <w:bottom w:val="single" w:sz="4" w:space="0" w:color="auto"/>
            </w:tcBorders>
          </w:tcPr>
          <w:p w:rsidR="004046F4" w:rsidRDefault="004046F4" w:rsidP="004046F4">
            <w:pPr>
              <w:ind w:firstLine="0"/>
            </w:pPr>
            <w:r w:rsidRPr="00746BA7">
              <w:rPr>
                <w:rFonts w:ascii="Times New Roman" w:hAnsi="Times New Roman" w:cs="Times New Roman"/>
                <w:sz w:val="28"/>
                <w:szCs w:val="28"/>
              </w:rPr>
              <w:t>2019-2022</w:t>
            </w:r>
          </w:p>
        </w:tc>
      </w:tr>
      <w:tr w:rsidR="004046F4" w:rsidRPr="00B03405" w:rsidTr="003921C1">
        <w:trPr>
          <w:trHeight w:val="1035"/>
        </w:trPr>
        <w:tc>
          <w:tcPr>
            <w:tcW w:w="567" w:type="dxa"/>
            <w:tcBorders>
              <w:top w:val="single" w:sz="4" w:space="0" w:color="auto"/>
              <w:bottom w:val="single" w:sz="4" w:space="0" w:color="auto"/>
              <w:right w:val="single" w:sz="4" w:space="0" w:color="auto"/>
            </w:tcBorders>
          </w:tcPr>
          <w:p w:rsidR="004046F4" w:rsidRDefault="004046F4"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31</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3921C1">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253-па</w:t>
            </w:r>
          </w:p>
        </w:tc>
        <w:tc>
          <w:tcPr>
            <w:tcW w:w="1559" w:type="dxa"/>
            <w:tcBorders>
              <w:top w:val="single" w:sz="4" w:space="0" w:color="auto"/>
              <w:left w:val="single" w:sz="4" w:space="0" w:color="auto"/>
              <w:bottom w:val="single" w:sz="4" w:space="0" w:color="auto"/>
            </w:tcBorders>
          </w:tcPr>
          <w:p w:rsidR="004046F4" w:rsidRDefault="004046F4" w:rsidP="004046F4">
            <w:pPr>
              <w:ind w:firstLine="0"/>
              <w:rPr>
                <w:rFonts w:ascii="Times New Roman" w:hAnsi="Times New Roman" w:cs="Times New Roman"/>
                <w:sz w:val="28"/>
                <w:szCs w:val="28"/>
              </w:rPr>
            </w:pPr>
            <w:r w:rsidRPr="00746BA7">
              <w:rPr>
                <w:rFonts w:ascii="Times New Roman" w:hAnsi="Times New Roman" w:cs="Times New Roman"/>
                <w:sz w:val="28"/>
                <w:szCs w:val="28"/>
              </w:rPr>
              <w:t>2019-2022</w:t>
            </w:r>
          </w:p>
          <w:p w:rsidR="004046F4" w:rsidRDefault="004046F4" w:rsidP="004046F4">
            <w:pPr>
              <w:ind w:firstLine="0"/>
              <w:rPr>
                <w:rFonts w:ascii="Times New Roman" w:hAnsi="Times New Roman" w:cs="Times New Roman"/>
                <w:sz w:val="28"/>
                <w:szCs w:val="28"/>
              </w:rPr>
            </w:pPr>
          </w:p>
          <w:p w:rsidR="004046F4" w:rsidRDefault="004046F4" w:rsidP="004046F4">
            <w:pPr>
              <w:ind w:firstLine="0"/>
              <w:rPr>
                <w:rFonts w:ascii="Times New Roman" w:hAnsi="Times New Roman" w:cs="Times New Roman"/>
                <w:sz w:val="28"/>
                <w:szCs w:val="28"/>
              </w:rPr>
            </w:pPr>
          </w:p>
          <w:p w:rsidR="004046F4" w:rsidRDefault="004046F4" w:rsidP="004046F4">
            <w:pPr>
              <w:ind w:firstLine="0"/>
            </w:pPr>
          </w:p>
        </w:tc>
      </w:tr>
      <w:tr w:rsidR="005B4538" w:rsidRPr="00B03405" w:rsidTr="004046F4">
        <w:tc>
          <w:tcPr>
            <w:tcW w:w="567" w:type="dxa"/>
            <w:tcBorders>
              <w:top w:val="single" w:sz="4" w:space="0" w:color="auto"/>
              <w:bottom w:val="single" w:sz="4" w:space="0" w:color="auto"/>
              <w:right w:val="single" w:sz="4" w:space="0" w:color="auto"/>
            </w:tcBorders>
          </w:tcPr>
          <w:p w:rsidR="005B4538" w:rsidRDefault="004046F4"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vAlign w:val="bottom"/>
          </w:tcPr>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5B4538" w:rsidRDefault="005B4538" w:rsidP="005B453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3а</w:t>
            </w:r>
          </w:p>
        </w:tc>
        <w:tc>
          <w:tcPr>
            <w:tcW w:w="992" w:type="dxa"/>
            <w:tcBorders>
              <w:top w:val="single" w:sz="4" w:space="0" w:color="auto"/>
              <w:left w:val="single" w:sz="4" w:space="0" w:color="auto"/>
              <w:bottom w:val="single" w:sz="4" w:space="0" w:color="auto"/>
              <w:right w:val="single" w:sz="4" w:space="0" w:color="auto"/>
            </w:tcBorders>
            <w:vAlign w:val="bottom"/>
          </w:tcPr>
          <w:p w:rsidR="005B4538" w:rsidRDefault="005B4538"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1843" w:type="dxa"/>
            <w:tcBorders>
              <w:top w:val="single" w:sz="4" w:space="0" w:color="auto"/>
              <w:left w:val="single" w:sz="4" w:space="0" w:color="auto"/>
              <w:bottom w:val="single" w:sz="4" w:space="0" w:color="auto"/>
              <w:right w:val="single" w:sz="4" w:space="0" w:color="auto"/>
            </w:tcBorders>
            <w:vAlign w:val="bottom"/>
          </w:tcPr>
          <w:p w:rsidR="005B4538" w:rsidRPr="00E05014" w:rsidRDefault="005B4538"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953" w:type="dxa"/>
            <w:tcBorders>
              <w:top w:val="single" w:sz="4" w:space="0" w:color="auto"/>
              <w:left w:val="single" w:sz="4" w:space="0" w:color="auto"/>
              <w:bottom w:val="single" w:sz="4" w:space="0" w:color="auto"/>
              <w:right w:val="single" w:sz="4" w:space="0" w:color="auto"/>
            </w:tcBorders>
            <w:vAlign w:val="bottom"/>
          </w:tcPr>
          <w:p w:rsidR="005B4538" w:rsidRDefault="005B4538"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Тенькинского городского округа Магаданской области от </w:t>
            </w:r>
            <w:r>
              <w:rPr>
                <w:rFonts w:ascii="Times New Roman" w:hAnsi="Times New Roman" w:cs="Times New Roman"/>
                <w:sz w:val="28"/>
                <w:szCs w:val="28"/>
              </w:rPr>
              <w:lastRenderedPageBreak/>
              <w:t>20.09.2018 г. № 232-па</w:t>
            </w:r>
          </w:p>
        </w:tc>
        <w:tc>
          <w:tcPr>
            <w:tcW w:w="1559" w:type="dxa"/>
            <w:tcBorders>
              <w:top w:val="single" w:sz="4" w:space="0" w:color="auto"/>
              <w:left w:val="single" w:sz="4" w:space="0" w:color="auto"/>
              <w:bottom w:val="single" w:sz="4" w:space="0" w:color="auto"/>
            </w:tcBorders>
          </w:tcPr>
          <w:p w:rsidR="005B4538" w:rsidRDefault="005B4538" w:rsidP="004046F4">
            <w:pPr>
              <w:widowControl/>
              <w:ind w:firstLine="0"/>
              <w:jc w:val="center"/>
              <w:rPr>
                <w:rFonts w:ascii="Times New Roman" w:hAnsi="Times New Roman" w:cs="Times New Roman"/>
                <w:sz w:val="28"/>
                <w:szCs w:val="28"/>
              </w:rPr>
            </w:pPr>
            <w:r w:rsidRPr="003637F3">
              <w:rPr>
                <w:rFonts w:ascii="Times New Roman" w:hAnsi="Times New Roman" w:cs="Times New Roman"/>
                <w:sz w:val="28"/>
                <w:szCs w:val="28"/>
              </w:rPr>
              <w:lastRenderedPageBreak/>
              <w:t>2019-2022</w:t>
            </w:r>
          </w:p>
        </w:tc>
      </w:tr>
      <w:tr w:rsidR="004046F4" w:rsidRPr="00B03405" w:rsidTr="004046F4">
        <w:tc>
          <w:tcPr>
            <w:tcW w:w="567" w:type="dxa"/>
            <w:tcBorders>
              <w:top w:val="single" w:sz="4" w:space="0" w:color="auto"/>
              <w:bottom w:val="single" w:sz="4" w:space="0" w:color="auto"/>
              <w:right w:val="single" w:sz="4" w:space="0" w:color="auto"/>
            </w:tcBorders>
          </w:tcPr>
          <w:p w:rsidR="004046F4" w:rsidRDefault="004046F4"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5а</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234-па</w:t>
            </w:r>
          </w:p>
        </w:tc>
        <w:tc>
          <w:tcPr>
            <w:tcW w:w="1559" w:type="dxa"/>
            <w:tcBorders>
              <w:top w:val="single" w:sz="4" w:space="0" w:color="auto"/>
              <w:left w:val="single" w:sz="4" w:space="0" w:color="auto"/>
              <w:bottom w:val="single" w:sz="4" w:space="0" w:color="auto"/>
            </w:tcBorders>
          </w:tcPr>
          <w:p w:rsidR="004046F4" w:rsidRDefault="004046F4" w:rsidP="004046F4">
            <w:pPr>
              <w:ind w:firstLine="0"/>
              <w:rPr>
                <w:rFonts w:ascii="Times New Roman" w:hAnsi="Times New Roman" w:cs="Times New Roman"/>
                <w:sz w:val="28"/>
                <w:szCs w:val="28"/>
              </w:rPr>
            </w:pPr>
            <w:r w:rsidRPr="003637F3">
              <w:rPr>
                <w:rFonts w:ascii="Times New Roman" w:hAnsi="Times New Roman" w:cs="Times New Roman"/>
                <w:sz w:val="28"/>
                <w:szCs w:val="28"/>
              </w:rPr>
              <w:t>2019-2022</w:t>
            </w:r>
          </w:p>
          <w:p w:rsidR="004046F4" w:rsidRDefault="004046F4" w:rsidP="004046F4">
            <w:pPr>
              <w:ind w:firstLine="0"/>
              <w:rPr>
                <w:rFonts w:ascii="Times New Roman" w:hAnsi="Times New Roman" w:cs="Times New Roman"/>
                <w:sz w:val="28"/>
                <w:szCs w:val="28"/>
              </w:rPr>
            </w:pPr>
          </w:p>
          <w:p w:rsidR="004046F4" w:rsidRDefault="004046F4" w:rsidP="004046F4">
            <w:pPr>
              <w:ind w:firstLine="0"/>
              <w:rPr>
                <w:rFonts w:ascii="Times New Roman" w:hAnsi="Times New Roman" w:cs="Times New Roman"/>
                <w:sz w:val="28"/>
                <w:szCs w:val="28"/>
              </w:rPr>
            </w:pPr>
          </w:p>
          <w:p w:rsidR="004046F4" w:rsidRDefault="004046F4" w:rsidP="004046F4">
            <w:pPr>
              <w:ind w:firstLine="0"/>
            </w:pP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246-па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4</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247-па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5</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248-па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7</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249-па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8</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250-па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22</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9</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251-па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DA4929" w:rsidRPr="00B03405" w:rsidTr="004046F4">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23</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Новая, дом 11</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4046F4">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252-па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7405D1">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4421E"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24</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236-па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4421E"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25</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2</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Тенькинского городского округа Магаданской области от </w:t>
            </w:r>
            <w:r>
              <w:rPr>
                <w:rFonts w:ascii="Times New Roman" w:hAnsi="Times New Roman" w:cs="Times New Roman"/>
                <w:sz w:val="28"/>
                <w:szCs w:val="28"/>
              </w:rPr>
              <w:lastRenderedPageBreak/>
              <w:t>20.09.2018 г. № 237-па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lastRenderedPageBreak/>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4421E"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3</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238-па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4421E"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27</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8</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20</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240-па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046F4" w:rsidP="0044421E">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44421E">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15</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241-па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046F4" w:rsidP="0044421E">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44421E">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16</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242-па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4046F4" w:rsidRPr="00B03405" w:rsidTr="000B7252">
        <w:tc>
          <w:tcPr>
            <w:tcW w:w="567" w:type="dxa"/>
            <w:tcBorders>
              <w:top w:val="single" w:sz="4" w:space="0" w:color="auto"/>
              <w:bottom w:val="single" w:sz="4" w:space="0" w:color="auto"/>
              <w:right w:val="single" w:sz="4" w:space="0" w:color="auto"/>
            </w:tcBorders>
          </w:tcPr>
          <w:p w:rsidR="004046F4" w:rsidRDefault="0044421E"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30</w:t>
            </w:r>
          </w:p>
        </w:tc>
        <w:tc>
          <w:tcPr>
            <w:tcW w:w="3261" w:type="dxa"/>
            <w:tcBorders>
              <w:top w:val="single" w:sz="4" w:space="0" w:color="auto"/>
              <w:left w:val="single" w:sz="4" w:space="0" w:color="auto"/>
              <w:bottom w:val="single" w:sz="4" w:space="0" w:color="auto"/>
              <w:right w:val="single" w:sz="4" w:space="0" w:color="auto"/>
            </w:tcBorders>
            <w:vAlign w:val="bottom"/>
          </w:tcPr>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4046F4" w:rsidRDefault="004046F4"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Клубная, дом 18</w:t>
            </w:r>
          </w:p>
        </w:tc>
        <w:tc>
          <w:tcPr>
            <w:tcW w:w="992" w:type="dxa"/>
            <w:tcBorders>
              <w:top w:val="single" w:sz="4" w:space="0" w:color="auto"/>
              <w:left w:val="single" w:sz="4" w:space="0" w:color="auto"/>
              <w:bottom w:val="single" w:sz="4" w:space="0" w:color="auto"/>
              <w:right w:val="single" w:sz="4" w:space="0" w:color="auto"/>
            </w:tcBorders>
            <w:vAlign w:val="bottom"/>
          </w:tcPr>
          <w:p w:rsidR="004046F4" w:rsidRDefault="004046F4"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tcBorders>
              <w:top w:val="single" w:sz="4" w:space="0" w:color="auto"/>
              <w:left w:val="single" w:sz="4" w:space="0" w:color="auto"/>
              <w:bottom w:val="single" w:sz="4" w:space="0" w:color="auto"/>
              <w:right w:val="single" w:sz="4" w:space="0" w:color="auto"/>
            </w:tcBorders>
            <w:vAlign w:val="bottom"/>
          </w:tcPr>
          <w:p w:rsidR="004046F4" w:rsidRPr="00E05014" w:rsidRDefault="004046F4"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953" w:type="dxa"/>
            <w:tcBorders>
              <w:top w:val="single" w:sz="4" w:space="0" w:color="auto"/>
              <w:left w:val="single" w:sz="4" w:space="0" w:color="auto"/>
              <w:bottom w:val="single" w:sz="4" w:space="0" w:color="auto"/>
              <w:right w:val="single" w:sz="4" w:space="0" w:color="auto"/>
            </w:tcBorders>
            <w:vAlign w:val="bottom"/>
          </w:tcPr>
          <w:p w:rsidR="004046F4" w:rsidRDefault="004046F4"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243-па</w:t>
            </w:r>
          </w:p>
        </w:tc>
        <w:tc>
          <w:tcPr>
            <w:tcW w:w="1559" w:type="dxa"/>
            <w:tcBorders>
              <w:top w:val="single" w:sz="4" w:space="0" w:color="auto"/>
              <w:left w:val="single" w:sz="4" w:space="0" w:color="auto"/>
              <w:bottom w:val="single" w:sz="4" w:space="0" w:color="auto"/>
            </w:tcBorders>
          </w:tcPr>
          <w:p w:rsidR="004046F4" w:rsidRDefault="004046F4" w:rsidP="005B4538">
            <w:pPr>
              <w:ind w:firstLine="0"/>
            </w:pPr>
            <w:r w:rsidRPr="003637F3">
              <w:rPr>
                <w:rFonts w:ascii="Times New Roman" w:hAnsi="Times New Roman" w:cs="Times New Roman"/>
                <w:sz w:val="28"/>
                <w:szCs w:val="28"/>
              </w:rPr>
              <w:t>2019-2022</w:t>
            </w:r>
          </w:p>
        </w:tc>
      </w:tr>
      <w:tr w:rsidR="00DA4929" w:rsidRPr="00B03405" w:rsidTr="000B7252">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31</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4</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Default="00DA4929"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233-па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A2454D">
              <w:rPr>
                <w:rFonts w:ascii="Times New Roman" w:hAnsi="Times New Roman" w:cs="Times New Roman"/>
                <w:sz w:val="28"/>
                <w:szCs w:val="28"/>
              </w:rPr>
              <w:t>2019-2022</w:t>
            </w:r>
          </w:p>
        </w:tc>
      </w:tr>
      <w:tr w:rsidR="00DA4929" w:rsidRPr="00B03405" w:rsidTr="0044421E">
        <w:tc>
          <w:tcPr>
            <w:tcW w:w="567" w:type="dxa"/>
            <w:tcBorders>
              <w:top w:val="single" w:sz="4" w:space="0" w:color="auto"/>
              <w:bottom w:val="single" w:sz="4" w:space="0" w:color="auto"/>
              <w:right w:val="single" w:sz="4" w:space="0" w:color="auto"/>
            </w:tcBorders>
          </w:tcPr>
          <w:p w:rsidR="00DA4929" w:rsidRDefault="00DA4929"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32</w:t>
            </w:r>
          </w:p>
        </w:tc>
        <w:tc>
          <w:tcPr>
            <w:tcW w:w="3261" w:type="dxa"/>
            <w:tcBorders>
              <w:top w:val="single" w:sz="4" w:space="0" w:color="auto"/>
              <w:left w:val="single" w:sz="4" w:space="0" w:color="auto"/>
              <w:bottom w:val="single" w:sz="4" w:space="0" w:color="auto"/>
              <w:right w:val="single" w:sz="4" w:space="0" w:color="auto"/>
            </w:tcBorders>
            <w:vAlign w:val="bottom"/>
          </w:tcPr>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Омчак,</w:t>
            </w:r>
          </w:p>
          <w:p w:rsidR="00DA4929" w:rsidRDefault="00DA4929" w:rsidP="00656482">
            <w:pPr>
              <w:widowControl/>
              <w:ind w:firstLine="0"/>
              <w:jc w:val="center"/>
              <w:rPr>
                <w:rFonts w:ascii="Times New Roman" w:hAnsi="Times New Roman" w:cs="Times New Roman"/>
                <w:sz w:val="28"/>
                <w:szCs w:val="28"/>
              </w:rPr>
            </w:pPr>
            <w:r>
              <w:rPr>
                <w:rFonts w:ascii="Times New Roman" w:hAnsi="Times New Roman" w:cs="Times New Roman"/>
                <w:sz w:val="28"/>
                <w:szCs w:val="28"/>
              </w:rPr>
              <w:t>улица Горняцкая, дом 6</w:t>
            </w:r>
          </w:p>
        </w:tc>
        <w:tc>
          <w:tcPr>
            <w:tcW w:w="992" w:type="dxa"/>
            <w:tcBorders>
              <w:top w:val="single" w:sz="4" w:space="0" w:color="auto"/>
              <w:left w:val="single" w:sz="4" w:space="0" w:color="auto"/>
              <w:bottom w:val="single" w:sz="4" w:space="0" w:color="auto"/>
              <w:right w:val="single" w:sz="4" w:space="0" w:color="auto"/>
            </w:tcBorders>
            <w:vAlign w:val="bottom"/>
          </w:tcPr>
          <w:p w:rsidR="00DA4929" w:rsidRDefault="00DA4929" w:rsidP="0044421E">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1843" w:type="dxa"/>
            <w:tcBorders>
              <w:top w:val="single" w:sz="4" w:space="0" w:color="auto"/>
              <w:left w:val="single" w:sz="4" w:space="0" w:color="auto"/>
              <w:bottom w:val="single" w:sz="4" w:space="0" w:color="auto"/>
              <w:right w:val="single" w:sz="4" w:space="0" w:color="auto"/>
            </w:tcBorders>
            <w:vAlign w:val="bottom"/>
          </w:tcPr>
          <w:p w:rsidR="00DA4929" w:rsidRPr="00E05014" w:rsidRDefault="00DA4929" w:rsidP="0044421E">
            <w:pPr>
              <w:widowControl/>
              <w:ind w:firstLine="0"/>
              <w:jc w:val="center"/>
              <w:rPr>
                <w:rFonts w:ascii="Times New Roman" w:hAnsi="Times New Roman" w:cs="Times New Roman"/>
                <w:sz w:val="28"/>
                <w:szCs w:val="28"/>
              </w:rPr>
            </w:pPr>
            <w:r>
              <w:rPr>
                <w:rFonts w:ascii="Times New Roman" w:hAnsi="Times New Roman" w:cs="Times New Roman"/>
                <w:sz w:val="28"/>
                <w:szCs w:val="28"/>
              </w:rPr>
              <w:t>21</w:t>
            </w:r>
          </w:p>
        </w:tc>
        <w:tc>
          <w:tcPr>
            <w:tcW w:w="5953" w:type="dxa"/>
            <w:tcBorders>
              <w:top w:val="single" w:sz="4" w:space="0" w:color="auto"/>
              <w:left w:val="single" w:sz="4" w:space="0" w:color="auto"/>
              <w:bottom w:val="single" w:sz="4" w:space="0" w:color="auto"/>
              <w:right w:val="single" w:sz="4" w:space="0" w:color="auto"/>
            </w:tcBorders>
            <w:vAlign w:val="bottom"/>
          </w:tcPr>
          <w:p w:rsidR="00DA4929" w:rsidRDefault="00DA4929"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235-па</w:t>
            </w:r>
          </w:p>
        </w:tc>
        <w:tc>
          <w:tcPr>
            <w:tcW w:w="1559" w:type="dxa"/>
            <w:tcBorders>
              <w:top w:val="single" w:sz="4" w:space="0" w:color="auto"/>
              <w:left w:val="single" w:sz="4" w:space="0" w:color="auto"/>
              <w:bottom w:val="single" w:sz="4" w:space="0" w:color="auto"/>
            </w:tcBorders>
          </w:tcPr>
          <w:p w:rsidR="00DA4929" w:rsidRDefault="00DA4929" w:rsidP="00DA4929">
            <w:pPr>
              <w:ind w:firstLine="0"/>
            </w:pPr>
            <w:r w:rsidRPr="00A2454D">
              <w:rPr>
                <w:rFonts w:ascii="Times New Roman" w:hAnsi="Times New Roman" w:cs="Times New Roman"/>
                <w:sz w:val="28"/>
                <w:szCs w:val="28"/>
              </w:rPr>
              <w:t>2019-2022</w:t>
            </w:r>
          </w:p>
        </w:tc>
      </w:tr>
      <w:tr w:rsidR="0040451B" w:rsidRPr="00B03405" w:rsidTr="000B7252">
        <w:tc>
          <w:tcPr>
            <w:tcW w:w="567" w:type="dxa"/>
            <w:tcBorders>
              <w:top w:val="single" w:sz="4" w:space="0" w:color="auto"/>
              <w:bottom w:val="single" w:sz="4" w:space="0" w:color="auto"/>
              <w:right w:val="single" w:sz="4" w:space="0" w:color="auto"/>
            </w:tcBorders>
          </w:tcPr>
          <w:p w:rsidR="0040451B" w:rsidRDefault="0040451B" w:rsidP="000B7252">
            <w:pPr>
              <w:widowControl/>
              <w:ind w:firstLine="0"/>
              <w:jc w:val="center"/>
              <w:rPr>
                <w:rFonts w:ascii="Times New Roman" w:hAnsi="Times New Roman" w:cs="Times New Roman"/>
                <w:sz w:val="28"/>
                <w:szCs w:val="28"/>
              </w:rPr>
            </w:pPr>
            <w:r>
              <w:rPr>
                <w:rFonts w:ascii="Times New Roman" w:hAnsi="Times New Roman" w:cs="Times New Roman"/>
                <w:sz w:val="28"/>
                <w:szCs w:val="28"/>
              </w:rPr>
              <w:t>33</w:t>
            </w:r>
          </w:p>
        </w:tc>
        <w:tc>
          <w:tcPr>
            <w:tcW w:w="3261" w:type="dxa"/>
            <w:tcBorders>
              <w:top w:val="single" w:sz="4" w:space="0" w:color="auto"/>
              <w:left w:val="single" w:sz="4" w:space="0" w:color="auto"/>
              <w:bottom w:val="single" w:sz="4" w:space="0" w:color="auto"/>
              <w:right w:val="single" w:sz="4" w:space="0" w:color="auto"/>
            </w:tcBorders>
            <w:vAlign w:val="bottom"/>
          </w:tcPr>
          <w:p w:rsidR="0040451B" w:rsidRDefault="0040451B"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поселок Усть-Омчуг,</w:t>
            </w:r>
          </w:p>
          <w:p w:rsidR="0040451B" w:rsidRDefault="0040451B" w:rsidP="00554068">
            <w:pPr>
              <w:widowControl/>
              <w:ind w:firstLine="0"/>
              <w:jc w:val="center"/>
              <w:rPr>
                <w:rFonts w:ascii="Times New Roman" w:hAnsi="Times New Roman" w:cs="Times New Roman"/>
                <w:sz w:val="28"/>
                <w:szCs w:val="28"/>
              </w:rPr>
            </w:pPr>
            <w:r>
              <w:rPr>
                <w:rFonts w:ascii="Times New Roman" w:hAnsi="Times New Roman" w:cs="Times New Roman"/>
                <w:sz w:val="28"/>
                <w:szCs w:val="28"/>
              </w:rPr>
              <w:t>переулок  Омчугский, дом 7</w:t>
            </w:r>
          </w:p>
        </w:tc>
        <w:tc>
          <w:tcPr>
            <w:tcW w:w="992" w:type="dxa"/>
            <w:tcBorders>
              <w:top w:val="single" w:sz="4" w:space="0" w:color="auto"/>
              <w:left w:val="single" w:sz="4" w:space="0" w:color="auto"/>
              <w:bottom w:val="single" w:sz="4" w:space="0" w:color="auto"/>
              <w:right w:val="single" w:sz="4" w:space="0" w:color="auto"/>
            </w:tcBorders>
            <w:vAlign w:val="bottom"/>
          </w:tcPr>
          <w:p w:rsidR="0040451B" w:rsidRDefault="0040451B" w:rsidP="00932C94">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vAlign w:val="bottom"/>
          </w:tcPr>
          <w:p w:rsidR="0040451B" w:rsidRPr="00E05014" w:rsidRDefault="0040451B" w:rsidP="00E05014">
            <w:pPr>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vAlign w:val="bottom"/>
          </w:tcPr>
          <w:p w:rsidR="0040451B" w:rsidRDefault="0040451B" w:rsidP="00C5192F">
            <w:pPr>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 Тенькинского городского округа Магаданской области от 20.09.2018 г. № 254-па</w:t>
            </w:r>
          </w:p>
        </w:tc>
        <w:tc>
          <w:tcPr>
            <w:tcW w:w="1559" w:type="dxa"/>
            <w:tcBorders>
              <w:top w:val="single" w:sz="4" w:space="0" w:color="auto"/>
              <w:left w:val="single" w:sz="4" w:space="0" w:color="auto"/>
              <w:bottom w:val="single" w:sz="4" w:space="0" w:color="auto"/>
            </w:tcBorders>
          </w:tcPr>
          <w:p w:rsidR="0040451B" w:rsidRDefault="0040451B" w:rsidP="00554068">
            <w:pPr>
              <w:ind w:firstLine="0"/>
            </w:pPr>
            <w:r w:rsidRPr="00D22BC3">
              <w:rPr>
                <w:rFonts w:ascii="Times New Roman" w:hAnsi="Times New Roman" w:cs="Times New Roman"/>
                <w:sz w:val="28"/>
                <w:szCs w:val="28"/>
              </w:rPr>
              <w:t>2019-2022</w:t>
            </w:r>
          </w:p>
        </w:tc>
      </w:tr>
    </w:tbl>
    <w:p w:rsidR="00411776" w:rsidRDefault="00411776">
      <w:pPr>
        <w:ind w:firstLine="698"/>
        <w:jc w:val="right"/>
        <w:rPr>
          <w:rStyle w:val="a3"/>
          <w:rFonts w:ascii="Times New Roman" w:hAnsi="Times New Roman" w:cs="Times New Roman"/>
          <w:color w:val="auto"/>
          <w:sz w:val="28"/>
          <w:szCs w:val="28"/>
        </w:rPr>
      </w:pPr>
      <w:bookmarkStart w:id="18" w:name="sub_6000"/>
    </w:p>
    <w:p w:rsidR="00F65D82" w:rsidRDefault="000B7252" w:rsidP="000B7252">
      <w:pPr>
        <w:ind w:firstLine="0"/>
        <w:jc w:val="center"/>
        <w:rPr>
          <w:rFonts w:ascii="Times New Roman" w:hAnsi="Times New Roman" w:cs="Times New Roman"/>
          <w:sz w:val="28"/>
          <w:szCs w:val="28"/>
        </w:rPr>
        <w:sectPr w:rsidR="00F65D82" w:rsidSect="00F65D82">
          <w:pgSz w:w="16837" w:h="11905" w:orient="landscape"/>
          <w:pgMar w:top="993" w:right="851" w:bottom="568" w:left="1701" w:header="720" w:footer="720" w:gutter="0"/>
          <w:pgNumType w:start="1"/>
          <w:cols w:space="720"/>
          <w:noEndnote/>
          <w:titlePg/>
          <w:docGrid w:linePitch="326"/>
        </w:sectPr>
      </w:pPr>
      <w:r w:rsidRPr="00B639B3">
        <w:rPr>
          <w:rFonts w:ascii="Times New Roman" w:hAnsi="Times New Roman" w:cs="Times New Roman"/>
          <w:sz w:val="28"/>
          <w:szCs w:val="28"/>
        </w:rPr>
        <w:t>___________________</w:t>
      </w:r>
      <w:r w:rsidR="00F65D82">
        <w:rPr>
          <w:rFonts w:ascii="Times New Roman" w:hAnsi="Times New Roman" w:cs="Times New Roman"/>
          <w:sz w:val="28"/>
          <w:szCs w:val="28"/>
        </w:rPr>
        <w:t>__________</w:t>
      </w:r>
    </w:p>
    <w:p w:rsidR="00F65D82" w:rsidRDefault="00F65D82" w:rsidP="00F65D82">
      <w:pPr>
        <w:ind w:firstLine="0"/>
        <w:rPr>
          <w:rFonts w:ascii="Times New Roman" w:hAnsi="Times New Roman" w:cs="Times New Roman"/>
          <w:sz w:val="28"/>
          <w:szCs w:val="28"/>
        </w:rPr>
      </w:pPr>
    </w:p>
    <w:p w:rsidR="00F65D82" w:rsidRPr="00BC75C7" w:rsidRDefault="00F65D82" w:rsidP="000B7252">
      <w:pPr>
        <w:ind w:firstLine="0"/>
        <w:jc w:val="center"/>
        <w:rPr>
          <w:rFonts w:ascii="Times New Roman" w:hAnsi="Times New Roman" w:cs="Times New Roman"/>
          <w:sz w:val="28"/>
          <w:szCs w:val="28"/>
        </w:rPr>
      </w:pPr>
    </w:p>
    <w:tbl>
      <w:tblPr>
        <w:tblW w:w="0" w:type="auto"/>
        <w:tblLook w:val="04A0" w:firstRow="1" w:lastRow="0" w:firstColumn="1" w:lastColumn="0" w:noHBand="0" w:noVBand="1"/>
      </w:tblPr>
      <w:tblGrid>
        <w:gridCol w:w="7905"/>
        <w:gridCol w:w="6596"/>
      </w:tblGrid>
      <w:tr w:rsidR="00F65D82" w:rsidRPr="00853BF6" w:rsidTr="00853BF6">
        <w:tc>
          <w:tcPr>
            <w:tcW w:w="7905"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596" w:type="dxa"/>
            <w:shd w:val="clear" w:color="auto" w:fill="auto"/>
          </w:tcPr>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Приложение № 6</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к Муниципальной программе</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«Переселение граждан из аварийного</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жилищного фонда муниципального образования</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«Тенькинский городской округ»</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Магаданской области»</w:t>
            </w:r>
          </w:p>
          <w:p w:rsidR="00B713F6" w:rsidRPr="00853BF6" w:rsidRDefault="00B713F6" w:rsidP="00853BF6">
            <w:pPr>
              <w:ind w:firstLine="0"/>
              <w:jc w:val="center"/>
              <w:rPr>
                <w:rStyle w:val="a3"/>
                <w:rFonts w:ascii="Times New Roman" w:hAnsi="Times New Roman" w:cs="Times New Roman"/>
                <w:color w:val="auto"/>
                <w:sz w:val="28"/>
                <w:szCs w:val="28"/>
              </w:rPr>
            </w:pPr>
            <w:r w:rsidRPr="00853BF6">
              <w:rPr>
                <w:rStyle w:val="a3"/>
                <w:rFonts w:ascii="Times New Roman" w:hAnsi="Times New Roman" w:cs="Times New Roman"/>
                <w:color w:val="auto"/>
                <w:sz w:val="28"/>
                <w:szCs w:val="28"/>
              </w:rPr>
              <w:t>на 2019 - 2022 годы»</w:t>
            </w:r>
          </w:p>
        </w:tc>
      </w:tr>
    </w:tbl>
    <w:p w:rsidR="00B713F6" w:rsidRDefault="00B713F6">
      <w:pPr>
        <w:ind w:firstLine="698"/>
        <w:jc w:val="right"/>
        <w:rPr>
          <w:rStyle w:val="a3"/>
          <w:rFonts w:ascii="Times New Roman" w:hAnsi="Times New Roman" w:cs="Times New Roman"/>
          <w:color w:val="auto"/>
          <w:sz w:val="28"/>
          <w:szCs w:val="28"/>
        </w:rPr>
      </w:pPr>
    </w:p>
    <w:bookmarkEnd w:id="18"/>
    <w:p w:rsidR="00035AFF" w:rsidRPr="00BC75C7" w:rsidRDefault="00035AFF">
      <w:pPr>
        <w:rPr>
          <w:rFonts w:ascii="Times New Roman" w:hAnsi="Times New Roman" w:cs="Times New Roman"/>
          <w:sz w:val="28"/>
          <w:szCs w:val="28"/>
        </w:rPr>
      </w:pPr>
    </w:p>
    <w:p w:rsidR="00841B0C"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План</w:t>
      </w:r>
      <w:r w:rsidR="00841B0C"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 xml:space="preserve">мероприятий </w:t>
      </w:r>
    </w:p>
    <w:p w:rsidR="00035AFF" w:rsidRDefault="00841B0C"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w:t>
      </w:r>
      <w:r w:rsidR="003931C5" w:rsidRPr="00BC75C7">
        <w:rPr>
          <w:rFonts w:ascii="Times New Roman" w:hAnsi="Times New Roman" w:cs="Times New Roman"/>
          <w:color w:val="auto"/>
          <w:sz w:val="28"/>
          <w:szCs w:val="28"/>
        </w:rPr>
        <w:t xml:space="preserve">Тенькинский </w:t>
      </w:r>
      <w:r w:rsidRPr="00BC75C7">
        <w:rPr>
          <w:rFonts w:ascii="Times New Roman" w:hAnsi="Times New Roman" w:cs="Times New Roman"/>
          <w:color w:val="auto"/>
          <w:sz w:val="28"/>
          <w:szCs w:val="28"/>
        </w:rPr>
        <w:t xml:space="preserve">городской округ» </w:t>
      </w:r>
      <w:r w:rsidR="003931C5" w:rsidRPr="00BC75C7">
        <w:rPr>
          <w:rFonts w:ascii="Times New Roman" w:hAnsi="Times New Roman" w:cs="Times New Roman"/>
          <w:color w:val="auto"/>
          <w:sz w:val="28"/>
          <w:szCs w:val="28"/>
        </w:rPr>
        <w:t>Магаданской области</w:t>
      </w:r>
      <w:r w:rsidRPr="00BC75C7">
        <w:rPr>
          <w:rFonts w:ascii="Times New Roman" w:hAnsi="Times New Roman" w:cs="Times New Roman"/>
          <w:color w:val="auto"/>
          <w:sz w:val="28"/>
          <w:szCs w:val="28"/>
        </w:rPr>
        <w:t>» на 201</w:t>
      </w:r>
      <w:r w:rsidR="00A53CA3">
        <w:rPr>
          <w:rFonts w:ascii="Times New Roman" w:hAnsi="Times New Roman" w:cs="Times New Roman"/>
          <w:color w:val="auto"/>
          <w:sz w:val="28"/>
          <w:szCs w:val="28"/>
        </w:rPr>
        <w:t>9 - 2022</w:t>
      </w:r>
      <w:r w:rsidRPr="00BC75C7">
        <w:rPr>
          <w:rFonts w:ascii="Times New Roman" w:hAnsi="Times New Roman" w:cs="Times New Roman"/>
          <w:color w:val="auto"/>
          <w:sz w:val="28"/>
          <w:szCs w:val="28"/>
        </w:rPr>
        <w:t> годы»</w:t>
      </w:r>
    </w:p>
    <w:p w:rsidR="00137232" w:rsidRPr="00137232" w:rsidRDefault="00137232" w:rsidP="00137232"/>
    <w:tbl>
      <w:tblPr>
        <w:tblW w:w="14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628"/>
        <w:gridCol w:w="628"/>
        <w:gridCol w:w="628"/>
        <w:gridCol w:w="627"/>
        <w:gridCol w:w="627"/>
        <w:gridCol w:w="627"/>
        <w:gridCol w:w="627"/>
        <w:gridCol w:w="627"/>
        <w:gridCol w:w="627"/>
        <w:gridCol w:w="627"/>
        <w:gridCol w:w="627"/>
        <w:gridCol w:w="627"/>
        <w:gridCol w:w="627"/>
        <w:gridCol w:w="627"/>
        <w:gridCol w:w="627"/>
        <w:gridCol w:w="627"/>
        <w:gridCol w:w="1499"/>
      </w:tblGrid>
      <w:tr w:rsidR="00035AFF" w:rsidRPr="00BC75C7" w:rsidTr="001D070E">
        <w:tc>
          <w:tcPr>
            <w:tcW w:w="426" w:type="dxa"/>
            <w:vMerge w:val="restart"/>
            <w:tcBorders>
              <w:top w:val="single" w:sz="4" w:space="0" w:color="auto"/>
              <w:bottom w:val="single" w:sz="4" w:space="0" w:color="auto"/>
              <w:right w:val="single" w:sz="4" w:space="0" w:color="auto"/>
            </w:tcBorders>
          </w:tcPr>
          <w:p w:rsidR="00035AFF" w:rsidRPr="00B639B3" w:rsidRDefault="00997C2A" w:rsidP="00997C2A">
            <w:pPr>
              <w:pStyle w:val="aff7"/>
              <w:ind w:left="-108" w:right="-108"/>
              <w:jc w:val="center"/>
              <w:rPr>
                <w:rFonts w:ascii="Times New Roman" w:hAnsi="Times New Roman" w:cs="Times New Roman"/>
                <w:sz w:val="28"/>
                <w:szCs w:val="28"/>
              </w:rPr>
            </w:pPr>
            <w:r w:rsidRPr="00B639B3">
              <w:rPr>
                <w:rFonts w:ascii="Times New Roman" w:hAnsi="Times New Roman" w:cs="Times New Roman"/>
                <w:sz w:val="28"/>
                <w:szCs w:val="28"/>
              </w:rPr>
              <w:t>№</w:t>
            </w:r>
            <w:r w:rsidR="003931C5" w:rsidRPr="00B639B3">
              <w:rPr>
                <w:rFonts w:ascii="Times New Roman" w:hAnsi="Times New Roman" w:cs="Times New Roman"/>
                <w:sz w:val="28"/>
                <w:szCs w:val="28"/>
              </w:rPr>
              <w:t xml:space="preserve"> п/п</w:t>
            </w:r>
          </w:p>
        </w:tc>
        <w:tc>
          <w:tcPr>
            <w:tcW w:w="2268" w:type="dxa"/>
            <w:vMerge w:val="restart"/>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10035" w:type="dxa"/>
            <w:gridSpan w:val="16"/>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 мероприятия</w:t>
            </w:r>
          </w:p>
        </w:tc>
        <w:tc>
          <w:tcPr>
            <w:tcW w:w="1499" w:type="dxa"/>
            <w:vMerge w:val="restart"/>
            <w:tcBorders>
              <w:top w:val="single" w:sz="4" w:space="0" w:color="auto"/>
              <w:left w:val="single" w:sz="4" w:space="0" w:color="auto"/>
              <w:bottom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Ответственный исполнитель</w:t>
            </w: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511" w:type="dxa"/>
            <w:gridSpan w:val="4"/>
            <w:tcBorders>
              <w:top w:val="single" w:sz="4" w:space="0" w:color="auto"/>
              <w:left w:val="single" w:sz="4" w:space="0" w:color="auto"/>
              <w:bottom w:val="single" w:sz="4" w:space="0" w:color="auto"/>
              <w:right w:val="single" w:sz="4" w:space="0" w:color="auto"/>
            </w:tcBorders>
          </w:tcPr>
          <w:p w:rsidR="00035AFF" w:rsidRPr="00B639B3" w:rsidRDefault="003931C5" w:rsidP="00AE7922">
            <w:pPr>
              <w:pStyle w:val="aff7"/>
              <w:jc w:val="center"/>
              <w:rPr>
                <w:rFonts w:ascii="Times New Roman" w:hAnsi="Times New Roman" w:cs="Times New Roman"/>
                <w:sz w:val="28"/>
                <w:szCs w:val="28"/>
              </w:rPr>
            </w:pPr>
            <w:r w:rsidRPr="00B639B3">
              <w:rPr>
                <w:rFonts w:ascii="Times New Roman" w:hAnsi="Times New Roman" w:cs="Times New Roman"/>
                <w:sz w:val="28"/>
                <w:szCs w:val="28"/>
              </w:rPr>
              <w:t>201</w:t>
            </w:r>
            <w:r w:rsidR="00AE7922">
              <w:rPr>
                <w:rFonts w:ascii="Times New Roman" w:hAnsi="Times New Roman" w:cs="Times New Roman"/>
                <w:sz w:val="28"/>
                <w:szCs w:val="28"/>
              </w:rPr>
              <w:t>9</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2020</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2021</w:t>
            </w:r>
          </w:p>
        </w:tc>
        <w:tc>
          <w:tcPr>
            <w:tcW w:w="2508" w:type="dxa"/>
            <w:gridSpan w:val="4"/>
            <w:tcBorders>
              <w:top w:val="single" w:sz="4" w:space="0" w:color="auto"/>
              <w:left w:val="single" w:sz="4" w:space="0" w:color="auto"/>
              <w:bottom w:val="single" w:sz="4" w:space="0" w:color="auto"/>
              <w:right w:val="single" w:sz="4" w:space="0" w:color="auto"/>
            </w:tcBorders>
          </w:tcPr>
          <w:p w:rsidR="00035AFF" w:rsidRPr="00B639B3" w:rsidRDefault="00AE7922">
            <w:pPr>
              <w:pStyle w:val="aff7"/>
              <w:jc w:val="center"/>
              <w:rPr>
                <w:rFonts w:ascii="Times New Roman" w:hAnsi="Times New Roman" w:cs="Times New Roman"/>
                <w:sz w:val="28"/>
                <w:szCs w:val="28"/>
              </w:rPr>
            </w:pPr>
            <w:r>
              <w:rPr>
                <w:rFonts w:ascii="Times New Roman" w:hAnsi="Times New Roman" w:cs="Times New Roman"/>
                <w:sz w:val="28"/>
                <w:szCs w:val="28"/>
              </w:rPr>
              <w:t>2022</w:t>
            </w:r>
          </w:p>
        </w:tc>
        <w:tc>
          <w:tcPr>
            <w:tcW w:w="1499" w:type="dxa"/>
            <w:vMerge/>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vMerge/>
            <w:tcBorders>
              <w:top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35AFF" w:rsidRPr="00B639B3" w:rsidRDefault="00035AFF">
            <w:pPr>
              <w:pStyle w:val="aff7"/>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 кв-л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 кв-л</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1499" w:type="dxa"/>
            <w:tcBorders>
              <w:top w:val="single" w:sz="4" w:space="0" w:color="auto"/>
              <w:left w:val="single" w:sz="4" w:space="0" w:color="auto"/>
              <w:bottom w:val="single" w:sz="4" w:space="0" w:color="auto"/>
            </w:tcBorders>
          </w:tcPr>
          <w:p w:rsidR="00035AFF" w:rsidRPr="00B639B3" w:rsidRDefault="00035AFF">
            <w:pPr>
              <w:pStyle w:val="aff7"/>
              <w:rPr>
                <w:rFonts w:ascii="Times New Roman" w:hAnsi="Times New Roman" w:cs="Times New Roman"/>
                <w:sz w:val="28"/>
                <w:szCs w:val="28"/>
              </w:rPr>
            </w:pPr>
          </w:p>
        </w:tc>
      </w:tr>
      <w:tr w:rsidR="00035AFF" w:rsidRPr="00BC75C7" w:rsidTr="001D070E">
        <w:tc>
          <w:tcPr>
            <w:tcW w:w="426" w:type="dxa"/>
            <w:tcBorders>
              <w:top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35AFF" w:rsidRPr="00B639B3" w:rsidRDefault="003931C5">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628"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11</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12</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13</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14</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15</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16</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17</w:t>
            </w:r>
          </w:p>
        </w:tc>
        <w:tc>
          <w:tcPr>
            <w:tcW w:w="627" w:type="dxa"/>
            <w:tcBorders>
              <w:top w:val="single" w:sz="4" w:space="0" w:color="auto"/>
              <w:left w:val="single" w:sz="4" w:space="0" w:color="auto"/>
              <w:bottom w:val="single" w:sz="4" w:space="0" w:color="auto"/>
              <w:right w:val="single" w:sz="4" w:space="0" w:color="auto"/>
            </w:tcBorders>
          </w:tcPr>
          <w:p w:rsidR="00035AFF" w:rsidRPr="00B639B3" w:rsidRDefault="003931C5"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18</w:t>
            </w:r>
          </w:p>
        </w:tc>
        <w:tc>
          <w:tcPr>
            <w:tcW w:w="1499" w:type="dxa"/>
            <w:tcBorders>
              <w:top w:val="single" w:sz="4" w:space="0" w:color="auto"/>
              <w:left w:val="single" w:sz="4" w:space="0" w:color="auto"/>
              <w:bottom w:val="single" w:sz="4" w:space="0" w:color="auto"/>
            </w:tcBorders>
          </w:tcPr>
          <w:p w:rsidR="00035AFF"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19</w:t>
            </w:r>
          </w:p>
        </w:tc>
      </w:tr>
      <w:tr w:rsidR="00997C2A" w:rsidRPr="00BC75C7" w:rsidTr="00AA0C49">
        <w:tc>
          <w:tcPr>
            <w:tcW w:w="426" w:type="dxa"/>
            <w:tcBorders>
              <w:top w:val="single" w:sz="4" w:space="0" w:color="auto"/>
              <w:bottom w:val="single" w:sz="4" w:space="0" w:color="auto"/>
              <w:right w:val="single" w:sz="4" w:space="0" w:color="auto"/>
            </w:tcBorders>
          </w:tcPr>
          <w:p w:rsidR="00997C2A" w:rsidRPr="00B639B3" w:rsidRDefault="00426834" w:rsidP="00AA0C49">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997C2A" w:rsidRPr="00B639B3" w:rsidRDefault="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Восстановление (ремонт) незаселенных (пустующих) квартир муниципального жилищного фонда в целях последующего </w:t>
            </w:r>
            <w:r w:rsidRPr="00BC75C7">
              <w:rPr>
                <w:rFonts w:ascii="Times New Roman" w:hAnsi="Times New Roman" w:cs="Times New Roman"/>
                <w:sz w:val="28"/>
                <w:szCs w:val="28"/>
              </w:rPr>
              <w:lastRenderedPageBreak/>
              <w:t>предоставления нанимателям и собственникам жилых помещений в многоквартирных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8"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97C2A" w:rsidRPr="00B639B3" w:rsidRDefault="00997C2A" w:rsidP="00997C2A">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97C2A" w:rsidRPr="00B639B3" w:rsidRDefault="00997C2A"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AA0C49">
        <w:tc>
          <w:tcPr>
            <w:tcW w:w="426" w:type="dxa"/>
            <w:tcBorders>
              <w:top w:val="single" w:sz="4" w:space="0" w:color="auto"/>
              <w:bottom w:val="single" w:sz="4" w:space="0" w:color="auto"/>
              <w:right w:val="single" w:sz="4" w:space="0" w:color="auto"/>
            </w:tcBorders>
          </w:tcPr>
          <w:p w:rsidR="00915920" w:rsidRPr="00B639B3" w:rsidRDefault="00AA0C49" w:rsidP="00AA0C49">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Приобретение жилых помещений и (или) жилых домов (в том числе на вторичном рынке жилья) в целях последующего </w:t>
            </w:r>
            <w:r w:rsidRPr="00BC75C7">
              <w:rPr>
                <w:rFonts w:ascii="Times New Roman" w:hAnsi="Times New Roman" w:cs="Times New Roman"/>
                <w:sz w:val="28"/>
                <w:szCs w:val="28"/>
              </w:rPr>
              <w:t>предоставления нанимателям и собственникам жилых помещений в многоквартирных домах, признанных аварийными и подлежащими сносу</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r w:rsidR="00915920" w:rsidRPr="00BC75C7" w:rsidTr="00AA0C49">
        <w:tc>
          <w:tcPr>
            <w:tcW w:w="426" w:type="dxa"/>
            <w:tcBorders>
              <w:top w:val="single" w:sz="4" w:space="0" w:color="auto"/>
              <w:bottom w:val="single" w:sz="4" w:space="0" w:color="auto"/>
              <w:right w:val="single" w:sz="4" w:space="0" w:color="auto"/>
            </w:tcBorders>
          </w:tcPr>
          <w:p w:rsidR="00915920" w:rsidRPr="00B639B3" w:rsidRDefault="00426834" w:rsidP="00AA0C49">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915920" w:rsidRPr="00B639B3" w:rsidRDefault="00915920">
            <w:pPr>
              <w:pStyle w:val="aff7"/>
              <w:jc w:val="center"/>
              <w:rPr>
                <w:rFonts w:ascii="Times New Roman" w:hAnsi="Times New Roman" w:cs="Times New Roman"/>
                <w:sz w:val="28"/>
                <w:szCs w:val="28"/>
              </w:rPr>
            </w:pPr>
            <w:r w:rsidRPr="00BC75C7">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статьей 32 Жилищного кодекса Российской Федерации</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997C2A">
            <w:pPr>
              <w:pStyle w:val="aff7"/>
              <w:jc w:val="center"/>
              <w:rPr>
                <w:rFonts w:ascii="Times New Roman" w:hAnsi="Times New Roman" w:cs="Times New Roman"/>
                <w:sz w:val="28"/>
                <w:szCs w:val="28"/>
              </w:rPr>
            </w:pP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BE1710" w:rsidP="00997C2A">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8"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BE1710" w:rsidP="00101E3C">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27" w:type="dxa"/>
            <w:tcBorders>
              <w:top w:val="single" w:sz="4" w:space="0" w:color="auto"/>
              <w:left w:val="single" w:sz="4" w:space="0" w:color="auto"/>
              <w:bottom w:val="single" w:sz="4" w:space="0" w:color="auto"/>
              <w:right w:val="single" w:sz="4" w:space="0" w:color="auto"/>
            </w:tcBorders>
          </w:tcPr>
          <w:p w:rsidR="00915920" w:rsidRPr="00B639B3" w:rsidRDefault="00915920" w:rsidP="00101E3C">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tcPr>
          <w:p w:rsidR="00915920" w:rsidRPr="00B639B3" w:rsidRDefault="00915920" w:rsidP="001D070E">
            <w:pPr>
              <w:pStyle w:val="aff7"/>
              <w:jc w:val="center"/>
              <w:rPr>
                <w:rFonts w:ascii="Times New Roman" w:hAnsi="Times New Roman" w:cs="Times New Roman"/>
                <w:sz w:val="28"/>
                <w:szCs w:val="28"/>
              </w:rPr>
            </w:pPr>
            <w:r w:rsidRPr="00B639B3">
              <w:rPr>
                <w:rFonts w:ascii="Times New Roman" w:hAnsi="Times New Roman" w:cs="Times New Roman"/>
                <w:sz w:val="28"/>
                <w:szCs w:val="28"/>
              </w:rPr>
              <w:t>комитет ЖКХ</w:t>
            </w:r>
          </w:p>
        </w:tc>
      </w:tr>
    </w:tbl>
    <w:p w:rsidR="00137232" w:rsidRPr="00B639B3"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 xml:space="preserve">Примечание: </w:t>
      </w:r>
    </w:p>
    <w:p w:rsidR="003931C5" w:rsidRDefault="00137232" w:rsidP="00137232">
      <w:pPr>
        <w:ind w:firstLine="0"/>
        <w:rPr>
          <w:rFonts w:ascii="Times New Roman" w:hAnsi="Times New Roman" w:cs="Times New Roman"/>
          <w:sz w:val="28"/>
          <w:szCs w:val="28"/>
        </w:rPr>
      </w:pPr>
      <w:r w:rsidRPr="00B639B3">
        <w:rPr>
          <w:rFonts w:ascii="Times New Roman" w:hAnsi="Times New Roman" w:cs="Times New Roman"/>
          <w:sz w:val="28"/>
          <w:szCs w:val="28"/>
        </w:rPr>
        <w:t>Комитет ЖКХ - комитет жилищно-коммунального хозяйства, дорожного хозяйства и жизнеобеспечения администрации Тенькинского городского округа Магаданской области</w:t>
      </w:r>
      <w:r w:rsidR="00AA0C49">
        <w:rPr>
          <w:rFonts w:ascii="Times New Roman" w:hAnsi="Times New Roman" w:cs="Times New Roman"/>
          <w:sz w:val="28"/>
          <w:szCs w:val="28"/>
        </w:rPr>
        <w:t>.</w:t>
      </w:r>
    </w:p>
    <w:p w:rsidR="00F65D82" w:rsidRPr="00B639B3" w:rsidRDefault="00F65D82" w:rsidP="00137232">
      <w:pPr>
        <w:ind w:firstLine="0"/>
        <w:rPr>
          <w:rFonts w:ascii="Times New Roman" w:hAnsi="Times New Roman" w:cs="Times New Roman"/>
          <w:sz w:val="28"/>
          <w:szCs w:val="28"/>
        </w:rPr>
      </w:pPr>
    </w:p>
    <w:p w:rsidR="004C6B28" w:rsidRPr="00BC75C7" w:rsidRDefault="004C6B28" w:rsidP="004C6B28">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w:t>
      </w:r>
      <w:r w:rsidR="0066575F">
        <w:rPr>
          <w:rFonts w:ascii="Times New Roman" w:hAnsi="Times New Roman" w:cs="Times New Roman"/>
          <w:sz w:val="28"/>
          <w:szCs w:val="28"/>
        </w:rPr>
        <w:t>____</w:t>
      </w:r>
    </w:p>
    <w:sectPr w:rsidR="004C6B28" w:rsidRPr="00BC75C7" w:rsidSect="00F65D82">
      <w:pgSz w:w="16837" w:h="11905" w:orient="landscape"/>
      <w:pgMar w:top="993" w:right="851" w:bottom="568"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DF" w:rsidRDefault="00787ADF" w:rsidP="006928DE">
      <w:r>
        <w:separator/>
      </w:r>
    </w:p>
  </w:endnote>
  <w:endnote w:type="continuationSeparator" w:id="0">
    <w:p w:rsidR="00787ADF" w:rsidRDefault="00787ADF" w:rsidP="006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DF" w:rsidRDefault="00787ADF" w:rsidP="006928DE">
      <w:r>
        <w:separator/>
      </w:r>
    </w:p>
  </w:footnote>
  <w:footnote w:type="continuationSeparator" w:id="0">
    <w:p w:rsidR="00787ADF" w:rsidRDefault="00787ADF" w:rsidP="0069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EA" w:rsidRDefault="00A735EA" w:rsidP="00F65D82">
    <w:pPr>
      <w:pStyle w:val="affff4"/>
      <w:jc w:val="center"/>
    </w:pPr>
    <w:r>
      <w:fldChar w:fldCharType="begin"/>
    </w:r>
    <w:r>
      <w:instrText>PAGE   \* MERGEFORMAT</w:instrText>
    </w:r>
    <w:r>
      <w:fldChar w:fldCharType="separate"/>
    </w:r>
    <w:r w:rsidR="003D07D7">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721"/>
    <w:multiLevelType w:val="hybridMultilevel"/>
    <w:tmpl w:val="622C8704"/>
    <w:lvl w:ilvl="0" w:tplc="CEA654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A002ABB"/>
    <w:multiLevelType w:val="hybridMultilevel"/>
    <w:tmpl w:val="E062B912"/>
    <w:lvl w:ilvl="0" w:tplc="C41014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86171"/>
    <w:multiLevelType w:val="multilevel"/>
    <w:tmpl w:val="837837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D1D5277"/>
    <w:multiLevelType w:val="hybridMultilevel"/>
    <w:tmpl w:val="6E9A7A84"/>
    <w:lvl w:ilvl="0" w:tplc="39802D8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982"/>
    <w:rsid w:val="00004EFB"/>
    <w:rsid w:val="00005270"/>
    <w:rsid w:val="00023356"/>
    <w:rsid w:val="00035AFF"/>
    <w:rsid w:val="000538AD"/>
    <w:rsid w:val="00067CF9"/>
    <w:rsid w:val="00080875"/>
    <w:rsid w:val="000824E4"/>
    <w:rsid w:val="0009138D"/>
    <w:rsid w:val="000932D3"/>
    <w:rsid w:val="000A19DA"/>
    <w:rsid w:val="000B2CCA"/>
    <w:rsid w:val="000B7252"/>
    <w:rsid w:val="000F19B2"/>
    <w:rsid w:val="000F585A"/>
    <w:rsid w:val="000F5C01"/>
    <w:rsid w:val="00101E3C"/>
    <w:rsid w:val="00112F5A"/>
    <w:rsid w:val="001211A8"/>
    <w:rsid w:val="00122660"/>
    <w:rsid w:val="00137232"/>
    <w:rsid w:val="00146CB8"/>
    <w:rsid w:val="00147F57"/>
    <w:rsid w:val="00151D32"/>
    <w:rsid w:val="00157B02"/>
    <w:rsid w:val="00191D9A"/>
    <w:rsid w:val="0019290B"/>
    <w:rsid w:val="001A084D"/>
    <w:rsid w:val="001A2B3D"/>
    <w:rsid w:val="001C57AC"/>
    <w:rsid w:val="001D070E"/>
    <w:rsid w:val="001D254C"/>
    <w:rsid w:val="00223F35"/>
    <w:rsid w:val="00225465"/>
    <w:rsid w:val="00244B69"/>
    <w:rsid w:val="00247DEF"/>
    <w:rsid w:val="00262737"/>
    <w:rsid w:val="00295FB7"/>
    <w:rsid w:val="002A315B"/>
    <w:rsid w:val="002A7CC1"/>
    <w:rsid w:val="002B0728"/>
    <w:rsid w:val="002C084D"/>
    <w:rsid w:val="002E1CE8"/>
    <w:rsid w:val="002E5691"/>
    <w:rsid w:val="002F057E"/>
    <w:rsid w:val="00314730"/>
    <w:rsid w:val="00330622"/>
    <w:rsid w:val="00341E3C"/>
    <w:rsid w:val="00360B80"/>
    <w:rsid w:val="00362CA7"/>
    <w:rsid w:val="00371DD3"/>
    <w:rsid w:val="003822ED"/>
    <w:rsid w:val="0038305A"/>
    <w:rsid w:val="003921C1"/>
    <w:rsid w:val="003931C5"/>
    <w:rsid w:val="00397059"/>
    <w:rsid w:val="003D07D7"/>
    <w:rsid w:val="00402305"/>
    <w:rsid w:val="00402506"/>
    <w:rsid w:val="0040451B"/>
    <w:rsid w:val="004046F4"/>
    <w:rsid w:val="00411776"/>
    <w:rsid w:val="00426834"/>
    <w:rsid w:val="004313BB"/>
    <w:rsid w:val="0044421E"/>
    <w:rsid w:val="004551DA"/>
    <w:rsid w:val="004614BE"/>
    <w:rsid w:val="004673D1"/>
    <w:rsid w:val="004A69FC"/>
    <w:rsid w:val="004C4C68"/>
    <w:rsid w:val="004C6B28"/>
    <w:rsid w:val="004D23C1"/>
    <w:rsid w:val="004D3CBE"/>
    <w:rsid w:val="004E5AFB"/>
    <w:rsid w:val="004F3EAB"/>
    <w:rsid w:val="004F5AE8"/>
    <w:rsid w:val="00500665"/>
    <w:rsid w:val="00505310"/>
    <w:rsid w:val="00506F32"/>
    <w:rsid w:val="00524785"/>
    <w:rsid w:val="005445B4"/>
    <w:rsid w:val="00546FAA"/>
    <w:rsid w:val="00551003"/>
    <w:rsid w:val="00553628"/>
    <w:rsid w:val="00554068"/>
    <w:rsid w:val="005812C0"/>
    <w:rsid w:val="0058156A"/>
    <w:rsid w:val="00593CBD"/>
    <w:rsid w:val="005B4538"/>
    <w:rsid w:val="005D64C8"/>
    <w:rsid w:val="005E343C"/>
    <w:rsid w:val="005E6E9A"/>
    <w:rsid w:val="006072F3"/>
    <w:rsid w:val="006227CE"/>
    <w:rsid w:val="0063558A"/>
    <w:rsid w:val="00647E4C"/>
    <w:rsid w:val="00656482"/>
    <w:rsid w:val="00664B33"/>
    <w:rsid w:val="00665491"/>
    <w:rsid w:val="0066575F"/>
    <w:rsid w:val="00691A28"/>
    <w:rsid w:val="006928DE"/>
    <w:rsid w:val="006A5641"/>
    <w:rsid w:val="006A7A11"/>
    <w:rsid w:val="006B10B1"/>
    <w:rsid w:val="00701B96"/>
    <w:rsid w:val="007061E0"/>
    <w:rsid w:val="00717944"/>
    <w:rsid w:val="007769B6"/>
    <w:rsid w:val="007825C5"/>
    <w:rsid w:val="00787ADF"/>
    <w:rsid w:val="007C4591"/>
    <w:rsid w:val="007C6D67"/>
    <w:rsid w:val="007E2FC3"/>
    <w:rsid w:val="007E566A"/>
    <w:rsid w:val="007F2A6E"/>
    <w:rsid w:val="007F31B1"/>
    <w:rsid w:val="007F4DC4"/>
    <w:rsid w:val="007F5F40"/>
    <w:rsid w:val="00820055"/>
    <w:rsid w:val="00824850"/>
    <w:rsid w:val="00841B0C"/>
    <w:rsid w:val="00846488"/>
    <w:rsid w:val="00853BF6"/>
    <w:rsid w:val="008571EA"/>
    <w:rsid w:val="00872D02"/>
    <w:rsid w:val="008828B6"/>
    <w:rsid w:val="008B28CA"/>
    <w:rsid w:val="008C09BE"/>
    <w:rsid w:val="008E4091"/>
    <w:rsid w:val="008F03F1"/>
    <w:rsid w:val="00907B30"/>
    <w:rsid w:val="00913DA2"/>
    <w:rsid w:val="00915920"/>
    <w:rsid w:val="0091720F"/>
    <w:rsid w:val="00932C94"/>
    <w:rsid w:val="00974DBD"/>
    <w:rsid w:val="00977638"/>
    <w:rsid w:val="00987F85"/>
    <w:rsid w:val="00997C2A"/>
    <w:rsid w:val="009A0982"/>
    <w:rsid w:val="009D26A8"/>
    <w:rsid w:val="009E6235"/>
    <w:rsid w:val="00A05B7D"/>
    <w:rsid w:val="00A06445"/>
    <w:rsid w:val="00A14B30"/>
    <w:rsid w:val="00A356D4"/>
    <w:rsid w:val="00A35CCF"/>
    <w:rsid w:val="00A52BE8"/>
    <w:rsid w:val="00A52D67"/>
    <w:rsid w:val="00A53CA3"/>
    <w:rsid w:val="00A53D07"/>
    <w:rsid w:val="00A53E23"/>
    <w:rsid w:val="00A6190D"/>
    <w:rsid w:val="00A64EE1"/>
    <w:rsid w:val="00A735EA"/>
    <w:rsid w:val="00A7752E"/>
    <w:rsid w:val="00A81FA3"/>
    <w:rsid w:val="00A8207B"/>
    <w:rsid w:val="00A846C0"/>
    <w:rsid w:val="00A861A6"/>
    <w:rsid w:val="00A97B06"/>
    <w:rsid w:val="00AA0C49"/>
    <w:rsid w:val="00AA2185"/>
    <w:rsid w:val="00AA3BCA"/>
    <w:rsid w:val="00AA48A5"/>
    <w:rsid w:val="00AD36E6"/>
    <w:rsid w:val="00AD474E"/>
    <w:rsid w:val="00AD4943"/>
    <w:rsid w:val="00AD53B6"/>
    <w:rsid w:val="00AE1A77"/>
    <w:rsid w:val="00AE3D8D"/>
    <w:rsid w:val="00AE46D6"/>
    <w:rsid w:val="00AE7922"/>
    <w:rsid w:val="00AF60C5"/>
    <w:rsid w:val="00AF77B5"/>
    <w:rsid w:val="00B03405"/>
    <w:rsid w:val="00B04A31"/>
    <w:rsid w:val="00B27E4C"/>
    <w:rsid w:val="00B36B39"/>
    <w:rsid w:val="00B4662F"/>
    <w:rsid w:val="00B51577"/>
    <w:rsid w:val="00B62029"/>
    <w:rsid w:val="00B639B3"/>
    <w:rsid w:val="00B713F6"/>
    <w:rsid w:val="00B730D9"/>
    <w:rsid w:val="00B76BA9"/>
    <w:rsid w:val="00B82283"/>
    <w:rsid w:val="00B86CD8"/>
    <w:rsid w:val="00BC44ED"/>
    <w:rsid w:val="00BC75C7"/>
    <w:rsid w:val="00BE0F4A"/>
    <w:rsid w:val="00BE1710"/>
    <w:rsid w:val="00BF7B9A"/>
    <w:rsid w:val="00C016C5"/>
    <w:rsid w:val="00C13245"/>
    <w:rsid w:val="00C248EE"/>
    <w:rsid w:val="00C26D28"/>
    <w:rsid w:val="00C3012A"/>
    <w:rsid w:val="00C308C4"/>
    <w:rsid w:val="00C504BA"/>
    <w:rsid w:val="00C5192F"/>
    <w:rsid w:val="00C53501"/>
    <w:rsid w:val="00C569F8"/>
    <w:rsid w:val="00C574C0"/>
    <w:rsid w:val="00C6224C"/>
    <w:rsid w:val="00C640F1"/>
    <w:rsid w:val="00C7325F"/>
    <w:rsid w:val="00CB42F2"/>
    <w:rsid w:val="00CB486B"/>
    <w:rsid w:val="00CB5409"/>
    <w:rsid w:val="00CB7474"/>
    <w:rsid w:val="00CC4160"/>
    <w:rsid w:val="00CC7A14"/>
    <w:rsid w:val="00CD51E1"/>
    <w:rsid w:val="00D109A4"/>
    <w:rsid w:val="00D11969"/>
    <w:rsid w:val="00D5786E"/>
    <w:rsid w:val="00D64A36"/>
    <w:rsid w:val="00D85209"/>
    <w:rsid w:val="00D917B2"/>
    <w:rsid w:val="00D9738E"/>
    <w:rsid w:val="00DA3CFA"/>
    <w:rsid w:val="00DA4929"/>
    <w:rsid w:val="00DC0DE8"/>
    <w:rsid w:val="00DC560C"/>
    <w:rsid w:val="00DD71A1"/>
    <w:rsid w:val="00DD7954"/>
    <w:rsid w:val="00DE309A"/>
    <w:rsid w:val="00DE6E2C"/>
    <w:rsid w:val="00E05014"/>
    <w:rsid w:val="00E12C34"/>
    <w:rsid w:val="00E34E35"/>
    <w:rsid w:val="00E47D6A"/>
    <w:rsid w:val="00E777FD"/>
    <w:rsid w:val="00E84D6C"/>
    <w:rsid w:val="00E9719F"/>
    <w:rsid w:val="00EA002D"/>
    <w:rsid w:val="00EA4719"/>
    <w:rsid w:val="00EC0BDA"/>
    <w:rsid w:val="00EC5965"/>
    <w:rsid w:val="00ED62F5"/>
    <w:rsid w:val="00EF2E68"/>
    <w:rsid w:val="00F031B8"/>
    <w:rsid w:val="00F14680"/>
    <w:rsid w:val="00F17BA0"/>
    <w:rsid w:val="00F22B59"/>
    <w:rsid w:val="00F32639"/>
    <w:rsid w:val="00F3623A"/>
    <w:rsid w:val="00F425DB"/>
    <w:rsid w:val="00F53FF8"/>
    <w:rsid w:val="00F56192"/>
    <w:rsid w:val="00F60069"/>
    <w:rsid w:val="00F60898"/>
    <w:rsid w:val="00F64D52"/>
    <w:rsid w:val="00F65D82"/>
    <w:rsid w:val="00F7092C"/>
    <w:rsid w:val="00F7149D"/>
    <w:rsid w:val="00FD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alloon Text"/>
    <w:basedOn w:val="a"/>
    <w:link w:val="affff3"/>
    <w:uiPriority w:val="99"/>
    <w:semiHidden/>
    <w:unhideWhenUsed/>
    <w:rsid w:val="00B36B39"/>
    <w:rPr>
      <w:rFonts w:ascii="Tahoma" w:hAnsi="Tahoma" w:cs="Tahoma"/>
      <w:sz w:val="16"/>
      <w:szCs w:val="16"/>
    </w:rPr>
  </w:style>
  <w:style w:type="character" w:customStyle="1" w:styleId="affff3">
    <w:name w:val="Текст выноски Знак"/>
    <w:link w:val="affff2"/>
    <w:uiPriority w:val="99"/>
    <w:semiHidden/>
    <w:rsid w:val="00B36B39"/>
    <w:rPr>
      <w:rFonts w:ascii="Tahoma" w:hAnsi="Tahoma" w:cs="Tahoma"/>
      <w:sz w:val="16"/>
      <w:szCs w:val="16"/>
    </w:rPr>
  </w:style>
  <w:style w:type="paragraph" w:customStyle="1" w:styleId="formattext">
    <w:name w:val="formattext"/>
    <w:basedOn w:val="a"/>
    <w:rsid w:val="0008087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4">
    <w:name w:val="header"/>
    <w:basedOn w:val="a"/>
    <w:link w:val="affff5"/>
    <w:uiPriority w:val="99"/>
    <w:unhideWhenUsed/>
    <w:rsid w:val="006928DE"/>
    <w:pPr>
      <w:tabs>
        <w:tab w:val="center" w:pos="4677"/>
        <w:tab w:val="right" w:pos="9355"/>
      </w:tabs>
    </w:pPr>
  </w:style>
  <w:style w:type="character" w:customStyle="1" w:styleId="affff5">
    <w:name w:val="Верхний колонтитул Знак"/>
    <w:link w:val="affff4"/>
    <w:uiPriority w:val="99"/>
    <w:rsid w:val="006928DE"/>
    <w:rPr>
      <w:rFonts w:ascii="Arial" w:hAnsi="Arial" w:cs="Arial"/>
      <w:sz w:val="24"/>
      <w:szCs w:val="24"/>
    </w:rPr>
  </w:style>
  <w:style w:type="paragraph" w:styleId="affff6">
    <w:name w:val="footer"/>
    <w:basedOn w:val="a"/>
    <w:link w:val="affff7"/>
    <w:uiPriority w:val="99"/>
    <w:unhideWhenUsed/>
    <w:rsid w:val="006928DE"/>
    <w:pPr>
      <w:tabs>
        <w:tab w:val="center" w:pos="4677"/>
        <w:tab w:val="right" w:pos="9355"/>
      </w:tabs>
    </w:pPr>
  </w:style>
  <w:style w:type="character" w:customStyle="1" w:styleId="affff7">
    <w:name w:val="Нижний колонтитул Знак"/>
    <w:link w:val="affff6"/>
    <w:uiPriority w:val="99"/>
    <w:rsid w:val="006928D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683356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438026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yperlink" Target="garantF1://70253464.0"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685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F53B-638B-4624-9B00-C3CD38D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Надежда Кононова</cp:lastModifiedBy>
  <cp:revision>71</cp:revision>
  <cp:lastPrinted>2018-12-13T02:49:00Z</cp:lastPrinted>
  <dcterms:created xsi:type="dcterms:W3CDTF">2016-08-11T00:45:00Z</dcterms:created>
  <dcterms:modified xsi:type="dcterms:W3CDTF">2018-12-17T22:50:00Z</dcterms:modified>
</cp:coreProperties>
</file>