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9D" w:rsidRDefault="007B339D" w:rsidP="007B33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B339D" w:rsidRDefault="007B339D" w:rsidP="007B33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B339D" w:rsidRDefault="007B339D" w:rsidP="007B33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B339D" w:rsidRDefault="007B339D" w:rsidP="007B3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39D" w:rsidRDefault="007B339D" w:rsidP="007B3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7B339D" w:rsidRDefault="007B339D" w:rsidP="007B3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39D" w:rsidRDefault="00492700" w:rsidP="007B3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27.03.2017 </w:t>
      </w:r>
      <w:r w:rsidR="007B33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108-па</w:t>
      </w:r>
    </w:p>
    <w:p w:rsidR="007B339D" w:rsidRDefault="007B339D" w:rsidP="007B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7B339D" w:rsidRDefault="007B339D" w:rsidP="007B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39D" w:rsidRDefault="007B339D" w:rsidP="00B4792B">
      <w:pPr>
        <w:spacing w:after="0" w:line="255" w:lineRule="atLeast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7B339D" w:rsidRDefault="00016DD0" w:rsidP="00B4792B">
      <w:pPr>
        <w:spacing w:after="0" w:line="255" w:lineRule="atLeast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>муниципальную программу</w:t>
      </w:r>
      <w:r w:rsidR="00F6394D" w:rsidRPr="00AB06A5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7B339D" w:rsidRDefault="00F6394D" w:rsidP="00B4792B">
      <w:pPr>
        <w:spacing w:after="0" w:line="255" w:lineRule="atLeast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AB06A5">
        <w:rPr>
          <w:rFonts w:ascii="Times New Roman" w:hAnsi="Times New Roman"/>
          <w:b/>
          <w:bCs/>
          <w:color w:val="1E1E1E"/>
          <w:sz w:val="28"/>
          <w:szCs w:val="28"/>
        </w:rPr>
        <w:t>«Переселение граждан из аварийного жилищного фонда муниципального образования «Тенькинский городской округ» Магаданской области на 2015-2018 годы»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bCs/>
          <w:color w:val="1E1E1E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="00016DD0" w:rsidRPr="005D235D"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м</w:t>
      </w:r>
      <w:r w:rsidR="00016DD0"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 администрации </w:t>
      </w:r>
      <w:r w:rsidR="00016DD0">
        <w:rPr>
          <w:rFonts w:ascii="Times New Roman" w:hAnsi="Times New Roman"/>
          <w:b/>
          <w:bCs/>
          <w:color w:val="1E1E1E"/>
          <w:sz w:val="28"/>
          <w:szCs w:val="28"/>
        </w:rPr>
        <w:t xml:space="preserve">Тенькинского района </w:t>
      </w:r>
    </w:p>
    <w:p w:rsidR="00CA5780" w:rsidRPr="002A2355" w:rsidRDefault="00016DD0" w:rsidP="00B4792B">
      <w:pPr>
        <w:spacing w:after="0" w:line="25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>от 03 июня 2015г. № 25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7-па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F944EA" w:rsidRDefault="004E16EF" w:rsidP="00B4792B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A23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A00B31" w:rsidRPr="00D7516E" w:rsidRDefault="00A00B31" w:rsidP="00A00B3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В</w:t>
      </w:r>
      <w:r w:rsidRPr="001A25BF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целях приведения объема финансирования программных мероприятий в соответствие с выделенными бюджетными ассигнованиями,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а</w:t>
      </w:r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дминистрация Тенькинского городского округа Магаданской области </w:t>
      </w:r>
    </w:p>
    <w:p w:rsidR="004E16EF" w:rsidRPr="002A2355" w:rsidRDefault="004E16EF" w:rsidP="00B4792B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CA5780" w:rsidRPr="00F6394D" w:rsidRDefault="00157BE8" w:rsidP="00AC0D5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94D">
        <w:rPr>
          <w:rFonts w:ascii="Times New Roman" w:eastAsiaTheme="minorEastAsia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F6394D" w:rsidRPr="00F6394D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муниципальную программу «Переселение граждан из аварийного жилищного фонда муниципального образования </w:t>
      </w:r>
      <w:r w:rsidR="00967CCA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F6394D" w:rsidRPr="00F6394D">
        <w:rPr>
          <w:rFonts w:ascii="Times New Roman" w:eastAsiaTheme="minorEastAsia" w:hAnsi="Times New Roman" w:cs="Times New Roman"/>
          <w:sz w:val="28"/>
          <w:szCs w:val="28"/>
        </w:rPr>
        <w:t xml:space="preserve">Тенькинский </w:t>
      </w:r>
      <w:r w:rsidR="00967CCA">
        <w:rPr>
          <w:rFonts w:ascii="Times New Roman" w:eastAsiaTheme="minorEastAsia" w:hAnsi="Times New Roman" w:cs="Times New Roman"/>
          <w:sz w:val="28"/>
          <w:szCs w:val="28"/>
        </w:rPr>
        <w:t>городской округ» Магаданской области» на 2015–2018 годы</w:t>
      </w:r>
      <w:r w:rsidR="00F6394D" w:rsidRPr="00F6394D">
        <w:rPr>
          <w:rFonts w:ascii="Times New Roman" w:eastAsiaTheme="minorEastAsia" w:hAnsi="Times New Roman" w:cs="Times New Roman"/>
          <w:sz w:val="28"/>
          <w:szCs w:val="28"/>
        </w:rPr>
        <w:t>», утвержденную постановлением</w:t>
      </w:r>
      <w:r w:rsidRPr="00F6394D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Тенькинского района Магаданской области от 03 июня 2015 </w:t>
      </w:r>
      <w:r w:rsidR="00F6394D">
        <w:rPr>
          <w:rFonts w:ascii="Times New Roman" w:eastAsiaTheme="minorEastAsia" w:hAnsi="Times New Roman" w:cs="Times New Roman"/>
          <w:sz w:val="28"/>
          <w:szCs w:val="28"/>
        </w:rPr>
        <w:t>г. № 257-па.</w:t>
      </w:r>
    </w:p>
    <w:p w:rsidR="00CA5780" w:rsidRDefault="0052369C" w:rsidP="00AC0D5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4D">
        <w:rPr>
          <w:rFonts w:ascii="Times New Roman" w:hAnsi="Times New Roman" w:cs="Times New Roman"/>
          <w:sz w:val="28"/>
          <w:szCs w:val="28"/>
        </w:rPr>
        <w:t>Н</w:t>
      </w:r>
      <w:r w:rsidR="00CA5780" w:rsidRPr="00F6394D">
        <w:rPr>
          <w:rFonts w:ascii="Times New Roman" w:hAnsi="Times New Roman" w:cs="Times New Roman"/>
          <w:sz w:val="28"/>
          <w:szCs w:val="28"/>
        </w:rPr>
        <w:t>астоящее постановление подлежит официальному опубликованию (обнародованию).</w:t>
      </w:r>
    </w:p>
    <w:p w:rsidR="00AC0D55" w:rsidRDefault="00AC0D55" w:rsidP="00AC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D55" w:rsidRPr="002A2355" w:rsidRDefault="00AC0D55" w:rsidP="00AC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357727" w:rsidRPr="002A2355" w:rsidTr="009D033F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F87D5D" w:rsidRPr="002A2355" w:rsidRDefault="00F87D5D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27" w:rsidRPr="002A2355" w:rsidRDefault="00357727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269D8" w:rsidRPr="002A2355" w:rsidRDefault="00357727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57727" w:rsidRPr="002A2355" w:rsidRDefault="00357727" w:rsidP="00B47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A5780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С. Бережной</w:t>
            </w:r>
          </w:p>
        </w:tc>
      </w:tr>
    </w:tbl>
    <w:p w:rsidR="007B339D" w:rsidRDefault="007B339D" w:rsidP="00B47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B339D" w:rsidSect="007B339D">
          <w:headerReference w:type="default" r:id="rId8"/>
          <w:pgSz w:w="11906" w:h="16838"/>
          <w:pgMar w:top="1135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A94758" w:rsidRPr="002A2355" w:rsidTr="00DA0400">
        <w:tc>
          <w:tcPr>
            <w:tcW w:w="4359" w:type="dxa"/>
          </w:tcPr>
          <w:p w:rsidR="00A94758" w:rsidRPr="002A2355" w:rsidRDefault="00A94758" w:rsidP="00B4792B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A94758" w:rsidRPr="002A2355" w:rsidRDefault="00A94758" w:rsidP="00B4792B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Тенькинского городского округа Магаданской области </w:t>
            </w:r>
          </w:p>
          <w:p w:rsidR="00A94758" w:rsidRPr="002A2355" w:rsidRDefault="00A94758" w:rsidP="00492700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2700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492700">
              <w:rPr>
                <w:rFonts w:ascii="Times New Roman" w:hAnsi="Times New Roman" w:cs="Times New Roman"/>
                <w:sz w:val="28"/>
                <w:szCs w:val="28"/>
              </w:rPr>
              <w:t>108-па</w:t>
            </w:r>
            <w:bookmarkStart w:id="0" w:name="_GoBack"/>
            <w:bookmarkEnd w:id="0"/>
          </w:p>
        </w:tc>
      </w:tr>
    </w:tbl>
    <w:p w:rsidR="00AB3E6D" w:rsidRPr="002A2355" w:rsidRDefault="00AB3E6D" w:rsidP="00B4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4" w:rsidRDefault="00742844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CD" w:rsidRPr="002A2355" w:rsidRDefault="00DE4ACD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57BE8" w:rsidRPr="00F6394D" w:rsidRDefault="00DE4ACD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35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F6394D">
        <w:rPr>
          <w:rFonts w:ascii="Times New Roman" w:eastAsiaTheme="minorEastAsia" w:hAnsi="Times New Roman" w:cs="Times New Roman"/>
          <w:b/>
          <w:sz w:val="28"/>
          <w:szCs w:val="28"/>
        </w:rPr>
        <w:t>муниципальную программу</w:t>
      </w:r>
      <w:r w:rsidR="00F6394D" w:rsidRPr="00F6394D">
        <w:rPr>
          <w:rFonts w:ascii="Times New Roman" w:eastAsiaTheme="minorEastAsia" w:hAnsi="Times New Roman" w:cs="Times New Roman"/>
          <w:b/>
          <w:sz w:val="28"/>
          <w:szCs w:val="28"/>
        </w:rPr>
        <w:t xml:space="preserve"> «Переселение граждан из аварийного жилищного фонда муниципального образования </w:t>
      </w:r>
      <w:r w:rsidR="00967CCA">
        <w:rPr>
          <w:rFonts w:ascii="Times New Roman" w:eastAsiaTheme="minorEastAsia" w:hAnsi="Times New Roman" w:cs="Times New Roman"/>
          <w:b/>
          <w:sz w:val="28"/>
          <w:szCs w:val="28"/>
        </w:rPr>
        <w:t>«</w:t>
      </w:r>
      <w:r w:rsidR="00F6394D" w:rsidRPr="00F6394D"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Тенькинский </w:t>
      </w:r>
      <w:r w:rsidR="00AC0D55">
        <w:rPr>
          <w:rFonts w:ascii="Times New Roman" w:eastAsiaTheme="minorEastAsia" w:hAnsi="Times New Roman" w:cs="Times New Roman"/>
          <w:b/>
          <w:sz w:val="28"/>
          <w:szCs w:val="28"/>
        </w:rPr>
        <w:t>городской округ</w:t>
      </w:r>
      <w:r w:rsidR="00967CCA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  <w:r w:rsidR="00AC0D5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6394D" w:rsidRPr="00F6394D">
        <w:rPr>
          <w:rFonts w:ascii="Times New Roman" w:eastAsiaTheme="minorEastAsia" w:hAnsi="Times New Roman" w:cs="Times New Roman"/>
          <w:b/>
          <w:sz w:val="28"/>
          <w:szCs w:val="28"/>
        </w:rPr>
        <w:t>Магаданской области» на 2015 – 2018 года»</w:t>
      </w:r>
      <w:r w:rsidR="00F6394D">
        <w:rPr>
          <w:rFonts w:ascii="Times New Roman" w:eastAsiaTheme="minorEastAsia" w:hAnsi="Times New Roman" w:cs="Times New Roman"/>
          <w:b/>
          <w:sz w:val="28"/>
          <w:szCs w:val="28"/>
        </w:rPr>
        <w:t xml:space="preserve">, утвержденную </w:t>
      </w:r>
      <w:r w:rsidRPr="002A2355">
        <w:rPr>
          <w:rFonts w:ascii="Times New Roman" w:eastAsiaTheme="minorEastAsia" w:hAnsi="Times New Roman" w:cs="Times New Roman"/>
          <w:b/>
          <w:sz w:val="28"/>
          <w:szCs w:val="28"/>
        </w:rPr>
        <w:t>постановление</w:t>
      </w:r>
      <w:r w:rsidR="00F6394D">
        <w:rPr>
          <w:rFonts w:ascii="Times New Roman" w:eastAsiaTheme="minorEastAsia" w:hAnsi="Times New Roman" w:cs="Times New Roman"/>
          <w:b/>
          <w:sz w:val="28"/>
          <w:szCs w:val="28"/>
        </w:rPr>
        <w:t xml:space="preserve">м </w:t>
      </w:r>
      <w:r w:rsidRPr="002A2355">
        <w:rPr>
          <w:rFonts w:ascii="Times New Roman" w:eastAsiaTheme="minorEastAsia" w:hAnsi="Times New Roman" w:cs="Times New Roman"/>
          <w:b/>
          <w:sz w:val="28"/>
          <w:szCs w:val="28"/>
        </w:rPr>
        <w:t xml:space="preserve"> администрации Тенькинского района Магаданской области от 03 июня 2015 г. № 257-па</w:t>
      </w:r>
      <w:proofErr w:type="gramEnd"/>
    </w:p>
    <w:p w:rsidR="00605F2C" w:rsidRPr="00F6394D" w:rsidRDefault="00605F2C" w:rsidP="00AC0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15" w:rsidRDefault="000B3ED7" w:rsidP="00B4792B">
      <w:pPr>
        <w:pStyle w:val="af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EF5D3B" w:rsidRPr="00EC2BFD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5D3B" w:rsidRPr="00EC2BF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31DF7" w:rsidRPr="00EC2BFD">
        <w:rPr>
          <w:rFonts w:ascii="Times New Roman" w:hAnsi="Times New Roman" w:cs="Times New Roman"/>
          <w:sz w:val="28"/>
          <w:szCs w:val="28"/>
        </w:rPr>
        <w:t xml:space="preserve"> </w:t>
      </w:r>
      <w:r w:rsidR="006F0D25" w:rsidRPr="006F0D25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6F0D25">
        <w:rPr>
          <w:sz w:val="28"/>
          <w:szCs w:val="28"/>
        </w:rPr>
        <w:t>«</w:t>
      </w:r>
      <w:r w:rsidR="006F0D25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программы» </w:t>
      </w:r>
      <w:r w:rsidR="00F31DF7" w:rsidRPr="00EC2BFD">
        <w:rPr>
          <w:rFonts w:ascii="Times New Roman" w:hAnsi="Times New Roman" w:cs="Times New Roman"/>
          <w:sz w:val="28"/>
          <w:szCs w:val="28"/>
        </w:rPr>
        <w:t>изложить в</w:t>
      </w:r>
      <w:r w:rsidR="00A00B31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F31DF7" w:rsidRPr="00EC2BF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"/>
        <w:gridCol w:w="2263"/>
        <w:gridCol w:w="6237"/>
        <w:gridCol w:w="567"/>
      </w:tblGrid>
      <w:tr w:rsidR="00742844" w:rsidRPr="00DD3D73" w:rsidTr="00742844">
        <w:trPr>
          <w:trHeight w:val="2304"/>
        </w:trPr>
        <w:tc>
          <w:tcPr>
            <w:tcW w:w="289" w:type="dxa"/>
            <w:tcBorders>
              <w:right w:val="single" w:sz="4" w:space="0" w:color="auto"/>
            </w:tcBorders>
          </w:tcPr>
          <w:p w:rsidR="00742844" w:rsidRPr="00DD3D73" w:rsidRDefault="00742844" w:rsidP="0010791F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D7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844" w:rsidRPr="003A65F2" w:rsidRDefault="00742844" w:rsidP="0010791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844" w:rsidRPr="008D02B0" w:rsidRDefault="00742844" w:rsidP="007428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43 642,0</w:t>
            </w: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за счет средств:</w:t>
            </w:r>
          </w:p>
          <w:p w:rsidR="00742844" w:rsidRPr="008D02B0" w:rsidRDefault="00742844" w:rsidP="007428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- бюджета муниципального образования «Тенькинский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округ» Магаданской области 177,9</w:t>
            </w: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742844" w:rsidRPr="00595442" w:rsidRDefault="00742844" w:rsidP="00742844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- областного бюджета Магаданской области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43 464,1</w:t>
            </w: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742844" w:rsidRDefault="00742844" w:rsidP="0010791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2844" w:rsidRDefault="00742844" w:rsidP="0010791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2844" w:rsidRDefault="00742844" w:rsidP="0010791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2844" w:rsidRDefault="00742844" w:rsidP="0010791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2844" w:rsidRDefault="00742844" w:rsidP="0010791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2844" w:rsidRPr="00DD3D73" w:rsidRDefault="00742844" w:rsidP="0010791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D7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C0D55" w:rsidRDefault="00742844" w:rsidP="00B4792B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4792B" w:rsidRPr="00B4792B" w:rsidRDefault="00B4792B" w:rsidP="00B4792B">
      <w:pPr>
        <w:pStyle w:val="af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B4792B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следующей редакции:</w:t>
      </w:r>
    </w:p>
    <w:p w:rsidR="00EF5D3B" w:rsidRPr="00EF5D3B" w:rsidRDefault="00EF5D3B" w:rsidP="00B4792B">
      <w:pPr>
        <w:pStyle w:val="af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F5D3B">
        <w:rPr>
          <w:rStyle w:val="af"/>
          <w:rFonts w:ascii="Times New Roman" w:hAnsi="Times New Roman" w:cs="Times New Roman"/>
          <w:color w:val="auto"/>
          <w:sz w:val="28"/>
          <w:szCs w:val="28"/>
        </w:rPr>
        <w:t>Приложение № 4</w:t>
      </w:r>
    </w:p>
    <w:p w:rsidR="00EF5D3B" w:rsidRPr="00EF5D3B" w:rsidRDefault="00EF5D3B" w:rsidP="00B4792B">
      <w:pPr>
        <w:pStyle w:val="af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F5D3B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EF5D3B">
          <w:rPr>
            <w:rStyle w:val="a3"/>
            <w:rFonts w:ascii="Times New Roman" w:hAnsi="Times New Roman" w:cs="Times New Roman"/>
            <w:sz w:val="28"/>
            <w:szCs w:val="28"/>
          </w:rPr>
          <w:t>Муниципальной программе</w:t>
        </w:r>
      </w:hyperlink>
    </w:p>
    <w:p w:rsidR="00EF5D3B" w:rsidRPr="00EF5D3B" w:rsidRDefault="00EF5D3B" w:rsidP="00B4792B">
      <w:pPr>
        <w:pStyle w:val="af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F5D3B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«Переселение граждан из </w:t>
      </w:r>
      <w:proofErr w:type="gramStart"/>
      <w:r w:rsidRPr="00EF5D3B">
        <w:rPr>
          <w:rStyle w:val="af"/>
          <w:rFonts w:ascii="Times New Roman" w:hAnsi="Times New Roman" w:cs="Times New Roman"/>
          <w:color w:val="auto"/>
          <w:sz w:val="28"/>
          <w:szCs w:val="28"/>
        </w:rPr>
        <w:t>аварийного</w:t>
      </w:r>
      <w:proofErr w:type="gramEnd"/>
    </w:p>
    <w:p w:rsidR="00EF5D3B" w:rsidRPr="00EF5D3B" w:rsidRDefault="00EF5D3B" w:rsidP="00B4792B">
      <w:pPr>
        <w:pStyle w:val="af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F5D3B">
        <w:rPr>
          <w:rStyle w:val="af"/>
          <w:rFonts w:ascii="Times New Roman" w:hAnsi="Times New Roman" w:cs="Times New Roman"/>
          <w:color w:val="auto"/>
          <w:sz w:val="28"/>
          <w:szCs w:val="28"/>
        </w:rPr>
        <w:t>жилищного фонда муниципального образования</w:t>
      </w:r>
    </w:p>
    <w:p w:rsidR="00EF5D3B" w:rsidRPr="00EF5D3B" w:rsidRDefault="00EF5D3B" w:rsidP="00B4792B">
      <w:pPr>
        <w:pStyle w:val="af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F5D3B">
        <w:rPr>
          <w:rStyle w:val="af"/>
          <w:rFonts w:ascii="Times New Roman" w:hAnsi="Times New Roman" w:cs="Times New Roman"/>
          <w:color w:val="auto"/>
          <w:sz w:val="28"/>
          <w:szCs w:val="28"/>
        </w:rPr>
        <w:t>«Тенькинский городской округ»</w:t>
      </w:r>
    </w:p>
    <w:p w:rsidR="00EF5D3B" w:rsidRPr="00EF5D3B" w:rsidRDefault="00EF5D3B" w:rsidP="00B4792B">
      <w:pPr>
        <w:pStyle w:val="af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F5D3B">
        <w:rPr>
          <w:rStyle w:val="af"/>
          <w:rFonts w:ascii="Times New Roman" w:hAnsi="Times New Roman" w:cs="Times New Roman"/>
          <w:color w:val="auto"/>
          <w:sz w:val="28"/>
          <w:szCs w:val="28"/>
        </w:rPr>
        <w:t>Магаданской области»</w:t>
      </w:r>
    </w:p>
    <w:p w:rsidR="00EF5D3B" w:rsidRPr="00EF5D3B" w:rsidRDefault="00EF5D3B" w:rsidP="00B4792B">
      <w:pPr>
        <w:pStyle w:val="af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F5D3B">
        <w:rPr>
          <w:rStyle w:val="af"/>
          <w:rFonts w:ascii="Times New Roman" w:hAnsi="Times New Roman" w:cs="Times New Roman"/>
          <w:color w:val="auto"/>
          <w:sz w:val="28"/>
          <w:szCs w:val="28"/>
        </w:rPr>
        <w:t>на 2015 - 2018 годы»</w:t>
      </w:r>
    </w:p>
    <w:p w:rsidR="00EF5D3B" w:rsidRPr="00EF5D3B" w:rsidRDefault="00EF5D3B" w:rsidP="00B4792B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</w:p>
    <w:p w:rsidR="00EF5D3B" w:rsidRPr="008D02B0" w:rsidRDefault="00EF5D3B" w:rsidP="00B479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D02B0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EF5D3B" w:rsidRPr="008D02B0" w:rsidRDefault="00EF5D3B" w:rsidP="00B479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D02B0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области»</w:t>
      </w:r>
      <w:r w:rsidR="00B4792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D02B0">
        <w:rPr>
          <w:rFonts w:ascii="Times New Roman" w:hAnsi="Times New Roman" w:cs="Times New Roman"/>
          <w:color w:val="auto"/>
          <w:sz w:val="28"/>
          <w:szCs w:val="28"/>
        </w:rPr>
        <w:t>на 2015 - 2018 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417"/>
        <w:gridCol w:w="1843"/>
        <w:gridCol w:w="2268"/>
      </w:tblGrid>
      <w:tr w:rsidR="00EF5D3B" w:rsidRPr="008D02B0" w:rsidTr="00B4792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</w:t>
            </w:r>
            <w:r w:rsidRPr="008D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мероприятий, </w:t>
            </w:r>
            <w:r w:rsidRPr="008D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 руб.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финансирования, тыс. руб.</w:t>
            </w:r>
          </w:p>
        </w:tc>
      </w:tr>
      <w:tr w:rsidR="00EF5D3B" w:rsidRPr="008D02B0" w:rsidTr="00B4792B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</w:t>
            </w:r>
            <w:r w:rsidRPr="008D0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EF5D3B" w:rsidRPr="008D02B0" w:rsidTr="00B4792B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«Тенькинский городской округ»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областной бюджет Магаданской области</w:t>
            </w:r>
          </w:p>
        </w:tc>
      </w:tr>
      <w:tr w:rsidR="00EF5D3B" w:rsidRPr="008D02B0" w:rsidTr="00B479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5D3B" w:rsidRPr="008D02B0" w:rsidTr="00B479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31516,0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31 516,0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31514,1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5D3B" w:rsidRPr="008D02B0" w:rsidTr="00B479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F6394D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F6394D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11 950,0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5D3B" w:rsidRPr="008D02B0" w:rsidTr="00B479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0B3ED7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0B3ED7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0B3ED7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F5D3B" w:rsidRPr="008D02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F5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D3B" w:rsidRPr="008D02B0" w:rsidRDefault="000B3ED7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5D3B" w:rsidRPr="008D02B0" w:rsidTr="00B479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0B3ED7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0B3ED7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B" w:rsidRPr="008D02B0" w:rsidRDefault="00EF5D3B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D3B" w:rsidRPr="008D02B0" w:rsidRDefault="000B3ED7" w:rsidP="00B479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F5D3B" w:rsidRPr="00EF5D3B" w:rsidRDefault="00EF5D3B" w:rsidP="00B4792B">
      <w:pPr>
        <w:pStyle w:val="af0"/>
        <w:ind w:left="0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7B339D" w:rsidRDefault="007B339D" w:rsidP="00AC0D55">
      <w:pPr>
        <w:pStyle w:val="af0"/>
        <w:ind w:left="0" w:firstLine="709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EF5D3B" w:rsidRPr="00EF5D3B" w:rsidRDefault="00EF5D3B" w:rsidP="00AC0D55">
      <w:pPr>
        <w:pStyle w:val="af0"/>
        <w:ind w:left="0" w:firstLine="709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EF5D3B">
        <w:rPr>
          <w:rStyle w:val="af"/>
          <w:rFonts w:ascii="Times New Roman" w:hAnsi="Times New Roman" w:cs="Times New Roman"/>
          <w:color w:val="auto"/>
          <w:sz w:val="28"/>
          <w:szCs w:val="28"/>
        </w:rPr>
        <w:t>_________________</w:t>
      </w:r>
    </w:p>
    <w:p w:rsidR="007B339D" w:rsidRPr="00EF5D3B" w:rsidRDefault="007B339D">
      <w:pPr>
        <w:pStyle w:val="af0"/>
        <w:ind w:left="0" w:firstLine="709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sectPr w:rsidR="007B339D" w:rsidRPr="00EF5D3B" w:rsidSect="007B339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44" w:rsidRDefault="00F32344" w:rsidP="004B3B38">
      <w:pPr>
        <w:pStyle w:val="a5"/>
      </w:pPr>
      <w:r>
        <w:separator/>
      </w:r>
    </w:p>
  </w:endnote>
  <w:endnote w:type="continuationSeparator" w:id="0">
    <w:p w:rsidR="00F32344" w:rsidRDefault="00F32344" w:rsidP="004B3B3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44" w:rsidRDefault="00F32344" w:rsidP="004B3B38">
      <w:pPr>
        <w:pStyle w:val="a5"/>
      </w:pPr>
      <w:r>
        <w:separator/>
      </w:r>
    </w:p>
  </w:footnote>
  <w:footnote w:type="continuationSeparator" w:id="0">
    <w:p w:rsidR="00F32344" w:rsidRDefault="00F32344" w:rsidP="004B3B3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157714"/>
      <w:docPartObj>
        <w:docPartGallery w:val="Page Numbers (Top of Page)"/>
        <w:docPartUnique/>
      </w:docPartObj>
    </w:sdtPr>
    <w:sdtEndPr/>
    <w:sdtContent>
      <w:p w:rsidR="007B339D" w:rsidRDefault="007B33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00">
          <w:rPr>
            <w:noProof/>
          </w:rPr>
          <w:t>2</w:t>
        </w:r>
        <w:r>
          <w:fldChar w:fldCharType="end"/>
        </w:r>
      </w:p>
    </w:sdtContent>
  </w:sdt>
  <w:p w:rsidR="007B339D" w:rsidRDefault="007B33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7C5"/>
    <w:multiLevelType w:val="hybridMultilevel"/>
    <w:tmpl w:val="077220F2"/>
    <w:lvl w:ilvl="0" w:tplc="B03C72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AC4E2E"/>
    <w:multiLevelType w:val="multilevel"/>
    <w:tmpl w:val="95E627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CAF3AF2"/>
    <w:multiLevelType w:val="hybridMultilevel"/>
    <w:tmpl w:val="268897A6"/>
    <w:lvl w:ilvl="0" w:tplc="BD42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62657F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2759E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A3F10"/>
    <w:multiLevelType w:val="multilevel"/>
    <w:tmpl w:val="32B82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44" w:hanging="2160"/>
      </w:pPr>
      <w:rPr>
        <w:rFonts w:hint="default"/>
      </w:rPr>
    </w:lvl>
  </w:abstractNum>
  <w:abstractNum w:abstractNumId="7">
    <w:nsid w:val="6FB66796"/>
    <w:multiLevelType w:val="hybridMultilevel"/>
    <w:tmpl w:val="54DA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C07"/>
    <w:multiLevelType w:val="hybridMultilevel"/>
    <w:tmpl w:val="E5FC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D46E3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1">
    <w:nsid w:val="7E7B071A"/>
    <w:multiLevelType w:val="multilevel"/>
    <w:tmpl w:val="947852C0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79A"/>
    <w:rsid w:val="00016DD0"/>
    <w:rsid w:val="00022F25"/>
    <w:rsid w:val="000307CF"/>
    <w:rsid w:val="00070FE7"/>
    <w:rsid w:val="00080756"/>
    <w:rsid w:val="00087EA3"/>
    <w:rsid w:val="000933A2"/>
    <w:rsid w:val="000A78BE"/>
    <w:rsid w:val="000B3ED7"/>
    <w:rsid w:val="000B582B"/>
    <w:rsid w:val="000C4BFD"/>
    <w:rsid w:val="000C733A"/>
    <w:rsid w:val="000D6D8E"/>
    <w:rsid w:val="000D790A"/>
    <w:rsid w:val="000E2DCC"/>
    <w:rsid w:val="000E36CB"/>
    <w:rsid w:val="00143425"/>
    <w:rsid w:val="00153341"/>
    <w:rsid w:val="00157BE8"/>
    <w:rsid w:val="001663BB"/>
    <w:rsid w:val="001724E1"/>
    <w:rsid w:val="00175009"/>
    <w:rsid w:val="001A05D6"/>
    <w:rsid w:val="001B0246"/>
    <w:rsid w:val="001D47FD"/>
    <w:rsid w:val="001F0928"/>
    <w:rsid w:val="00222252"/>
    <w:rsid w:val="00222F6C"/>
    <w:rsid w:val="00225EE8"/>
    <w:rsid w:val="002305F5"/>
    <w:rsid w:val="00233C47"/>
    <w:rsid w:val="002426B0"/>
    <w:rsid w:val="0029233C"/>
    <w:rsid w:val="002A2355"/>
    <w:rsid w:val="002A7CA9"/>
    <w:rsid w:val="002B1639"/>
    <w:rsid w:val="003046A3"/>
    <w:rsid w:val="0030642E"/>
    <w:rsid w:val="00312277"/>
    <w:rsid w:val="00313DA1"/>
    <w:rsid w:val="0033180B"/>
    <w:rsid w:val="0034179A"/>
    <w:rsid w:val="00347AA8"/>
    <w:rsid w:val="00357727"/>
    <w:rsid w:val="00363294"/>
    <w:rsid w:val="0039308C"/>
    <w:rsid w:val="0044517A"/>
    <w:rsid w:val="0044695F"/>
    <w:rsid w:val="0045463C"/>
    <w:rsid w:val="00455EB9"/>
    <w:rsid w:val="00475FFA"/>
    <w:rsid w:val="00492700"/>
    <w:rsid w:val="00494E3F"/>
    <w:rsid w:val="004B3B38"/>
    <w:rsid w:val="004C47D1"/>
    <w:rsid w:val="004D2B61"/>
    <w:rsid w:val="004E16EF"/>
    <w:rsid w:val="004E3A37"/>
    <w:rsid w:val="004F6BAD"/>
    <w:rsid w:val="005210E5"/>
    <w:rsid w:val="0052369C"/>
    <w:rsid w:val="00523C8F"/>
    <w:rsid w:val="00550497"/>
    <w:rsid w:val="00553222"/>
    <w:rsid w:val="005A5098"/>
    <w:rsid w:val="005B3A81"/>
    <w:rsid w:val="005B7BE8"/>
    <w:rsid w:val="005C290E"/>
    <w:rsid w:val="005D4B3A"/>
    <w:rsid w:val="005F082F"/>
    <w:rsid w:val="00601851"/>
    <w:rsid w:val="00603A50"/>
    <w:rsid w:val="00605F2C"/>
    <w:rsid w:val="0062576A"/>
    <w:rsid w:val="00625BF4"/>
    <w:rsid w:val="00672D9E"/>
    <w:rsid w:val="00677B6A"/>
    <w:rsid w:val="006A567A"/>
    <w:rsid w:val="006C2449"/>
    <w:rsid w:val="006C2A1E"/>
    <w:rsid w:val="006C7D55"/>
    <w:rsid w:val="006E20ED"/>
    <w:rsid w:val="006F0D25"/>
    <w:rsid w:val="006F6817"/>
    <w:rsid w:val="00700E4D"/>
    <w:rsid w:val="00700FB4"/>
    <w:rsid w:val="007065D7"/>
    <w:rsid w:val="00712AAB"/>
    <w:rsid w:val="007142BC"/>
    <w:rsid w:val="00715293"/>
    <w:rsid w:val="00742844"/>
    <w:rsid w:val="00745AD0"/>
    <w:rsid w:val="0076460B"/>
    <w:rsid w:val="00772CD0"/>
    <w:rsid w:val="00777C20"/>
    <w:rsid w:val="00786D0C"/>
    <w:rsid w:val="007B339D"/>
    <w:rsid w:val="007F131A"/>
    <w:rsid w:val="00810DB2"/>
    <w:rsid w:val="0082467E"/>
    <w:rsid w:val="00864742"/>
    <w:rsid w:val="008810A1"/>
    <w:rsid w:val="008848F2"/>
    <w:rsid w:val="00897916"/>
    <w:rsid w:val="008A2F9E"/>
    <w:rsid w:val="008C556D"/>
    <w:rsid w:val="008E4F93"/>
    <w:rsid w:val="008E7720"/>
    <w:rsid w:val="0091757D"/>
    <w:rsid w:val="009418EC"/>
    <w:rsid w:val="00946EC1"/>
    <w:rsid w:val="0095114F"/>
    <w:rsid w:val="00957002"/>
    <w:rsid w:val="00967CCA"/>
    <w:rsid w:val="00974DC5"/>
    <w:rsid w:val="009C10CF"/>
    <w:rsid w:val="009C790D"/>
    <w:rsid w:val="009D033F"/>
    <w:rsid w:val="00A00B31"/>
    <w:rsid w:val="00A05411"/>
    <w:rsid w:val="00A10BF2"/>
    <w:rsid w:val="00A154DC"/>
    <w:rsid w:val="00A15651"/>
    <w:rsid w:val="00A269D8"/>
    <w:rsid w:val="00A36BB8"/>
    <w:rsid w:val="00A37E77"/>
    <w:rsid w:val="00A664F1"/>
    <w:rsid w:val="00A94758"/>
    <w:rsid w:val="00AA1465"/>
    <w:rsid w:val="00AA6B6B"/>
    <w:rsid w:val="00AB3E6D"/>
    <w:rsid w:val="00AB699E"/>
    <w:rsid w:val="00AC0D55"/>
    <w:rsid w:val="00AC0DD7"/>
    <w:rsid w:val="00AD1AE9"/>
    <w:rsid w:val="00AF6BA7"/>
    <w:rsid w:val="00B4792B"/>
    <w:rsid w:val="00B666B5"/>
    <w:rsid w:val="00B6695F"/>
    <w:rsid w:val="00B75C14"/>
    <w:rsid w:val="00B82121"/>
    <w:rsid w:val="00BC4301"/>
    <w:rsid w:val="00BD7A18"/>
    <w:rsid w:val="00BE2C12"/>
    <w:rsid w:val="00C10827"/>
    <w:rsid w:val="00C20995"/>
    <w:rsid w:val="00C31393"/>
    <w:rsid w:val="00C344C5"/>
    <w:rsid w:val="00C56A33"/>
    <w:rsid w:val="00C6546D"/>
    <w:rsid w:val="00C8653A"/>
    <w:rsid w:val="00C94C4B"/>
    <w:rsid w:val="00CA5780"/>
    <w:rsid w:val="00CE6F07"/>
    <w:rsid w:val="00CF4BC0"/>
    <w:rsid w:val="00D47564"/>
    <w:rsid w:val="00D623FA"/>
    <w:rsid w:val="00D6273B"/>
    <w:rsid w:val="00D834CE"/>
    <w:rsid w:val="00D97F49"/>
    <w:rsid w:val="00DA0400"/>
    <w:rsid w:val="00DA2C64"/>
    <w:rsid w:val="00DC0CE7"/>
    <w:rsid w:val="00DD255A"/>
    <w:rsid w:val="00DE4ACD"/>
    <w:rsid w:val="00E05B36"/>
    <w:rsid w:val="00E2163E"/>
    <w:rsid w:val="00E267DA"/>
    <w:rsid w:val="00E534C7"/>
    <w:rsid w:val="00E64340"/>
    <w:rsid w:val="00E81F51"/>
    <w:rsid w:val="00EA6F09"/>
    <w:rsid w:val="00EC2BFD"/>
    <w:rsid w:val="00EC355F"/>
    <w:rsid w:val="00ED0504"/>
    <w:rsid w:val="00EF5D3B"/>
    <w:rsid w:val="00EF742E"/>
    <w:rsid w:val="00F01DBE"/>
    <w:rsid w:val="00F319D1"/>
    <w:rsid w:val="00F31DF7"/>
    <w:rsid w:val="00F32344"/>
    <w:rsid w:val="00F503FC"/>
    <w:rsid w:val="00F6394D"/>
    <w:rsid w:val="00F816A4"/>
    <w:rsid w:val="00F87D5D"/>
    <w:rsid w:val="00F923C0"/>
    <w:rsid w:val="00F92601"/>
    <w:rsid w:val="00F944EA"/>
    <w:rsid w:val="00FB4B71"/>
    <w:rsid w:val="00FD1DB5"/>
    <w:rsid w:val="00FD3406"/>
    <w:rsid w:val="00FE6415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basedOn w:val="a0"/>
    <w:uiPriority w:val="99"/>
    <w:qFormat/>
    <w:rsid w:val="0034179A"/>
    <w:rPr>
      <w:b/>
      <w:bCs/>
    </w:rPr>
  </w:style>
  <w:style w:type="paragraph" w:styleId="a7">
    <w:name w:val="Normal (Web)"/>
    <w:basedOn w:val="a"/>
    <w:uiPriority w:val="99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paragraph" w:customStyle="1" w:styleId="ae">
    <w:name w:val="Прижатый влево"/>
    <w:basedOn w:val="a"/>
    <w:next w:val="a"/>
    <w:uiPriority w:val="99"/>
    <w:rsid w:val="00AB3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312277"/>
    <w:rPr>
      <w:b/>
      <w:bCs/>
      <w:color w:val="26282F"/>
    </w:rPr>
  </w:style>
  <w:style w:type="paragraph" w:customStyle="1" w:styleId="11">
    <w:name w:val="Абзац списка1"/>
    <w:basedOn w:val="a"/>
    <w:rsid w:val="00F31DF7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E6415"/>
    <w:pPr>
      <w:ind w:left="720"/>
      <w:contextualSpacing/>
    </w:pPr>
  </w:style>
  <w:style w:type="paragraph" w:customStyle="1" w:styleId="2">
    <w:name w:val="Абзац списка2"/>
    <w:basedOn w:val="a"/>
    <w:rsid w:val="006F0D25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1">
    <w:name w:val="footer"/>
    <w:basedOn w:val="a"/>
    <w:link w:val="af2"/>
    <w:uiPriority w:val="99"/>
    <w:unhideWhenUsed/>
    <w:rsid w:val="007B3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339D"/>
    <w:rPr>
      <w:rFonts w:cs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7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</dc:creator>
  <cp:lastModifiedBy>Максимец Екатерина Владимировна</cp:lastModifiedBy>
  <cp:revision>9</cp:revision>
  <cp:lastPrinted>2017-03-27T07:23:00Z</cp:lastPrinted>
  <dcterms:created xsi:type="dcterms:W3CDTF">2017-02-13T03:04:00Z</dcterms:created>
  <dcterms:modified xsi:type="dcterms:W3CDTF">2017-03-28T01:03:00Z</dcterms:modified>
</cp:coreProperties>
</file>