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73" w:rsidRPr="00DD617E" w:rsidRDefault="00662D73" w:rsidP="00662D73">
      <w:pPr>
        <w:jc w:val="center"/>
        <w:outlineLvl w:val="0"/>
        <w:rPr>
          <w:rFonts w:ascii="Times New Roman" w:hAnsi="Times New Roman"/>
          <w:b/>
          <w:bCs/>
          <w:sz w:val="24"/>
          <w:szCs w:val="24"/>
        </w:rPr>
      </w:pP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662D73">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 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662D73">
      <w:pPr>
        <w:tabs>
          <w:tab w:val="left" w:pos="9637"/>
        </w:tabs>
        <w:ind w:right="-2"/>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tblPr>
      <w:tblGrid>
        <w:gridCol w:w="4860"/>
      </w:tblGrid>
      <w:tr w:rsidR="00662D73" w:rsidRPr="00F97AAB" w:rsidTr="00CA2C30">
        <w:tc>
          <w:tcPr>
            <w:tcW w:w="4860" w:type="dxa"/>
          </w:tcPr>
          <w:p w:rsidR="00662D73" w:rsidRPr="00F97AAB" w:rsidRDefault="00F47408" w:rsidP="002710D6">
            <w:pPr>
              <w:ind w:right="-25" w:firstLine="0"/>
              <w:jc w:val="left"/>
              <w:rPr>
                <w:rFonts w:ascii="Times New Roman" w:hAnsi="Times New Roman"/>
                <w:sz w:val="24"/>
                <w:szCs w:val="24"/>
              </w:rPr>
            </w:pPr>
            <w:r>
              <w:rPr>
                <w:rFonts w:ascii="Times New Roman" w:hAnsi="Times New Roman"/>
                <w:sz w:val="24"/>
                <w:szCs w:val="24"/>
              </w:rPr>
              <w:t>24 декабря</w:t>
            </w:r>
            <w:r w:rsidR="00662D73" w:rsidRPr="00F97AAB">
              <w:rPr>
                <w:rFonts w:ascii="Times New Roman" w:hAnsi="Times New Roman"/>
                <w:sz w:val="24"/>
                <w:szCs w:val="24"/>
              </w:rPr>
              <w:t xml:space="preserve">  201</w:t>
            </w:r>
            <w:r w:rsidR="002710D6">
              <w:rPr>
                <w:rFonts w:ascii="Times New Roman" w:hAnsi="Times New Roman"/>
                <w:sz w:val="24"/>
                <w:szCs w:val="24"/>
              </w:rPr>
              <w:t>9</w:t>
            </w:r>
            <w:r>
              <w:rPr>
                <w:rFonts w:ascii="Times New Roman" w:hAnsi="Times New Roman"/>
                <w:sz w:val="24"/>
                <w:szCs w:val="24"/>
              </w:rPr>
              <w:t>г.</w:t>
            </w:r>
            <w:r w:rsidR="00662D73" w:rsidRPr="00F97AAB">
              <w:rPr>
                <w:rFonts w:ascii="Times New Roman" w:hAnsi="Times New Roman"/>
                <w:color w:val="FFFFFF"/>
                <w:sz w:val="24"/>
                <w:szCs w:val="24"/>
              </w:rPr>
              <w:t>г</w:t>
            </w:r>
            <w:r w:rsidR="00662D73" w:rsidRPr="00F97AAB">
              <w:rPr>
                <w:rFonts w:ascii="Times New Roman" w:hAnsi="Times New Roman"/>
                <w:sz w:val="24"/>
                <w:szCs w:val="24"/>
              </w:rPr>
              <w:t xml:space="preserve"> №</w:t>
            </w:r>
            <w:r>
              <w:rPr>
                <w:rFonts w:ascii="Times New Roman" w:hAnsi="Times New Roman"/>
                <w:sz w:val="24"/>
                <w:szCs w:val="24"/>
              </w:rPr>
              <w:t xml:space="preserve"> 34</w:t>
            </w:r>
          </w:p>
        </w:tc>
      </w:tr>
      <w:tr w:rsidR="00662D73" w:rsidRPr="00F97AAB" w:rsidTr="00CA2C30">
        <w:tc>
          <w:tcPr>
            <w:tcW w:w="4860" w:type="dxa"/>
          </w:tcPr>
          <w:p w:rsidR="00662D73" w:rsidRPr="00F97AAB" w:rsidRDefault="00F47408" w:rsidP="00CA2C30">
            <w:pPr>
              <w:ind w:firstLine="0"/>
              <w:jc w:val="left"/>
              <w:rPr>
                <w:rFonts w:ascii="Times New Roman" w:hAnsi="Times New Roman"/>
                <w:sz w:val="24"/>
                <w:szCs w:val="24"/>
              </w:rPr>
            </w:pPr>
            <w:r>
              <w:rPr>
                <w:rFonts w:ascii="Times New Roman" w:hAnsi="Times New Roman"/>
                <w:sz w:val="24"/>
                <w:szCs w:val="24"/>
              </w:rPr>
              <w:t xml:space="preserve">      </w:t>
            </w:r>
            <w:r w:rsidR="00662D73" w:rsidRPr="00F97AAB">
              <w:rPr>
                <w:rFonts w:ascii="Times New Roman" w:hAnsi="Times New Roman"/>
                <w:sz w:val="24"/>
                <w:szCs w:val="24"/>
              </w:rPr>
              <w:t>п. Усть-Омчуг</w:t>
            </w:r>
          </w:p>
        </w:tc>
      </w:tr>
    </w:tbl>
    <w:p w:rsidR="00662D73" w:rsidRDefault="00662D73" w:rsidP="00662D73">
      <w:pPr>
        <w:ind w:firstLine="0"/>
        <w:jc w:val="center"/>
        <w:rPr>
          <w:rFonts w:ascii="Times New Roman" w:hAnsi="Times New Roman"/>
          <w:sz w:val="28"/>
          <w:szCs w:val="28"/>
        </w:rPr>
      </w:pP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 xml:space="preserve">О внесении изменений в Решение  Собрания представителей  </w:t>
      </w:r>
    </w:p>
    <w:p w:rsidR="00B46533" w:rsidRPr="0014653F"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Тенькинского городского округа  от 2</w:t>
      </w:r>
      <w:r w:rsidR="002710D6">
        <w:rPr>
          <w:rFonts w:ascii="Times New Roman" w:hAnsi="Times New Roman"/>
          <w:b/>
          <w:sz w:val="24"/>
          <w:szCs w:val="24"/>
        </w:rPr>
        <w:t>7</w:t>
      </w:r>
      <w:r w:rsidRPr="0014653F">
        <w:rPr>
          <w:rFonts w:ascii="Times New Roman" w:hAnsi="Times New Roman"/>
          <w:b/>
          <w:sz w:val="24"/>
          <w:szCs w:val="24"/>
        </w:rPr>
        <w:t xml:space="preserve"> декабря 201</w:t>
      </w:r>
      <w:r w:rsidR="002710D6">
        <w:rPr>
          <w:rFonts w:ascii="Times New Roman" w:hAnsi="Times New Roman"/>
          <w:b/>
          <w:sz w:val="24"/>
          <w:szCs w:val="24"/>
        </w:rPr>
        <w:t>8 года № 63</w:t>
      </w:r>
    </w:p>
    <w:p w:rsidR="00CA264F" w:rsidRPr="00284F84" w:rsidRDefault="00B46533" w:rsidP="00B46533">
      <w:pPr>
        <w:ind w:firstLine="0"/>
        <w:jc w:val="center"/>
        <w:rPr>
          <w:rFonts w:ascii="Times New Roman" w:hAnsi="Times New Roman"/>
          <w:b/>
          <w:sz w:val="24"/>
          <w:szCs w:val="24"/>
        </w:rPr>
      </w:pPr>
      <w:r w:rsidRPr="0014653F">
        <w:rPr>
          <w:rFonts w:ascii="Times New Roman" w:hAnsi="Times New Roman"/>
          <w:b/>
          <w:sz w:val="24"/>
          <w:szCs w:val="24"/>
        </w:rPr>
        <w:t>«О бюджете муниципального образования «Тенькинский городской округ»</w:t>
      </w:r>
    </w:p>
    <w:p w:rsidR="00B46533" w:rsidRPr="00284F84" w:rsidRDefault="00B46533" w:rsidP="00B46533">
      <w:pPr>
        <w:ind w:firstLine="0"/>
        <w:jc w:val="center"/>
        <w:rPr>
          <w:rFonts w:ascii="Times New Roman" w:hAnsi="Times New Roman"/>
          <w:b/>
          <w:sz w:val="24"/>
          <w:szCs w:val="24"/>
        </w:rPr>
      </w:pPr>
      <w:r w:rsidRPr="00284F84">
        <w:rPr>
          <w:rFonts w:ascii="Times New Roman" w:hAnsi="Times New Roman"/>
          <w:b/>
          <w:sz w:val="24"/>
          <w:szCs w:val="24"/>
        </w:rPr>
        <w:t>Магаданской области  на 201</w:t>
      </w:r>
      <w:r w:rsidR="002710D6">
        <w:rPr>
          <w:rFonts w:ascii="Times New Roman" w:hAnsi="Times New Roman"/>
          <w:b/>
          <w:sz w:val="24"/>
          <w:szCs w:val="24"/>
        </w:rPr>
        <w:t>9</w:t>
      </w:r>
      <w:r w:rsidRPr="00284F84">
        <w:rPr>
          <w:rFonts w:ascii="Times New Roman" w:hAnsi="Times New Roman"/>
          <w:b/>
          <w:sz w:val="24"/>
          <w:szCs w:val="24"/>
        </w:rPr>
        <w:t xml:space="preserve"> год»</w:t>
      </w:r>
    </w:p>
    <w:p w:rsidR="007D6CD8" w:rsidRPr="00C550FC" w:rsidRDefault="007D6CD8" w:rsidP="005C10AB">
      <w:pPr>
        <w:ind w:firstLine="0"/>
        <w:jc w:val="center"/>
        <w:rPr>
          <w:rFonts w:ascii="Times New Roman" w:hAnsi="Times New Roman"/>
          <w:sz w:val="24"/>
          <w:szCs w:val="24"/>
        </w:rPr>
      </w:pPr>
    </w:p>
    <w:p w:rsidR="00B46533" w:rsidRPr="00075808" w:rsidRDefault="00B46533" w:rsidP="00B46533">
      <w:pPr>
        <w:pStyle w:val="1"/>
        <w:ind w:firstLine="708"/>
        <w:jc w:val="both"/>
        <w:rPr>
          <w:rFonts w:ascii="Times New Roman" w:hAnsi="Times New Roman"/>
          <w:b w:val="0"/>
          <w:sz w:val="24"/>
          <w:szCs w:val="24"/>
        </w:rPr>
      </w:pPr>
      <w:bookmarkStart w:id="0" w:name="sub_6"/>
      <w:r w:rsidRPr="00075808">
        <w:rPr>
          <w:rFonts w:ascii="Times New Roman" w:hAnsi="Times New Roman"/>
          <w:b w:val="0"/>
          <w:bCs w:val="0"/>
          <w:color w:val="auto"/>
          <w:sz w:val="24"/>
          <w:szCs w:val="24"/>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представителей Тенькинского городского округа от 16 ноября 2015 года  № 35 «Об утверждении Положения о бюджетном устройстве и бюджетном процессе в муниципальном образовании «Тенькинский городской округ»</w:t>
      </w:r>
      <w:r w:rsidR="00F47408">
        <w:rPr>
          <w:rFonts w:ascii="Times New Roman" w:hAnsi="Times New Roman"/>
          <w:b w:val="0"/>
          <w:bCs w:val="0"/>
          <w:color w:val="auto"/>
          <w:sz w:val="24"/>
          <w:szCs w:val="24"/>
        </w:rPr>
        <w:t>,</w:t>
      </w:r>
    </w:p>
    <w:p w:rsidR="00B46533" w:rsidRPr="00075808" w:rsidRDefault="00B46533" w:rsidP="00B46533">
      <w:pPr>
        <w:ind w:firstLine="708"/>
        <w:rPr>
          <w:rFonts w:ascii="Times New Roman" w:hAnsi="Times New Roman"/>
          <w:sz w:val="24"/>
          <w:szCs w:val="24"/>
        </w:rPr>
      </w:pPr>
      <w:r w:rsidRPr="00075808">
        <w:rPr>
          <w:rFonts w:ascii="Times New Roman" w:hAnsi="Times New Roman"/>
          <w:sz w:val="24"/>
          <w:szCs w:val="24"/>
        </w:rPr>
        <w:t>Собрание  представителей  Тенькинского городского округа</w:t>
      </w:r>
    </w:p>
    <w:p w:rsidR="005543DA" w:rsidRPr="005B4DBB" w:rsidRDefault="005543DA" w:rsidP="005543DA">
      <w:pPr>
        <w:ind w:firstLine="540"/>
        <w:rPr>
          <w:rFonts w:ascii="Times New Roman" w:hAnsi="Times New Roman"/>
          <w:color w:val="FF0000"/>
          <w:sz w:val="24"/>
          <w:szCs w:val="24"/>
        </w:rPr>
      </w:pPr>
    </w:p>
    <w:p w:rsidR="005543DA"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4150D" w:rsidRDefault="009D0E51" w:rsidP="0054150D">
      <w:pPr>
        <w:rPr>
          <w:rFonts w:ascii="Times New Roman" w:hAnsi="Times New Roman"/>
          <w:sz w:val="24"/>
          <w:szCs w:val="24"/>
        </w:rPr>
      </w:pPr>
      <w:r>
        <w:rPr>
          <w:rFonts w:ascii="Times New Roman" w:hAnsi="Times New Roman"/>
          <w:sz w:val="24"/>
          <w:szCs w:val="24"/>
        </w:rPr>
        <w:t xml:space="preserve">Внести </w:t>
      </w:r>
      <w:r w:rsidRPr="00075808">
        <w:rPr>
          <w:rFonts w:ascii="Times New Roman" w:hAnsi="Times New Roman"/>
          <w:sz w:val="24"/>
          <w:szCs w:val="24"/>
        </w:rPr>
        <w:t>следующие</w:t>
      </w:r>
      <w:r w:rsidR="00F47408">
        <w:rPr>
          <w:rFonts w:ascii="Times New Roman" w:hAnsi="Times New Roman"/>
          <w:sz w:val="24"/>
          <w:szCs w:val="24"/>
        </w:rPr>
        <w:t xml:space="preserve"> </w:t>
      </w:r>
      <w:r w:rsidRPr="00075808">
        <w:rPr>
          <w:rFonts w:ascii="Times New Roman" w:hAnsi="Times New Roman"/>
          <w:sz w:val="24"/>
          <w:szCs w:val="24"/>
        </w:rPr>
        <w:t>изменения</w:t>
      </w:r>
      <w:r>
        <w:rPr>
          <w:rFonts w:ascii="Times New Roman" w:hAnsi="Times New Roman"/>
          <w:sz w:val="24"/>
          <w:szCs w:val="24"/>
        </w:rPr>
        <w:t xml:space="preserve"> в Р</w:t>
      </w:r>
      <w:r w:rsidR="0054150D" w:rsidRPr="00075808">
        <w:rPr>
          <w:rFonts w:ascii="Times New Roman" w:hAnsi="Times New Roman"/>
          <w:sz w:val="24"/>
          <w:szCs w:val="24"/>
        </w:rPr>
        <w:t>ешение Собрания представителей Т</w:t>
      </w:r>
      <w:r>
        <w:rPr>
          <w:rFonts w:ascii="Times New Roman" w:hAnsi="Times New Roman"/>
          <w:sz w:val="24"/>
          <w:szCs w:val="24"/>
        </w:rPr>
        <w:t xml:space="preserve">енькинского городского округа </w:t>
      </w:r>
      <w:r w:rsidR="0054150D" w:rsidRPr="00075808">
        <w:rPr>
          <w:rFonts w:ascii="Times New Roman" w:hAnsi="Times New Roman"/>
          <w:sz w:val="24"/>
          <w:szCs w:val="24"/>
        </w:rPr>
        <w:t>от 2</w:t>
      </w:r>
      <w:r w:rsidR="0054150D">
        <w:rPr>
          <w:rFonts w:ascii="Times New Roman" w:hAnsi="Times New Roman"/>
          <w:sz w:val="24"/>
          <w:szCs w:val="24"/>
        </w:rPr>
        <w:t>7</w:t>
      </w:r>
      <w:r w:rsidR="0054150D" w:rsidRPr="00075808">
        <w:rPr>
          <w:rFonts w:ascii="Times New Roman" w:hAnsi="Times New Roman"/>
          <w:sz w:val="24"/>
          <w:szCs w:val="24"/>
        </w:rPr>
        <w:t xml:space="preserve"> декабря  201</w:t>
      </w:r>
      <w:r w:rsidR="0054150D">
        <w:rPr>
          <w:rFonts w:ascii="Times New Roman" w:hAnsi="Times New Roman"/>
          <w:sz w:val="24"/>
          <w:szCs w:val="24"/>
        </w:rPr>
        <w:t>8</w:t>
      </w:r>
      <w:r w:rsidR="0054150D" w:rsidRPr="00075808">
        <w:rPr>
          <w:rFonts w:ascii="Times New Roman" w:hAnsi="Times New Roman"/>
          <w:sz w:val="24"/>
          <w:szCs w:val="24"/>
        </w:rPr>
        <w:t xml:space="preserve"> года № </w:t>
      </w:r>
      <w:r w:rsidR="0054150D">
        <w:rPr>
          <w:rFonts w:ascii="Times New Roman" w:hAnsi="Times New Roman"/>
          <w:sz w:val="24"/>
          <w:szCs w:val="24"/>
        </w:rPr>
        <w:t>63</w:t>
      </w:r>
      <w:r w:rsidR="0054150D" w:rsidRPr="00075808">
        <w:rPr>
          <w:rFonts w:ascii="Times New Roman" w:hAnsi="Times New Roman"/>
          <w:sz w:val="24"/>
          <w:szCs w:val="24"/>
        </w:rPr>
        <w:t xml:space="preserve"> «О бюджете муниципального образования «Тенькинский городской округ» Магаданской области на 201</w:t>
      </w:r>
      <w:r w:rsidR="0054150D">
        <w:rPr>
          <w:rFonts w:ascii="Times New Roman" w:hAnsi="Times New Roman"/>
          <w:sz w:val="24"/>
          <w:szCs w:val="24"/>
        </w:rPr>
        <w:t>9</w:t>
      </w:r>
      <w:r w:rsidR="0054150D" w:rsidRPr="00075808">
        <w:rPr>
          <w:rFonts w:ascii="Times New Roman" w:hAnsi="Times New Roman"/>
          <w:sz w:val="24"/>
          <w:szCs w:val="24"/>
        </w:rPr>
        <w:t xml:space="preserve"> год»:</w:t>
      </w:r>
    </w:p>
    <w:p w:rsidR="0054150D" w:rsidRPr="0054150D" w:rsidRDefault="0054150D" w:rsidP="0054150D"/>
    <w:p w:rsidR="00557654" w:rsidRPr="00A726FE" w:rsidRDefault="00557654" w:rsidP="00557654">
      <w:pPr>
        <w:ind w:firstLine="567"/>
        <w:rPr>
          <w:rFonts w:ascii="Times New Roman" w:hAnsi="Times New Roman"/>
          <w:sz w:val="24"/>
          <w:szCs w:val="24"/>
        </w:rPr>
      </w:pPr>
      <w:r w:rsidRPr="00A726FE">
        <w:rPr>
          <w:rFonts w:ascii="Times New Roman" w:hAnsi="Times New Roman"/>
          <w:sz w:val="24"/>
          <w:szCs w:val="24"/>
        </w:rPr>
        <w:t xml:space="preserve">1. Статью 1. изложить в следующей редакции: </w:t>
      </w:r>
    </w:p>
    <w:p w:rsidR="00557654" w:rsidRPr="00A726FE" w:rsidRDefault="00557654" w:rsidP="00000DDB">
      <w:pPr>
        <w:ind w:firstLine="426"/>
        <w:rPr>
          <w:rFonts w:ascii="Times New Roman" w:hAnsi="Times New Roman"/>
          <w:sz w:val="24"/>
          <w:szCs w:val="24"/>
        </w:rPr>
      </w:pPr>
      <w:r w:rsidRPr="00000DDB">
        <w:rPr>
          <w:rFonts w:ascii="Times New Roman" w:hAnsi="Times New Roman"/>
          <w:sz w:val="24"/>
          <w:szCs w:val="24"/>
        </w:rPr>
        <w:t xml:space="preserve">«1) доходы  бюджета в сумме   </w:t>
      </w:r>
      <w:r w:rsidR="00F9403A">
        <w:rPr>
          <w:rFonts w:ascii="Times New Roman" w:hAnsi="Times New Roman"/>
          <w:sz w:val="24"/>
          <w:szCs w:val="24"/>
        </w:rPr>
        <w:t>65</w:t>
      </w:r>
      <w:r w:rsidR="000923A7">
        <w:rPr>
          <w:rFonts w:ascii="Times New Roman" w:hAnsi="Times New Roman"/>
          <w:sz w:val="24"/>
          <w:szCs w:val="24"/>
        </w:rPr>
        <w:t>8</w:t>
      </w:r>
      <w:r w:rsidR="00F9403A">
        <w:rPr>
          <w:rFonts w:ascii="Times New Roman" w:hAnsi="Times New Roman"/>
          <w:sz w:val="24"/>
          <w:szCs w:val="24"/>
        </w:rPr>
        <w:t> 509,0</w:t>
      </w:r>
      <w:r w:rsidRPr="00000DDB">
        <w:rPr>
          <w:rFonts w:ascii="Times New Roman" w:hAnsi="Times New Roman"/>
          <w:sz w:val="24"/>
          <w:szCs w:val="24"/>
        </w:rPr>
        <w:t xml:space="preserve"> тыс. рублей;</w:t>
      </w:r>
    </w:p>
    <w:p w:rsidR="00557654" w:rsidRPr="00785FB2" w:rsidRDefault="00557654" w:rsidP="00557654">
      <w:pPr>
        <w:ind w:firstLine="567"/>
        <w:rPr>
          <w:rFonts w:ascii="Times New Roman" w:hAnsi="Times New Roman"/>
          <w:sz w:val="24"/>
          <w:szCs w:val="24"/>
        </w:rPr>
      </w:pPr>
      <w:r w:rsidRPr="00785FB2">
        <w:rPr>
          <w:rFonts w:ascii="Times New Roman" w:hAnsi="Times New Roman"/>
          <w:sz w:val="24"/>
          <w:szCs w:val="24"/>
        </w:rPr>
        <w:t xml:space="preserve">2) расходы  бюджета в сумме </w:t>
      </w:r>
      <w:r w:rsidR="001D5127">
        <w:rPr>
          <w:rFonts w:ascii="Times New Roman" w:hAnsi="Times New Roman"/>
          <w:sz w:val="24"/>
          <w:szCs w:val="24"/>
        </w:rPr>
        <w:t>69</w:t>
      </w:r>
      <w:r w:rsidR="000923A7">
        <w:rPr>
          <w:rFonts w:ascii="Times New Roman" w:hAnsi="Times New Roman"/>
          <w:sz w:val="24"/>
          <w:szCs w:val="24"/>
        </w:rPr>
        <w:t>4</w:t>
      </w:r>
      <w:r w:rsidR="001D5127">
        <w:rPr>
          <w:rFonts w:ascii="Times New Roman" w:hAnsi="Times New Roman"/>
          <w:sz w:val="24"/>
          <w:szCs w:val="24"/>
        </w:rPr>
        <w:t> 300,0</w:t>
      </w:r>
      <w:r w:rsidRPr="00785FB2">
        <w:rPr>
          <w:rFonts w:ascii="Times New Roman" w:hAnsi="Times New Roman"/>
          <w:sz w:val="24"/>
          <w:szCs w:val="24"/>
        </w:rPr>
        <w:t>тыс. рублей;</w:t>
      </w:r>
    </w:p>
    <w:p w:rsidR="00557654" w:rsidRPr="00A726FE" w:rsidRDefault="00557654" w:rsidP="00557654">
      <w:pPr>
        <w:ind w:firstLine="567"/>
        <w:rPr>
          <w:rFonts w:ascii="Times New Roman" w:hAnsi="Times New Roman"/>
          <w:sz w:val="24"/>
          <w:szCs w:val="24"/>
        </w:rPr>
      </w:pPr>
      <w:r w:rsidRPr="00785FB2">
        <w:rPr>
          <w:rFonts w:ascii="Times New Roman" w:hAnsi="Times New Roman"/>
          <w:sz w:val="24"/>
          <w:szCs w:val="24"/>
        </w:rPr>
        <w:t xml:space="preserve">3) дефицит  бюджета в сумме   </w:t>
      </w:r>
      <w:r w:rsidR="001D5127" w:rsidRPr="001D5127">
        <w:rPr>
          <w:rFonts w:ascii="Times New Roman" w:hAnsi="Times New Roman"/>
          <w:sz w:val="24"/>
          <w:szCs w:val="24"/>
        </w:rPr>
        <w:t>35 791,0</w:t>
      </w:r>
      <w:r w:rsidRPr="00785FB2">
        <w:rPr>
          <w:rFonts w:ascii="Times New Roman" w:hAnsi="Times New Roman"/>
          <w:sz w:val="24"/>
          <w:szCs w:val="24"/>
        </w:rPr>
        <w:t>тыс. рублей».</w:t>
      </w:r>
    </w:p>
    <w:p w:rsidR="00557654" w:rsidRDefault="00557654" w:rsidP="00557654">
      <w:pPr>
        <w:ind w:firstLine="567"/>
        <w:rPr>
          <w:rFonts w:ascii="Times New Roman" w:hAnsi="Times New Roman"/>
          <w:color w:val="FF0000"/>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2. Приложение № 1 «Поступления доходов в бюджет муниципального образования «Тенькинский городской округ»  Магаданской области в 2019 году» изложить в редакции согласно приложению № 1 к настоящему Решению.</w:t>
      </w:r>
    </w:p>
    <w:p w:rsidR="00D46967" w:rsidRDefault="00D46967" w:rsidP="00D46967">
      <w:pPr>
        <w:ind w:firstLine="540"/>
        <w:rPr>
          <w:rFonts w:ascii="Times New Roman" w:hAnsi="Times New Roman"/>
          <w:sz w:val="24"/>
          <w:szCs w:val="24"/>
        </w:rPr>
      </w:pPr>
    </w:p>
    <w:p w:rsidR="00D46967" w:rsidRDefault="00D46967" w:rsidP="00D46967">
      <w:pPr>
        <w:ind w:firstLine="540"/>
        <w:rPr>
          <w:rFonts w:ascii="Times New Roman" w:hAnsi="Times New Roman"/>
          <w:sz w:val="24"/>
          <w:szCs w:val="24"/>
        </w:rPr>
      </w:pPr>
      <w:r>
        <w:rPr>
          <w:rFonts w:ascii="Times New Roman" w:hAnsi="Times New Roman"/>
          <w:sz w:val="24"/>
          <w:szCs w:val="24"/>
        </w:rPr>
        <w:t xml:space="preserve">3. Приложение № 2 «Перечень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 «Тенькинский городской округ» Магаданской области в 2019 году» изложить в редакции согласно приложению № 2 к настоящему Решению.</w:t>
      </w:r>
    </w:p>
    <w:p w:rsidR="000A299F" w:rsidRDefault="000A299F" w:rsidP="00D46967">
      <w:pPr>
        <w:ind w:firstLine="540"/>
        <w:rPr>
          <w:rFonts w:ascii="Times New Roman" w:hAnsi="Times New Roman"/>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4</w:t>
      </w:r>
      <w:r w:rsidR="00557654" w:rsidRPr="00785FB2">
        <w:rPr>
          <w:rFonts w:ascii="Times New Roman" w:hAnsi="Times New Roman"/>
          <w:sz w:val="24"/>
          <w:szCs w:val="24"/>
        </w:rPr>
        <w:t xml:space="preserve">. Приложение № 5 «Распределение бюджетных ассигнований на 2019 год по разделам и подразделам классификации расходов бюджетов Российской Федерации» изложить в редакции согласно приложению № </w:t>
      </w:r>
      <w:r w:rsidRPr="00785FB2">
        <w:rPr>
          <w:rFonts w:ascii="Times New Roman" w:hAnsi="Times New Roman"/>
          <w:sz w:val="24"/>
          <w:szCs w:val="24"/>
        </w:rPr>
        <w:t>3</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40"/>
        <w:rPr>
          <w:rFonts w:ascii="Times New Roman" w:hAnsi="Times New Roman"/>
          <w:sz w:val="24"/>
          <w:szCs w:val="24"/>
        </w:rPr>
      </w:pPr>
      <w:r w:rsidRPr="00785FB2">
        <w:rPr>
          <w:rFonts w:ascii="Times New Roman" w:hAnsi="Times New Roman"/>
          <w:sz w:val="24"/>
          <w:szCs w:val="24"/>
        </w:rPr>
        <w:t>5</w:t>
      </w:r>
      <w:r w:rsidR="00557654" w:rsidRPr="00785FB2">
        <w:rPr>
          <w:rFonts w:ascii="Times New Roman" w:hAnsi="Times New Roman"/>
          <w:sz w:val="24"/>
          <w:szCs w:val="24"/>
        </w:rPr>
        <w:t xml:space="preserve">. Приложение № 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4</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color w:val="000000" w:themeColor="text1"/>
          <w:sz w:val="24"/>
          <w:szCs w:val="24"/>
        </w:rPr>
      </w:pPr>
    </w:p>
    <w:p w:rsidR="00557654" w:rsidRPr="00785FB2" w:rsidRDefault="00D46967" w:rsidP="00557654">
      <w:pPr>
        <w:ind w:firstLine="567"/>
        <w:rPr>
          <w:rFonts w:ascii="Times New Roman" w:hAnsi="Times New Roman"/>
          <w:sz w:val="24"/>
          <w:szCs w:val="24"/>
        </w:rPr>
      </w:pPr>
      <w:r w:rsidRPr="00785FB2">
        <w:rPr>
          <w:rFonts w:ascii="Times New Roman" w:hAnsi="Times New Roman"/>
          <w:sz w:val="24"/>
          <w:szCs w:val="24"/>
        </w:rPr>
        <w:t>6</w:t>
      </w:r>
      <w:r w:rsidR="00557654" w:rsidRPr="00785FB2">
        <w:rPr>
          <w:rFonts w:ascii="Times New Roman" w:hAnsi="Times New Roman"/>
          <w:sz w:val="24"/>
          <w:szCs w:val="24"/>
        </w:rPr>
        <w:t xml:space="preserve">. Приложение № 7 «Ведомственная структура расходов  бюджета муниципального 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5</w:t>
      </w:r>
      <w:r w:rsidR="00557654" w:rsidRPr="00785FB2">
        <w:rPr>
          <w:rFonts w:ascii="Times New Roman" w:hAnsi="Times New Roman"/>
          <w:sz w:val="24"/>
          <w:szCs w:val="24"/>
        </w:rPr>
        <w:t xml:space="preserve"> к настоящему Решению.</w:t>
      </w:r>
    </w:p>
    <w:p w:rsidR="00557654" w:rsidRPr="00785FB2" w:rsidRDefault="00557654" w:rsidP="00557654">
      <w:pPr>
        <w:ind w:firstLine="567"/>
        <w:rPr>
          <w:rFonts w:ascii="Times New Roman" w:hAnsi="Times New Roman"/>
          <w:sz w:val="24"/>
          <w:szCs w:val="24"/>
        </w:rPr>
      </w:pPr>
    </w:p>
    <w:p w:rsidR="00557654" w:rsidRPr="00785FB2" w:rsidRDefault="00D46967" w:rsidP="00557654">
      <w:pPr>
        <w:ind w:right="-55" w:firstLine="540"/>
        <w:rPr>
          <w:rFonts w:ascii="Times New Roman" w:hAnsi="Times New Roman"/>
          <w:sz w:val="24"/>
          <w:szCs w:val="24"/>
        </w:rPr>
      </w:pPr>
      <w:r w:rsidRPr="00785FB2">
        <w:rPr>
          <w:rFonts w:ascii="Times New Roman" w:hAnsi="Times New Roman"/>
          <w:sz w:val="24"/>
          <w:szCs w:val="24"/>
        </w:rPr>
        <w:t>7</w:t>
      </w:r>
      <w:r w:rsidR="00557654" w:rsidRPr="00785FB2">
        <w:rPr>
          <w:rFonts w:ascii="Times New Roman" w:hAnsi="Times New Roman"/>
          <w:sz w:val="24"/>
          <w:szCs w:val="24"/>
        </w:rPr>
        <w:t xml:space="preserve">. Приложение № 8 «Источники внутреннего финансирования дефицита бюджета муниципального образования «Тенькинский городской округ» Магаданской области на 2019 год» изложить в редакции согласно приложению № </w:t>
      </w:r>
      <w:r w:rsidRPr="00785FB2">
        <w:rPr>
          <w:rFonts w:ascii="Times New Roman" w:hAnsi="Times New Roman"/>
          <w:sz w:val="24"/>
          <w:szCs w:val="24"/>
        </w:rPr>
        <w:t>6</w:t>
      </w:r>
      <w:r w:rsidR="00557654" w:rsidRPr="00785FB2">
        <w:rPr>
          <w:rFonts w:ascii="Times New Roman" w:hAnsi="Times New Roman"/>
          <w:sz w:val="24"/>
          <w:szCs w:val="24"/>
        </w:rPr>
        <w:t xml:space="preserve"> к настоящему Решению.</w:t>
      </w:r>
    </w:p>
    <w:p w:rsidR="00557654" w:rsidRPr="00785FB2" w:rsidRDefault="00557654" w:rsidP="00557654">
      <w:pPr>
        <w:ind w:right="-55" w:firstLine="540"/>
        <w:rPr>
          <w:rFonts w:ascii="Times New Roman" w:hAnsi="Times New Roman"/>
          <w:sz w:val="24"/>
          <w:szCs w:val="24"/>
        </w:rPr>
      </w:pPr>
    </w:p>
    <w:p w:rsidR="00557654" w:rsidRDefault="00D46967" w:rsidP="00557654">
      <w:pPr>
        <w:ind w:right="-55" w:firstLine="540"/>
        <w:rPr>
          <w:rFonts w:ascii="Times New Roman" w:hAnsi="Times New Roman"/>
          <w:sz w:val="24"/>
          <w:szCs w:val="24"/>
        </w:rPr>
      </w:pPr>
      <w:r w:rsidRPr="00785FB2">
        <w:rPr>
          <w:rFonts w:ascii="Times New Roman" w:hAnsi="Times New Roman"/>
          <w:sz w:val="24"/>
          <w:szCs w:val="24"/>
        </w:rPr>
        <w:t>8</w:t>
      </w:r>
      <w:r w:rsidR="00557654" w:rsidRPr="00785FB2">
        <w:rPr>
          <w:rFonts w:ascii="Times New Roman" w:hAnsi="Times New Roman"/>
          <w:sz w:val="24"/>
          <w:szCs w:val="24"/>
        </w:rPr>
        <w:t xml:space="preserve">. Приложение № 11 «Распределение бюджетных ассигнований на реализацию муниципальных программ на 2019 год» изложить в редакции согласно приложению </w:t>
      </w:r>
      <w:r w:rsidR="00557654" w:rsidRPr="00785FB2">
        <w:rPr>
          <w:rFonts w:ascii="Times New Roman" w:hAnsi="Times New Roman"/>
          <w:sz w:val="24"/>
          <w:szCs w:val="24"/>
        </w:rPr>
        <w:br/>
        <w:t xml:space="preserve">№ </w:t>
      </w:r>
      <w:r w:rsidRPr="00785FB2">
        <w:rPr>
          <w:rFonts w:ascii="Times New Roman" w:hAnsi="Times New Roman"/>
          <w:sz w:val="24"/>
          <w:szCs w:val="24"/>
        </w:rPr>
        <w:t>7</w:t>
      </w:r>
      <w:r w:rsidR="00557654" w:rsidRPr="00785FB2">
        <w:rPr>
          <w:rFonts w:ascii="Times New Roman" w:hAnsi="Times New Roman"/>
          <w:sz w:val="24"/>
          <w:szCs w:val="24"/>
        </w:rPr>
        <w:t xml:space="preserve"> к настоящему Решению.</w:t>
      </w:r>
    </w:p>
    <w:p w:rsidR="00557654" w:rsidRDefault="00557654" w:rsidP="00557654">
      <w:pPr>
        <w:ind w:firstLine="540"/>
        <w:rPr>
          <w:rFonts w:ascii="Times New Roman" w:hAnsi="Times New Roman"/>
          <w:sz w:val="24"/>
          <w:szCs w:val="24"/>
        </w:rPr>
      </w:pPr>
    </w:p>
    <w:p w:rsidR="00557654" w:rsidRPr="00A726FE" w:rsidRDefault="00D46967" w:rsidP="00557654">
      <w:pPr>
        <w:ind w:firstLine="540"/>
        <w:rPr>
          <w:rFonts w:ascii="Times New Roman" w:hAnsi="Times New Roman"/>
          <w:sz w:val="24"/>
          <w:szCs w:val="24"/>
        </w:rPr>
      </w:pPr>
      <w:r>
        <w:rPr>
          <w:rFonts w:ascii="Times New Roman" w:hAnsi="Times New Roman"/>
          <w:sz w:val="24"/>
          <w:szCs w:val="24"/>
        </w:rPr>
        <w:t>9</w:t>
      </w:r>
      <w:r w:rsidR="00557654" w:rsidRPr="005B177C">
        <w:rPr>
          <w:rFonts w:ascii="Times New Roman" w:hAnsi="Times New Roman"/>
          <w:sz w:val="24"/>
          <w:szCs w:val="24"/>
        </w:rPr>
        <w:t xml:space="preserve">. Настоящее Решение вступает в силу </w:t>
      </w:r>
      <w:r w:rsidR="009D0E51">
        <w:rPr>
          <w:rFonts w:ascii="Times New Roman" w:hAnsi="Times New Roman"/>
          <w:sz w:val="24"/>
          <w:szCs w:val="24"/>
        </w:rPr>
        <w:t>после</w:t>
      </w:r>
      <w:r w:rsidR="00557654" w:rsidRPr="005B177C">
        <w:rPr>
          <w:rFonts w:ascii="Times New Roman" w:hAnsi="Times New Roman"/>
          <w:sz w:val="24"/>
          <w:szCs w:val="24"/>
        </w:rPr>
        <w:t xml:space="preserve"> его официального опубликования (обнародования).</w:t>
      </w:r>
    </w:p>
    <w:p w:rsidR="00557654" w:rsidRDefault="00557654" w:rsidP="00557654">
      <w:pPr>
        <w:ind w:right="-55" w:firstLine="540"/>
        <w:rPr>
          <w:rFonts w:ascii="Times New Roman" w:hAnsi="Times New Roman"/>
          <w:sz w:val="24"/>
          <w:szCs w:val="24"/>
        </w:rPr>
      </w:pPr>
    </w:p>
    <w:p w:rsidR="00557654" w:rsidRDefault="00557654" w:rsidP="00557654">
      <w:pPr>
        <w:ind w:right="-55" w:firstLine="540"/>
        <w:rPr>
          <w:rFonts w:ascii="Times New Roman" w:hAnsi="Times New Roman"/>
          <w:sz w:val="24"/>
          <w:szCs w:val="24"/>
        </w:rPr>
      </w:pPr>
    </w:p>
    <w:p w:rsidR="00C9637B" w:rsidRPr="00C550FC" w:rsidRDefault="00C9637B" w:rsidP="00240CC9">
      <w:pPr>
        <w:ind w:firstLine="567"/>
        <w:rPr>
          <w:rFonts w:ascii="Times New Roman" w:hAnsi="Times New Roman"/>
          <w:sz w:val="24"/>
          <w:szCs w:val="24"/>
        </w:rPr>
      </w:pPr>
    </w:p>
    <w:tbl>
      <w:tblPr>
        <w:tblW w:w="9498" w:type="dxa"/>
        <w:tblInd w:w="108" w:type="dxa"/>
        <w:tblLook w:val="04A0"/>
      </w:tblPr>
      <w:tblGrid>
        <w:gridCol w:w="4820"/>
        <w:gridCol w:w="2268"/>
        <w:gridCol w:w="2410"/>
      </w:tblGrid>
      <w:tr w:rsidR="00C550FC" w:rsidRPr="00385655" w:rsidTr="00F9403A">
        <w:tc>
          <w:tcPr>
            <w:tcW w:w="4820"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F47408">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r w:rsidRPr="00385655">
              <w:rPr>
                <w:rFonts w:ascii="Times New Roman" w:hAnsi="Times New Roman"/>
                <w:sz w:val="24"/>
                <w:szCs w:val="24"/>
              </w:rPr>
              <w:t>Тенькинского городского</w:t>
            </w:r>
            <w:r w:rsidR="00F47408">
              <w:rPr>
                <w:rFonts w:ascii="Times New Roman" w:hAnsi="Times New Roman"/>
                <w:sz w:val="24"/>
                <w:szCs w:val="24"/>
              </w:rPr>
              <w:t xml:space="preserve"> </w:t>
            </w:r>
            <w:r w:rsidRPr="00385655">
              <w:rPr>
                <w:rFonts w:ascii="Times New Roman" w:hAnsi="Times New Roman"/>
                <w:sz w:val="24"/>
                <w:szCs w:val="24"/>
              </w:rPr>
              <w:t>округа</w:t>
            </w:r>
          </w:p>
        </w:tc>
        <w:tc>
          <w:tcPr>
            <w:tcW w:w="2268" w:type="dxa"/>
          </w:tcPr>
          <w:p w:rsidR="00C9637B" w:rsidRPr="0003011E" w:rsidRDefault="00C9637B" w:rsidP="007E2D20">
            <w:pPr>
              <w:ind w:right="-109" w:firstLine="0"/>
              <w:jc w:val="left"/>
              <w:rPr>
                <w:rFonts w:ascii="Times New Roman" w:hAnsi="Times New Roman"/>
                <w:sz w:val="24"/>
                <w:szCs w:val="24"/>
              </w:rPr>
            </w:pPr>
          </w:p>
        </w:tc>
        <w:tc>
          <w:tcPr>
            <w:tcW w:w="2410" w:type="dxa"/>
            <w:vAlign w:val="bottom"/>
          </w:tcPr>
          <w:p w:rsidR="00C9637B" w:rsidRPr="0003011E" w:rsidRDefault="005E780D" w:rsidP="00F9403A">
            <w:pPr>
              <w:pStyle w:val="a8"/>
              <w:ind w:right="33"/>
              <w:jc w:val="right"/>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.А</w:t>
            </w:r>
            <w:r>
              <w:rPr>
                <w:rFonts w:ascii="Times New Roman" w:hAnsi="Times New Roman"/>
                <w:sz w:val="24"/>
                <w:szCs w:val="24"/>
              </w:rPr>
              <w:t>лдошина</w:t>
            </w:r>
          </w:p>
        </w:tc>
      </w:tr>
      <w:tr w:rsidR="00C550FC" w:rsidRPr="00385655" w:rsidTr="00F9403A">
        <w:trPr>
          <w:trHeight w:val="179"/>
        </w:trPr>
        <w:tc>
          <w:tcPr>
            <w:tcW w:w="4820" w:type="dxa"/>
          </w:tcPr>
          <w:p w:rsidR="00C9637B" w:rsidRPr="00385655"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ind w:right="-109" w:firstLine="0"/>
              <w:rPr>
                <w:rFonts w:ascii="Times New Roman" w:hAnsi="Times New Roman"/>
                <w:sz w:val="24"/>
                <w:szCs w:val="24"/>
              </w:rPr>
            </w:pPr>
          </w:p>
        </w:tc>
        <w:tc>
          <w:tcPr>
            <w:tcW w:w="2410"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F9403A">
        <w:trPr>
          <w:trHeight w:val="376"/>
        </w:trPr>
        <w:tc>
          <w:tcPr>
            <w:tcW w:w="4820" w:type="dxa"/>
            <w:vAlign w:val="center"/>
          </w:tcPr>
          <w:p w:rsidR="00C9637B" w:rsidRPr="003B4D06" w:rsidRDefault="00F9403A" w:rsidP="00F9403A">
            <w:pPr>
              <w:ind w:right="-109" w:firstLine="0"/>
              <w:jc w:val="left"/>
              <w:rPr>
                <w:rFonts w:ascii="Times New Roman" w:hAnsi="Times New Roman"/>
                <w:sz w:val="24"/>
                <w:szCs w:val="24"/>
              </w:rPr>
            </w:pPr>
            <w:r>
              <w:rPr>
                <w:rFonts w:ascii="Times New Roman" w:hAnsi="Times New Roman"/>
                <w:sz w:val="24"/>
                <w:szCs w:val="24"/>
              </w:rPr>
              <w:t>Врио г</w:t>
            </w:r>
            <w:r w:rsidR="008D2AF9" w:rsidRPr="003B4D06">
              <w:rPr>
                <w:rFonts w:ascii="Times New Roman" w:hAnsi="Times New Roman"/>
                <w:sz w:val="24"/>
                <w:szCs w:val="24"/>
              </w:rPr>
              <w:t>лав</w:t>
            </w:r>
            <w:r>
              <w:rPr>
                <w:rFonts w:ascii="Times New Roman" w:hAnsi="Times New Roman"/>
                <w:sz w:val="24"/>
                <w:szCs w:val="24"/>
              </w:rPr>
              <w:t>ы</w:t>
            </w:r>
            <w:r w:rsidR="008D2AF9" w:rsidRPr="003B4D06">
              <w:rPr>
                <w:rFonts w:ascii="Times New Roman" w:hAnsi="Times New Roman"/>
                <w:sz w:val="24"/>
                <w:szCs w:val="24"/>
              </w:rPr>
              <w:t xml:space="preserve"> Тенькинского городского округа</w:t>
            </w:r>
            <w:r>
              <w:rPr>
                <w:rFonts w:ascii="Times New Roman" w:hAnsi="Times New Roman"/>
                <w:sz w:val="24"/>
                <w:szCs w:val="24"/>
              </w:rPr>
              <w:t xml:space="preserve"> Магаданской области</w:t>
            </w:r>
          </w:p>
        </w:tc>
        <w:tc>
          <w:tcPr>
            <w:tcW w:w="2268" w:type="dxa"/>
            <w:vAlign w:val="center"/>
          </w:tcPr>
          <w:p w:rsidR="00C9637B" w:rsidRPr="003B4D06" w:rsidRDefault="00C9637B" w:rsidP="007E2D20">
            <w:pPr>
              <w:ind w:right="-109" w:firstLine="0"/>
              <w:jc w:val="center"/>
              <w:rPr>
                <w:rFonts w:ascii="Times New Roman" w:hAnsi="Times New Roman"/>
                <w:sz w:val="24"/>
                <w:szCs w:val="24"/>
              </w:rPr>
            </w:pPr>
          </w:p>
        </w:tc>
        <w:tc>
          <w:tcPr>
            <w:tcW w:w="2410" w:type="dxa"/>
            <w:vAlign w:val="bottom"/>
          </w:tcPr>
          <w:p w:rsidR="00C9637B" w:rsidRPr="003B4D06" w:rsidRDefault="00F47408" w:rsidP="00F47408">
            <w:pPr>
              <w:pStyle w:val="a8"/>
              <w:ind w:right="33"/>
              <w:jc w:val="center"/>
              <w:rPr>
                <w:rFonts w:ascii="Times New Roman" w:hAnsi="Times New Roman"/>
                <w:sz w:val="24"/>
                <w:szCs w:val="24"/>
              </w:rPr>
            </w:pPr>
            <w:r>
              <w:rPr>
                <w:rFonts w:ascii="Times New Roman" w:hAnsi="Times New Roman"/>
                <w:sz w:val="24"/>
                <w:szCs w:val="24"/>
              </w:rPr>
              <w:t xml:space="preserve">         </w:t>
            </w:r>
            <w:r w:rsidR="00F9403A">
              <w:rPr>
                <w:rFonts w:ascii="Times New Roman" w:hAnsi="Times New Roman"/>
                <w:sz w:val="24"/>
                <w:szCs w:val="24"/>
              </w:rPr>
              <w:t>Т.В. Ульрих</w:t>
            </w:r>
          </w:p>
        </w:tc>
      </w:tr>
      <w:bookmarkEnd w:id="0"/>
    </w:tbl>
    <w:p w:rsidR="00A60C5B" w:rsidRDefault="00A60C5B" w:rsidP="00662D73">
      <w:pPr>
        <w:ind w:firstLine="0"/>
      </w:pPr>
    </w:p>
    <w:p w:rsidR="00A60C5B" w:rsidRDefault="00A60C5B"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557654" w:rsidRDefault="00557654" w:rsidP="00A60C5B"/>
    <w:p w:rsidR="00F47408" w:rsidRDefault="00F47408" w:rsidP="00A60C5B"/>
    <w:p w:rsidR="00F47408" w:rsidRDefault="00F47408" w:rsidP="00A60C5B"/>
    <w:p w:rsidR="00F47408" w:rsidRDefault="00F47408" w:rsidP="00A60C5B"/>
    <w:p w:rsidR="00F47408" w:rsidRDefault="00F47408" w:rsidP="00A60C5B"/>
    <w:p w:rsidR="00F47408" w:rsidRDefault="00F47408" w:rsidP="00A60C5B"/>
    <w:p w:rsidR="00F47408" w:rsidRDefault="00F47408" w:rsidP="00A60C5B"/>
    <w:p w:rsidR="00F47408" w:rsidRDefault="00F47408"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0A299F" w:rsidTr="000A299F">
        <w:tc>
          <w:tcPr>
            <w:tcW w:w="4615" w:type="dxa"/>
            <w:hideMark/>
          </w:tcPr>
          <w:p w:rsidR="000A299F" w:rsidRDefault="000A299F" w:rsidP="00F47408">
            <w:pPr>
              <w:rPr>
                <w:rFonts w:ascii="Times New Roman" w:hAnsi="Times New Roman"/>
                <w:sz w:val="24"/>
                <w:szCs w:val="24"/>
              </w:rPr>
            </w:pPr>
            <w:r>
              <w:rPr>
                <w:rFonts w:ascii="Times New Roman" w:hAnsi="Times New Roman"/>
                <w:sz w:val="26"/>
                <w:szCs w:val="26"/>
              </w:rPr>
              <w:lastRenderedPageBreak/>
              <w:br w:type="page"/>
            </w:r>
            <w:r>
              <w:rPr>
                <w:rFonts w:ascii="Times New Roman" w:hAnsi="Times New Roman"/>
                <w:sz w:val="28"/>
                <w:szCs w:val="28"/>
              </w:rPr>
              <w:br w:type="page"/>
            </w:r>
            <w:r>
              <w:br w:type="page"/>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1</w:t>
            </w:r>
          </w:p>
          <w:p w:rsidR="000A299F" w:rsidRDefault="000A299F" w:rsidP="00F47408">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от </w:t>
            </w:r>
            <w:r w:rsidR="00F47408">
              <w:rPr>
                <w:rFonts w:ascii="Times New Roman" w:hAnsi="Times New Roman"/>
                <w:sz w:val="24"/>
                <w:szCs w:val="24"/>
              </w:rPr>
              <w:t xml:space="preserve">24 декабря 2019 года </w:t>
            </w:r>
            <w:r>
              <w:rPr>
                <w:rFonts w:ascii="Times New Roman" w:hAnsi="Times New Roman"/>
                <w:sz w:val="24"/>
                <w:szCs w:val="24"/>
              </w:rPr>
              <w:t xml:space="preserve"> №</w:t>
            </w:r>
            <w:r w:rsidR="00F47408">
              <w:rPr>
                <w:rFonts w:ascii="Times New Roman" w:hAnsi="Times New Roman"/>
                <w:sz w:val="24"/>
                <w:szCs w:val="24"/>
              </w:rPr>
              <w:t xml:space="preserve"> 34</w:t>
            </w:r>
          </w:p>
        </w:tc>
      </w:tr>
    </w:tbl>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1</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rPr>
          <w:rFonts w:ascii="Times New Roman" w:hAnsi="Times New Roman"/>
          <w:sz w:val="24"/>
          <w:szCs w:val="24"/>
        </w:rPr>
      </w:pPr>
    </w:p>
    <w:p w:rsidR="000A299F" w:rsidRDefault="000A299F" w:rsidP="000A299F">
      <w:pPr>
        <w:ind w:firstLine="0"/>
        <w:jc w:val="center"/>
        <w:rPr>
          <w:rFonts w:ascii="Times New Roman" w:hAnsi="Times New Roman"/>
          <w:sz w:val="24"/>
          <w:szCs w:val="24"/>
        </w:rPr>
      </w:pPr>
      <w:r>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t xml:space="preserve"> «Тенькинский городской округ»  Магаданской области в 2019 году»</w:t>
      </w:r>
    </w:p>
    <w:tbl>
      <w:tblPr>
        <w:tblW w:w="9485" w:type="dxa"/>
        <w:tblInd w:w="103" w:type="dxa"/>
        <w:tblLook w:val="04A0"/>
      </w:tblPr>
      <w:tblGrid>
        <w:gridCol w:w="5534"/>
        <w:gridCol w:w="2551"/>
        <w:gridCol w:w="1400"/>
      </w:tblGrid>
      <w:tr w:rsidR="004F10E3" w:rsidRPr="00935E12" w:rsidTr="004F10E3">
        <w:trPr>
          <w:trHeight w:val="90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0E3" w:rsidRPr="00935E12" w:rsidRDefault="004F10E3" w:rsidP="004F10E3">
            <w:pPr>
              <w:widowControl/>
              <w:autoSpaceDE/>
              <w:autoSpaceDN/>
              <w:adjustRightInd/>
              <w:ind w:firstLine="0"/>
              <w:jc w:val="center"/>
              <w:rPr>
                <w:rFonts w:ascii="Times New Roman" w:hAnsi="Times New Roman"/>
              </w:rPr>
            </w:pPr>
            <w:r w:rsidRPr="00935E12">
              <w:rPr>
                <w:rFonts w:ascii="Times New Roman" w:hAnsi="Times New Roman"/>
              </w:rPr>
              <w:t>Наименование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F10E3" w:rsidRPr="00935E12" w:rsidRDefault="004F10E3" w:rsidP="004F10E3">
            <w:pPr>
              <w:widowControl/>
              <w:autoSpaceDE/>
              <w:autoSpaceDN/>
              <w:adjustRightInd/>
              <w:ind w:firstLine="0"/>
              <w:jc w:val="center"/>
              <w:rPr>
                <w:rFonts w:ascii="Times New Roman" w:hAnsi="Times New Roman"/>
              </w:rPr>
            </w:pPr>
            <w:r w:rsidRPr="00935E12">
              <w:rPr>
                <w:rFonts w:ascii="Times New Roman" w:hAnsi="Times New Roman"/>
              </w:rPr>
              <w:t xml:space="preserve">Коды бюджетной классификации Российской Федерации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F10E3" w:rsidRPr="00935E12" w:rsidRDefault="004F10E3" w:rsidP="004F10E3">
            <w:pPr>
              <w:widowControl/>
              <w:autoSpaceDE/>
              <w:autoSpaceDN/>
              <w:adjustRightInd/>
              <w:ind w:firstLine="0"/>
              <w:jc w:val="center"/>
              <w:rPr>
                <w:rFonts w:ascii="Times New Roman" w:hAnsi="Times New Roman"/>
              </w:rPr>
            </w:pPr>
            <w:r w:rsidRPr="00935E12">
              <w:rPr>
                <w:rFonts w:ascii="Times New Roman" w:hAnsi="Times New Roman"/>
              </w:rPr>
              <w:t>Сумма,                                тыс. руб.</w:t>
            </w:r>
          </w:p>
        </w:tc>
      </w:tr>
    </w:tbl>
    <w:p w:rsidR="004F10E3" w:rsidRPr="004F10E3" w:rsidRDefault="004F10E3" w:rsidP="000A299F">
      <w:pPr>
        <w:ind w:firstLine="0"/>
        <w:jc w:val="center"/>
        <w:rPr>
          <w:rFonts w:ascii="Times New Roman" w:hAnsi="Times New Roman"/>
          <w:sz w:val="4"/>
          <w:szCs w:val="4"/>
        </w:rPr>
      </w:pPr>
    </w:p>
    <w:tbl>
      <w:tblPr>
        <w:tblW w:w="9495" w:type="dxa"/>
        <w:tblInd w:w="93" w:type="dxa"/>
        <w:tblLook w:val="04A0"/>
      </w:tblPr>
      <w:tblGrid>
        <w:gridCol w:w="5544"/>
        <w:gridCol w:w="2551"/>
        <w:gridCol w:w="1400"/>
      </w:tblGrid>
      <w:tr w:rsidR="000923A7" w:rsidRPr="000923A7" w:rsidTr="00051DE0">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tcPr>
          <w:p w:rsidR="000923A7" w:rsidRPr="000923A7" w:rsidRDefault="000923A7" w:rsidP="000923A7">
            <w:pPr>
              <w:widowControl/>
              <w:autoSpaceDE/>
              <w:autoSpaceDN/>
              <w:adjustRightInd/>
              <w:ind w:firstLine="0"/>
              <w:jc w:val="center"/>
              <w:rPr>
                <w:rFonts w:ascii="Times New Roman" w:hAnsi="Times New Roman"/>
              </w:rPr>
            </w:pPr>
            <w:r>
              <w:rPr>
                <w:rFonts w:ascii="Times New Roman" w:hAnsi="Times New Roman"/>
              </w:rPr>
              <w:t>1</w:t>
            </w:r>
          </w:p>
        </w:tc>
        <w:tc>
          <w:tcPr>
            <w:tcW w:w="2551" w:type="dxa"/>
            <w:tcBorders>
              <w:top w:val="single" w:sz="4" w:space="0" w:color="auto"/>
              <w:left w:val="nil"/>
              <w:bottom w:val="single" w:sz="4" w:space="0" w:color="auto"/>
              <w:right w:val="single" w:sz="4" w:space="0" w:color="auto"/>
            </w:tcBorders>
            <w:shd w:val="clear" w:color="auto" w:fill="auto"/>
            <w:vAlign w:val="center"/>
          </w:tcPr>
          <w:p w:rsidR="000923A7" w:rsidRPr="000923A7" w:rsidRDefault="000923A7" w:rsidP="000923A7">
            <w:pPr>
              <w:widowControl/>
              <w:autoSpaceDE/>
              <w:autoSpaceDN/>
              <w:adjustRightInd/>
              <w:ind w:firstLine="0"/>
              <w:jc w:val="center"/>
              <w:rPr>
                <w:rFonts w:ascii="Times New Roman" w:hAnsi="Times New Roman"/>
              </w:rPr>
            </w:pPr>
            <w:r>
              <w:rPr>
                <w:rFonts w:ascii="Times New Roman" w:hAnsi="Times New Roman"/>
              </w:rPr>
              <w:t>2</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0923A7" w:rsidRPr="000923A7" w:rsidRDefault="000923A7" w:rsidP="000923A7">
            <w:pPr>
              <w:widowControl/>
              <w:autoSpaceDE/>
              <w:autoSpaceDN/>
              <w:adjustRightInd/>
              <w:ind w:firstLine="0"/>
              <w:jc w:val="center"/>
              <w:rPr>
                <w:rFonts w:ascii="Times New Roman" w:hAnsi="Times New Roman"/>
              </w:rPr>
            </w:pPr>
            <w:r>
              <w:rPr>
                <w:rFonts w:ascii="Times New Roman" w:hAnsi="Times New Roman"/>
              </w:rPr>
              <w:t>3</w:t>
            </w:r>
          </w:p>
        </w:tc>
      </w:tr>
      <w:tr w:rsidR="000923A7" w:rsidRPr="000923A7" w:rsidTr="000923A7">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Доходы бюджета - итого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000 8 90 00000 00 0000 000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658 509,0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000 1 00 00000 00 0000 000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353 926,7</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Налоги на прибыль, доходы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296 119,0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доходы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000 1 01 02000 01 0000 110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296 119,0</w:t>
            </w:r>
          </w:p>
        </w:tc>
      </w:tr>
      <w:tr w:rsidR="000923A7" w:rsidRPr="000923A7" w:rsidTr="000923A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000 1 01 02010 01 0000 110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291 652,0</w:t>
            </w:r>
          </w:p>
        </w:tc>
      </w:tr>
      <w:tr w:rsidR="000923A7" w:rsidRPr="000923A7" w:rsidTr="000923A7">
        <w:trPr>
          <w:trHeight w:val="146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000 1 01 02020 01 0000 110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15,0</w:t>
            </w:r>
          </w:p>
        </w:tc>
      </w:tr>
      <w:tr w:rsidR="000923A7" w:rsidRPr="000923A7" w:rsidTr="000923A7">
        <w:trPr>
          <w:trHeight w:val="68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000 1 01 02030 01 0000 110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154,0</w:t>
            </w:r>
          </w:p>
        </w:tc>
      </w:tr>
      <w:tr w:rsidR="000923A7" w:rsidRPr="000923A7" w:rsidTr="000923A7">
        <w:trPr>
          <w:trHeight w:val="117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000 1 01 02040 01 0000 110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4 298,0</w:t>
            </w:r>
          </w:p>
        </w:tc>
      </w:tr>
      <w:tr w:rsidR="000923A7" w:rsidRPr="000923A7" w:rsidTr="000923A7">
        <w:trPr>
          <w:trHeight w:val="43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000 1 03 00000 00 0000 000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2 466,7</w:t>
            </w:r>
          </w:p>
        </w:tc>
      </w:tr>
      <w:tr w:rsidR="000923A7" w:rsidRPr="000923A7" w:rsidTr="000923A7">
        <w:trPr>
          <w:trHeight w:val="39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000 1 03 02000 01 0000 110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2 466,7</w:t>
            </w:r>
          </w:p>
        </w:tc>
      </w:tr>
      <w:tr w:rsidR="000923A7" w:rsidRPr="000923A7" w:rsidTr="000923A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000 1 03 02231 01 0000 110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1 129,8</w:t>
            </w:r>
          </w:p>
        </w:tc>
      </w:tr>
      <w:tr w:rsidR="000923A7" w:rsidRPr="000923A7" w:rsidTr="00051DE0">
        <w:trPr>
          <w:trHeight w:val="12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000 1 03 02241 01 0000 110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7,7</w:t>
            </w:r>
          </w:p>
        </w:tc>
      </w:tr>
      <w:tr w:rsidR="000923A7" w:rsidRPr="000923A7" w:rsidTr="00051DE0">
        <w:trPr>
          <w:trHeight w:val="87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000 1 03 02251 01 0000 110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1 329,2</w:t>
            </w:r>
          </w:p>
        </w:tc>
      </w:tr>
      <w:tr w:rsidR="000923A7" w:rsidRPr="000923A7" w:rsidTr="00051DE0">
        <w:trPr>
          <w:trHeight w:val="31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Налоги на совокупный доход</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000 1 05 00000 00 0000 000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6 047,0</w:t>
            </w:r>
          </w:p>
        </w:tc>
      </w:tr>
      <w:tr w:rsidR="000923A7" w:rsidRPr="000923A7" w:rsidTr="000923A7">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взимаемый в связи с применением упрощенной системы налогообложения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000 1 05 01000 00 0000 110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1 595,0</w:t>
            </w:r>
          </w:p>
        </w:tc>
      </w:tr>
      <w:tr w:rsidR="000923A7" w:rsidRPr="000923A7" w:rsidTr="000923A7">
        <w:trPr>
          <w:trHeight w:val="33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взимаемый с налогоплательщиков, выбравших в качестве объекта налогообложения доходы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000 1 05 01010 01 0000 110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1 595,0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Единый налог на вмененный доход для отдельных видов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000 1 05 02000 02 0000 110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4 437,0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Единый налог на вмененный доход для отдельных видов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000 1 05 02010 02 0000 110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4 437,0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взимаемый в связи с применением патентной системы налогообложения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000 1 05 04000 02 0000 110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15,0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взимаемый в связи с применением патентной системы налогообложения, зачисляемый в бюджеты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000 1 05 04010 02 0000 110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15,0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Налоги на имущество</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614,0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000 1 06 01000 00 0000 000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244,0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000 1 06 01020 04 0000 110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244,0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Земельный налог</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000 1 06 06000 00 0000 110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370,0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Земельный налог с организаций</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000 1 06 06030 00 0000 110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337,0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Земельный налог с организаций, обладающих земельным участком, расположенным в границах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 xml:space="preserve">000 1 06 06032 04 0000 110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337,0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Земельный налог с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000 1 06 06040 00 0000 110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33,0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Земельный налог с физических лиц, обладающих земельным участком, расположенным в границах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right="-108" w:firstLine="0"/>
              <w:rPr>
                <w:rFonts w:ascii="Times New Roman" w:hAnsi="Times New Roman"/>
              </w:rPr>
            </w:pPr>
            <w:r w:rsidRPr="000923A7">
              <w:rPr>
                <w:rFonts w:ascii="Times New Roman" w:hAnsi="Times New Roman"/>
              </w:rPr>
              <w:t>000 1 06 06042 04 0000 110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33,0</w:t>
            </w:r>
          </w:p>
        </w:tc>
      </w:tr>
      <w:tr w:rsidR="000923A7" w:rsidRPr="000923A7" w:rsidTr="000923A7">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Государственная пошлина</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000 1 08 00000 00 0000 000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1 433,0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Государственная пошлина по делам, рассматриваемым в судах общей юрисдикции, мировыми судьями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000 1 08 03000 01 0000 110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1 433,0</w:t>
            </w:r>
          </w:p>
        </w:tc>
      </w:tr>
      <w:tr w:rsidR="000923A7" w:rsidRPr="000923A7" w:rsidTr="000923A7">
        <w:trPr>
          <w:trHeight w:val="61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000 1 08 03010 01 0000 110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1 433,0</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26 553,0</w:t>
            </w:r>
          </w:p>
        </w:tc>
      </w:tr>
      <w:tr w:rsidR="000923A7" w:rsidRPr="000923A7" w:rsidTr="000923A7">
        <w:trPr>
          <w:trHeight w:val="121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000 1 11 05000 00 0000 120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26 553,0</w:t>
            </w:r>
          </w:p>
        </w:tc>
      </w:tr>
      <w:tr w:rsidR="000923A7" w:rsidRPr="000923A7" w:rsidTr="000923A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000 1 11 05010 00 0000 120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16 500,0</w:t>
            </w:r>
          </w:p>
        </w:tc>
      </w:tr>
      <w:tr w:rsidR="000923A7" w:rsidRPr="000923A7" w:rsidTr="000923A7">
        <w:trPr>
          <w:trHeight w:val="93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 xml:space="preserve">000 1 11 05012 04 0000 120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16 500,0</w:t>
            </w:r>
          </w:p>
        </w:tc>
      </w:tr>
      <w:tr w:rsidR="000923A7" w:rsidRPr="000923A7" w:rsidTr="00051DE0">
        <w:trPr>
          <w:trHeight w:val="132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000 1 11 05020 00 0000 120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w:t>
            </w:r>
          </w:p>
        </w:tc>
      </w:tr>
      <w:tr w:rsidR="000923A7" w:rsidRPr="000923A7" w:rsidTr="00051DE0">
        <w:trPr>
          <w:trHeight w:val="1095"/>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000 1 11 05024 04 0000 120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w:t>
            </w:r>
          </w:p>
        </w:tc>
      </w:tr>
      <w:tr w:rsidR="000923A7" w:rsidRPr="000923A7" w:rsidTr="00051DE0">
        <w:trPr>
          <w:trHeight w:val="93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000 1 11 05030 00 0000 120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100,0</w:t>
            </w:r>
          </w:p>
        </w:tc>
      </w:tr>
      <w:tr w:rsidR="000923A7" w:rsidRPr="000923A7" w:rsidTr="000923A7">
        <w:trPr>
          <w:trHeight w:val="814"/>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000 1 11 05034 04 0000 120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100,0</w:t>
            </w:r>
          </w:p>
        </w:tc>
      </w:tr>
      <w:tr w:rsidR="000923A7" w:rsidRPr="000923A7" w:rsidTr="000923A7">
        <w:trPr>
          <w:trHeight w:val="51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000 1 11 05070 00 0000 120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9 950,0</w:t>
            </w:r>
          </w:p>
        </w:tc>
      </w:tr>
      <w:tr w:rsidR="000923A7" w:rsidRPr="000923A7" w:rsidTr="000923A7">
        <w:trPr>
          <w:trHeight w:val="511"/>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сдачи в аренду имущества, составляющего казну городских округов (за исключением земельных участков)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000 1 11 05074 04 0000 120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9 950,0</w:t>
            </w:r>
          </w:p>
        </w:tc>
      </w:tr>
      <w:tr w:rsidR="000923A7" w:rsidRPr="000923A7" w:rsidTr="000923A7">
        <w:trPr>
          <w:trHeight w:val="13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Платежи при пользовании природными ресурсами</w:t>
            </w:r>
          </w:p>
        </w:tc>
        <w:tc>
          <w:tcPr>
            <w:tcW w:w="2551" w:type="dxa"/>
            <w:tcBorders>
              <w:top w:val="nil"/>
              <w:left w:val="nil"/>
              <w:bottom w:val="single" w:sz="4" w:space="0" w:color="auto"/>
              <w:right w:val="single" w:sz="4" w:space="0" w:color="auto"/>
            </w:tcBorders>
            <w:shd w:val="clear" w:color="auto" w:fill="auto"/>
            <w:noWrap/>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10 425,3</w:t>
            </w:r>
          </w:p>
        </w:tc>
      </w:tr>
      <w:tr w:rsidR="000923A7" w:rsidRPr="000923A7" w:rsidTr="000923A7">
        <w:trPr>
          <w:trHeight w:val="8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Плата за негативное воздействие на окружающую среду</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000 1 12 01000 01 0000 120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10 425,3</w:t>
            </w:r>
          </w:p>
        </w:tc>
      </w:tr>
      <w:tr w:rsidR="000923A7" w:rsidRPr="000923A7" w:rsidTr="000923A7">
        <w:trPr>
          <w:trHeight w:val="31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Плата за выбросы загрязняющих веществ в атмосферный воздух стационарными объектами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000 1 12 01010 01 0000 120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138,6</w:t>
            </w:r>
          </w:p>
        </w:tc>
      </w:tr>
      <w:tr w:rsidR="000923A7" w:rsidRPr="000923A7" w:rsidTr="000923A7">
        <w:trPr>
          <w:trHeight w:val="151"/>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Плата за сбросы загрязняющих веществ в водные объекты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000 1 12 01030 01 0000 120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167,2</w:t>
            </w:r>
          </w:p>
        </w:tc>
      </w:tr>
      <w:tr w:rsidR="000923A7" w:rsidRPr="000923A7" w:rsidTr="000923A7">
        <w:trPr>
          <w:trHeight w:val="127"/>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Плата за размещение отходов производства и потребления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000 1 12 01041 01 0000 120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10 072,2</w:t>
            </w:r>
          </w:p>
        </w:tc>
      </w:tr>
      <w:tr w:rsidR="000923A7" w:rsidRPr="000923A7" w:rsidTr="000923A7">
        <w:trPr>
          <w:trHeight w:val="20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Плата за размещение твердых коммунальных отходов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000 1 12 01042 01 0000 120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47,3</w:t>
            </w:r>
          </w:p>
        </w:tc>
      </w:tr>
      <w:tr w:rsidR="000923A7" w:rsidRPr="000923A7" w:rsidTr="000923A7">
        <w:trPr>
          <w:trHeight w:val="34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Доходы  от  оказания  платных услуг (работ)  и  компенсации затрат государства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000 1 13 00000 00 0000 000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85,0</w:t>
            </w:r>
          </w:p>
        </w:tc>
      </w:tr>
      <w:tr w:rsidR="000923A7" w:rsidRPr="000923A7" w:rsidTr="000923A7">
        <w:trPr>
          <w:trHeight w:val="24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доходы от оказания платных услуг (работ)</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000 1 13 01000 00 0000 130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85,0</w:t>
            </w:r>
          </w:p>
        </w:tc>
      </w:tr>
      <w:tr w:rsidR="000923A7" w:rsidRPr="000923A7" w:rsidTr="000923A7">
        <w:trPr>
          <w:trHeight w:val="461"/>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доходы от оказания платных услуг (работ) получателями средств бюджетов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000 1 13 01994 04 0000 130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85,0</w:t>
            </w:r>
          </w:p>
        </w:tc>
      </w:tr>
      <w:tr w:rsidR="000923A7" w:rsidRPr="000923A7" w:rsidTr="000923A7">
        <w:trPr>
          <w:trHeight w:val="12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продажи материальных и нематериальных активов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000 1 14 00000 00 0000 000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9 229,5</w:t>
            </w:r>
          </w:p>
        </w:tc>
      </w:tr>
      <w:tr w:rsidR="000923A7" w:rsidRPr="000923A7" w:rsidTr="000923A7">
        <w:trPr>
          <w:trHeight w:val="34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 xml:space="preserve">000 1 14 02000 00 0000 410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9 228,9</w:t>
            </w:r>
          </w:p>
        </w:tc>
      </w:tr>
      <w:tr w:rsidR="000923A7" w:rsidRPr="000923A7" w:rsidTr="000923A7">
        <w:trPr>
          <w:trHeight w:val="124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 xml:space="preserve">000 1 14 02043 04 0000 410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9 228,9</w:t>
            </w:r>
          </w:p>
        </w:tc>
      </w:tr>
      <w:tr w:rsidR="000923A7" w:rsidRPr="000923A7" w:rsidTr="000923A7">
        <w:trPr>
          <w:trHeight w:val="357"/>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продажи земельных участков, находящихся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000 1 14 06000 00 0000 430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0,6</w:t>
            </w:r>
          </w:p>
        </w:tc>
      </w:tr>
      <w:tr w:rsidR="000923A7" w:rsidRPr="000923A7" w:rsidTr="000923A7">
        <w:trPr>
          <w:trHeight w:val="307"/>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продажи земельных участков, государственная собственность на которые не разграничена</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000 1 14 06010 00 0000 430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0,6</w:t>
            </w:r>
          </w:p>
        </w:tc>
      </w:tr>
      <w:tr w:rsidR="000923A7" w:rsidRPr="000923A7" w:rsidTr="000923A7">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000 1 14 06012 04 0000 430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0,6</w:t>
            </w:r>
          </w:p>
        </w:tc>
      </w:tr>
      <w:tr w:rsidR="000923A7" w:rsidRPr="000923A7" w:rsidTr="000923A7">
        <w:trPr>
          <w:trHeight w:val="126"/>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Штрафы, санкции, возмещение ущерба</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701,0</w:t>
            </w:r>
          </w:p>
        </w:tc>
      </w:tr>
      <w:tr w:rsidR="000923A7" w:rsidRPr="000923A7" w:rsidTr="000923A7">
        <w:trPr>
          <w:trHeight w:val="32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нарушение законодательства о налогах и сборах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000 1 16 03000 00 0000 140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27,0</w:t>
            </w:r>
          </w:p>
        </w:tc>
      </w:tr>
      <w:tr w:rsidR="000923A7" w:rsidRPr="000923A7" w:rsidTr="000923A7">
        <w:trPr>
          <w:trHeight w:val="87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000 1 16 03010 01 0000 140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25,0</w:t>
            </w:r>
          </w:p>
        </w:tc>
      </w:tr>
      <w:tr w:rsidR="000923A7" w:rsidRPr="000923A7" w:rsidTr="00051DE0">
        <w:trPr>
          <w:trHeight w:val="67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000 1 16 03030 01 0000 140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2,0</w:t>
            </w:r>
          </w:p>
        </w:tc>
      </w:tr>
      <w:tr w:rsidR="000923A7" w:rsidRPr="000923A7" w:rsidTr="00051DE0">
        <w:trPr>
          <w:trHeight w:val="90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 xml:space="preserve">000 1 16 06000 01 0000 140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50,0</w:t>
            </w:r>
          </w:p>
        </w:tc>
      </w:tr>
      <w:tr w:rsidR="000923A7" w:rsidRPr="000923A7" w:rsidTr="00051DE0">
        <w:trPr>
          <w:trHeight w:val="90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000 1 16 08000 01 0000 140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w:t>
            </w:r>
          </w:p>
        </w:tc>
      </w:tr>
      <w:tr w:rsidR="000923A7" w:rsidRPr="000923A7" w:rsidTr="000923A7">
        <w:trPr>
          <w:trHeight w:val="70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000 1 16 08010 01 0000 140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w:t>
            </w:r>
          </w:p>
        </w:tc>
      </w:tr>
      <w:tr w:rsidR="000923A7" w:rsidRPr="000923A7" w:rsidTr="000923A7">
        <w:trPr>
          <w:trHeight w:val="15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000 1 16 25000 00 0000 140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110,0</w:t>
            </w:r>
          </w:p>
        </w:tc>
      </w:tr>
      <w:tr w:rsidR="000923A7" w:rsidRPr="000923A7" w:rsidTr="000923A7">
        <w:trPr>
          <w:trHeight w:val="386"/>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Денежные взыскания (штрафы) за нарушение  законодательства в области охраны окружающей среды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000 1 16 25050 01 0000 140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100,0</w:t>
            </w:r>
          </w:p>
        </w:tc>
      </w:tr>
      <w:tr w:rsidR="000923A7" w:rsidRPr="000923A7" w:rsidTr="000923A7">
        <w:trPr>
          <w:trHeight w:val="67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753FE1" w:rsidP="000923A7">
            <w:pPr>
              <w:widowControl/>
              <w:autoSpaceDE/>
              <w:autoSpaceDN/>
              <w:adjustRightInd/>
              <w:ind w:firstLine="0"/>
              <w:jc w:val="left"/>
              <w:rPr>
                <w:rFonts w:ascii="Times New Roman" w:hAnsi="Times New Roman"/>
              </w:rPr>
            </w:pPr>
            <w:hyperlink r:id="rId8" w:anchor="block_2" w:history="1">
              <w:r w:rsidR="000923A7" w:rsidRPr="000923A7">
                <w:rPr>
                  <w:rFonts w:ascii="Times New Roman" w:hAnsi="Times New Roman"/>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hyperlink>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000 1 16 25084 04 0000 140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10,0</w:t>
            </w:r>
          </w:p>
        </w:tc>
      </w:tr>
      <w:tr w:rsidR="000923A7" w:rsidRPr="000923A7" w:rsidTr="000923A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000 1 16 28000 01 0000 140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300,0</w:t>
            </w:r>
          </w:p>
        </w:tc>
      </w:tr>
      <w:tr w:rsidR="000923A7" w:rsidRPr="000923A7" w:rsidTr="000923A7">
        <w:trPr>
          <w:trHeight w:val="417"/>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нарушение миграционного законодательства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000 1 16 40000 01 0000 140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4,0</w:t>
            </w:r>
          </w:p>
        </w:tc>
      </w:tr>
      <w:tr w:rsidR="000923A7" w:rsidRPr="000923A7" w:rsidTr="000923A7">
        <w:trPr>
          <w:trHeight w:val="94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000 1 16 43000 01 0000 140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4,0</w:t>
            </w:r>
          </w:p>
        </w:tc>
      </w:tr>
      <w:tr w:rsidR="000923A7" w:rsidRPr="000923A7" w:rsidTr="000923A7">
        <w:trPr>
          <w:trHeight w:val="43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поступления от денежных взысканий (штрафов) и иных сумм в возмещение ущерба</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000 1 16 90000 00 0000 140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200,0</w:t>
            </w:r>
          </w:p>
        </w:tc>
      </w:tr>
      <w:tr w:rsidR="000923A7" w:rsidRPr="000923A7" w:rsidTr="000923A7">
        <w:trPr>
          <w:trHeight w:val="64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000 1 16 90040 04 0000 140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200,0</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неналоговые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000 1 17 00000 00 0000 000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253,2</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неналоговые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000 1 17 05000 00 0000 180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253,2</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неналоговые доходы бюджетов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000 1 17 05040 04 0000 180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253,2</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Безвозмездные поступления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000 2 00 00000 00 0000 000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304 582,3</w:t>
            </w:r>
          </w:p>
        </w:tc>
      </w:tr>
      <w:tr w:rsidR="000923A7" w:rsidRPr="000923A7" w:rsidTr="000923A7">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000 2 02 00000 00 0000 000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284 018,5</w:t>
            </w:r>
          </w:p>
        </w:tc>
      </w:tr>
      <w:tr w:rsidR="000923A7" w:rsidRPr="000923A7" w:rsidTr="000923A7">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Дотации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000 2 02 10000 00 0000 150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96 278,1</w:t>
            </w:r>
          </w:p>
        </w:tc>
      </w:tr>
      <w:tr w:rsidR="000923A7" w:rsidRPr="000923A7" w:rsidTr="000923A7">
        <w:trPr>
          <w:trHeight w:val="31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Дотации на выравнивание бюджетной обеспеченности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000 2 02 15001 00 0000 150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94 265,0</w:t>
            </w:r>
          </w:p>
        </w:tc>
      </w:tr>
      <w:tr w:rsidR="000923A7" w:rsidRPr="000923A7" w:rsidTr="000923A7">
        <w:trPr>
          <w:trHeight w:val="154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000 2 02 15001 04 0000 150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93 710,0</w:t>
            </w:r>
          </w:p>
        </w:tc>
      </w:tr>
      <w:tr w:rsidR="000923A7" w:rsidRPr="000923A7" w:rsidTr="000923A7">
        <w:trPr>
          <w:trHeight w:val="121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Дотации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000 2 02 15001 04 0000 150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555,0</w:t>
            </w:r>
          </w:p>
        </w:tc>
      </w:tr>
      <w:tr w:rsidR="000923A7" w:rsidRPr="000923A7" w:rsidTr="00051DE0">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Дотации бюджетам на поддержку мер по обеспечению сбалансированности бюджетов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000 2 02 15002 00 0000 150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2 013,1</w:t>
            </w:r>
          </w:p>
        </w:tc>
      </w:tr>
      <w:tr w:rsidR="000923A7" w:rsidRPr="000923A7" w:rsidTr="00051DE0">
        <w:trPr>
          <w:trHeight w:val="1545"/>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lastRenderedPageBreak/>
              <w:t>Дотации на поддержку мер по обеспечению сбалансированности бюджетов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000 2 02 15002 04 0000 150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2 013,1</w:t>
            </w:r>
          </w:p>
        </w:tc>
      </w:tr>
      <w:tr w:rsidR="000923A7" w:rsidRPr="000923A7" w:rsidTr="00051DE0">
        <w:trPr>
          <w:trHeight w:val="37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бюджетной системы Российской Федерации (межбюджетные субсидии)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000 2 02 20000 00 0000 150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30 059,1</w:t>
            </w:r>
          </w:p>
        </w:tc>
      </w:tr>
      <w:tr w:rsidR="000923A7" w:rsidRPr="000923A7" w:rsidTr="000923A7">
        <w:trPr>
          <w:trHeight w:val="372"/>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на реализацию мероприятий по обеспечению жильем молодых семей</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000 2 02 25497 00 0000 150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256,9</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городских округов на реализацию мероприятий по обеспечению жильем молодых семей</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000 2 02 25497 04 0000 150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256,9</w:t>
            </w:r>
          </w:p>
        </w:tc>
      </w:tr>
      <w:tr w:rsidR="000923A7" w:rsidRPr="000923A7" w:rsidTr="000923A7">
        <w:trPr>
          <w:trHeight w:val="40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на проведение комплексных кадастровых работ</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000 2 02 25511 00 0000 150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2 359,9</w:t>
            </w:r>
          </w:p>
        </w:tc>
      </w:tr>
      <w:tr w:rsidR="000923A7" w:rsidRPr="000923A7" w:rsidTr="000923A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000 2 02 25511 04 0000 150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2 359,9</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000 2 02 25555 00 0000 150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11 095,6</w:t>
            </w:r>
          </w:p>
        </w:tc>
      </w:tr>
      <w:tr w:rsidR="000923A7" w:rsidRPr="000923A7" w:rsidTr="000923A7">
        <w:trPr>
          <w:trHeight w:val="12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 на 2018-2022 годы»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000 2 02 25555 04 0000 150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11 095,6</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субсидии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000 2 02 29999 00 0000 150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16 346,7</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Прочие субсидии бюджетам городских округов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000 2 02 29999 04 0000 150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16 346,7</w:t>
            </w:r>
          </w:p>
        </w:tc>
      </w:tr>
      <w:tr w:rsidR="000923A7" w:rsidRPr="000923A7" w:rsidTr="000923A7">
        <w:trPr>
          <w:trHeight w:val="93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2019-2024 годы» государственной программы Магаданской области «Развитие  сельского хозяйства Магаданской области на 2014-2024 годы»</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308,0</w:t>
            </w:r>
          </w:p>
        </w:tc>
      </w:tr>
      <w:tr w:rsidR="000923A7" w:rsidRPr="000923A7" w:rsidTr="000923A7">
        <w:trPr>
          <w:trHeight w:val="99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Субсидии бюджетам городских округов предоставляемые в рамках реализации подпрограммы «Повышение квалификации лиц, замещающих муниципальные должности  в Магаданской области» на 2017-2021 годы» ГПМО «Развитие системы государственного и муниципального управления и профилактика коррупции в Магаданской области» на 2017-2021 годы»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42,0</w:t>
            </w:r>
          </w:p>
        </w:tc>
      </w:tr>
      <w:tr w:rsidR="000923A7" w:rsidRPr="000923A7" w:rsidTr="000923A7">
        <w:trPr>
          <w:trHeight w:val="63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Субсидии бюджетам городских округов на реализацию мероприятий подпрограммы «Развитие   библиотечного дела Магаданской области» на 2014-2021 годы» государственной программы Магаданской области «Развитие  культуры  и туризма Магаданской области» на 2014-2021 годы»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34,8</w:t>
            </w:r>
          </w:p>
        </w:tc>
      </w:tr>
      <w:tr w:rsidR="000923A7" w:rsidRPr="000923A7" w:rsidTr="000923A7">
        <w:trPr>
          <w:trHeight w:val="100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3 817,3</w:t>
            </w:r>
          </w:p>
        </w:tc>
      </w:tr>
      <w:tr w:rsidR="000923A7" w:rsidRPr="000923A7" w:rsidTr="000923A7">
        <w:trPr>
          <w:trHeight w:val="96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775,1</w:t>
            </w:r>
          </w:p>
        </w:tc>
      </w:tr>
      <w:tr w:rsidR="000923A7" w:rsidRPr="000923A7" w:rsidTr="00051DE0">
        <w:trPr>
          <w:trHeight w:val="100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369,6</w:t>
            </w:r>
          </w:p>
        </w:tc>
      </w:tr>
      <w:tr w:rsidR="000923A7" w:rsidRPr="000923A7" w:rsidTr="00051DE0">
        <w:trPr>
          <w:trHeight w:val="1176"/>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lastRenderedPageBreak/>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50,5</w:t>
            </w:r>
          </w:p>
        </w:tc>
      </w:tr>
      <w:tr w:rsidR="000923A7" w:rsidRPr="000923A7" w:rsidTr="00051DE0">
        <w:trPr>
          <w:trHeight w:val="97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субсидий бюджетам городских округов на реализацию подпрограммы «Оказание содействия муниципальным образованиям Магаданской области в переселении граждан из ветхого и аварийного жилищного фонда»  государственной программы Магаданской области «Обеспечение доступным и комфортным жильем жителей Магаданской области»</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90,2</w:t>
            </w:r>
          </w:p>
        </w:tc>
      </w:tr>
      <w:tr w:rsidR="000923A7" w:rsidRPr="000923A7" w:rsidTr="000923A7">
        <w:trPr>
          <w:trHeight w:val="66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Субсидии бюджетам городских округов Магаданской области для реализации мероприятий по восстановлению и модернизации муниципального имущества в 2019 году</w:t>
            </w:r>
          </w:p>
        </w:tc>
        <w:tc>
          <w:tcPr>
            <w:tcW w:w="1400" w:type="dxa"/>
            <w:tcBorders>
              <w:top w:val="nil"/>
              <w:left w:val="nil"/>
              <w:bottom w:val="single" w:sz="4" w:space="0" w:color="auto"/>
              <w:right w:val="single" w:sz="4" w:space="0" w:color="auto"/>
            </w:tcBorders>
            <w:shd w:val="clear" w:color="000000" w:fill="FFFFFF"/>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10 859,2</w:t>
            </w:r>
          </w:p>
        </w:tc>
      </w:tr>
      <w:tr w:rsidR="000923A7" w:rsidRPr="000923A7" w:rsidTr="000923A7">
        <w:trPr>
          <w:trHeight w:val="39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000 2 02 30000 00 0000 150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140 206,3</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местным бюджетам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000 2 02 30024 00 0000 150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138 706,3</w:t>
            </w:r>
          </w:p>
        </w:tc>
      </w:tr>
      <w:tr w:rsidR="000923A7" w:rsidRPr="000923A7" w:rsidTr="000923A7">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000 2 02 30024 04 0000 150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138 706,3</w:t>
            </w:r>
          </w:p>
        </w:tc>
      </w:tr>
      <w:tr w:rsidR="000923A7" w:rsidRPr="000923A7" w:rsidTr="000923A7">
        <w:trPr>
          <w:trHeight w:val="124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694,0</w:t>
            </w:r>
          </w:p>
        </w:tc>
      </w:tr>
      <w:tr w:rsidR="000923A7" w:rsidRPr="000923A7" w:rsidTr="000923A7">
        <w:trPr>
          <w:trHeight w:val="1223"/>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75 788,6</w:t>
            </w:r>
          </w:p>
        </w:tc>
      </w:tr>
      <w:tr w:rsidR="000923A7" w:rsidRPr="000923A7" w:rsidTr="000923A7">
        <w:trPr>
          <w:trHeight w:val="123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839,1</w:t>
            </w:r>
          </w:p>
        </w:tc>
      </w:tr>
      <w:tr w:rsidR="000923A7" w:rsidRPr="000923A7" w:rsidTr="00051DE0">
        <w:trPr>
          <w:trHeight w:val="113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w:t>
            </w:r>
            <w:r>
              <w:rPr>
                <w:rFonts w:ascii="Times New Roman" w:hAnsi="Times New Roman"/>
              </w:rPr>
              <w:t>р</w:t>
            </w:r>
            <w:r w:rsidRPr="000923A7">
              <w:rPr>
                <w:rFonts w:ascii="Times New Roman" w:hAnsi="Times New Roman"/>
              </w:rPr>
              <w:t>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3 759,3</w:t>
            </w:r>
          </w:p>
        </w:tc>
      </w:tr>
      <w:tr w:rsidR="000923A7" w:rsidRPr="000923A7" w:rsidTr="00051DE0">
        <w:trPr>
          <w:trHeight w:val="1158"/>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1 281,9</w:t>
            </w:r>
          </w:p>
        </w:tc>
      </w:tr>
      <w:tr w:rsidR="000923A7" w:rsidRPr="000923A7" w:rsidTr="000923A7">
        <w:trPr>
          <w:trHeight w:val="118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1 168,0</w:t>
            </w:r>
          </w:p>
        </w:tc>
      </w:tr>
      <w:tr w:rsidR="000923A7" w:rsidRPr="000923A7" w:rsidTr="000923A7">
        <w:trPr>
          <w:trHeight w:val="40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400" w:type="dxa"/>
            <w:tcBorders>
              <w:top w:val="nil"/>
              <w:left w:val="nil"/>
              <w:bottom w:val="single" w:sz="4" w:space="0" w:color="auto"/>
              <w:right w:val="single" w:sz="4" w:space="0" w:color="auto"/>
            </w:tcBorders>
            <w:shd w:val="clear" w:color="000000" w:fill="FFFFFF"/>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3 339,0</w:t>
            </w:r>
          </w:p>
        </w:tc>
      </w:tr>
      <w:tr w:rsidR="000923A7" w:rsidRPr="000923A7" w:rsidTr="000923A7">
        <w:trPr>
          <w:trHeight w:val="78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2 566,0</w:t>
            </w:r>
          </w:p>
        </w:tc>
      </w:tr>
      <w:tr w:rsidR="000923A7" w:rsidRPr="000923A7" w:rsidTr="00051DE0">
        <w:trPr>
          <w:trHeight w:val="1512"/>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sz w:val="19"/>
                <w:szCs w:val="19"/>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773,0</w:t>
            </w:r>
          </w:p>
        </w:tc>
      </w:tr>
      <w:tr w:rsidR="000923A7" w:rsidRPr="000923A7" w:rsidTr="00051DE0">
        <w:trPr>
          <w:trHeight w:val="751"/>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23A7" w:rsidRPr="00051DE0" w:rsidRDefault="000923A7" w:rsidP="000923A7">
            <w:pPr>
              <w:widowControl/>
              <w:autoSpaceDE/>
              <w:autoSpaceDN/>
              <w:adjustRightInd/>
              <w:ind w:firstLine="0"/>
              <w:jc w:val="left"/>
              <w:rPr>
                <w:rFonts w:ascii="Times New Roman" w:hAnsi="Times New Roman"/>
                <w:sz w:val="19"/>
                <w:szCs w:val="19"/>
              </w:rPr>
            </w:pPr>
            <w:r w:rsidRPr="00051DE0">
              <w:rPr>
                <w:rFonts w:ascii="Times New Roman" w:hAnsi="Times New Roman"/>
                <w:sz w:val="19"/>
                <w:szCs w:val="19"/>
              </w:rPr>
              <w:lastRenderedPageBreak/>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50 013,4</w:t>
            </w:r>
          </w:p>
        </w:tc>
      </w:tr>
      <w:tr w:rsidR="000923A7" w:rsidRPr="000923A7" w:rsidTr="00051DE0">
        <w:trPr>
          <w:trHeight w:val="88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51DE0" w:rsidRDefault="000923A7" w:rsidP="000923A7">
            <w:pPr>
              <w:widowControl/>
              <w:autoSpaceDE/>
              <w:autoSpaceDN/>
              <w:adjustRightInd/>
              <w:ind w:firstLine="0"/>
              <w:jc w:val="left"/>
              <w:rPr>
                <w:rFonts w:ascii="Times New Roman" w:hAnsi="Times New Roman"/>
                <w:sz w:val="19"/>
                <w:szCs w:val="19"/>
              </w:rPr>
            </w:pPr>
            <w:r w:rsidRPr="00051DE0">
              <w:rPr>
                <w:rFonts w:ascii="Times New Roman" w:hAnsi="Times New Roman"/>
                <w:sz w:val="19"/>
                <w:szCs w:val="19"/>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2016-2021 годы»</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1 086,3</w:t>
            </w:r>
          </w:p>
        </w:tc>
      </w:tr>
      <w:tr w:rsidR="000923A7" w:rsidRPr="000923A7" w:rsidTr="00051DE0">
        <w:trPr>
          <w:trHeight w:val="663"/>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spacing w:after="240"/>
              <w:ind w:firstLine="0"/>
              <w:jc w:val="left"/>
              <w:rPr>
                <w:rFonts w:ascii="Times New Roman" w:hAnsi="Times New Roman"/>
                <w:sz w:val="19"/>
                <w:szCs w:val="19"/>
              </w:rPr>
            </w:pPr>
            <w:r w:rsidRPr="000923A7">
              <w:rPr>
                <w:rFonts w:ascii="Times New Roman" w:hAnsi="Times New Roman"/>
                <w:sz w:val="19"/>
                <w:szCs w:val="19"/>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736,7</w:t>
            </w:r>
          </w:p>
        </w:tc>
      </w:tr>
      <w:tr w:rsidR="000923A7" w:rsidRPr="000923A7" w:rsidTr="00051DE0">
        <w:trPr>
          <w:trHeight w:val="423"/>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000 2 02 35118 00 0000 150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185,1</w:t>
            </w:r>
          </w:p>
        </w:tc>
      </w:tr>
      <w:tr w:rsidR="000923A7" w:rsidRPr="000923A7" w:rsidTr="000923A7">
        <w:trPr>
          <w:trHeight w:val="657"/>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000 2 02 35118 04 0000 150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185,1</w:t>
            </w:r>
          </w:p>
        </w:tc>
      </w:tr>
      <w:tr w:rsidR="000923A7" w:rsidRPr="000923A7" w:rsidTr="00051DE0">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51DE0" w:rsidRDefault="000923A7" w:rsidP="000923A7">
            <w:pPr>
              <w:widowControl/>
              <w:autoSpaceDE/>
              <w:autoSpaceDN/>
              <w:adjustRightInd/>
              <w:ind w:firstLine="0"/>
              <w:jc w:val="left"/>
              <w:rPr>
                <w:rFonts w:ascii="Times New Roman" w:hAnsi="Times New Roman"/>
                <w:sz w:val="19"/>
                <w:szCs w:val="19"/>
              </w:rPr>
            </w:pPr>
            <w:r w:rsidRPr="00051DE0">
              <w:rPr>
                <w:rFonts w:ascii="Times New Roman" w:hAnsi="Times New Roman"/>
                <w:sz w:val="19"/>
                <w:szCs w:val="19"/>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000 2 02 35120 00 0000 150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45,8</w:t>
            </w:r>
          </w:p>
        </w:tc>
      </w:tr>
      <w:tr w:rsidR="000923A7" w:rsidRPr="000923A7" w:rsidTr="00051DE0">
        <w:trPr>
          <w:trHeight w:val="648"/>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51DE0" w:rsidRDefault="000923A7" w:rsidP="000923A7">
            <w:pPr>
              <w:widowControl/>
              <w:autoSpaceDE/>
              <w:autoSpaceDN/>
              <w:adjustRightInd/>
              <w:ind w:firstLine="0"/>
              <w:jc w:val="left"/>
              <w:rPr>
                <w:rFonts w:ascii="Times New Roman" w:hAnsi="Times New Roman"/>
                <w:sz w:val="19"/>
                <w:szCs w:val="19"/>
              </w:rPr>
            </w:pPr>
            <w:r w:rsidRPr="00051DE0">
              <w:rPr>
                <w:rFonts w:ascii="Times New Roman" w:hAnsi="Times New Roman"/>
                <w:sz w:val="19"/>
                <w:szCs w:val="19"/>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000 2 02 35120 04 0000 150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45,8</w:t>
            </w:r>
          </w:p>
        </w:tc>
      </w:tr>
      <w:tr w:rsidR="000923A7" w:rsidRPr="000923A7" w:rsidTr="000923A7">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на государственную регистрацию актов гражданского состояния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000 2 02 35930 00 0000 150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1 269,1</w:t>
            </w:r>
          </w:p>
        </w:tc>
      </w:tr>
      <w:tr w:rsidR="000923A7" w:rsidRPr="000923A7" w:rsidTr="000923A7">
        <w:trPr>
          <w:trHeight w:val="61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Субвенции бюджетам городских округов на государственную регистрацию актов гражданского состояния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000 2 02 35930 04 0000 150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1 269,1</w:t>
            </w:r>
          </w:p>
        </w:tc>
      </w:tr>
      <w:tr w:rsidR="000923A7" w:rsidRPr="000923A7" w:rsidTr="000923A7">
        <w:trPr>
          <w:trHeight w:val="32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Иные межбюджетные трансферты</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000 2 02 40000 00 0000 150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17 475,0</w:t>
            </w:r>
          </w:p>
        </w:tc>
      </w:tr>
      <w:tr w:rsidR="000923A7" w:rsidRPr="000923A7" w:rsidTr="000923A7">
        <w:trPr>
          <w:trHeight w:val="32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Иные межбюджетные трансферты на финансовое обеспечение дорожной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000 2 02 45390 00 0000 150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6 254,7</w:t>
            </w:r>
          </w:p>
        </w:tc>
      </w:tr>
      <w:tr w:rsidR="000923A7" w:rsidRPr="000923A7" w:rsidTr="000923A7">
        <w:trPr>
          <w:trHeight w:val="88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Иные межбюджетные трансферты бюджетам городских округов на финансовое обеспечение дорожной деятельности в рамках реализации государственной программы Магаданской области «Развитие транспортной системы в Магаданской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000 2 02 45390 04 0000 150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6 254,7</w:t>
            </w:r>
          </w:p>
        </w:tc>
      </w:tr>
      <w:tr w:rsidR="000923A7" w:rsidRPr="000923A7" w:rsidTr="000923A7">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Межбюджетные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000 2 02 45550 04 0000 150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2 000,0</w:t>
            </w:r>
          </w:p>
        </w:tc>
      </w:tr>
      <w:tr w:rsidR="000923A7" w:rsidRPr="000923A7" w:rsidTr="000923A7">
        <w:trPr>
          <w:trHeight w:val="705"/>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000 2 02 45550 04 0000 150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2 000,0</w:t>
            </w:r>
          </w:p>
        </w:tc>
      </w:tr>
      <w:tr w:rsidR="000923A7" w:rsidRPr="000923A7" w:rsidTr="000923A7">
        <w:trPr>
          <w:trHeight w:val="31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межбюджетные трансферты, передаваемые бюджетам</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000 2 02 49999 00 0000 150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9 220,3</w:t>
            </w:r>
          </w:p>
        </w:tc>
      </w:tr>
      <w:tr w:rsidR="000923A7" w:rsidRPr="000923A7" w:rsidTr="000923A7">
        <w:trPr>
          <w:trHeight w:val="31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межбюджетные трансферты, передаваемые бюджетам городских округов</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9 220,3</w:t>
            </w:r>
          </w:p>
        </w:tc>
      </w:tr>
      <w:tr w:rsidR="000923A7" w:rsidRPr="000923A7" w:rsidTr="000923A7">
        <w:trPr>
          <w:trHeight w:val="923"/>
        </w:trPr>
        <w:tc>
          <w:tcPr>
            <w:tcW w:w="5544" w:type="dxa"/>
            <w:tcBorders>
              <w:top w:val="nil"/>
              <w:left w:val="single" w:sz="4" w:space="0" w:color="auto"/>
              <w:bottom w:val="single" w:sz="4" w:space="0" w:color="auto"/>
              <w:right w:val="single" w:sz="4" w:space="0" w:color="auto"/>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000 2 02 49999 04 0000 150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8 550,5</w:t>
            </w:r>
          </w:p>
        </w:tc>
      </w:tr>
      <w:tr w:rsidR="000923A7" w:rsidRPr="000923A7" w:rsidTr="000923A7">
        <w:trPr>
          <w:trHeight w:val="672"/>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7 702,1</w:t>
            </w:r>
          </w:p>
        </w:tc>
      </w:tr>
      <w:tr w:rsidR="000923A7" w:rsidRPr="000923A7" w:rsidTr="000923A7">
        <w:trPr>
          <w:trHeight w:val="669"/>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sz w:val="19"/>
                <w:szCs w:val="19"/>
              </w:rPr>
            </w:pPr>
            <w:r w:rsidRPr="000923A7">
              <w:rPr>
                <w:rFonts w:ascii="Times New Roman" w:hAnsi="Times New Roman"/>
                <w:sz w:val="19"/>
                <w:szCs w:val="19"/>
              </w:rPr>
              <w:t xml:space="preserve"> - подпрограмма «Оказание государственных услуг в сфере культуры и отраслевого образования Магаданской области» на 2014-2021 годы» государственной программы Магаданской области «Развитие культуры и туризма  Магаданской области» на 2014-2021 годы»</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848,4</w:t>
            </w:r>
          </w:p>
        </w:tc>
      </w:tr>
      <w:tr w:rsidR="000923A7" w:rsidRPr="000923A7" w:rsidTr="000923A7">
        <w:trPr>
          <w:trHeight w:val="60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Иные межбюджетные трансферты бюджетам городских округов на благоустройство их территорий, развитие объектов социально-культурного назначения и выполнение мероприятий в сфере жилищно-коммунального хозяйства</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669,8</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Прочие безвозмездные поступления</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000 2 07 00000 00 0000 180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20 563,8</w:t>
            </w:r>
          </w:p>
        </w:tc>
      </w:tr>
      <w:tr w:rsidR="000923A7" w:rsidRPr="000923A7" w:rsidTr="000923A7">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left"/>
              <w:rPr>
                <w:rFonts w:ascii="Times New Roman" w:hAnsi="Times New Roman"/>
              </w:rPr>
            </w:pPr>
            <w:r w:rsidRPr="000923A7">
              <w:rPr>
                <w:rFonts w:ascii="Times New Roman" w:hAnsi="Times New Roman"/>
              </w:rPr>
              <w:t xml:space="preserve">Прочие безвозмездные поступления в бюджеты городских округов </w:t>
            </w:r>
          </w:p>
        </w:tc>
        <w:tc>
          <w:tcPr>
            <w:tcW w:w="2551" w:type="dxa"/>
            <w:tcBorders>
              <w:top w:val="nil"/>
              <w:left w:val="nil"/>
              <w:bottom w:val="single" w:sz="4" w:space="0" w:color="auto"/>
              <w:right w:val="single" w:sz="4" w:space="0" w:color="auto"/>
            </w:tcBorders>
            <w:shd w:val="clear" w:color="auto" w:fill="auto"/>
            <w:vAlign w:val="center"/>
            <w:hideMark/>
          </w:tcPr>
          <w:p w:rsidR="000923A7" w:rsidRPr="000923A7" w:rsidRDefault="000923A7" w:rsidP="000923A7">
            <w:pPr>
              <w:widowControl/>
              <w:autoSpaceDE/>
              <w:autoSpaceDN/>
              <w:adjustRightInd/>
              <w:ind w:firstLine="0"/>
              <w:jc w:val="center"/>
              <w:rPr>
                <w:rFonts w:ascii="Times New Roman" w:hAnsi="Times New Roman"/>
              </w:rPr>
            </w:pPr>
            <w:r w:rsidRPr="000923A7">
              <w:rPr>
                <w:rFonts w:ascii="Times New Roman" w:hAnsi="Times New Roman"/>
              </w:rPr>
              <w:t>000 2 07 04050 04 0000 180</w:t>
            </w:r>
          </w:p>
        </w:tc>
        <w:tc>
          <w:tcPr>
            <w:tcW w:w="1400" w:type="dxa"/>
            <w:tcBorders>
              <w:top w:val="nil"/>
              <w:left w:val="nil"/>
              <w:bottom w:val="single" w:sz="4" w:space="0" w:color="auto"/>
              <w:right w:val="single" w:sz="4" w:space="0" w:color="auto"/>
            </w:tcBorders>
            <w:shd w:val="clear" w:color="000000" w:fill="FFFFFF"/>
            <w:noWrap/>
            <w:vAlign w:val="center"/>
            <w:hideMark/>
          </w:tcPr>
          <w:p w:rsidR="000923A7" w:rsidRPr="000923A7" w:rsidRDefault="000923A7" w:rsidP="000923A7">
            <w:pPr>
              <w:widowControl/>
              <w:autoSpaceDE/>
              <w:autoSpaceDN/>
              <w:adjustRightInd/>
              <w:ind w:firstLine="0"/>
              <w:jc w:val="right"/>
              <w:rPr>
                <w:rFonts w:ascii="Times New Roman" w:hAnsi="Times New Roman"/>
              </w:rPr>
            </w:pPr>
            <w:r w:rsidRPr="000923A7">
              <w:rPr>
                <w:rFonts w:ascii="Times New Roman" w:hAnsi="Times New Roman"/>
              </w:rPr>
              <w:t>20 563,8</w:t>
            </w:r>
          </w:p>
        </w:tc>
      </w:tr>
    </w:tbl>
    <w:p w:rsidR="00935E12" w:rsidRPr="00935E12" w:rsidRDefault="00935E12" w:rsidP="000A299F">
      <w:pPr>
        <w:ind w:firstLine="0"/>
        <w:jc w:val="center"/>
        <w:rPr>
          <w:rFonts w:ascii="Times New Roman" w:hAnsi="Times New Roman"/>
          <w:sz w:val="19"/>
          <w:szCs w:val="19"/>
        </w:rPr>
      </w:pPr>
    </w:p>
    <w:p w:rsidR="00935E12" w:rsidRPr="00935E12" w:rsidRDefault="00935E12" w:rsidP="000A299F">
      <w:pPr>
        <w:ind w:firstLine="0"/>
        <w:jc w:val="center"/>
        <w:rPr>
          <w:rFonts w:ascii="Times New Roman" w:hAnsi="Times New Roman"/>
          <w:sz w:val="19"/>
          <w:szCs w:val="19"/>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0A299F" w:rsidTr="000A299F">
        <w:tc>
          <w:tcPr>
            <w:tcW w:w="4615" w:type="dxa"/>
            <w:hideMark/>
          </w:tcPr>
          <w:p w:rsidR="000A299F" w:rsidRDefault="000A299F" w:rsidP="00674C95">
            <w:pPr>
              <w:rPr>
                <w:rFonts w:ascii="Times New Roman" w:hAnsi="Times New Roman"/>
                <w:sz w:val="24"/>
                <w:szCs w:val="24"/>
              </w:rPr>
            </w:pPr>
            <w:r>
              <w:rPr>
                <w:rFonts w:ascii="Times New Roman" w:hAnsi="Times New Roman"/>
                <w:sz w:val="26"/>
                <w:szCs w:val="26"/>
              </w:rPr>
              <w:br w:type="page"/>
            </w:r>
            <w:r>
              <w:rPr>
                <w:rFonts w:ascii="Times New Roman" w:hAnsi="Times New Roman"/>
                <w:sz w:val="28"/>
                <w:szCs w:val="28"/>
              </w:rPr>
              <w:br w:type="page"/>
            </w:r>
            <w:r>
              <w:br w:type="page"/>
            </w:r>
          </w:p>
        </w:tc>
        <w:tc>
          <w:tcPr>
            <w:tcW w:w="4991" w:type="dxa"/>
            <w:hideMark/>
          </w:tcPr>
          <w:p w:rsidR="000A299F" w:rsidRDefault="000A299F">
            <w:pPr>
              <w:ind w:firstLine="0"/>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w:t>
            </w:r>
            <w:r w:rsidR="00674C95">
              <w:rPr>
                <w:rFonts w:ascii="Times New Roman" w:hAnsi="Times New Roman"/>
                <w:sz w:val="24"/>
                <w:szCs w:val="24"/>
              </w:rPr>
              <w:t>от 24 декабря 2019 года  № 34</w:t>
            </w:r>
          </w:p>
        </w:tc>
      </w:tr>
    </w:tbl>
    <w:p w:rsidR="000A299F" w:rsidRDefault="000A299F" w:rsidP="000A299F">
      <w:pPr>
        <w:rPr>
          <w:rFonts w:ascii="Times New Roman" w:hAnsi="Times New Roman"/>
          <w:sz w:val="24"/>
          <w:szCs w:val="24"/>
        </w:rPr>
      </w:pPr>
    </w:p>
    <w:p w:rsidR="000A299F" w:rsidRDefault="000A299F" w:rsidP="000A299F">
      <w:pP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0A299F" w:rsidTr="000A299F">
        <w:tc>
          <w:tcPr>
            <w:tcW w:w="4644" w:type="dxa"/>
          </w:tcPr>
          <w:p w:rsidR="000A299F" w:rsidRDefault="000A299F">
            <w:pPr>
              <w:rPr>
                <w:rFonts w:ascii="Times New Roman" w:hAnsi="Times New Roman"/>
                <w:sz w:val="24"/>
                <w:szCs w:val="24"/>
              </w:rPr>
            </w:pPr>
          </w:p>
        </w:tc>
        <w:tc>
          <w:tcPr>
            <w:tcW w:w="5103" w:type="dxa"/>
            <w:hideMark/>
          </w:tcPr>
          <w:p w:rsidR="000A299F" w:rsidRDefault="000A299F">
            <w:pPr>
              <w:ind w:left="-81" w:firstLine="2"/>
              <w:jc w:val="right"/>
              <w:rPr>
                <w:rFonts w:ascii="Times New Roman" w:hAnsi="Times New Roman"/>
                <w:sz w:val="24"/>
                <w:szCs w:val="24"/>
              </w:rPr>
            </w:pPr>
            <w:r>
              <w:rPr>
                <w:rFonts w:ascii="Times New Roman" w:hAnsi="Times New Roman"/>
                <w:sz w:val="24"/>
                <w:szCs w:val="24"/>
              </w:rPr>
              <w:t>«Приложение № 2</w:t>
            </w:r>
          </w:p>
          <w:p w:rsidR="000A299F" w:rsidRDefault="000A299F">
            <w:pPr>
              <w:ind w:left="-81"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0A299F" w:rsidRDefault="000A299F">
            <w:pPr>
              <w:ind w:left="-81"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0A299F" w:rsidRDefault="000A299F">
            <w:pPr>
              <w:ind w:left="-81" w:firstLine="2"/>
              <w:jc w:val="right"/>
              <w:rPr>
                <w:rFonts w:ascii="Times New Roman" w:hAnsi="Times New Roman"/>
                <w:sz w:val="24"/>
                <w:szCs w:val="24"/>
              </w:rPr>
            </w:pPr>
            <w:r>
              <w:rPr>
                <w:rFonts w:ascii="Times New Roman" w:hAnsi="Times New Roman"/>
                <w:sz w:val="24"/>
                <w:szCs w:val="24"/>
              </w:rPr>
              <w:t>от 27 декабря 2018 г. № 63</w:t>
            </w:r>
          </w:p>
          <w:p w:rsidR="000A299F" w:rsidRDefault="000A299F">
            <w:pPr>
              <w:ind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0A299F" w:rsidRDefault="000A299F" w:rsidP="000A299F">
      <w:pPr>
        <w:ind w:firstLine="0"/>
        <w:jc w:val="left"/>
        <w:rPr>
          <w:rFonts w:ascii="Times New Roman" w:hAnsi="Times New Roman"/>
          <w:sz w:val="2"/>
          <w:szCs w:val="2"/>
        </w:rPr>
      </w:pPr>
    </w:p>
    <w:p w:rsidR="000A299F" w:rsidRDefault="000A299F" w:rsidP="000A299F">
      <w:pPr>
        <w:spacing w:before="240"/>
        <w:jc w:val="center"/>
        <w:rPr>
          <w:rFonts w:ascii="Times New Roman" w:hAnsi="Times New Roman"/>
          <w:sz w:val="24"/>
          <w:szCs w:val="24"/>
        </w:rPr>
      </w:pPr>
      <w:r>
        <w:rPr>
          <w:rFonts w:ascii="Times New Roman" w:hAnsi="Times New Roman"/>
          <w:sz w:val="24"/>
          <w:szCs w:val="24"/>
        </w:rPr>
        <w:t xml:space="preserve">Перечень главных администраторов доходов бюджета – </w:t>
      </w:r>
      <w:r>
        <w:rPr>
          <w:rFonts w:ascii="Times New Roman" w:hAnsi="Times New Roman"/>
          <w:sz w:val="24"/>
          <w:szCs w:val="24"/>
        </w:rPr>
        <w:br/>
        <w:t>органов местного самоуправления муниципального образования</w:t>
      </w:r>
      <w:r>
        <w:rPr>
          <w:rFonts w:ascii="Times New Roman" w:hAnsi="Times New Roman"/>
          <w:sz w:val="24"/>
          <w:szCs w:val="24"/>
        </w:rPr>
        <w:br/>
        <w:t>«Тенькинский городской округ» Магаданской области в 2019 году</w:t>
      </w:r>
    </w:p>
    <w:tbl>
      <w:tblPr>
        <w:tblW w:w="9361" w:type="dxa"/>
        <w:tblInd w:w="103" w:type="dxa"/>
        <w:tblLook w:val="04A0"/>
      </w:tblPr>
      <w:tblGrid>
        <w:gridCol w:w="2427"/>
        <w:gridCol w:w="6934"/>
      </w:tblGrid>
      <w:tr w:rsidR="00DD3682" w:rsidRPr="00FC04DC" w:rsidTr="00DD3682">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682" w:rsidRPr="00E3223C" w:rsidRDefault="00DD3682" w:rsidP="00DD3682">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Главный администратор доходов местного бюджета</w:t>
            </w:r>
          </w:p>
        </w:tc>
        <w:tc>
          <w:tcPr>
            <w:tcW w:w="6934" w:type="dxa"/>
            <w:tcBorders>
              <w:top w:val="single" w:sz="4" w:space="0" w:color="auto"/>
              <w:left w:val="nil"/>
              <w:bottom w:val="single" w:sz="4" w:space="0" w:color="auto"/>
              <w:right w:val="single" w:sz="4" w:space="0" w:color="auto"/>
            </w:tcBorders>
            <w:shd w:val="clear" w:color="auto" w:fill="auto"/>
            <w:vAlign w:val="center"/>
            <w:hideMark/>
          </w:tcPr>
          <w:p w:rsidR="00DD3682" w:rsidRPr="00E3223C" w:rsidRDefault="00DD3682" w:rsidP="00DD3682">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Код классификации доходов бюджетов Российской Федерации</w:t>
            </w:r>
          </w:p>
        </w:tc>
      </w:tr>
    </w:tbl>
    <w:p w:rsidR="00DD3682" w:rsidRPr="00FC04DC" w:rsidRDefault="00DD3682" w:rsidP="00DD3682">
      <w:pPr>
        <w:jc w:val="center"/>
        <w:rPr>
          <w:rFonts w:ascii="Times New Roman" w:hAnsi="Times New Roman"/>
          <w:sz w:val="4"/>
          <w:szCs w:val="4"/>
        </w:rPr>
      </w:pPr>
    </w:p>
    <w:tbl>
      <w:tblPr>
        <w:tblW w:w="9361" w:type="dxa"/>
        <w:tblInd w:w="103" w:type="dxa"/>
        <w:tblLayout w:type="fixed"/>
        <w:tblLook w:val="04A0"/>
      </w:tblPr>
      <w:tblGrid>
        <w:gridCol w:w="660"/>
        <w:gridCol w:w="1755"/>
        <w:gridCol w:w="1843"/>
        <w:gridCol w:w="5103"/>
      </w:tblGrid>
      <w:tr w:rsidR="00FC04DC" w:rsidRPr="00FC04DC" w:rsidTr="00E3223C">
        <w:trPr>
          <w:trHeight w:val="300"/>
          <w:tblHead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 xml:space="preserve">код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 xml:space="preserve">код доходов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наименование кода поступлений в местный бюджет</w:t>
            </w:r>
          </w:p>
        </w:tc>
      </w:tr>
      <w:tr w:rsidR="00FC04DC" w:rsidRPr="00FC04DC" w:rsidTr="00E3223C">
        <w:trPr>
          <w:trHeight w:val="7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861</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Комитет финансов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1 08 04020 01 1000 110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C04DC" w:rsidRPr="00FC04DC" w:rsidTr="00E3223C">
        <w:trPr>
          <w:trHeight w:val="66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1 08 04020 01 4000 110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C04DC" w:rsidRPr="00FC04DC" w:rsidTr="00E3223C">
        <w:trPr>
          <w:trHeight w:val="26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04DC" w:rsidRPr="00FC04DC" w:rsidRDefault="00FC04DC" w:rsidP="00E3223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1 11 03040 04 0000 120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Проценты, полученные от предоставления бюджетных кредитов внутри страны за счет средств бюджетов городских округов</w:t>
            </w:r>
          </w:p>
        </w:tc>
      </w:tr>
      <w:tr w:rsidR="00FC04DC" w:rsidRPr="00FC04DC" w:rsidTr="00E3223C">
        <w:trPr>
          <w:trHeight w:val="13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04DC" w:rsidRPr="00FC04DC" w:rsidRDefault="00FC04DC" w:rsidP="00E3223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1 13 02994 04 0000 130 </w:t>
            </w:r>
          </w:p>
        </w:tc>
        <w:tc>
          <w:tcPr>
            <w:tcW w:w="5103" w:type="dxa"/>
            <w:tcBorders>
              <w:top w:val="single" w:sz="4" w:space="0" w:color="auto"/>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Прочие доходы от компенсации затрат бюджетов городских округов</w:t>
            </w:r>
          </w:p>
        </w:tc>
      </w:tr>
      <w:tr w:rsidR="00FC04DC" w:rsidRPr="00FC04DC" w:rsidTr="00E3223C">
        <w:trPr>
          <w:trHeight w:val="64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1 16 33040 04 0000 140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FC04DC" w:rsidRPr="00FC04DC" w:rsidTr="00E3223C">
        <w:trPr>
          <w:trHeight w:val="55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1 16 42040 04 0000 140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FC04DC" w:rsidRPr="00FC04DC" w:rsidTr="00E3223C">
        <w:trPr>
          <w:trHeight w:val="36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1 16 90040 04 0000 140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FC04DC" w:rsidRPr="00FC04DC" w:rsidTr="00E3223C">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1 17 01040 04 0000 180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Невыясненные поступления, зачисляемые в бюджеты городских округов</w:t>
            </w:r>
          </w:p>
        </w:tc>
      </w:tr>
      <w:tr w:rsidR="00FC04DC" w:rsidRPr="00FC04DC" w:rsidTr="00E3223C">
        <w:trPr>
          <w:trHeight w:val="181"/>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1 17 05040 04 0000 180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Прочие неналоговые доходы бюджетов городских округов</w:t>
            </w:r>
          </w:p>
        </w:tc>
      </w:tr>
      <w:tr w:rsidR="00FC04DC" w:rsidRPr="00FC04DC" w:rsidTr="00E3223C">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2 02 15001 04 0000 150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 xml:space="preserve">Дотации бюджетам городских округов  на выравнивание бюджетной обеспеченности  </w:t>
            </w:r>
          </w:p>
        </w:tc>
      </w:tr>
      <w:tr w:rsidR="00FC04DC" w:rsidRPr="00FC04DC" w:rsidTr="00E3223C">
        <w:trPr>
          <w:trHeight w:val="33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2 02 15002 04 0000 150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 xml:space="preserve">Дотации бюджетам городских округов  на поддержку мер  по обеспечению сбалансированности бюджетов </w:t>
            </w:r>
          </w:p>
        </w:tc>
      </w:tr>
      <w:tr w:rsidR="00FC04DC" w:rsidRPr="00FC04DC" w:rsidTr="00E3223C">
        <w:trPr>
          <w:trHeight w:val="291"/>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2 02 25497 04 0000 150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Субсидии бюджетам городских округов на реализацию мероприятий по обеспечению жильем молодых семей</w:t>
            </w:r>
          </w:p>
        </w:tc>
      </w:tr>
      <w:tr w:rsidR="00FC04DC" w:rsidRPr="00FC04DC" w:rsidTr="00E3223C">
        <w:trPr>
          <w:trHeight w:val="42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2 02 25511 04 0000 150</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Субсидии бюджетам городских округов на проведение комплексных кадастровых работ</w:t>
            </w:r>
          </w:p>
        </w:tc>
      </w:tr>
      <w:tr w:rsidR="00FC04DC" w:rsidRPr="00FC04DC" w:rsidTr="00E3223C">
        <w:trPr>
          <w:trHeight w:val="73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2 02 25555 04 0000 150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C04DC" w:rsidRPr="00FC04DC" w:rsidTr="00E3223C">
        <w:trPr>
          <w:trHeight w:val="15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2 02 29999 04 0000 150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 xml:space="preserve">Прочие субсидии бюджетам городских округов </w:t>
            </w:r>
          </w:p>
        </w:tc>
      </w:tr>
      <w:tr w:rsidR="00FC04DC" w:rsidRPr="00FC04DC" w:rsidTr="00E3223C">
        <w:trPr>
          <w:trHeight w:val="38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2 02 30024 04 0000 150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Субвенции бюджетам городских округов на выполнение передаваемых полномочий субъектов Российской Федерации</w:t>
            </w:r>
          </w:p>
        </w:tc>
      </w:tr>
      <w:tr w:rsidR="00FC04DC" w:rsidRPr="00FC04DC" w:rsidTr="00E3223C">
        <w:trPr>
          <w:trHeight w:val="55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2 02 35118 04 0000 150</w:t>
            </w:r>
          </w:p>
        </w:tc>
        <w:tc>
          <w:tcPr>
            <w:tcW w:w="5103" w:type="dxa"/>
            <w:tcBorders>
              <w:top w:val="single" w:sz="4" w:space="0" w:color="auto"/>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FC04DC" w:rsidRPr="00FC04DC" w:rsidTr="00E3223C">
        <w:trPr>
          <w:trHeight w:val="69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2 02 35120 04 0000 150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C04DC" w:rsidRPr="00FC04DC" w:rsidTr="00E3223C">
        <w:trPr>
          <w:trHeight w:val="37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2 02 35930 04 0000150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Субвенции бюджетам городских округов  на государственную регистрацию актов гражданского состояния</w:t>
            </w:r>
          </w:p>
        </w:tc>
      </w:tr>
      <w:tr w:rsidR="00FC04DC" w:rsidRPr="00FC04DC" w:rsidTr="00E3223C">
        <w:trPr>
          <w:trHeight w:val="39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2 02 45390 04 0000 150</w:t>
            </w:r>
          </w:p>
        </w:tc>
        <w:tc>
          <w:tcPr>
            <w:tcW w:w="5103" w:type="dxa"/>
            <w:tcBorders>
              <w:top w:val="single" w:sz="4" w:space="0" w:color="auto"/>
              <w:left w:val="nil"/>
              <w:bottom w:val="single" w:sz="4" w:space="0" w:color="auto"/>
              <w:right w:val="single" w:sz="4" w:space="0" w:color="auto"/>
            </w:tcBorders>
            <w:shd w:val="clear" w:color="000000" w:fill="FFFFFF"/>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Межбюджетные трансферты, передаваемые бюджетам городских округов на финансовое обеспечение дорожной деятельности</w:t>
            </w:r>
          </w:p>
        </w:tc>
      </w:tr>
      <w:tr w:rsidR="00FC04DC" w:rsidRPr="00FC04DC" w:rsidTr="00E3223C">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2 02 49999 04 0000 150</w:t>
            </w:r>
          </w:p>
        </w:tc>
        <w:tc>
          <w:tcPr>
            <w:tcW w:w="5103" w:type="dxa"/>
            <w:tcBorders>
              <w:top w:val="single" w:sz="4" w:space="0" w:color="auto"/>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 xml:space="preserve">Прочие межбюджетные трансферты, передаваемые бюджетам городских округов </w:t>
            </w:r>
          </w:p>
        </w:tc>
      </w:tr>
      <w:tr w:rsidR="00FC04DC" w:rsidRPr="00FC04DC" w:rsidTr="00E3223C">
        <w:trPr>
          <w:trHeight w:val="191"/>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2 07 04050 04 0000 150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Прочие безвозмездные поступления в бюджеты городских округов</w:t>
            </w:r>
          </w:p>
        </w:tc>
      </w:tr>
      <w:tr w:rsidR="00FC04DC" w:rsidRPr="00FC04DC" w:rsidTr="00E3223C">
        <w:trPr>
          <w:trHeight w:val="84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2 08 04000 04 0000 150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C04DC" w:rsidRPr="00FC04DC" w:rsidTr="00E3223C">
        <w:trPr>
          <w:trHeight w:val="40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2 18 04010 04 0000 150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Доходы бюджетов городских округов от возврата бюджетными учреждениями остатков субсидий прошлых лет</w:t>
            </w:r>
          </w:p>
        </w:tc>
      </w:tr>
      <w:tr w:rsidR="00FC04DC" w:rsidRPr="00FC04DC" w:rsidTr="00E3223C">
        <w:trPr>
          <w:trHeight w:val="4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2 18 04020 04 0000 150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Доходы бюджетов городских округов от возврата автономными учреждениями остатков субсидий прошлых лет</w:t>
            </w:r>
          </w:p>
        </w:tc>
      </w:tr>
      <w:tr w:rsidR="00FC04DC" w:rsidRPr="00FC04DC" w:rsidTr="00E3223C">
        <w:trPr>
          <w:trHeight w:val="421"/>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2 18 04030 04 0000 150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Доходы бюджетов городских округов от возврата иными организациями остатков субсидий прошлых лет</w:t>
            </w:r>
          </w:p>
        </w:tc>
      </w:tr>
      <w:tr w:rsidR="00FC04DC" w:rsidRPr="00FC04DC" w:rsidTr="00E3223C">
        <w:trPr>
          <w:trHeight w:val="48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2 19 60010 04 0000 150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C04DC" w:rsidRPr="00FC04DC" w:rsidTr="00E3223C">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865</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Контрольно-счётная палата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1 16 18040 04 0000 140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jc w:val="left"/>
              <w:rPr>
                <w:rFonts w:ascii="Times New Roman" w:hAnsi="Times New Roman"/>
                <w:sz w:val="16"/>
                <w:szCs w:val="16"/>
              </w:rPr>
            </w:pPr>
            <w:r w:rsidRPr="00FC04DC">
              <w:rPr>
                <w:rFonts w:ascii="Times New Roman" w:hAnsi="Times New Roman"/>
                <w:sz w:val="16"/>
                <w:szCs w:val="16"/>
              </w:rPr>
              <w:t>Денежные взыскания (штрафы) за нарушение бюджетного законодательства (в части бюджетов городских округов)</w:t>
            </w:r>
          </w:p>
        </w:tc>
      </w:tr>
      <w:tr w:rsidR="00FC04DC" w:rsidRPr="00FC04DC" w:rsidTr="00FC04DC">
        <w:trPr>
          <w:trHeight w:val="8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889</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04DC" w:rsidRPr="00E3223C" w:rsidRDefault="00FC04DC" w:rsidP="00FC04DC">
            <w:pPr>
              <w:widowControl/>
              <w:autoSpaceDE/>
              <w:autoSpaceDN/>
              <w:adjustRightInd/>
              <w:ind w:firstLine="0"/>
              <w:jc w:val="center"/>
              <w:rPr>
                <w:rFonts w:ascii="Times New Roman" w:hAnsi="Times New Roman"/>
                <w:sz w:val="19"/>
                <w:szCs w:val="19"/>
              </w:rPr>
            </w:pPr>
            <w:r w:rsidRPr="00E3223C">
              <w:rPr>
                <w:rFonts w:ascii="Times New Roman" w:hAnsi="Times New Roman"/>
                <w:sz w:val="19"/>
                <w:szCs w:val="19"/>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1 11 05012 04 0000 120 </w:t>
            </w:r>
          </w:p>
        </w:tc>
        <w:tc>
          <w:tcPr>
            <w:tcW w:w="5103" w:type="dxa"/>
            <w:tcBorders>
              <w:top w:val="single" w:sz="4" w:space="0" w:color="auto"/>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C04DC" w:rsidRPr="00FC04DC" w:rsidTr="00E3223C">
        <w:trPr>
          <w:trHeight w:val="83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1 11 05024 04 0000 120 </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C04DC" w:rsidRPr="00FC04DC" w:rsidTr="00FC04DC">
        <w:trPr>
          <w:trHeight w:val="700"/>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1 11 05034 04 0000 120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C04DC" w:rsidRPr="00FC04DC" w:rsidTr="00FC04DC">
        <w:trPr>
          <w:trHeight w:val="370"/>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1 11 05074 04 0000 120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от сдачи в аренду имущества, составляющего казну городских округов (за исключением земельных участков)</w:t>
            </w:r>
          </w:p>
        </w:tc>
      </w:tr>
      <w:tr w:rsidR="00FC04DC" w:rsidRPr="00FC04DC" w:rsidTr="00FC04DC">
        <w:trPr>
          <w:trHeight w:val="924"/>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1 11 09044 04 0000 120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C04DC" w:rsidRPr="00FC04DC" w:rsidTr="00FC04DC">
        <w:trPr>
          <w:trHeight w:val="405"/>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1 13 01994 04 0000 130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Прочие доходы от оказания платных услуг (работ) получателями средств бюджетов городских округов</w:t>
            </w:r>
          </w:p>
        </w:tc>
      </w:tr>
      <w:tr w:rsidR="00FC04DC" w:rsidRPr="00FC04DC" w:rsidTr="00E3223C">
        <w:trPr>
          <w:trHeight w:val="58"/>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1 13 02994 04 0000 130</w:t>
            </w:r>
          </w:p>
        </w:tc>
        <w:tc>
          <w:tcPr>
            <w:tcW w:w="5103" w:type="dxa"/>
            <w:tcBorders>
              <w:top w:val="nil"/>
              <w:left w:val="nil"/>
              <w:bottom w:val="single" w:sz="4" w:space="0" w:color="auto"/>
              <w:right w:val="single" w:sz="4" w:space="0" w:color="auto"/>
            </w:tcBorders>
            <w:shd w:val="clear" w:color="auto" w:fill="auto"/>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Прочие доходы от компенсации затрат бюджетов городских округов</w:t>
            </w:r>
          </w:p>
        </w:tc>
      </w:tr>
      <w:tr w:rsidR="00FC04DC" w:rsidRPr="00FC04DC" w:rsidTr="00FC04DC">
        <w:trPr>
          <w:trHeight w:val="1057"/>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1 14 02043 04 0000 410 </w:t>
            </w:r>
          </w:p>
        </w:tc>
        <w:tc>
          <w:tcPr>
            <w:tcW w:w="5103" w:type="dxa"/>
            <w:tcBorders>
              <w:top w:val="nil"/>
              <w:left w:val="nil"/>
              <w:bottom w:val="single" w:sz="4" w:space="0" w:color="auto"/>
              <w:right w:val="single" w:sz="4" w:space="0" w:color="auto"/>
            </w:tcBorders>
            <w:shd w:val="clear" w:color="000000" w:fill="FFFFFF"/>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04DC" w:rsidRPr="00FC04DC" w:rsidTr="00FC04DC">
        <w:trPr>
          <w:trHeight w:val="490"/>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1 14 06012 04 0000 430 </w:t>
            </w:r>
          </w:p>
        </w:tc>
        <w:tc>
          <w:tcPr>
            <w:tcW w:w="5103" w:type="dxa"/>
            <w:tcBorders>
              <w:top w:val="nil"/>
              <w:left w:val="nil"/>
              <w:bottom w:val="single" w:sz="4" w:space="0" w:color="auto"/>
              <w:right w:val="single" w:sz="4" w:space="0" w:color="auto"/>
            </w:tcBorders>
            <w:shd w:val="clear" w:color="000000" w:fill="FFFFFF"/>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C04DC" w:rsidRPr="00FC04DC" w:rsidTr="00E3223C">
        <w:trPr>
          <w:trHeight w:val="213"/>
        </w:trPr>
        <w:tc>
          <w:tcPr>
            <w:tcW w:w="660"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FC04DC" w:rsidRPr="00FC04DC" w:rsidRDefault="00FC04DC" w:rsidP="00FC04DC">
            <w:pPr>
              <w:widowControl/>
              <w:autoSpaceDE/>
              <w:autoSpaceDN/>
              <w:adjustRightInd/>
              <w:ind w:firstLine="0"/>
              <w:jc w:val="left"/>
              <w:rPr>
                <w:rFonts w:ascii="Times New Roman" w:hAnsi="Times New Roman"/>
              </w:rPr>
            </w:pPr>
          </w:p>
        </w:tc>
        <w:tc>
          <w:tcPr>
            <w:tcW w:w="1843" w:type="dxa"/>
            <w:tcBorders>
              <w:top w:val="nil"/>
              <w:left w:val="nil"/>
              <w:bottom w:val="single" w:sz="4" w:space="0" w:color="auto"/>
              <w:right w:val="single" w:sz="4" w:space="0" w:color="auto"/>
            </w:tcBorders>
            <w:shd w:val="clear" w:color="000000" w:fill="FFFFFF"/>
            <w:noWrap/>
            <w:vAlign w:val="center"/>
            <w:hideMark/>
          </w:tcPr>
          <w:p w:rsidR="00FC04DC" w:rsidRPr="00FC04DC" w:rsidRDefault="00FC04DC" w:rsidP="00FC04DC">
            <w:pPr>
              <w:widowControl/>
              <w:autoSpaceDE/>
              <w:autoSpaceDN/>
              <w:adjustRightInd/>
              <w:ind w:firstLine="0"/>
              <w:jc w:val="center"/>
              <w:rPr>
                <w:rFonts w:ascii="Times New Roman" w:hAnsi="Times New Roman"/>
                <w:sz w:val="16"/>
                <w:szCs w:val="16"/>
              </w:rPr>
            </w:pPr>
            <w:r w:rsidRPr="00FC04DC">
              <w:rPr>
                <w:rFonts w:ascii="Times New Roman" w:hAnsi="Times New Roman"/>
                <w:sz w:val="16"/>
                <w:szCs w:val="16"/>
              </w:rPr>
              <w:t xml:space="preserve"> 1 17 01040 04 0000 180</w:t>
            </w:r>
          </w:p>
        </w:tc>
        <w:tc>
          <w:tcPr>
            <w:tcW w:w="5103" w:type="dxa"/>
            <w:tcBorders>
              <w:top w:val="nil"/>
              <w:left w:val="nil"/>
              <w:bottom w:val="single" w:sz="4" w:space="0" w:color="auto"/>
              <w:right w:val="single" w:sz="4" w:space="0" w:color="auto"/>
            </w:tcBorders>
            <w:shd w:val="clear" w:color="000000" w:fill="FFFFFF"/>
            <w:hideMark/>
          </w:tcPr>
          <w:p w:rsidR="00FC04DC" w:rsidRPr="00FC04DC" w:rsidRDefault="00FC04DC" w:rsidP="00FC04DC">
            <w:pPr>
              <w:widowControl/>
              <w:autoSpaceDE/>
              <w:autoSpaceDN/>
              <w:adjustRightInd/>
              <w:ind w:firstLine="0"/>
              <w:rPr>
                <w:rFonts w:ascii="Times New Roman" w:hAnsi="Times New Roman"/>
                <w:sz w:val="16"/>
                <w:szCs w:val="16"/>
              </w:rPr>
            </w:pPr>
            <w:r w:rsidRPr="00FC04DC">
              <w:rPr>
                <w:rFonts w:ascii="Times New Roman" w:hAnsi="Times New Roman"/>
                <w:sz w:val="16"/>
                <w:szCs w:val="16"/>
              </w:rPr>
              <w:t>Невыясненные поступления, зачисляемые в бюджеты городских округов</w:t>
            </w:r>
          </w:p>
        </w:tc>
      </w:tr>
    </w:tbl>
    <w:p w:rsidR="00AF2EBB" w:rsidRDefault="00AF2EBB" w:rsidP="00A60C5B"/>
    <w:p w:rsidR="00557654" w:rsidRDefault="00557654"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p w:rsidR="00E3223C" w:rsidRDefault="00E3223C" w:rsidP="00A60C5B"/>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991"/>
      </w:tblGrid>
      <w:tr w:rsidR="005B177C" w:rsidTr="005B177C">
        <w:tc>
          <w:tcPr>
            <w:tcW w:w="4615" w:type="dxa"/>
            <w:hideMark/>
          </w:tcPr>
          <w:p w:rsidR="005B177C" w:rsidRDefault="005B177C" w:rsidP="00674C95">
            <w:pPr>
              <w:ind w:right="140"/>
              <w:rPr>
                <w:rFonts w:ascii="Times New Roman" w:hAnsi="Times New Roman"/>
                <w:sz w:val="24"/>
                <w:szCs w:val="24"/>
              </w:rPr>
            </w:pPr>
            <w:r>
              <w:rPr>
                <w:rFonts w:ascii="Times New Roman" w:hAnsi="Times New Roman"/>
                <w:sz w:val="26"/>
                <w:szCs w:val="26"/>
              </w:rPr>
              <w:br w:type="page"/>
            </w:r>
            <w:r>
              <w:rPr>
                <w:rFonts w:ascii="Times New Roman" w:hAnsi="Times New Roman"/>
                <w:sz w:val="28"/>
                <w:szCs w:val="28"/>
              </w:rPr>
              <w:br w:type="page"/>
            </w:r>
            <w:r>
              <w:br w:type="page"/>
            </w:r>
          </w:p>
        </w:tc>
        <w:tc>
          <w:tcPr>
            <w:tcW w:w="4991" w:type="dxa"/>
            <w:hideMark/>
          </w:tcPr>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Приложение № </w:t>
            </w:r>
            <w:r w:rsidR="000A299F">
              <w:rPr>
                <w:rFonts w:ascii="Times New Roman" w:hAnsi="Times New Roman"/>
                <w:sz w:val="24"/>
                <w:szCs w:val="24"/>
              </w:rPr>
              <w:t>3</w:t>
            </w:r>
          </w:p>
          <w:p w:rsidR="005B177C" w:rsidRDefault="005B177C" w:rsidP="005B177C">
            <w:pPr>
              <w:ind w:right="140" w:firstLine="0"/>
              <w:jc w:val="right"/>
              <w:rPr>
                <w:rFonts w:ascii="Times New Roman" w:hAnsi="Times New Roman"/>
                <w:sz w:val="24"/>
                <w:szCs w:val="24"/>
              </w:rPr>
            </w:pPr>
            <w:r>
              <w:rPr>
                <w:rFonts w:ascii="Times New Roman" w:hAnsi="Times New Roman"/>
                <w:sz w:val="24"/>
                <w:szCs w:val="24"/>
              </w:rPr>
              <w:t xml:space="preserve">к Решению Собрания  представителей  Тенькинского городского округа                                               </w:t>
            </w:r>
            <w:r w:rsidR="00674C95">
              <w:rPr>
                <w:rFonts w:ascii="Times New Roman" w:hAnsi="Times New Roman"/>
                <w:sz w:val="24"/>
                <w:szCs w:val="24"/>
              </w:rPr>
              <w:t>от 24 декабря 2019 года  № 34</w:t>
            </w:r>
          </w:p>
        </w:tc>
      </w:tr>
    </w:tbl>
    <w:p w:rsidR="00BF2297" w:rsidRDefault="00BF2297" w:rsidP="00BF2297">
      <w:pPr>
        <w:ind w:right="1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9"/>
        <w:gridCol w:w="5031"/>
      </w:tblGrid>
      <w:tr w:rsidR="00BF2297" w:rsidTr="00BF2297">
        <w:tc>
          <w:tcPr>
            <w:tcW w:w="4539" w:type="dxa"/>
          </w:tcPr>
          <w:p w:rsidR="00BF2297" w:rsidRDefault="00BF2297" w:rsidP="00BF2297">
            <w:pPr>
              <w:ind w:right="140"/>
              <w:rPr>
                <w:rFonts w:ascii="Times New Roman" w:hAnsi="Times New Roman"/>
                <w:sz w:val="24"/>
                <w:szCs w:val="24"/>
              </w:rPr>
            </w:pPr>
          </w:p>
        </w:tc>
        <w:tc>
          <w:tcPr>
            <w:tcW w:w="5031" w:type="dxa"/>
            <w:hideMark/>
          </w:tcPr>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«Приложение № </w:t>
            </w:r>
            <w:r w:rsidR="00AE6926">
              <w:rPr>
                <w:rFonts w:ascii="Times New Roman" w:hAnsi="Times New Roman"/>
                <w:sz w:val="24"/>
                <w:szCs w:val="24"/>
              </w:rPr>
              <w:t>5</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BF2297" w:rsidRDefault="00BF2297" w:rsidP="00BF229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BF2297" w:rsidRDefault="00BF2297" w:rsidP="00BF2297">
            <w:pPr>
              <w:ind w:right="140" w:firstLine="0"/>
              <w:jc w:val="right"/>
              <w:rPr>
                <w:rFonts w:ascii="Times New Roman" w:hAnsi="Times New Roman"/>
                <w:sz w:val="24"/>
                <w:szCs w:val="24"/>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C0E47" w:rsidRDefault="00BF2297" w:rsidP="00DC0E47">
      <w:pPr>
        <w:spacing w:before="240"/>
        <w:jc w:val="center"/>
        <w:rPr>
          <w:rFonts w:ascii="Times New Roman" w:hAnsi="Times New Roman"/>
          <w:sz w:val="22"/>
          <w:szCs w:val="22"/>
        </w:rPr>
      </w:pPr>
      <w:r w:rsidRPr="00343AAB">
        <w:rPr>
          <w:rFonts w:ascii="Times New Roman" w:hAnsi="Times New Roman"/>
          <w:sz w:val="22"/>
          <w:szCs w:val="22"/>
        </w:rPr>
        <w:t>Распределение бюджетных ассигнований на 2019 год по разделам и подразделам классификации расходов бюджетов Российской Федерации</w:t>
      </w:r>
    </w:p>
    <w:tbl>
      <w:tblPr>
        <w:tblStyle w:val="a9"/>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82"/>
        <w:gridCol w:w="851"/>
        <w:gridCol w:w="850"/>
        <w:gridCol w:w="1273"/>
      </w:tblGrid>
      <w:tr w:rsidR="00827B54" w:rsidTr="00DD3682">
        <w:tc>
          <w:tcPr>
            <w:tcW w:w="6382"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 xml:space="preserve">Коды бюджетной классификации Российской Федерации </w:t>
            </w:r>
          </w:p>
        </w:tc>
        <w:tc>
          <w:tcPr>
            <w:tcW w:w="1273" w:type="dxa"/>
            <w:vMerge w:val="restart"/>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Сумма,                                тыс. руб.</w:t>
            </w:r>
          </w:p>
        </w:tc>
      </w:tr>
      <w:tr w:rsidR="00827B54" w:rsidTr="00DD3682">
        <w:tc>
          <w:tcPr>
            <w:tcW w:w="6382"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c>
          <w:tcPr>
            <w:tcW w:w="851"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Рз</w:t>
            </w:r>
          </w:p>
        </w:tc>
        <w:tc>
          <w:tcPr>
            <w:tcW w:w="850" w:type="dxa"/>
            <w:tcBorders>
              <w:top w:val="single" w:sz="4" w:space="0" w:color="auto"/>
              <w:left w:val="single" w:sz="4" w:space="0" w:color="auto"/>
              <w:right w:val="single" w:sz="4" w:space="0" w:color="auto"/>
            </w:tcBorders>
            <w:vAlign w:val="center"/>
            <w:hideMark/>
          </w:tcPr>
          <w:p w:rsidR="00827B54" w:rsidRDefault="00827B54" w:rsidP="00827B54">
            <w:pPr>
              <w:widowControl/>
              <w:autoSpaceDE/>
              <w:adjustRightInd/>
              <w:ind w:firstLine="0"/>
              <w:jc w:val="center"/>
              <w:rPr>
                <w:rFonts w:ascii="Times New Roman" w:hAnsi="Times New Roman"/>
                <w:sz w:val="22"/>
                <w:szCs w:val="22"/>
              </w:rPr>
            </w:pPr>
            <w:r>
              <w:rPr>
                <w:rFonts w:ascii="Times New Roman" w:hAnsi="Times New Roman"/>
                <w:sz w:val="22"/>
                <w:szCs w:val="22"/>
              </w:rPr>
              <w:t>Прз</w:t>
            </w:r>
          </w:p>
        </w:tc>
        <w:tc>
          <w:tcPr>
            <w:tcW w:w="1273" w:type="dxa"/>
            <w:vMerge/>
            <w:tcBorders>
              <w:left w:val="single" w:sz="4" w:space="0" w:color="auto"/>
              <w:right w:val="single" w:sz="4" w:space="0" w:color="auto"/>
            </w:tcBorders>
            <w:vAlign w:val="center"/>
            <w:hideMark/>
          </w:tcPr>
          <w:p w:rsidR="00827B54" w:rsidRDefault="00827B54" w:rsidP="00827B54">
            <w:pPr>
              <w:widowControl/>
              <w:autoSpaceDE/>
              <w:autoSpaceDN/>
              <w:adjustRightInd/>
              <w:ind w:firstLine="0"/>
              <w:jc w:val="left"/>
              <w:rPr>
                <w:rFonts w:ascii="Times New Roman" w:hAnsi="Times New Roman"/>
                <w:sz w:val="22"/>
                <w:szCs w:val="22"/>
              </w:rPr>
            </w:pPr>
          </w:p>
        </w:tc>
      </w:tr>
    </w:tbl>
    <w:p w:rsidR="00741D75" w:rsidRDefault="00741D75" w:rsidP="00827B54">
      <w:pPr>
        <w:jc w:val="center"/>
        <w:rPr>
          <w:rFonts w:ascii="Times New Roman" w:hAnsi="Times New Roman"/>
          <w:sz w:val="2"/>
          <w:szCs w:val="2"/>
          <w:highlight w:val="yellow"/>
        </w:rPr>
      </w:pPr>
    </w:p>
    <w:p w:rsidR="00A23396" w:rsidRDefault="00A23396" w:rsidP="00827B54">
      <w:pPr>
        <w:jc w:val="center"/>
        <w:rPr>
          <w:rFonts w:ascii="Times New Roman" w:hAnsi="Times New Roman"/>
          <w:sz w:val="2"/>
          <w:szCs w:val="2"/>
          <w:highlight w:val="yellow"/>
        </w:rPr>
      </w:pPr>
    </w:p>
    <w:p w:rsidR="00DD3682" w:rsidRDefault="00DD3682" w:rsidP="00A23396">
      <w:pPr>
        <w:ind w:firstLine="0"/>
        <w:rPr>
          <w:rFonts w:ascii="Times New Roman" w:hAnsi="Times New Roman"/>
          <w:sz w:val="2"/>
          <w:szCs w:val="2"/>
          <w:highlight w:val="yellow"/>
        </w:rPr>
      </w:pPr>
    </w:p>
    <w:p w:rsidR="00DD3682" w:rsidRDefault="00DD3682"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851"/>
        <w:gridCol w:w="850"/>
        <w:gridCol w:w="1300"/>
      </w:tblGrid>
      <w:tr w:rsidR="00051DE0" w:rsidRPr="00051DE0" w:rsidTr="00051DE0">
        <w:trPr>
          <w:trHeight w:val="300"/>
          <w:tblHeader/>
        </w:trPr>
        <w:tc>
          <w:tcPr>
            <w:tcW w:w="6379" w:type="dxa"/>
            <w:shd w:val="clear" w:color="auto" w:fill="auto"/>
            <w:noWrap/>
            <w:vAlign w:val="bottom"/>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w:t>
            </w:r>
          </w:p>
        </w:tc>
        <w:tc>
          <w:tcPr>
            <w:tcW w:w="851" w:type="dxa"/>
            <w:shd w:val="clear" w:color="auto" w:fill="auto"/>
            <w:noWrap/>
            <w:vAlign w:val="center"/>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2</w:t>
            </w:r>
          </w:p>
        </w:tc>
        <w:tc>
          <w:tcPr>
            <w:tcW w:w="850" w:type="dxa"/>
            <w:shd w:val="clear" w:color="auto" w:fill="auto"/>
            <w:noWrap/>
            <w:vAlign w:val="center"/>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3</w:t>
            </w:r>
          </w:p>
        </w:tc>
        <w:tc>
          <w:tcPr>
            <w:tcW w:w="1300" w:type="dxa"/>
            <w:shd w:val="clear" w:color="auto" w:fill="auto"/>
            <w:noWrap/>
            <w:vAlign w:val="bottom"/>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4</w:t>
            </w:r>
          </w:p>
        </w:tc>
      </w:tr>
      <w:tr w:rsidR="00051DE0" w:rsidRPr="00051DE0" w:rsidTr="00051DE0">
        <w:trPr>
          <w:trHeight w:val="300"/>
        </w:trPr>
        <w:tc>
          <w:tcPr>
            <w:tcW w:w="6379"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Расходы бюджета - итого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 </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 </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694300,0</w:t>
            </w:r>
          </w:p>
        </w:tc>
      </w:tr>
      <w:tr w:rsidR="00051DE0" w:rsidRPr="00051DE0" w:rsidTr="00051DE0">
        <w:trPr>
          <w:trHeight w:val="56"/>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Общегосударственные вопросы</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201286,4</w:t>
            </w:r>
          </w:p>
        </w:tc>
      </w:tr>
      <w:tr w:rsidR="00051DE0" w:rsidRPr="00051DE0" w:rsidTr="00051DE0">
        <w:trPr>
          <w:trHeight w:val="489"/>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4123,7</w:t>
            </w:r>
          </w:p>
        </w:tc>
      </w:tr>
      <w:tr w:rsidR="00051DE0" w:rsidRPr="00051DE0" w:rsidTr="00051DE0">
        <w:trPr>
          <w:trHeight w:val="538"/>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5313,6</w:t>
            </w:r>
          </w:p>
        </w:tc>
      </w:tr>
      <w:tr w:rsidR="00051DE0" w:rsidRPr="00051DE0" w:rsidTr="00051DE0">
        <w:trPr>
          <w:trHeight w:val="634"/>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113510,6</w:t>
            </w:r>
          </w:p>
        </w:tc>
      </w:tr>
      <w:tr w:rsidR="00051DE0" w:rsidRPr="00051DE0" w:rsidTr="00051DE0">
        <w:trPr>
          <w:trHeight w:val="316"/>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06</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11645,4</w:t>
            </w:r>
          </w:p>
        </w:tc>
      </w:tr>
      <w:tr w:rsidR="00051DE0" w:rsidRPr="00051DE0" w:rsidTr="00051DE0">
        <w:trPr>
          <w:trHeight w:val="217"/>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общегосударственные вопросы</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13</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66693,1</w:t>
            </w:r>
          </w:p>
        </w:tc>
      </w:tr>
      <w:tr w:rsidR="00051DE0" w:rsidRPr="00051DE0" w:rsidTr="00051DE0">
        <w:trPr>
          <w:trHeight w:val="236"/>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Национальная оборона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850" w:type="dxa"/>
            <w:shd w:val="clear" w:color="auto" w:fill="auto"/>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185,1</w:t>
            </w:r>
          </w:p>
        </w:tc>
      </w:tr>
      <w:tr w:rsidR="00051DE0" w:rsidRPr="00051DE0" w:rsidTr="00051DE0">
        <w:trPr>
          <w:trHeight w:val="75"/>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 xml:space="preserve">Мобилизационная и вневойсковая подготовка </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850" w:type="dxa"/>
            <w:shd w:val="clear" w:color="auto" w:fill="auto"/>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185,1</w:t>
            </w:r>
          </w:p>
        </w:tc>
      </w:tr>
      <w:tr w:rsidR="00051DE0" w:rsidRPr="00051DE0" w:rsidTr="00051DE0">
        <w:trPr>
          <w:trHeight w:val="122"/>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Национальная безопасность и правоохранительная деятельность</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6005,7</w:t>
            </w:r>
          </w:p>
        </w:tc>
      </w:tr>
      <w:tr w:rsidR="00051DE0" w:rsidRPr="00051DE0" w:rsidTr="00051DE0">
        <w:trPr>
          <w:trHeight w:val="309"/>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09</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5955,7</w:t>
            </w:r>
          </w:p>
        </w:tc>
      </w:tr>
      <w:tr w:rsidR="00051DE0" w:rsidRPr="00051DE0" w:rsidTr="00051DE0">
        <w:trPr>
          <w:trHeight w:val="259"/>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14</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50,0</w:t>
            </w:r>
          </w:p>
        </w:tc>
      </w:tr>
      <w:tr w:rsidR="00051DE0" w:rsidRPr="00051DE0" w:rsidTr="00051DE0">
        <w:trPr>
          <w:trHeight w:val="68"/>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Национальная экономика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24894,8</w:t>
            </w:r>
          </w:p>
        </w:tc>
      </w:tr>
      <w:tr w:rsidR="00051DE0" w:rsidRPr="00051DE0" w:rsidTr="00051DE0">
        <w:trPr>
          <w:trHeight w:val="113"/>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Сельское хозяйство и рыболовство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308,0</w:t>
            </w:r>
          </w:p>
        </w:tc>
      </w:tr>
      <w:tr w:rsidR="00051DE0" w:rsidRPr="00051DE0" w:rsidTr="00051DE0">
        <w:trPr>
          <w:trHeight w:val="159"/>
        </w:trPr>
        <w:tc>
          <w:tcPr>
            <w:tcW w:w="6379" w:type="dxa"/>
            <w:shd w:val="clear" w:color="auto" w:fill="auto"/>
            <w:vAlign w:val="center"/>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Дорожное хозяйство (дорожные фонды)</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09</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16893,80</w:t>
            </w:r>
          </w:p>
        </w:tc>
      </w:tr>
      <w:tr w:rsidR="00051DE0" w:rsidRPr="00051DE0" w:rsidTr="00051DE0">
        <w:trPr>
          <w:trHeight w:val="63"/>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национальной экономики</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12</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7693,0</w:t>
            </w:r>
          </w:p>
        </w:tc>
      </w:tr>
      <w:tr w:rsidR="00051DE0" w:rsidRPr="00051DE0" w:rsidTr="00051DE0">
        <w:trPr>
          <w:trHeight w:val="109"/>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Жилищно-коммунальное хозяйство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111238,2</w:t>
            </w:r>
          </w:p>
        </w:tc>
      </w:tr>
      <w:tr w:rsidR="00051DE0" w:rsidRPr="00051DE0" w:rsidTr="00051DE0">
        <w:trPr>
          <w:trHeight w:val="141"/>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Жилищное хозяйство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37496,8</w:t>
            </w:r>
          </w:p>
        </w:tc>
      </w:tr>
      <w:tr w:rsidR="00051DE0" w:rsidRPr="00051DE0" w:rsidTr="00051DE0">
        <w:trPr>
          <w:trHeight w:val="56"/>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Коммунальное хозяйство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41701,7</w:t>
            </w:r>
          </w:p>
        </w:tc>
      </w:tr>
      <w:tr w:rsidR="00051DE0" w:rsidRPr="00051DE0" w:rsidTr="00051DE0">
        <w:trPr>
          <w:trHeight w:val="92"/>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Благоустройство</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32039,7</w:t>
            </w:r>
          </w:p>
        </w:tc>
      </w:tr>
      <w:tr w:rsidR="00051DE0" w:rsidRPr="00051DE0" w:rsidTr="00051DE0">
        <w:trPr>
          <w:trHeight w:val="137"/>
        </w:trPr>
        <w:tc>
          <w:tcPr>
            <w:tcW w:w="6379" w:type="dxa"/>
            <w:shd w:val="clear" w:color="auto" w:fill="auto"/>
            <w:noWrap/>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Охрана окружающей среды</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06</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1873,3</w:t>
            </w:r>
          </w:p>
        </w:tc>
      </w:tr>
      <w:tr w:rsidR="00051DE0" w:rsidRPr="00051DE0" w:rsidTr="00051DE0">
        <w:trPr>
          <w:trHeight w:val="183"/>
        </w:trPr>
        <w:tc>
          <w:tcPr>
            <w:tcW w:w="6379" w:type="dxa"/>
            <w:shd w:val="clear" w:color="auto" w:fill="auto"/>
            <w:noWrap/>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охраны окружающей среды</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06</w:t>
            </w:r>
          </w:p>
        </w:tc>
        <w:tc>
          <w:tcPr>
            <w:tcW w:w="850" w:type="dxa"/>
            <w:shd w:val="clear" w:color="auto" w:fill="auto"/>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05</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1873,3</w:t>
            </w:r>
          </w:p>
        </w:tc>
      </w:tr>
      <w:tr w:rsidR="00051DE0" w:rsidRPr="00051DE0" w:rsidTr="00051DE0">
        <w:trPr>
          <w:trHeight w:val="229"/>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Образование</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243507,9</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Дошкольное образование</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70676,7</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Общее образование</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107590,4</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lastRenderedPageBreak/>
              <w:t>Дополнительное образование детей</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31246,0</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Молодежная политика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7618,2</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образования</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07</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09</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26376,6</w:t>
            </w:r>
          </w:p>
        </w:tc>
      </w:tr>
      <w:tr w:rsidR="00051DE0" w:rsidRPr="00051DE0" w:rsidTr="00051DE0">
        <w:trPr>
          <w:trHeight w:val="300"/>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 xml:space="preserve">Культура, кинематография </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08</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71265,2</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Культура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08</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69627,0</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культуры, кинематографии</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08</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04</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1638,2</w:t>
            </w:r>
          </w:p>
        </w:tc>
      </w:tr>
      <w:tr w:rsidR="00051DE0" w:rsidRPr="00051DE0" w:rsidTr="00051DE0">
        <w:trPr>
          <w:trHeight w:val="300"/>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Социальная политика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10</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10972,1</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 xml:space="preserve">Пенсионное обеспечение </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10</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6688,4</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Социальное обеспечение населения</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10</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03</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944,7</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Другие вопросы в области социальной политики</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10</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06</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3339,0</w:t>
            </w:r>
          </w:p>
        </w:tc>
      </w:tr>
      <w:tr w:rsidR="00051DE0" w:rsidRPr="00051DE0" w:rsidTr="00051DE0">
        <w:trPr>
          <w:trHeight w:val="300"/>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Физическая культура и спорт</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17481,8</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Физическая культура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11</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17481,8</w:t>
            </w:r>
          </w:p>
        </w:tc>
      </w:tr>
      <w:tr w:rsidR="00051DE0" w:rsidRPr="00051DE0" w:rsidTr="00051DE0">
        <w:trPr>
          <w:trHeight w:val="300"/>
        </w:trPr>
        <w:tc>
          <w:tcPr>
            <w:tcW w:w="6379" w:type="dxa"/>
            <w:shd w:val="clear" w:color="auto" w:fill="auto"/>
            <w:noWrap/>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Средства массовой информации</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12</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5373,9</w:t>
            </w:r>
          </w:p>
        </w:tc>
      </w:tr>
      <w:tr w:rsidR="00051DE0" w:rsidRPr="00051DE0" w:rsidTr="00051DE0">
        <w:trPr>
          <w:trHeight w:val="300"/>
        </w:trPr>
        <w:tc>
          <w:tcPr>
            <w:tcW w:w="6379" w:type="dxa"/>
            <w:shd w:val="clear" w:color="auto" w:fill="auto"/>
            <w:vAlign w:val="bottom"/>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Периодическая печать и издательства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12</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02</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5373,9</w:t>
            </w:r>
          </w:p>
        </w:tc>
      </w:tr>
      <w:tr w:rsidR="00051DE0" w:rsidRPr="00051DE0" w:rsidTr="00051DE0">
        <w:trPr>
          <w:trHeight w:val="300"/>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Обслуживание государственного и муниципального долга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13</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00</w:t>
            </w:r>
          </w:p>
        </w:tc>
        <w:tc>
          <w:tcPr>
            <w:tcW w:w="1300" w:type="dxa"/>
            <w:shd w:val="clear" w:color="auto" w:fill="auto"/>
            <w:noWrap/>
            <w:vAlign w:val="bottom"/>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215,6</w:t>
            </w:r>
          </w:p>
        </w:tc>
      </w:tr>
      <w:tr w:rsidR="00051DE0" w:rsidRPr="00051DE0" w:rsidTr="00051DE0">
        <w:trPr>
          <w:trHeight w:val="300"/>
        </w:trPr>
        <w:tc>
          <w:tcPr>
            <w:tcW w:w="6379" w:type="dxa"/>
            <w:shd w:val="clear" w:color="auto" w:fill="auto"/>
            <w:hideMark/>
          </w:tcPr>
          <w:p w:rsidR="00051DE0" w:rsidRPr="00051DE0" w:rsidRDefault="00051DE0" w:rsidP="00051DE0">
            <w:pPr>
              <w:widowControl/>
              <w:autoSpaceDE/>
              <w:autoSpaceDN/>
              <w:adjustRightInd/>
              <w:ind w:firstLine="0"/>
              <w:jc w:val="left"/>
              <w:rPr>
                <w:rFonts w:ascii="Times New Roman" w:hAnsi="Times New Roman"/>
                <w:sz w:val="22"/>
                <w:szCs w:val="22"/>
              </w:rPr>
            </w:pPr>
            <w:r w:rsidRPr="00051DE0">
              <w:rPr>
                <w:rFonts w:ascii="Times New Roman" w:hAnsi="Times New Roman"/>
                <w:sz w:val="22"/>
                <w:szCs w:val="22"/>
              </w:rPr>
              <w:t>Обслуживание государственного внутреннего и муниципального долга</w:t>
            </w:r>
          </w:p>
        </w:tc>
        <w:tc>
          <w:tcPr>
            <w:tcW w:w="851"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13</w:t>
            </w:r>
          </w:p>
        </w:tc>
        <w:tc>
          <w:tcPr>
            <w:tcW w:w="850" w:type="dxa"/>
            <w:shd w:val="clear" w:color="auto" w:fill="auto"/>
            <w:noWrap/>
            <w:vAlign w:val="center"/>
            <w:hideMark/>
          </w:tcPr>
          <w:p w:rsidR="00051DE0" w:rsidRPr="00051DE0" w:rsidRDefault="00051DE0" w:rsidP="00051DE0">
            <w:pPr>
              <w:widowControl/>
              <w:autoSpaceDE/>
              <w:autoSpaceDN/>
              <w:adjustRightInd/>
              <w:ind w:firstLine="0"/>
              <w:jc w:val="center"/>
              <w:rPr>
                <w:rFonts w:ascii="Times New Roman" w:hAnsi="Times New Roman"/>
                <w:sz w:val="22"/>
                <w:szCs w:val="22"/>
              </w:rPr>
            </w:pPr>
            <w:r w:rsidRPr="00051DE0">
              <w:rPr>
                <w:rFonts w:ascii="Times New Roman" w:hAnsi="Times New Roman"/>
                <w:sz w:val="22"/>
                <w:szCs w:val="22"/>
              </w:rPr>
              <w:t>01</w:t>
            </w:r>
          </w:p>
        </w:tc>
        <w:tc>
          <w:tcPr>
            <w:tcW w:w="1300" w:type="dxa"/>
            <w:shd w:val="clear" w:color="auto" w:fill="auto"/>
            <w:noWrap/>
            <w:vAlign w:val="center"/>
            <w:hideMark/>
          </w:tcPr>
          <w:p w:rsidR="00051DE0" w:rsidRPr="00051DE0" w:rsidRDefault="00051DE0" w:rsidP="00051DE0">
            <w:pPr>
              <w:widowControl/>
              <w:autoSpaceDE/>
              <w:autoSpaceDN/>
              <w:adjustRightInd/>
              <w:ind w:firstLine="0"/>
              <w:jc w:val="right"/>
              <w:rPr>
                <w:rFonts w:ascii="Times New Roman" w:hAnsi="Times New Roman"/>
                <w:sz w:val="22"/>
                <w:szCs w:val="22"/>
              </w:rPr>
            </w:pPr>
            <w:r w:rsidRPr="00051DE0">
              <w:rPr>
                <w:rFonts w:ascii="Times New Roman" w:hAnsi="Times New Roman"/>
                <w:sz w:val="22"/>
                <w:szCs w:val="22"/>
              </w:rPr>
              <w:t>215,6</w:t>
            </w:r>
          </w:p>
        </w:tc>
      </w:tr>
    </w:tbl>
    <w:p w:rsidR="001D5127" w:rsidRDefault="001D5127"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741D75" w:rsidRDefault="00741D75" w:rsidP="00827B54">
      <w:pPr>
        <w:jc w:val="center"/>
        <w:rPr>
          <w:rFonts w:ascii="Times New Roman" w:hAnsi="Times New Roman"/>
          <w:sz w:val="2"/>
          <w:szCs w:val="2"/>
          <w:highlight w:val="yellow"/>
        </w:rPr>
      </w:pPr>
    </w:p>
    <w:p w:rsidR="00BF2297" w:rsidRPr="0044370F" w:rsidRDefault="00BF2297" w:rsidP="00DC0E47">
      <w:pPr>
        <w:spacing w:before="240"/>
        <w:jc w:val="center"/>
        <w:rPr>
          <w:rFonts w:ascii="Times New Roman" w:hAnsi="Times New Roman"/>
          <w:sz w:val="22"/>
          <w:szCs w:val="22"/>
          <w:highlight w:val="yellow"/>
        </w:rPr>
      </w:pPr>
    </w:p>
    <w:p w:rsidR="007E5B37" w:rsidRPr="0044370F" w:rsidRDefault="007E5B37" w:rsidP="00DC0E47">
      <w:pPr>
        <w:spacing w:before="240"/>
        <w:jc w:val="cente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7E5B37" w:rsidRPr="0044370F" w:rsidRDefault="007E5B37"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Pr="0044370F" w:rsidRDefault="00C60494" w:rsidP="007E5B37">
      <w:pPr>
        <w:rPr>
          <w:rFonts w:ascii="Times New Roman" w:hAnsi="Times New Roman"/>
          <w:sz w:val="22"/>
          <w:szCs w:val="22"/>
          <w:highlight w:val="yellow"/>
        </w:rPr>
      </w:pPr>
    </w:p>
    <w:p w:rsidR="00C60494" w:rsidRDefault="00C60494"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88788C" w:rsidRDefault="0088788C" w:rsidP="007E5B37">
      <w:pPr>
        <w:rPr>
          <w:rFonts w:ascii="Times New Roman" w:hAnsi="Times New Roman"/>
          <w:sz w:val="22"/>
          <w:szCs w:val="22"/>
          <w:highlight w:val="yellow"/>
        </w:rPr>
      </w:pPr>
    </w:p>
    <w:p w:rsidR="0088788C" w:rsidRDefault="0088788C" w:rsidP="007E5B37">
      <w:pPr>
        <w:rPr>
          <w:rFonts w:ascii="Times New Roman" w:hAnsi="Times New Roman"/>
          <w:sz w:val="22"/>
          <w:szCs w:val="22"/>
          <w:highlight w:val="yellow"/>
        </w:rPr>
      </w:pPr>
    </w:p>
    <w:p w:rsidR="0088788C" w:rsidRDefault="0088788C" w:rsidP="007E5B37">
      <w:pPr>
        <w:rPr>
          <w:rFonts w:ascii="Times New Roman" w:hAnsi="Times New Roman"/>
          <w:sz w:val="22"/>
          <w:szCs w:val="22"/>
          <w:highlight w:val="yellow"/>
        </w:rPr>
      </w:pPr>
    </w:p>
    <w:p w:rsidR="0088788C" w:rsidRDefault="0088788C" w:rsidP="007E5B37">
      <w:pPr>
        <w:rPr>
          <w:rFonts w:ascii="Times New Roman" w:hAnsi="Times New Roman"/>
          <w:sz w:val="22"/>
          <w:szCs w:val="22"/>
          <w:highlight w:val="yellow"/>
        </w:rPr>
      </w:pPr>
    </w:p>
    <w:p w:rsidR="0088788C" w:rsidRDefault="0088788C"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DA2C33" w:rsidRDefault="00DA2C33"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1D5127" w:rsidRDefault="001D5127"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871F8A" w:rsidRDefault="00871F8A" w:rsidP="007E5B37">
      <w:pPr>
        <w:rPr>
          <w:rFonts w:ascii="Times New Roman" w:hAnsi="Times New Roman"/>
          <w:sz w:val="22"/>
          <w:szCs w:val="22"/>
          <w:highlight w:val="yellow"/>
        </w:rPr>
      </w:pPr>
    </w:p>
    <w:p w:rsidR="00051DE0" w:rsidRDefault="00051DE0" w:rsidP="007E5B37">
      <w:pPr>
        <w:rPr>
          <w:rFonts w:ascii="Times New Roman" w:hAnsi="Times New Roman"/>
          <w:sz w:val="22"/>
          <w:szCs w:val="22"/>
          <w:highlight w:val="yellow"/>
        </w:rPr>
      </w:pPr>
    </w:p>
    <w:p w:rsidR="00051DE0" w:rsidRDefault="00051DE0" w:rsidP="007E5B37">
      <w:pPr>
        <w:rPr>
          <w:rFonts w:ascii="Times New Roman" w:hAnsi="Times New Roman"/>
          <w:sz w:val="22"/>
          <w:szCs w:val="22"/>
          <w:highlight w:val="yellow"/>
        </w:rPr>
      </w:pPr>
    </w:p>
    <w:p w:rsidR="00051DE0" w:rsidRDefault="00051DE0" w:rsidP="007E5B37">
      <w:pPr>
        <w:rPr>
          <w:rFonts w:ascii="Times New Roman" w:hAnsi="Times New Roman"/>
          <w:sz w:val="22"/>
          <w:szCs w:val="22"/>
          <w:highlight w:val="yellow"/>
        </w:rPr>
      </w:pPr>
    </w:p>
    <w:p w:rsidR="00051DE0" w:rsidRDefault="00051DE0" w:rsidP="007E5B37">
      <w:pPr>
        <w:rPr>
          <w:rFonts w:ascii="Times New Roman" w:hAnsi="Times New Roman"/>
          <w:sz w:val="22"/>
          <w:szCs w:val="22"/>
          <w:highlight w:val="yellow"/>
        </w:rPr>
      </w:pPr>
    </w:p>
    <w:p w:rsidR="00051DE0" w:rsidRDefault="00051DE0" w:rsidP="007E5B37">
      <w:pPr>
        <w:rPr>
          <w:rFonts w:ascii="Times New Roman" w:hAnsi="Times New Roman"/>
          <w:sz w:val="22"/>
          <w:szCs w:val="22"/>
          <w:highlight w:val="yellow"/>
        </w:rPr>
      </w:pPr>
    </w:p>
    <w:p w:rsidR="00CA397A" w:rsidRDefault="00CA397A" w:rsidP="007E5B37">
      <w:pPr>
        <w:rPr>
          <w:rFonts w:ascii="Times New Roman" w:hAnsi="Times New Roman"/>
          <w:sz w:val="22"/>
          <w:szCs w:val="22"/>
          <w:highlight w:val="yellow"/>
        </w:rPr>
      </w:pPr>
    </w:p>
    <w:p w:rsidR="00BF79BE" w:rsidRDefault="00BF79BE" w:rsidP="007E5B37">
      <w:pPr>
        <w:rPr>
          <w:rFonts w:ascii="Times New Roman" w:hAnsi="Times New Roman"/>
          <w:sz w:val="22"/>
          <w:szCs w:val="22"/>
          <w:highlight w:val="yellow"/>
        </w:rPr>
      </w:pPr>
    </w:p>
    <w:p w:rsidR="00DD3682" w:rsidRDefault="00DD3682" w:rsidP="007E5B37">
      <w:pPr>
        <w:rPr>
          <w:rFonts w:ascii="Times New Roman" w:hAnsi="Times New Roman"/>
          <w:sz w:val="22"/>
          <w:szCs w:val="22"/>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14"/>
      </w:tblGrid>
      <w:tr w:rsidR="00DC0E47" w:rsidRPr="0044370F" w:rsidTr="008B0C59">
        <w:tc>
          <w:tcPr>
            <w:tcW w:w="4644" w:type="dxa"/>
          </w:tcPr>
          <w:p w:rsidR="00DC0E47" w:rsidRPr="008067ED" w:rsidRDefault="002A77D9" w:rsidP="0096457B">
            <w:pPr>
              <w:rPr>
                <w:rFonts w:ascii="Times New Roman" w:hAnsi="Times New Roman"/>
                <w:sz w:val="24"/>
                <w:szCs w:val="24"/>
              </w:rPr>
            </w:pPr>
            <w:r w:rsidRPr="008067ED">
              <w:rPr>
                <w:rFonts w:ascii="Times New Roman" w:hAnsi="Times New Roman"/>
                <w:sz w:val="24"/>
                <w:szCs w:val="24"/>
              </w:rPr>
              <w:lastRenderedPageBreak/>
              <w:br w:type="page"/>
            </w:r>
          </w:p>
        </w:tc>
        <w:tc>
          <w:tcPr>
            <w:tcW w:w="4814" w:type="dxa"/>
          </w:tcPr>
          <w:p w:rsidR="00DC0E47" w:rsidRPr="008067ED" w:rsidRDefault="00DC0E47" w:rsidP="00DC0E47">
            <w:pPr>
              <w:ind w:firstLine="0"/>
              <w:jc w:val="right"/>
              <w:rPr>
                <w:rFonts w:ascii="Times New Roman" w:hAnsi="Times New Roman"/>
                <w:sz w:val="24"/>
                <w:szCs w:val="24"/>
              </w:rPr>
            </w:pPr>
            <w:r w:rsidRPr="008067ED">
              <w:rPr>
                <w:rFonts w:ascii="Times New Roman" w:hAnsi="Times New Roman"/>
                <w:sz w:val="24"/>
                <w:szCs w:val="24"/>
              </w:rPr>
              <w:t xml:space="preserve">Приложение № </w:t>
            </w:r>
            <w:r w:rsidR="000A299F">
              <w:rPr>
                <w:rFonts w:ascii="Times New Roman" w:hAnsi="Times New Roman"/>
                <w:sz w:val="24"/>
                <w:szCs w:val="24"/>
              </w:rPr>
              <w:t>4</w:t>
            </w:r>
          </w:p>
          <w:p w:rsidR="00DC0E47" w:rsidRPr="008067ED" w:rsidRDefault="00DC0E47" w:rsidP="0096457B">
            <w:pPr>
              <w:ind w:firstLine="0"/>
              <w:jc w:val="right"/>
              <w:rPr>
                <w:rFonts w:ascii="Times New Roman" w:hAnsi="Times New Roman"/>
                <w:sz w:val="24"/>
                <w:szCs w:val="24"/>
              </w:rPr>
            </w:pPr>
            <w:r w:rsidRPr="008067ED">
              <w:rPr>
                <w:rFonts w:ascii="Times New Roman" w:hAnsi="Times New Roman"/>
                <w:sz w:val="24"/>
                <w:szCs w:val="24"/>
              </w:rPr>
              <w:t xml:space="preserve">к Решению Собрания  представителей  Тенькинского городского округа                                               </w:t>
            </w:r>
            <w:r w:rsidR="0096457B">
              <w:rPr>
                <w:rFonts w:ascii="Times New Roman" w:hAnsi="Times New Roman"/>
                <w:sz w:val="24"/>
                <w:szCs w:val="24"/>
              </w:rPr>
              <w:t>от 24 декабря 2019 года  № 34</w:t>
            </w:r>
          </w:p>
        </w:tc>
      </w:tr>
    </w:tbl>
    <w:p w:rsidR="00DC0E47" w:rsidRPr="0044370F" w:rsidRDefault="00DC0E47"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5"/>
      </w:tblGrid>
      <w:tr w:rsidR="008B0C59" w:rsidRPr="0044370F" w:rsidTr="008B0C59">
        <w:tc>
          <w:tcPr>
            <w:tcW w:w="4644" w:type="dxa"/>
          </w:tcPr>
          <w:p w:rsidR="008B0C59" w:rsidRPr="0044370F" w:rsidRDefault="008B0C59" w:rsidP="008B0C59">
            <w:pPr>
              <w:rPr>
                <w:rFonts w:ascii="Times New Roman" w:hAnsi="Times New Roman"/>
                <w:sz w:val="24"/>
                <w:szCs w:val="24"/>
                <w:highlight w:val="yellow"/>
              </w:rPr>
            </w:pPr>
          </w:p>
        </w:tc>
        <w:tc>
          <w:tcPr>
            <w:tcW w:w="4785" w:type="dxa"/>
          </w:tcPr>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«Приложение № 6</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603E18" w:rsidRDefault="00603E18" w:rsidP="00603E18">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8B0C59" w:rsidRPr="0044370F" w:rsidRDefault="00603E18" w:rsidP="00603E18">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8B0C59" w:rsidRDefault="008B0C59" w:rsidP="00DC0E47">
      <w:pPr>
        <w:rPr>
          <w:rFonts w:ascii="Times New Roman" w:hAnsi="Times New Roman"/>
          <w:sz w:val="24"/>
          <w:szCs w:val="24"/>
          <w:highlight w:val="yellow"/>
        </w:rPr>
      </w:pPr>
    </w:p>
    <w:p w:rsidR="00035180" w:rsidRPr="00132B79" w:rsidRDefault="00035180" w:rsidP="00035180">
      <w:pPr>
        <w:ind w:firstLine="0"/>
        <w:jc w:val="center"/>
        <w:rPr>
          <w:rFonts w:ascii="Times New Roman" w:hAnsi="Times New Roman"/>
          <w:sz w:val="24"/>
          <w:szCs w:val="24"/>
        </w:rPr>
      </w:pPr>
      <w:r w:rsidRPr="00132B79">
        <w:rPr>
          <w:rFonts w:ascii="Times New Roman" w:hAnsi="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w:t>
      </w:r>
    </w:p>
    <w:p w:rsidR="00035180" w:rsidRDefault="00035180" w:rsidP="00035180">
      <w:pPr>
        <w:ind w:firstLine="0"/>
        <w:jc w:val="center"/>
        <w:rPr>
          <w:rFonts w:ascii="Times New Roman" w:hAnsi="Times New Roman"/>
          <w:sz w:val="24"/>
          <w:szCs w:val="24"/>
        </w:rPr>
      </w:pPr>
      <w:r w:rsidRPr="00132B79">
        <w:rPr>
          <w:rFonts w:ascii="Times New Roman" w:hAnsi="Times New Roman"/>
          <w:sz w:val="24"/>
          <w:szCs w:val="24"/>
        </w:rPr>
        <w:t>на 2019 год</w:t>
      </w:r>
    </w:p>
    <w:tbl>
      <w:tblPr>
        <w:tblW w:w="9371" w:type="dxa"/>
        <w:tblInd w:w="93" w:type="dxa"/>
        <w:tblLook w:val="04A0"/>
      </w:tblPr>
      <w:tblGrid>
        <w:gridCol w:w="4551"/>
        <w:gridCol w:w="436"/>
        <w:gridCol w:w="585"/>
        <w:gridCol w:w="1956"/>
        <w:gridCol w:w="589"/>
        <w:gridCol w:w="1254"/>
      </w:tblGrid>
      <w:tr w:rsidR="00C249A5" w:rsidRPr="00D303FE" w:rsidTr="00D40D1D">
        <w:trPr>
          <w:trHeight w:val="960"/>
        </w:trPr>
        <w:tc>
          <w:tcPr>
            <w:tcW w:w="4551"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D40D1D">
            <w:pPr>
              <w:widowControl/>
              <w:shd w:val="clear" w:color="auto" w:fill="FFFFFF" w:themeFill="background1"/>
              <w:tabs>
                <w:tab w:val="left" w:pos="621"/>
              </w:tabs>
              <w:autoSpaceDE/>
              <w:autoSpaceDN/>
              <w:adjustRightInd/>
              <w:ind w:firstLine="0"/>
              <w:jc w:val="center"/>
              <w:rPr>
                <w:rFonts w:ascii="Times New Roman" w:hAnsi="Times New Roman"/>
                <w:sz w:val="22"/>
                <w:szCs w:val="22"/>
              </w:rPr>
            </w:pPr>
            <w:r w:rsidRPr="00D303FE">
              <w:rPr>
                <w:rFonts w:ascii="Times New Roman" w:hAnsi="Times New Roman"/>
                <w:sz w:val="22"/>
                <w:szCs w:val="22"/>
              </w:rPr>
              <w:t>Наименование</w:t>
            </w:r>
          </w:p>
        </w:tc>
        <w:tc>
          <w:tcPr>
            <w:tcW w:w="35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 xml:space="preserve">Коды бюджетной классификации Российской Федерации </w:t>
            </w:r>
          </w:p>
        </w:tc>
        <w:tc>
          <w:tcPr>
            <w:tcW w:w="1254" w:type="dxa"/>
            <w:vMerge w:val="restart"/>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Сумма, тыс.руб.</w:t>
            </w:r>
          </w:p>
        </w:tc>
      </w:tr>
      <w:tr w:rsidR="00C249A5" w:rsidRPr="00D303FE" w:rsidTr="00D40D1D">
        <w:trPr>
          <w:trHeight w:val="300"/>
        </w:trPr>
        <w:tc>
          <w:tcPr>
            <w:tcW w:w="4551"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c>
          <w:tcPr>
            <w:tcW w:w="436"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auto"/>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ПРз</w:t>
            </w:r>
          </w:p>
        </w:tc>
        <w:tc>
          <w:tcPr>
            <w:tcW w:w="1956"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D303FE" w:rsidRDefault="00C249A5" w:rsidP="0069575A">
            <w:pPr>
              <w:widowControl/>
              <w:shd w:val="clear" w:color="auto" w:fill="FFFFFF" w:themeFill="background1"/>
              <w:autoSpaceDE/>
              <w:autoSpaceDN/>
              <w:adjustRightInd/>
              <w:ind w:firstLine="0"/>
              <w:jc w:val="center"/>
              <w:rPr>
                <w:rFonts w:ascii="Times New Roman" w:hAnsi="Times New Roman"/>
                <w:sz w:val="22"/>
                <w:szCs w:val="22"/>
              </w:rPr>
            </w:pPr>
            <w:r w:rsidRPr="00D303FE">
              <w:rPr>
                <w:rFonts w:ascii="Times New Roman" w:hAnsi="Times New Roman"/>
                <w:sz w:val="22"/>
                <w:szCs w:val="22"/>
              </w:rPr>
              <w:t>ВРв</w:t>
            </w:r>
          </w:p>
        </w:tc>
        <w:tc>
          <w:tcPr>
            <w:tcW w:w="1254" w:type="dxa"/>
            <w:vMerge/>
            <w:tcBorders>
              <w:left w:val="single" w:sz="4" w:space="0" w:color="auto"/>
              <w:right w:val="single" w:sz="4" w:space="0" w:color="auto"/>
            </w:tcBorders>
            <w:vAlign w:val="center"/>
            <w:hideMark/>
          </w:tcPr>
          <w:p w:rsidR="00C249A5" w:rsidRPr="00D303FE" w:rsidRDefault="00C249A5" w:rsidP="0069575A">
            <w:pPr>
              <w:widowControl/>
              <w:shd w:val="clear" w:color="auto" w:fill="FFFFFF" w:themeFill="background1"/>
              <w:autoSpaceDE/>
              <w:autoSpaceDN/>
              <w:adjustRightInd/>
              <w:ind w:firstLine="0"/>
              <w:jc w:val="left"/>
              <w:rPr>
                <w:rFonts w:ascii="Times New Roman" w:hAnsi="Times New Roman"/>
                <w:sz w:val="22"/>
                <w:szCs w:val="22"/>
              </w:rPr>
            </w:pPr>
          </w:p>
        </w:tc>
      </w:tr>
    </w:tbl>
    <w:p w:rsidR="00557654" w:rsidRDefault="00557654" w:rsidP="0069575A">
      <w:pPr>
        <w:shd w:val="clear" w:color="auto" w:fill="FFFFFF" w:themeFill="background1"/>
        <w:ind w:firstLine="0"/>
        <w:jc w:val="center"/>
        <w:rPr>
          <w:rFonts w:ascii="Times New Roman" w:hAnsi="Times New Roman"/>
          <w:sz w:val="4"/>
          <w:szCs w:val="4"/>
        </w:rPr>
      </w:pPr>
    </w:p>
    <w:p w:rsidR="00D25360" w:rsidRDefault="00D25360" w:rsidP="0069575A">
      <w:pPr>
        <w:shd w:val="clear" w:color="auto" w:fill="FFFFFF" w:themeFill="background1"/>
        <w:ind w:firstLine="0"/>
        <w:jc w:val="center"/>
        <w:rPr>
          <w:rFonts w:ascii="Times New Roman" w:hAnsi="Times New Roman"/>
          <w:sz w:val="4"/>
          <w:szCs w:val="4"/>
        </w:rPr>
      </w:pPr>
    </w:p>
    <w:tbl>
      <w:tblPr>
        <w:tblW w:w="9434" w:type="dxa"/>
        <w:tblInd w:w="93" w:type="dxa"/>
        <w:tblLook w:val="04A0"/>
      </w:tblPr>
      <w:tblGrid>
        <w:gridCol w:w="4551"/>
        <w:gridCol w:w="500"/>
        <w:gridCol w:w="500"/>
        <w:gridCol w:w="1977"/>
        <w:gridCol w:w="546"/>
        <w:gridCol w:w="1360"/>
      </w:tblGrid>
      <w:tr w:rsidR="004F080F" w:rsidRPr="004F080F" w:rsidTr="004F080F">
        <w:trPr>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694300,00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201286,4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главы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61 1 00 00000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4123,7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5313,6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5313,6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представительного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5313,6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62 2 00 00000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2933,8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2933,8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2933,8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2933,8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1472,8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1398,4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1398,4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1398,4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74,4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74,4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74,4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907,0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722,4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722,3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722,3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0,1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0,1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113510,6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113510,6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113510,6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89527,8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87043,0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87043,0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87043,0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2419,7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2323,8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2323,8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95,9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Компенсация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65,1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10690,6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10304,7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10304,7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10304,7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385,9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339,7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339,7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46,2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46,2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13292,2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7877,5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7877,5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7877,5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1046,9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1046,9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1046,9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4367,8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3912,0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3912,0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452,5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830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11645,4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11645,4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7915,3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7262,8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7033,0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7033,0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7033,0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229,8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652,5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105,9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546,6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546,6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546,6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контрольно-счетного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3730,1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63 2 00 00000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1798,3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1798,3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1798,3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1798,3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аудитора контрольно-счетного органа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1544,1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1441,6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1441,6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1441,6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102,5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387,7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328,6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325,6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325,6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66693,1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0,6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23 2 00 00000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23 2 01 00000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2595,9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Подпрограмма «Совершенствование системы управления в сфере имущественно-земельных отношений Магаданской области» на 2019-2024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2359,9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2359,9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2359,9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2359,9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 1 03 R5110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Ведомственная целевая программа «Развитие государственно-правовых институтов Магаданской области» на 2016-2019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1394,9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33 0 01 51200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33 0 01 51200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33 0 01 51200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33 0 03 00000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1269,1 </w:t>
            </w:r>
          </w:p>
        </w:tc>
      </w:tr>
      <w:tr w:rsidR="004F080F" w:rsidRPr="004F080F" w:rsidTr="004F080F">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1269,1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1269,1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1269,1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62387,8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7555,5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6843,2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6691,2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152,0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152,0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712,3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593,4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593,4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50055,6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50055,6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39165,1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39165,1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39165,1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513,8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513,8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513,8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2232,0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2232,0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2232,0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355,9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355,9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355,9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работ, услуг, связанных с ремонтом помещений, зданий, сооружений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1242,6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1242,6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1242,6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6546,2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5487,5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5487,5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1058,7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1058,7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4776,7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324,0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1366,4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Выплаты по обязательствам органов местного самоуправления (обязательства ОМСУ)</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Выплаты  по  обязательствам  органов местного самоуправления (представительские расходы)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Оплата услуг по предоставлению официальной статистической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3086,3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74030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1086,3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1026,5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1026,5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55500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2000,0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55500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55500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Национальная оборона</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Мобилизационная и вневойсковая подготовка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185,1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5955,7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5955,7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4505,7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Расходы содержание единой дежурно-диспетчерской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4505,7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4174,7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4174,7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4174,7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184,0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93,6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1450,0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национальной безопасности и правоохранительной деятельности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24894,8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"Развитие торговли на территории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F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F 01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308,0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16893,8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10285,9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7470,0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6470,0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6470,0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6470,0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программы казенными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2815,9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2815,9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2815,9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2815,9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транспортной системы в Магаданской области" на 2014 - 2022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6254,70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«Строительство пешеходного моста через р. Омчуг в пос. Усть-Омчуг в Тенькинском районе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28 2 26 00000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6254,70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межбюджетные трансферты на финансовое обеспечение дорожной деятельности за счет средств областного бюджета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28 2 26 53900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6254,70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объекты государственной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28 2 26 53900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400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6254,70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28 2 26 53900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410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6254,70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29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158,2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в области дорожного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непрограммных мероприятий за счет средств местного бюджета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объекты государственной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400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410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7693,0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6235,0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6235,0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6235,0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5815,0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торговли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250,0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250,0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27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1168,0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936,8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936,8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231,2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111238,2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37496,8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10859,2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"Восстановление и модернизация муниципального имущества".</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13 4 01 00000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10859,2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10859,2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10859,2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4 01 Z2178</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10859,2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2143,2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1367,2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1367,2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1367,2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S0000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776,0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776,0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14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853</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776,0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35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11565,8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11565,8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11565,8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11565,8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Муниципальная программа "Оптимизация жилищного фонда в пос.Усть-Омчуг на 2019 - 2022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36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36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831,9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Прочая закупка товаров, работ и услуг</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831,9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12096,7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12096,7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Возмещение убытков по пустующему жилью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8320,1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8320,1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8320,1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3042,4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3042,4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Ф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3042,4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связанные с обследованием жилфонда, зданий, сооружений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41701,7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2017-2019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10899,2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10899,2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10100,0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799,2 </w:t>
            </w:r>
          </w:p>
        </w:tc>
      </w:tr>
      <w:tr w:rsidR="004F080F" w:rsidRPr="004F080F" w:rsidTr="004F080F">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799,2 </w:t>
            </w:r>
          </w:p>
        </w:tc>
      </w:tr>
      <w:tr w:rsidR="004F080F" w:rsidRPr="004F080F" w:rsidTr="004F080F">
        <w:trPr>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9958,7 </w:t>
            </w:r>
          </w:p>
        </w:tc>
      </w:tr>
      <w:tr w:rsidR="004F080F" w:rsidRPr="004F080F" w:rsidTr="004F080F">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"Государственная поддержка коммунального хозяйства Магаданской области" на 2016-2020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9958,7 </w:t>
            </w:r>
          </w:p>
        </w:tc>
      </w:tr>
      <w:tr w:rsidR="004F080F" w:rsidRPr="004F080F" w:rsidTr="004F080F">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"Поддержка коммунального хозяйства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9958,7 </w:t>
            </w:r>
          </w:p>
        </w:tc>
      </w:tr>
      <w:tr w:rsidR="004F080F" w:rsidRPr="004F080F" w:rsidTr="004F080F">
        <w:trPr>
          <w:trHeight w:val="108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9958,7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9958,7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Б 01 61090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4112,4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Исполнение судебных актов</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Б 01 61090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830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5846,3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20843,8 </w:t>
            </w:r>
          </w:p>
        </w:tc>
      </w:tr>
      <w:tr w:rsidR="004F080F" w:rsidRPr="004F080F" w:rsidTr="004F080F">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Э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19563,8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Э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19563,8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63 Э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19563,8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1280,0 </w:t>
            </w:r>
          </w:p>
        </w:tc>
      </w:tr>
      <w:tr w:rsidR="004F080F" w:rsidRPr="004F080F" w:rsidTr="004F080F">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Выкуп в муниципальную собственность имущества МУП "Тенькатеплосеть"</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1280,0 </w:t>
            </w:r>
          </w:p>
        </w:tc>
      </w:tr>
      <w:tr w:rsidR="004F080F" w:rsidRPr="004F080F" w:rsidTr="004F080F">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объекты государственной (муниципальной) собственности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1280,0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Бюджетные инвестиции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1280,0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32039,7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25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11074,5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11074,5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11074,5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11074,5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31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4375,0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4375,0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4375,0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4375,0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11115,6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11095,6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11095,6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11095,6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11095,6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5474,6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5474,6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Мероприятия в области благоустройства</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4737,9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Уличное освещение </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2100,8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2100,8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2100,8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Организация и содержание мест захоронения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257,3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257,3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04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810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257,3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Прочие мероприятия по благоустройству </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2379,8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2379,8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2379,8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736,7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736,7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736,7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736,7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1873,3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1873,3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1769,8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1669,8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1669,8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1669,8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S0000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16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16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243507,9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70676,7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50063,9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sz w:val="22"/>
                <w:szCs w:val="22"/>
              </w:rPr>
            </w:pPr>
            <w:r w:rsidRPr="004F080F">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02 1 00 00000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sz w:val="22"/>
                <w:szCs w:val="22"/>
              </w:rPr>
            </w:pPr>
            <w:r w:rsidRPr="004F080F">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02 1 02 00000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50,5 </w:t>
            </w:r>
          </w:p>
        </w:tc>
      </w:tr>
      <w:tr w:rsidR="004F080F" w:rsidRPr="004F080F" w:rsidTr="004F080F">
        <w:trPr>
          <w:trHeight w:val="21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rPr>
            </w:pPr>
            <w:r w:rsidRPr="004F080F">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sz w:val="22"/>
                <w:szCs w:val="22"/>
              </w:rPr>
            </w:pPr>
            <w:r w:rsidRPr="004F080F">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50013,4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sz w:val="22"/>
                <w:szCs w:val="22"/>
              </w:rPr>
            </w:pPr>
            <w:r w:rsidRPr="004F080F">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50013,4 </w:t>
            </w:r>
          </w:p>
        </w:tc>
      </w:tr>
      <w:tr w:rsidR="004F080F" w:rsidRPr="004F080F" w:rsidTr="004F080F">
        <w:trPr>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rPr>
                <w:rFonts w:ascii="Times New Roman" w:hAnsi="Times New Roman"/>
                <w:sz w:val="22"/>
                <w:szCs w:val="22"/>
              </w:rPr>
            </w:pPr>
            <w:r w:rsidRPr="004F080F">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50013,4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50013,4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50013,4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3450,0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17162,8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17162,8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17162,8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585,7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585,7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585,7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1639,3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1639,3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1639,3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11024,0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11024,0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11024,0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160,7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3753,1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3753,1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3753,1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107590,4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77627,3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"Развитие общего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1144,7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Основное мероприятие «Развитие государственных и муниципальных организаций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1144,7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775,1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775,1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775,1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369,6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369,6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369,6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76482,6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76482,6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74050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75788,6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75788,6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75788,6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74130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29963,1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29963,1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29963,1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3205,9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3205,9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3205,9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1071,7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1071,7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1071,7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компенсации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610,6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610,6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610,6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18177,4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18177,4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18177,4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6836,9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6836,9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6836,9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31246,0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31246,0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31246,0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31246,0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21595,9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21595,9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21595,9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734,0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6944,1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6944,1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6944,1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1972,0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1972,0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1972,0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7618,2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02 6 00 00000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"Развитие муниципальных лагерей с дневным пребыванием детей"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02 6 03 00000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3817,3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3200,9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"Молодежь Тенькинского городского округа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361,9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361,9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238,1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238,1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26376,6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13582,4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13582,4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13582,4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1281,9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1171,3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1171,3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110,6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74060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839,1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839,1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839,1 </w:t>
            </w:r>
          </w:p>
        </w:tc>
      </w:tr>
      <w:tr w:rsidR="004F080F" w:rsidRPr="004F080F" w:rsidTr="004F080F">
        <w:trPr>
          <w:trHeight w:val="15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3759,3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3759,3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3759,3 </w:t>
            </w:r>
          </w:p>
        </w:tc>
      </w:tr>
      <w:tr w:rsidR="004F080F" w:rsidRPr="004F080F" w:rsidTr="004F080F">
        <w:trPr>
          <w:trHeight w:val="18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75010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7702,1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7702,1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7702,1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2489,4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2489,4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2489,4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2489,4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10304,8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10239,3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439,2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9800,1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9800,1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09</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65,5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Культура, кинематография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71265,2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69627,0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2372,1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04 2 00 00000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«Комплектование фондов библиотек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04 2 01 00000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Предоставление субсидий бюджетным, автономным учреждениям и иным </w:t>
            </w:r>
            <w:r w:rsidRPr="004F080F">
              <w:rPr>
                <w:rFonts w:ascii="Times New Roman" w:hAnsi="Times New Roman"/>
                <w:sz w:val="22"/>
                <w:szCs w:val="22"/>
              </w:rPr>
              <w:lastRenderedPageBreak/>
              <w:t>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lastRenderedPageBreak/>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34,8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2337,3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2336,3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2336,3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2336,3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S0000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12097,6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12097,6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12097,6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12097,6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55157,3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55157,3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55157,3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43302,3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43302,3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43302,3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568,2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568,2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568,2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компенсации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8455,8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8455,8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8455,8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2711,4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2711,4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2711,4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1638,2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04 5 00 00000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04 5 01 00000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18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848,4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120,0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669,8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Иные межбюджетные трансферты бюджетам городских округов на благоустройство их территорий, развитие объектов социально-культурного назначения и выполнение мероприятий в сфере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75040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75040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04</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Э 00 75040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10972,1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доплату к пенсиям муниципальных служащих</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6688,4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944,7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445,9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Подпрограмма «Оказание поддержки в обеспечении жильем молодых семей»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«Реализация мероприятий по обеспечению жильем молодых семей»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256,9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189,0 </w:t>
            </w:r>
          </w:p>
        </w:tc>
      </w:tr>
      <w:tr w:rsidR="004F080F" w:rsidRPr="004F080F" w:rsidTr="004F080F">
        <w:trPr>
          <w:trHeight w:val="636"/>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189,0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189,0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189,0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498,8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498,8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399,8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03</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320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99,0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Другие вопросы в области социальной политики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3339,0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2566,0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2566,0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2566,0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2566,0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2534,3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2534,3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31,7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773,0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Подпрограмма "Создание условий для реализации государственной программы"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773,0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773,0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773,0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564,3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564,3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208,7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06</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208,7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17481,8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17481,8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1350,6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1350,6 </w:t>
            </w:r>
          </w:p>
        </w:tc>
      </w:tr>
      <w:tr w:rsidR="004F080F" w:rsidRPr="004F080F" w:rsidTr="004F080F">
        <w:trPr>
          <w:trHeight w:val="12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258,0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472,2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240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472,2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620,4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620,4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16131,2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16131,2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16131,2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11953,6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11953,6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11953,6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69,0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компенсации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100,0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2206,8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2206,8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2206,8 </w:t>
            </w:r>
          </w:p>
        </w:tc>
      </w:tr>
      <w:tr w:rsidR="004F080F" w:rsidRPr="004F080F" w:rsidTr="004F080F">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26,1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26,1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64 8 00 00270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26,1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1775,7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1775,7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610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1775,7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Средства массовой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5373,9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5373,9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5373,9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5373,9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5373,9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4006,2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4006,2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4006,2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82,5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82,5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lastRenderedPageBreak/>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335,4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335,4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335,4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949,8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949,8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02</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620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949,8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00</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215,6 </w:t>
            </w:r>
          </w:p>
        </w:tc>
      </w:tr>
      <w:tr w:rsidR="004F080F" w:rsidRPr="004F080F" w:rsidTr="004F080F">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Процентные платежи по муниципальному долгу</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Обслуживание государственного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700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215,6 </w:t>
            </w:r>
          </w:p>
        </w:tc>
      </w:tr>
      <w:tr w:rsidR="004F080F" w:rsidRPr="004F080F" w:rsidTr="004F080F">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051DE0" w:rsidRPr="004F080F" w:rsidRDefault="00051DE0" w:rsidP="00051DE0">
            <w:pPr>
              <w:widowControl/>
              <w:autoSpaceDE/>
              <w:autoSpaceDN/>
              <w:adjustRightInd/>
              <w:ind w:firstLine="0"/>
              <w:jc w:val="left"/>
              <w:rPr>
                <w:rFonts w:ascii="Times New Roman" w:hAnsi="Times New Roman"/>
                <w:sz w:val="22"/>
                <w:szCs w:val="22"/>
              </w:rPr>
            </w:pPr>
            <w:r w:rsidRPr="004F080F">
              <w:rPr>
                <w:rFonts w:ascii="Times New Roman" w:hAnsi="Times New Roman"/>
                <w:sz w:val="22"/>
                <w:szCs w:val="22"/>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01</w:t>
            </w:r>
          </w:p>
        </w:tc>
        <w:tc>
          <w:tcPr>
            <w:tcW w:w="1977"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66 2 00 17000</w:t>
            </w:r>
          </w:p>
        </w:tc>
        <w:tc>
          <w:tcPr>
            <w:tcW w:w="546" w:type="dxa"/>
            <w:tcBorders>
              <w:top w:val="nil"/>
              <w:left w:val="nil"/>
              <w:bottom w:val="single" w:sz="4" w:space="0" w:color="auto"/>
              <w:right w:val="single" w:sz="4" w:space="0" w:color="auto"/>
            </w:tcBorders>
            <w:shd w:val="clear" w:color="auto" w:fill="auto"/>
            <w:noWrap/>
            <w:vAlign w:val="center"/>
            <w:hideMark/>
          </w:tcPr>
          <w:p w:rsidR="00051DE0" w:rsidRPr="004F080F" w:rsidRDefault="00051DE0" w:rsidP="00051DE0">
            <w:pPr>
              <w:widowControl/>
              <w:autoSpaceDE/>
              <w:autoSpaceDN/>
              <w:adjustRightInd/>
              <w:ind w:firstLine="0"/>
              <w:jc w:val="center"/>
              <w:rPr>
                <w:rFonts w:ascii="Times New Roman" w:hAnsi="Times New Roman"/>
                <w:sz w:val="22"/>
                <w:szCs w:val="22"/>
              </w:rPr>
            </w:pPr>
            <w:r w:rsidRPr="004F080F">
              <w:rPr>
                <w:rFonts w:ascii="Times New Roman" w:hAnsi="Times New Roman"/>
                <w:sz w:val="22"/>
                <w:szCs w:val="22"/>
              </w:rPr>
              <w:t>730</w:t>
            </w:r>
          </w:p>
        </w:tc>
        <w:tc>
          <w:tcPr>
            <w:tcW w:w="1360" w:type="dxa"/>
            <w:tcBorders>
              <w:top w:val="nil"/>
              <w:left w:val="nil"/>
              <w:bottom w:val="single" w:sz="4" w:space="0" w:color="auto"/>
              <w:right w:val="single" w:sz="4" w:space="0" w:color="auto"/>
            </w:tcBorders>
            <w:shd w:val="clear" w:color="auto" w:fill="auto"/>
            <w:vAlign w:val="center"/>
            <w:hideMark/>
          </w:tcPr>
          <w:p w:rsidR="00051DE0" w:rsidRPr="004F080F" w:rsidRDefault="00051DE0" w:rsidP="00051DE0">
            <w:pPr>
              <w:widowControl/>
              <w:autoSpaceDE/>
              <w:autoSpaceDN/>
              <w:adjustRightInd/>
              <w:ind w:firstLine="0"/>
              <w:jc w:val="right"/>
              <w:rPr>
                <w:rFonts w:ascii="Times New Roman" w:hAnsi="Times New Roman"/>
                <w:sz w:val="22"/>
                <w:szCs w:val="22"/>
              </w:rPr>
            </w:pPr>
            <w:r w:rsidRPr="004F080F">
              <w:rPr>
                <w:rFonts w:ascii="Times New Roman" w:hAnsi="Times New Roman"/>
                <w:sz w:val="22"/>
                <w:szCs w:val="22"/>
              </w:rPr>
              <w:t xml:space="preserve">215,6 </w:t>
            </w:r>
          </w:p>
        </w:tc>
      </w:tr>
      <w:tr w:rsidR="004F080F" w:rsidRPr="004F080F" w:rsidTr="004F080F">
        <w:trPr>
          <w:trHeight w:val="300"/>
        </w:trPr>
        <w:tc>
          <w:tcPr>
            <w:tcW w:w="4551"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0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0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1977"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46"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136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r>
      <w:tr w:rsidR="004F080F" w:rsidRPr="004F080F" w:rsidTr="004F080F">
        <w:trPr>
          <w:trHeight w:val="300"/>
        </w:trPr>
        <w:tc>
          <w:tcPr>
            <w:tcW w:w="4551"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0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0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1977"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546"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c>
          <w:tcPr>
            <w:tcW w:w="1360" w:type="dxa"/>
            <w:tcBorders>
              <w:top w:val="nil"/>
              <w:left w:val="nil"/>
              <w:bottom w:val="nil"/>
              <w:right w:val="nil"/>
            </w:tcBorders>
            <w:shd w:val="clear" w:color="auto" w:fill="auto"/>
            <w:noWrap/>
            <w:vAlign w:val="bottom"/>
            <w:hideMark/>
          </w:tcPr>
          <w:p w:rsidR="00051DE0" w:rsidRPr="004F080F" w:rsidRDefault="00051DE0" w:rsidP="00051DE0">
            <w:pPr>
              <w:widowControl/>
              <w:autoSpaceDE/>
              <w:autoSpaceDN/>
              <w:adjustRightInd/>
              <w:ind w:firstLine="0"/>
              <w:jc w:val="left"/>
              <w:rPr>
                <w:rFonts w:ascii="Times New Roman" w:hAnsi="Times New Roman"/>
                <w:sz w:val="22"/>
                <w:szCs w:val="22"/>
              </w:rPr>
            </w:pPr>
          </w:p>
        </w:tc>
      </w:tr>
    </w:tbl>
    <w:p w:rsidR="00D25360" w:rsidRDefault="00D25360"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557654" w:rsidRDefault="00557654"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4"/>
          <w:szCs w:val="4"/>
        </w:rPr>
      </w:pPr>
    </w:p>
    <w:p w:rsidR="003D7004" w:rsidRDefault="003D7004" w:rsidP="0069575A">
      <w:pPr>
        <w:shd w:val="clear" w:color="auto" w:fill="FFFFFF" w:themeFill="background1"/>
        <w:ind w:firstLine="0"/>
        <w:jc w:val="center"/>
        <w:rPr>
          <w:rFonts w:ascii="Times New Roman" w:hAnsi="Times New Roman"/>
          <w:sz w:val="28"/>
          <w:szCs w:val="28"/>
        </w:rPr>
      </w:pPr>
    </w:p>
    <w:p w:rsidR="003D7004" w:rsidRDefault="003D7004"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6A21E8" w:rsidRDefault="006A21E8" w:rsidP="0069575A">
      <w:pPr>
        <w:shd w:val="clear" w:color="auto" w:fill="FFFFFF" w:themeFill="background1"/>
        <w:ind w:firstLine="0"/>
        <w:jc w:val="center"/>
        <w:rPr>
          <w:rFonts w:ascii="Times New Roman" w:hAnsi="Times New Roman"/>
          <w:sz w:val="28"/>
          <w:szCs w:val="28"/>
        </w:rPr>
      </w:pPr>
    </w:p>
    <w:p w:rsidR="00C5394B" w:rsidRPr="003D7004" w:rsidRDefault="00C5394B" w:rsidP="0069575A">
      <w:pPr>
        <w:shd w:val="clear" w:color="auto" w:fill="FFFFFF" w:themeFill="background1"/>
        <w:ind w:firstLine="0"/>
        <w:jc w:val="center"/>
        <w:rPr>
          <w:rFonts w:ascii="Times New Roman" w:hAnsi="Times New Roman"/>
          <w:sz w:val="28"/>
          <w:szCs w:val="28"/>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p w:rsidR="00741D75" w:rsidRDefault="00741D75" w:rsidP="0069575A">
      <w:pPr>
        <w:shd w:val="clear" w:color="auto" w:fill="FFFFFF" w:themeFill="background1"/>
        <w:ind w:firstLine="0"/>
        <w:jc w:val="center"/>
        <w:rPr>
          <w:rFonts w:ascii="Times New Roman" w:hAnsi="Times New Roman"/>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849"/>
      </w:tblGrid>
      <w:tr w:rsidR="00E75C69" w:rsidRPr="0044370F" w:rsidTr="00CC042B">
        <w:tc>
          <w:tcPr>
            <w:tcW w:w="4615" w:type="dxa"/>
          </w:tcPr>
          <w:p w:rsidR="00E75C69" w:rsidRPr="005C1AEA" w:rsidRDefault="00E75C69" w:rsidP="00CC042B">
            <w:pPr>
              <w:rPr>
                <w:rFonts w:ascii="Times New Roman" w:hAnsi="Times New Roman"/>
                <w:sz w:val="24"/>
                <w:szCs w:val="24"/>
              </w:rPr>
            </w:pPr>
          </w:p>
        </w:tc>
        <w:tc>
          <w:tcPr>
            <w:tcW w:w="4849" w:type="dxa"/>
          </w:tcPr>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Приложение № </w:t>
            </w:r>
            <w:r w:rsidR="000A299F">
              <w:rPr>
                <w:rFonts w:ascii="Times New Roman" w:hAnsi="Times New Roman"/>
                <w:sz w:val="24"/>
                <w:szCs w:val="24"/>
              </w:rPr>
              <w:t>5</w:t>
            </w:r>
          </w:p>
          <w:p w:rsidR="00E75C69" w:rsidRPr="005C1AEA" w:rsidRDefault="00E75C69" w:rsidP="00CC042B">
            <w:pPr>
              <w:ind w:firstLine="0"/>
              <w:jc w:val="right"/>
              <w:rPr>
                <w:rFonts w:ascii="Times New Roman" w:hAnsi="Times New Roman"/>
                <w:sz w:val="24"/>
                <w:szCs w:val="24"/>
              </w:rPr>
            </w:pPr>
            <w:r w:rsidRPr="005C1AEA">
              <w:rPr>
                <w:rFonts w:ascii="Times New Roman" w:hAnsi="Times New Roman"/>
                <w:sz w:val="24"/>
                <w:szCs w:val="24"/>
              </w:rPr>
              <w:t xml:space="preserve">к Решению Собрания  представителей  Тенькинского городского округа                                               </w:t>
            </w:r>
          </w:p>
          <w:p w:rsidR="00E75C69" w:rsidRPr="005C1AEA" w:rsidRDefault="0096457B" w:rsidP="00CC042B">
            <w:pPr>
              <w:ind w:firstLine="0"/>
              <w:jc w:val="right"/>
              <w:rPr>
                <w:rFonts w:ascii="Times New Roman" w:hAnsi="Times New Roman"/>
                <w:sz w:val="24"/>
                <w:szCs w:val="24"/>
              </w:rPr>
            </w:pPr>
            <w:r>
              <w:rPr>
                <w:rFonts w:ascii="Times New Roman" w:hAnsi="Times New Roman"/>
                <w:sz w:val="24"/>
                <w:szCs w:val="24"/>
              </w:rPr>
              <w:t>от 24 декабря 2019 года  № 34</w:t>
            </w:r>
          </w:p>
        </w:tc>
      </w:tr>
    </w:tbl>
    <w:p w:rsidR="00E75C69" w:rsidRDefault="00E75C69" w:rsidP="00DC0E47">
      <w:pPr>
        <w:rPr>
          <w:rFonts w:ascii="Times New Roman" w:hAnsi="Times New Roman"/>
          <w:sz w:val="24"/>
          <w:szCs w:val="24"/>
          <w:highlight w:val="yello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4D2FD3" w:rsidRPr="0044370F" w:rsidTr="004D2FD3">
        <w:tc>
          <w:tcPr>
            <w:tcW w:w="4644" w:type="dxa"/>
          </w:tcPr>
          <w:p w:rsidR="004D2FD3" w:rsidRPr="0044370F" w:rsidRDefault="004D2FD3" w:rsidP="004D2FD3">
            <w:pPr>
              <w:rPr>
                <w:rFonts w:ascii="Times New Roman" w:hAnsi="Times New Roman"/>
                <w:sz w:val="24"/>
                <w:szCs w:val="24"/>
                <w:highlight w:val="yellow"/>
              </w:rPr>
            </w:pPr>
          </w:p>
        </w:tc>
        <w:tc>
          <w:tcPr>
            <w:tcW w:w="4820" w:type="dxa"/>
          </w:tcPr>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«Приложение № 7</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4D2FD3" w:rsidRDefault="004D2FD3" w:rsidP="004D2FD3">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4D2FD3" w:rsidRPr="0044370F" w:rsidRDefault="004D2FD3" w:rsidP="004D2FD3">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C249A5" w:rsidRDefault="00C249A5" w:rsidP="004D2FD3">
      <w:pPr>
        <w:jc w:val="center"/>
        <w:rPr>
          <w:rFonts w:ascii="Times New Roman" w:hAnsi="Times New Roman"/>
          <w:sz w:val="24"/>
          <w:szCs w:val="24"/>
        </w:rPr>
      </w:pPr>
    </w:p>
    <w:p w:rsidR="004D2FD3" w:rsidRDefault="004D2FD3" w:rsidP="004D2FD3">
      <w:pPr>
        <w:jc w:val="center"/>
        <w:rPr>
          <w:rFonts w:ascii="Times New Roman" w:hAnsi="Times New Roman"/>
          <w:sz w:val="24"/>
          <w:szCs w:val="24"/>
        </w:rPr>
      </w:pPr>
      <w:r>
        <w:rPr>
          <w:rFonts w:ascii="Times New Roman" w:hAnsi="Times New Roman"/>
          <w:sz w:val="24"/>
          <w:szCs w:val="24"/>
        </w:rPr>
        <w:t>Ведомственная структура расходов  бюджета муниципального образования  «Тенькинский  городской округ» Магаданской  области  на 2019 год</w:t>
      </w:r>
    </w:p>
    <w:tbl>
      <w:tblPr>
        <w:tblW w:w="9513" w:type="dxa"/>
        <w:tblInd w:w="93" w:type="dxa"/>
        <w:tblLook w:val="04A0"/>
      </w:tblPr>
      <w:tblGrid>
        <w:gridCol w:w="3984"/>
        <w:gridCol w:w="709"/>
        <w:gridCol w:w="568"/>
        <w:gridCol w:w="708"/>
        <w:gridCol w:w="1824"/>
        <w:gridCol w:w="589"/>
        <w:gridCol w:w="1131"/>
      </w:tblGrid>
      <w:tr w:rsidR="00C249A5" w:rsidRPr="003903B2" w:rsidTr="00D40D1D">
        <w:trPr>
          <w:trHeight w:val="623"/>
        </w:trPr>
        <w:tc>
          <w:tcPr>
            <w:tcW w:w="3984" w:type="dxa"/>
            <w:vMerge w:val="restart"/>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Наименование</w:t>
            </w:r>
          </w:p>
        </w:tc>
        <w:tc>
          <w:tcPr>
            <w:tcW w:w="43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 xml:space="preserve">Коды бюджетной классификации Российской Федерации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Сумма, тыс.руб.</w:t>
            </w:r>
          </w:p>
        </w:tc>
      </w:tr>
      <w:tr w:rsidR="00C249A5" w:rsidRPr="003903B2" w:rsidTr="00D40D1D">
        <w:trPr>
          <w:trHeight w:val="300"/>
        </w:trPr>
        <w:tc>
          <w:tcPr>
            <w:tcW w:w="3984"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c>
          <w:tcPr>
            <w:tcW w:w="70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Гр</w:t>
            </w:r>
          </w:p>
        </w:tc>
        <w:tc>
          <w:tcPr>
            <w:tcW w:w="568" w:type="dxa"/>
            <w:tcBorders>
              <w:top w:val="single" w:sz="4" w:space="0" w:color="auto"/>
              <w:left w:val="single" w:sz="4" w:space="0" w:color="auto"/>
              <w:right w:val="single" w:sz="4" w:space="0" w:color="auto"/>
            </w:tcBorders>
            <w:shd w:val="clear" w:color="auto" w:fill="auto"/>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Рз</w:t>
            </w:r>
          </w:p>
        </w:tc>
        <w:tc>
          <w:tcPr>
            <w:tcW w:w="708"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ПРз</w:t>
            </w:r>
          </w:p>
        </w:tc>
        <w:tc>
          <w:tcPr>
            <w:tcW w:w="1824"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ЦСт</w:t>
            </w:r>
          </w:p>
        </w:tc>
        <w:tc>
          <w:tcPr>
            <w:tcW w:w="589" w:type="dxa"/>
            <w:tcBorders>
              <w:top w:val="single" w:sz="4" w:space="0" w:color="auto"/>
              <w:left w:val="single" w:sz="4" w:space="0" w:color="auto"/>
              <w:right w:val="single" w:sz="4" w:space="0" w:color="auto"/>
            </w:tcBorders>
            <w:shd w:val="clear" w:color="auto" w:fill="auto"/>
            <w:noWrap/>
            <w:vAlign w:val="center"/>
            <w:hideMark/>
          </w:tcPr>
          <w:p w:rsidR="00C249A5" w:rsidRPr="003903B2" w:rsidRDefault="00C249A5" w:rsidP="00C249A5">
            <w:pPr>
              <w:widowControl/>
              <w:autoSpaceDE/>
              <w:autoSpaceDN/>
              <w:adjustRightInd/>
              <w:ind w:firstLine="0"/>
              <w:jc w:val="center"/>
              <w:rPr>
                <w:rFonts w:ascii="Times New Roman" w:hAnsi="Times New Roman"/>
                <w:sz w:val="22"/>
                <w:szCs w:val="22"/>
              </w:rPr>
            </w:pPr>
            <w:r w:rsidRPr="003903B2">
              <w:rPr>
                <w:rFonts w:ascii="Times New Roman" w:hAnsi="Times New Roman"/>
                <w:sz w:val="22"/>
                <w:szCs w:val="22"/>
              </w:rPr>
              <w:t>ВРв</w:t>
            </w:r>
          </w:p>
        </w:tc>
        <w:tc>
          <w:tcPr>
            <w:tcW w:w="1131" w:type="dxa"/>
            <w:vMerge/>
            <w:tcBorders>
              <w:left w:val="single" w:sz="4" w:space="0" w:color="auto"/>
              <w:right w:val="single" w:sz="4" w:space="0" w:color="auto"/>
            </w:tcBorders>
            <w:vAlign w:val="center"/>
            <w:hideMark/>
          </w:tcPr>
          <w:p w:rsidR="00C249A5" w:rsidRPr="003903B2" w:rsidRDefault="00C249A5" w:rsidP="00C249A5">
            <w:pPr>
              <w:widowControl/>
              <w:autoSpaceDE/>
              <w:autoSpaceDN/>
              <w:adjustRightInd/>
              <w:ind w:firstLine="0"/>
              <w:jc w:val="left"/>
              <w:rPr>
                <w:rFonts w:ascii="Times New Roman" w:hAnsi="Times New Roman"/>
                <w:sz w:val="22"/>
                <w:szCs w:val="22"/>
              </w:rPr>
            </w:pPr>
          </w:p>
        </w:tc>
      </w:tr>
    </w:tbl>
    <w:p w:rsidR="00741D75" w:rsidRDefault="00741D75"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tbl>
      <w:tblPr>
        <w:tblW w:w="9546" w:type="dxa"/>
        <w:tblInd w:w="93" w:type="dxa"/>
        <w:tblLook w:val="04A0"/>
      </w:tblPr>
      <w:tblGrid>
        <w:gridCol w:w="3984"/>
        <w:gridCol w:w="709"/>
        <w:gridCol w:w="540"/>
        <w:gridCol w:w="736"/>
        <w:gridCol w:w="1843"/>
        <w:gridCol w:w="560"/>
        <w:gridCol w:w="1174"/>
      </w:tblGrid>
      <w:tr w:rsidR="004F080F" w:rsidRPr="004F080F" w:rsidTr="004F080F">
        <w:trPr>
          <w:trHeight w:val="300"/>
          <w:tblHead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5</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w:t>
            </w:r>
          </w:p>
        </w:tc>
        <w:tc>
          <w:tcPr>
            <w:tcW w:w="1174" w:type="dxa"/>
            <w:tcBorders>
              <w:top w:val="single" w:sz="4" w:space="0" w:color="auto"/>
              <w:left w:val="nil"/>
              <w:bottom w:val="single" w:sz="4" w:space="0" w:color="auto"/>
              <w:right w:val="single" w:sz="4" w:space="0" w:color="auto"/>
            </w:tcBorders>
            <w:shd w:val="clear" w:color="auto" w:fill="auto"/>
            <w:vAlign w:val="center"/>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7</w:t>
            </w:r>
          </w:p>
        </w:tc>
      </w:tr>
      <w:tr w:rsidR="004F080F" w:rsidRPr="004F080F" w:rsidTr="004F080F">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Расходы бюджета - итого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694300,00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Администрация Тенькинского городского округа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318673,3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144561,8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главы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61 1 00 00000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61 1 00 00110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4123,7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84969,6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84969,6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84969,6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66372,0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64440,2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64440,2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64440,2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1866,7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1866,7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1866,7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Компенсация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61 4 00 00130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7299,7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7024,7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7024,7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7024,7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275,0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11297,9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7236,7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7236,7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7236,7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883,5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3177,7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2762,0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2762,0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830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55468,5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221,2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Ведомственная целевая программа «Развитие государственно-правовых институтов Магаданской области» на 2016-2019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1394,9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33 0 01 51200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33 0 01 51200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33 0 01 51200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«Субвенции бюджетам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33 0 03 00000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1269,1 </w:t>
            </w:r>
          </w:p>
        </w:tc>
      </w:tr>
      <w:tr w:rsidR="004F080F" w:rsidRPr="004F080F" w:rsidTr="004F080F">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1269,1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1269,1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33 0 03 59300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1269,1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53830,4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50055,6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50055,6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39165,1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39165,1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39165,1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513,8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513,8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513,8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2232,0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2232,0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2232,0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355,9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355,9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355,9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работ, услуг, связанных с ремонтом помещений,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1242,6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1242,6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1242,6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6546,2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5487,5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5487,5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1058,7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64 7 00 00190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1058,7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3774,8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1366,4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 (обязательства ОМСУ)</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1163,0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 (представительские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Членские взносы в Ассоциацию "Совет муниципальных образований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07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Оплата услуг по предоставлению официальной статистической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08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2408,4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74030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1086,3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1026,5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1026,5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Иные межбюджетные трансферты за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1322,1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1322,1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1322,1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51180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6005,7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5955,7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5955,7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4505,7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4505,7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4174,7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4174,7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4174,7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93,6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93,6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Е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93,6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Л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1450,0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Л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24889,8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сельского хозяйства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Подпрограмма "Развитие торговли на территории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F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F 01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муниципальным образованиям на организацию и проведение областных универсальных совместных ярмарок</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F 01 73900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F 01 73900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F 01 73900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16888,80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"Содержание и ремонт дорог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10285,9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7470,0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6470,0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6470,0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6470,0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программы казенными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А2000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2815,9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программы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2815,9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2815,9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26 П 00 11000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2815,9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транспортной системы в Магаданской области" на 2014 - 2022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6254,70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«Строительство пешеходного моста через р. Омчуг в пос. Усть-Омчуг в Тенькинском районе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28 2 26 00000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6254,70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на финансовое обеспечение дорожной деятельности за счет средств областного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28 2 26 53900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6254,70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28 2 26 53900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6254,70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28 2 26 53900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6254,70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29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158,2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счет средств дорожного фонда (акцизы)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158,2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158,2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29 П 00 А0000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158,2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7693,0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"Поддержка и развитие малого и среднего предпринимательства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6235,0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6235,0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5815,0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5815,0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17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торговли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18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24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1168,0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936,8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936,8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231,2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74040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231,2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109224,0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36762,6 </w:t>
            </w:r>
          </w:p>
        </w:tc>
      </w:tr>
      <w:tr w:rsidR="004F080F" w:rsidRPr="004F080F" w:rsidTr="004F080F">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2014 - 2020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10859,2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"Восстановление и модернизация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13 4 01 00000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10859,2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10859,2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10859,2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4 01 Z2178</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10859,2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2143,2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1367,2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1367,2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1367,2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S0000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14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853</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776,0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35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11565,8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11565,8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11565,8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11565,8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"Оптимизация жилищного фонда в пос.Усть-Омчуг на 2019 - 2022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36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36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11362,5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11362,5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Возмещение убытков по пустующему жилью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8320,1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8320,1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У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8320,1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Взносы  в Некоммерческую организацию «Фонд капитального ремонта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3042,4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Ф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3042,4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Ф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3042,4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40421,7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"Комплексное развитие коммунальной инфраструктуры Тенькинского городского округа"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10899,2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10899,2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10100,0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799,2 </w:t>
            </w:r>
          </w:p>
        </w:tc>
      </w:tr>
      <w:tr w:rsidR="004F080F" w:rsidRPr="004F080F" w:rsidTr="004F080F">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9958,7 </w:t>
            </w:r>
          </w:p>
        </w:tc>
      </w:tr>
      <w:tr w:rsidR="004F080F" w:rsidRPr="004F080F" w:rsidTr="004F080F">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"Государственная поддержка коммунального хозяйства Магаданской области"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9958,7 </w:t>
            </w:r>
          </w:p>
        </w:tc>
      </w:tr>
      <w:tr w:rsidR="004F080F" w:rsidRPr="004F080F" w:rsidTr="004F080F">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"Поддержка коммунального хозяйства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9958,7 </w:t>
            </w:r>
          </w:p>
        </w:tc>
      </w:tr>
      <w:tr w:rsidR="004F080F" w:rsidRPr="004F080F" w:rsidTr="004F080F">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9958,7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9958,7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4112,4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Б 01 61090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830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5846,3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19563,8 </w:t>
            </w:r>
          </w:p>
        </w:tc>
      </w:tr>
      <w:tr w:rsidR="004F080F" w:rsidRPr="004F080F" w:rsidTr="004F080F">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Мероприятие "Модернизация и реконструкция объектов инженерной и коммунальной  инфраструктуры в населенных пунктах городских округов Магаданской области" из средств внебюджетного фонда социально-экономического развития Магаданской области в условиях деятельности Особой экономической зоны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19563,8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19563,8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Э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19563,8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32039,7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"Благоустройство территории Тенькинского городского округа на 2016-2020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25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11074,5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11074,5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11074,5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11074,5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31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4375,0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4375,0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4375,0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31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4375,0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«Формирование современной городской среды Магаданской области» на 2018-2024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11115,6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11095,6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11095,6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11095,6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   11 095,6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37 0 F2 55550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5474,6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5474,6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4737,9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Уличное освещение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2100,8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2100,8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2100,8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257,3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04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04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257,3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2379,8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2379,8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Б 05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2379,8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736,7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736,7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74190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1873,3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1873,3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"Экологическая безопасность и охрана окружающей среды" на 2015-2020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1769,8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S0000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15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16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1281,9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1171,3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1171,3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7960,2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доплату к пенсиям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6688,4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498,8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498,8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498,8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социальной защиты населения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"Создание условий для реализации государственной программы"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773,0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773,0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773,0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564,3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564,3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208,7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21 5 01 74090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208,7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17317,6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17317,6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1186,4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1186,4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472,2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472,2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456,2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456,2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16131,2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16131,2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16131,2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11953,6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11953,6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11953,6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компенсации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2206,8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2206,8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1775,7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1775,7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1775,7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5373,9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5373,9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5373,9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5373,9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5373,9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4006,2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4006,2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4006,2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82,5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82,5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335,4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335,4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автономным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335,4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949,8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949,8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860</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949,8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Комитет финансов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8297,7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8082,1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7915,3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7915,3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7915,3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7262,8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7033,0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7033,0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7033,0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229,8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229,8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652,5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546,6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546,6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546,6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166,8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05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700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Обслуживание муниципального долга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861</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05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730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Собрание представителей Тенькинского городского округа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5333,9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5333,9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5313,6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5313,6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представительного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5313,6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2933,8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2933,8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2933,8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2933,8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1472,8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1398,4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1398,4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1398,4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74,4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74,4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74,4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907,0 </w:t>
            </w:r>
          </w:p>
        </w:tc>
      </w:tr>
      <w:tr w:rsidR="004F080F" w:rsidRPr="004F080F" w:rsidTr="004F080F">
        <w:trPr>
          <w:trHeight w:val="1315"/>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184,6 </w:t>
            </w:r>
          </w:p>
        </w:tc>
      </w:tr>
      <w:tr w:rsidR="004F080F" w:rsidRPr="004F080F" w:rsidTr="004F080F">
        <w:trPr>
          <w:trHeight w:val="261"/>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722,4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722,3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722,3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62 6 00 00190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rPr>
            </w:pPr>
            <w:r w:rsidRPr="004F080F">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"Повышение профессионального уровня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862</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23 2 01 73260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Контрольно-счётная палата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3742,1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3742,1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3730,1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3730,1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контрольно-счетного органа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3730,1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председателя представительного и контрольно-счетного органов городского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1798,3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1798,3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1798,3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63 2 00 00110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1798,3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аудитора контрольно-счетного органа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1544,1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1441,6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1441,6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1441,6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102,5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63 3 00 00120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387,7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328,6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325,6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325,6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63 6 00 00190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865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Отдел культуры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80870,0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9604,8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1997,4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1997,4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1997,4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1997,4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1909,4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1909,4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1909,4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88,0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7607,4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7607,4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7555,5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6843,2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6691,2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6691,2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6691,2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152,0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712,3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116,4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593,4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51,9 </w:t>
            </w:r>
          </w:p>
        </w:tc>
      </w:tr>
      <w:tr w:rsidR="004F080F" w:rsidRPr="004F080F" w:rsidTr="004F080F">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51,9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71265,2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69627,0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261"/>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Основное мероприятие «Комплектование фондов библиотек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04 2 01 00000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Субсидии    бюджетам    городских    округов    в    рамках подпрограммы «Развитие библиотечного дела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04 2 01 73160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04 2 01 73160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2337,3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2336,3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2336,3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2336,3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S0000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12097,6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12097,6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12097,6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21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12097,6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55157,3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55157,3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55157,3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43302,3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43302,3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43302,3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568,2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568,2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568,2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компенсации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8455,8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8455,8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8455,8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2711,4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2711,4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2711,4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1638,2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культуры и туризма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Подпрограмма "Оказание государственных услуг в сфере культуры и отраслевого образования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04 5 00 00000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04 5 01 00000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04 5 01 75010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04 5 01 75010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848,4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669,8 </w:t>
            </w:r>
          </w:p>
        </w:tc>
      </w:tr>
      <w:tr w:rsidR="004F080F" w:rsidRPr="004F080F" w:rsidTr="004F080F">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бюджетам городских округов на благоустройство их территорий, развитие объектов социально-культурного назначения и выполнение мероприятий в сфере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75040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75040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885</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08</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75040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669,8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Управление  образования и молодежной политики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260836,7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15434,6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15183,5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15183,5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15183,5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10499,2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10299,2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10299,2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10299,2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104,1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104,1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содержание работников по должностям, не являющимся должностями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3390,9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3280,0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3280,0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3280,0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46,2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61 5 00 00120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46,2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1293,4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640,8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640,8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640,8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489,2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449,6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449,6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Межбюджетные трансферты, не включенные в 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251,1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242226,0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70676,7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50063,9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21"/>
                <w:szCs w:val="21"/>
              </w:rPr>
            </w:pPr>
            <w:r w:rsidRPr="004F080F">
              <w:rPr>
                <w:rFonts w:ascii="Times New Roman" w:hAnsi="Times New Roman"/>
                <w:sz w:val="21"/>
                <w:szCs w:val="21"/>
              </w:rPr>
              <w:t>Подпрограмма   «Повышение   качества   и доступности дошкольного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02 1 00 00000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21"/>
                <w:szCs w:val="21"/>
              </w:rPr>
            </w:pPr>
            <w:r w:rsidRPr="004F080F">
              <w:rPr>
                <w:rFonts w:ascii="Times New Roman" w:hAnsi="Times New Roman"/>
                <w:sz w:val="21"/>
                <w:szCs w:val="21"/>
              </w:rPr>
              <w:t>Основное мероприятие «Развитие государственных и муниципальных организаций дошкольного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02 1 02 00000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50,5 </w:t>
            </w:r>
          </w:p>
        </w:tc>
      </w:tr>
      <w:tr w:rsidR="004F080F" w:rsidRPr="004F080F" w:rsidTr="004F080F">
        <w:trPr>
          <w:trHeight w:val="1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19"/>
                <w:szCs w:val="19"/>
              </w:rPr>
            </w:pPr>
            <w:r w:rsidRPr="004F080F">
              <w:rPr>
                <w:rFonts w:ascii="Times New Roman" w:hAnsi="Times New Roman"/>
                <w:sz w:val="19"/>
                <w:szCs w:val="19"/>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1 02 73C20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1 02 73C20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21"/>
                <w:szCs w:val="21"/>
              </w:rPr>
            </w:pPr>
            <w:r w:rsidRPr="004F080F">
              <w:rPr>
                <w:rFonts w:ascii="Times New Roman" w:hAnsi="Times New Roman"/>
                <w:sz w:val="21"/>
                <w:szCs w:val="21"/>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50013,4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21"/>
                <w:szCs w:val="21"/>
              </w:rPr>
            </w:pPr>
            <w:r w:rsidRPr="004F080F">
              <w:rPr>
                <w:rFonts w:ascii="Times New Roman" w:hAnsi="Times New Roman"/>
                <w:sz w:val="21"/>
                <w:szCs w:val="21"/>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50013,4 </w:t>
            </w:r>
          </w:p>
        </w:tc>
      </w:tr>
      <w:tr w:rsidR="004F080F" w:rsidRPr="004F080F" w:rsidTr="004F080F">
        <w:trPr>
          <w:trHeight w:val="12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rPr>
                <w:rFonts w:ascii="Times New Roman" w:hAnsi="Times New Roman"/>
                <w:sz w:val="19"/>
                <w:szCs w:val="19"/>
              </w:rPr>
            </w:pPr>
            <w:r w:rsidRPr="004F080F">
              <w:rPr>
                <w:rFonts w:ascii="Times New Roman" w:hAnsi="Times New Roman"/>
                <w:sz w:val="19"/>
                <w:szCs w:val="19"/>
              </w:rPr>
              <w:lastRenderedPageBreak/>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50013,4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50013,4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50013,4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3400,0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17162,8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17162,8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17162,8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585,7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585,7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585,7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1639,3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1639,3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1639,3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11024,0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11024,0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11024,0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160,7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3753,1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3753,1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3753,1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107590,4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77627,3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"Развитие общего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1144,7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«Развитие государственных и муниципальных организаций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1144,7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бюджетам городских округов на совершенствование питания учащихся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02 2 02 73440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775,1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775,1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02 2 02 73440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775,1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02 2 02 73950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369,6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02 2 02 73950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369,6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76482,6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76482,6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74050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75788,6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19"/>
                <w:szCs w:val="19"/>
              </w:rPr>
            </w:pPr>
            <w:r w:rsidRPr="004F080F">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75788,6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74050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75788,6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обеспечение ежемесячного денежного вознаграждения за классное руководство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74130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74130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29963,1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29963,1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29963,1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3205,9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3205,9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3205,9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1071,7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1071,7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1071,7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компенсации расходов, связанных с переездом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610,6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610,6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64 8 00 00230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610,6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18177,4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18177,4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18177,4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60,6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60,6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6836,9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6836,9 </w:t>
            </w:r>
          </w:p>
        </w:tc>
      </w:tr>
      <w:tr w:rsidR="004F080F" w:rsidRPr="004F080F" w:rsidTr="004F080F">
        <w:trPr>
          <w:trHeight w:val="133"/>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6836,9 </w:t>
            </w:r>
          </w:p>
        </w:tc>
      </w:tr>
      <w:tr w:rsidR="004F080F" w:rsidRPr="004F080F" w:rsidTr="004F080F">
        <w:trPr>
          <w:trHeight w:val="5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31246,0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31246,0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31246,0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Субсидии на обеспечение деятельности муниципальных бюджетных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31246,0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21595,9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21595,9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21595,9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64 8 00 00220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6944,1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6944,1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64 8 00 00240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6944,1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1972,0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1972,0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64 8 00 00290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1972,0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Молодежная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7618,2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"Организация и обеспечение отдыха и оздоровления детей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"Развитие муниципальных лагерей с дневным пребыванием детей"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02 6 03 00000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бюджетам городских округов на организацию отдыха и оздоровление детей в лагерях дневного пребывания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02 6 03 73210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02 6 03 73210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3817,3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Муниципальная программа "Организация и обеспечение отдыха и оздоровления детей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3200,9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100,9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"Молодежь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600,0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361,9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238,1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238,1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25094,7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12300,5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12300,5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12300,5 </w:t>
            </w:r>
          </w:p>
        </w:tc>
      </w:tr>
      <w:tr w:rsidR="004F080F" w:rsidRPr="004F080F" w:rsidTr="004F080F">
        <w:trPr>
          <w:trHeight w:val="12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74060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839,1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839,1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74060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839,1 </w:t>
            </w:r>
          </w:p>
        </w:tc>
      </w:tr>
      <w:tr w:rsidR="004F080F" w:rsidRPr="004F080F" w:rsidTr="004F080F">
        <w:trPr>
          <w:trHeight w:val="15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3759,3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3759,3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74070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3759,3 </w:t>
            </w:r>
          </w:p>
        </w:tc>
      </w:tr>
      <w:tr w:rsidR="004F080F" w:rsidRPr="004F080F" w:rsidTr="004F080F">
        <w:trPr>
          <w:trHeight w:val="15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75010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7702,1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7702,1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75010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7702,1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"Безопасность учреждений образования Тенькинского городского округа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2489,4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2489,4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2489,4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2489,4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образования в Тенькинском городском округе на 2019-2021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10304,8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10239,3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439,2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9800,1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9800,1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65,5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07</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23 П 00 S0000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65,5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3011,9 </w:t>
            </w:r>
          </w:p>
        </w:tc>
      </w:tr>
      <w:tr w:rsidR="004F080F" w:rsidRPr="004F080F" w:rsidTr="004F080F">
        <w:trPr>
          <w:trHeight w:val="75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445,9 </w:t>
            </w:r>
          </w:p>
        </w:tc>
      </w:tr>
      <w:tr w:rsidR="004F080F" w:rsidRPr="004F080F" w:rsidTr="004F080F">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 xml:space="preserve">Подпрограмма «Оказание поддержки в обеспечении жильем молодых семей» </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       256,9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       256,9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       256,9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       256,9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22 3 01 R4970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189,0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2566,0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2566,0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"Управление развитием отрасли образования в Магаданской области" на 2014-2020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2566,0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"Обеспечение реализации подпрограммы"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2566,0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2566,0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2534,3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2534,3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31,7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06</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 Б 02 74090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31,7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физической культуры и спорта в Тенькинском городском округе Магаданской области на 2017-2019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887</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Комитет по управлению муниципальным имуществом администрации Тенькинского городского округа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16546,3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14527,1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11360,1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11360,1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11360,1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содержание работников, замещающих должности муниципальной службы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10659,2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10394,2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10394,2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10394,2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Расходы на оплату стоимости проезда и провоза багажа к месту использования отпуска и обратно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265,0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2E3A81" w:rsidRDefault="004F080F" w:rsidP="004F080F">
            <w:pPr>
              <w:widowControl/>
              <w:autoSpaceDE/>
              <w:autoSpaceDN/>
              <w:adjustRightInd/>
              <w:ind w:firstLine="0"/>
              <w:jc w:val="left"/>
              <w:rPr>
                <w:rFonts w:ascii="Times New Roman" w:hAnsi="Times New Roman"/>
                <w:sz w:val="19"/>
                <w:szCs w:val="19"/>
              </w:rPr>
            </w:pPr>
            <w:r w:rsidRPr="002E3A81">
              <w:rPr>
                <w:rFonts w:ascii="Times New Roman" w:hAnsi="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61 4 00 00120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265,0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содержание центрального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700,9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обеспечение функций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700,9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700,4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700,4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61 6 00 00190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0,5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Другие вопросы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3167,0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Реализация мероприятий муниципальной программы, за исключением мероприятий, направленных на софинансирование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 П 00 10000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39,0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Государственная программа Магаданской области «Управление государственным имуществом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2595,9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Подпрограмма «Совершенствование системы управления в сфере имущественно-земельных отношений Магаданской области» на 2019-2024 годы»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2359,9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2359,9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2359,9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2359,9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Муниципальная программа  "Проведение комплексных кадастровых работ на территории Тенькинского городского округа Магаданской области в 2019 году"</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236,0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30 1 03 R5110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236,0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532,1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532,1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324,0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324,0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324,0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208,1 </w:t>
            </w:r>
          </w:p>
        </w:tc>
      </w:tr>
      <w:tr w:rsidR="004F080F" w:rsidRPr="004F080F" w:rsidTr="004F0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208,1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13</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Э 00 55500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120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208,1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Мероприятия в области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Реализация непрограммных мероприятий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04</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09</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Д 00 10000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850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5,0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00</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2014,2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в рамках непрограммных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60 0 00 00000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66 0 00 00000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Выплаты  по  обязательствам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00 00000</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Расходы, связанные с обследованием жилфонда, зданий, сооружений</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01</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Ч 04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240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734,2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noWrap/>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560"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Выкуп в муниципальную собственность имущества МУП "Тенькатеплосеть"</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 </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1280,0 </w:t>
            </w:r>
          </w:p>
        </w:tc>
      </w:tr>
      <w:tr w:rsidR="004F080F" w:rsidRPr="004F080F" w:rsidTr="004F080F">
        <w:trPr>
          <w:trHeight w:val="54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400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1280,0 </w:t>
            </w:r>
          </w:p>
        </w:tc>
      </w:tr>
      <w:tr w:rsidR="004F080F" w:rsidRPr="004F080F" w:rsidTr="004F080F">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4F080F" w:rsidRPr="004F080F" w:rsidRDefault="004F080F" w:rsidP="004F080F">
            <w:pPr>
              <w:widowControl/>
              <w:autoSpaceDE/>
              <w:autoSpaceDN/>
              <w:adjustRightInd/>
              <w:ind w:firstLine="0"/>
              <w:jc w:val="left"/>
              <w:rPr>
                <w:rFonts w:ascii="Times New Roman" w:hAnsi="Times New Roman"/>
                <w:sz w:val="21"/>
                <w:szCs w:val="21"/>
              </w:rPr>
            </w:pPr>
            <w:r w:rsidRPr="004F080F">
              <w:rPr>
                <w:rFonts w:ascii="Times New Roman" w:hAnsi="Times New Roman"/>
                <w:sz w:val="21"/>
                <w:szCs w:val="21"/>
              </w:rPr>
              <w:t>Бюджетные инвестиции</w:t>
            </w:r>
          </w:p>
        </w:tc>
        <w:tc>
          <w:tcPr>
            <w:tcW w:w="709" w:type="dxa"/>
            <w:tcBorders>
              <w:top w:val="nil"/>
              <w:left w:val="nil"/>
              <w:bottom w:val="single" w:sz="4" w:space="0" w:color="auto"/>
              <w:right w:val="single" w:sz="4" w:space="0" w:color="auto"/>
            </w:tcBorders>
            <w:shd w:val="clear" w:color="auto" w:fill="auto"/>
            <w:noWrap/>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889</w:t>
            </w:r>
          </w:p>
        </w:tc>
        <w:tc>
          <w:tcPr>
            <w:tcW w:w="54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05</w:t>
            </w:r>
          </w:p>
        </w:tc>
        <w:tc>
          <w:tcPr>
            <w:tcW w:w="736"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02</w:t>
            </w:r>
          </w:p>
        </w:tc>
        <w:tc>
          <w:tcPr>
            <w:tcW w:w="1843"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66 И 00 00000</w:t>
            </w:r>
          </w:p>
        </w:tc>
        <w:tc>
          <w:tcPr>
            <w:tcW w:w="560"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center"/>
              <w:rPr>
                <w:rFonts w:ascii="Times New Roman" w:hAnsi="Times New Roman"/>
                <w:sz w:val="21"/>
                <w:szCs w:val="21"/>
              </w:rPr>
            </w:pPr>
            <w:r w:rsidRPr="004F080F">
              <w:rPr>
                <w:rFonts w:ascii="Times New Roman" w:hAnsi="Times New Roman"/>
                <w:sz w:val="21"/>
                <w:szCs w:val="21"/>
              </w:rPr>
              <w:t>410</w:t>
            </w:r>
          </w:p>
        </w:tc>
        <w:tc>
          <w:tcPr>
            <w:tcW w:w="1174" w:type="dxa"/>
            <w:tcBorders>
              <w:top w:val="nil"/>
              <w:left w:val="nil"/>
              <w:bottom w:val="single" w:sz="4" w:space="0" w:color="auto"/>
              <w:right w:val="single" w:sz="4" w:space="0" w:color="auto"/>
            </w:tcBorders>
            <w:shd w:val="clear" w:color="auto" w:fill="auto"/>
            <w:vAlign w:val="center"/>
            <w:hideMark/>
          </w:tcPr>
          <w:p w:rsidR="004F080F" w:rsidRPr="004F080F" w:rsidRDefault="004F080F" w:rsidP="004F080F">
            <w:pPr>
              <w:widowControl/>
              <w:autoSpaceDE/>
              <w:autoSpaceDN/>
              <w:adjustRightInd/>
              <w:ind w:firstLine="0"/>
              <w:jc w:val="right"/>
              <w:rPr>
                <w:rFonts w:ascii="Times New Roman" w:hAnsi="Times New Roman"/>
                <w:sz w:val="21"/>
                <w:szCs w:val="21"/>
              </w:rPr>
            </w:pPr>
            <w:r w:rsidRPr="004F080F">
              <w:rPr>
                <w:rFonts w:ascii="Times New Roman" w:hAnsi="Times New Roman"/>
                <w:sz w:val="21"/>
                <w:szCs w:val="21"/>
              </w:rPr>
              <w:t xml:space="preserve">1280,0 </w:t>
            </w:r>
          </w:p>
        </w:tc>
      </w:tr>
    </w:tbl>
    <w:p w:rsidR="00351281" w:rsidRDefault="00351281" w:rsidP="004D2FD3">
      <w:pPr>
        <w:jc w:val="center"/>
        <w:rPr>
          <w:rFonts w:ascii="Times New Roman" w:hAnsi="Times New Roman"/>
          <w:sz w:val="2"/>
          <w:szCs w:val="2"/>
        </w:rPr>
      </w:pPr>
    </w:p>
    <w:p w:rsidR="00351281" w:rsidRDefault="00351281"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4F342C" w:rsidRDefault="004F342C" w:rsidP="004D2FD3">
      <w:pPr>
        <w:jc w:val="center"/>
        <w:rPr>
          <w:rFonts w:ascii="Times New Roman" w:hAnsi="Times New Roman"/>
          <w:sz w:val="2"/>
          <w:szCs w:val="2"/>
        </w:rPr>
      </w:pPr>
    </w:p>
    <w:p w:rsidR="0034107A" w:rsidRDefault="0034107A" w:rsidP="004D2FD3">
      <w:pPr>
        <w:jc w:val="center"/>
        <w:rPr>
          <w:rFonts w:ascii="Times New Roman" w:hAnsi="Times New Roman"/>
          <w:sz w:val="28"/>
          <w:szCs w:val="28"/>
        </w:rPr>
      </w:pPr>
    </w:p>
    <w:p w:rsidR="0034107A" w:rsidRDefault="0034107A" w:rsidP="004D2FD3">
      <w:pPr>
        <w:jc w:val="center"/>
        <w:rPr>
          <w:rFonts w:ascii="Times New Roman" w:hAnsi="Times New Roman"/>
          <w:sz w:val="28"/>
          <w:szCs w:val="28"/>
        </w:rPr>
      </w:pPr>
    </w:p>
    <w:p w:rsidR="0034107A" w:rsidRDefault="0034107A" w:rsidP="004D2FD3">
      <w:pPr>
        <w:jc w:val="center"/>
        <w:rPr>
          <w:rFonts w:ascii="Times New Roman" w:hAnsi="Times New Roman"/>
          <w:sz w:val="28"/>
          <w:szCs w:val="28"/>
        </w:rPr>
      </w:pPr>
    </w:p>
    <w:p w:rsidR="0034107A" w:rsidRDefault="0034107A"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A037A3" w:rsidRDefault="00A037A3" w:rsidP="004D2FD3">
      <w:pPr>
        <w:jc w:val="center"/>
        <w:rPr>
          <w:rFonts w:ascii="Times New Roman" w:hAnsi="Times New Roman"/>
          <w:sz w:val="28"/>
          <w:szCs w:val="28"/>
        </w:rPr>
      </w:pPr>
    </w:p>
    <w:p w:rsidR="0034107A" w:rsidRDefault="0034107A" w:rsidP="004D2FD3">
      <w:pPr>
        <w:jc w:val="center"/>
        <w:rPr>
          <w:rFonts w:ascii="Times New Roman" w:hAnsi="Times New Roman"/>
          <w:sz w:val="28"/>
          <w:szCs w:val="28"/>
        </w:rPr>
      </w:pPr>
    </w:p>
    <w:p w:rsidR="0034107A" w:rsidRDefault="0034107A" w:rsidP="004D2FD3">
      <w:pPr>
        <w:jc w:val="center"/>
        <w:rPr>
          <w:rFonts w:ascii="Times New Roman" w:hAnsi="Times New Roman"/>
          <w:sz w:val="28"/>
          <w:szCs w:val="28"/>
        </w:rPr>
      </w:pPr>
    </w:p>
    <w:p w:rsidR="0034107A" w:rsidRPr="0034107A" w:rsidRDefault="0034107A" w:rsidP="004D2FD3">
      <w:pPr>
        <w:jc w:val="center"/>
        <w:rPr>
          <w:rFonts w:ascii="Times New Roman" w:hAnsi="Times New Roman"/>
          <w:sz w:val="28"/>
          <w:szCs w:val="28"/>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881"/>
      </w:tblGrid>
      <w:tr w:rsidR="00DC0E47" w:rsidRPr="0044370F" w:rsidTr="008341D5">
        <w:tc>
          <w:tcPr>
            <w:tcW w:w="4617" w:type="dxa"/>
            <w:shd w:val="clear" w:color="auto" w:fill="auto"/>
          </w:tcPr>
          <w:p w:rsidR="00DC0E47" w:rsidRPr="008341D5" w:rsidRDefault="00DC0E47" w:rsidP="00DC0E47">
            <w:pPr>
              <w:rPr>
                <w:rFonts w:ascii="Times New Roman" w:hAnsi="Times New Roman"/>
                <w:sz w:val="24"/>
                <w:szCs w:val="24"/>
              </w:rPr>
            </w:pPr>
          </w:p>
        </w:tc>
        <w:tc>
          <w:tcPr>
            <w:tcW w:w="4881" w:type="dxa"/>
            <w:shd w:val="clear" w:color="auto" w:fill="auto"/>
          </w:tcPr>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6</w:t>
            </w:r>
          </w:p>
          <w:p w:rsidR="00DC0E47" w:rsidRPr="008341D5" w:rsidRDefault="00DC0E47" w:rsidP="00DC0E47">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C0E47" w:rsidRPr="008341D5" w:rsidRDefault="0096457B" w:rsidP="00DC0E47">
            <w:pPr>
              <w:ind w:hanging="79"/>
              <w:jc w:val="right"/>
              <w:rPr>
                <w:rFonts w:ascii="Times New Roman" w:hAnsi="Times New Roman"/>
                <w:sz w:val="24"/>
                <w:szCs w:val="24"/>
              </w:rPr>
            </w:pPr>
            <w:r>
              <w:rPr>
                <w:rFonts w:ascii="Times New Roman" w:hAnsi="Times New Roman"/>
                <w:sz w:val="24"/>
                <w:szCs w:val="24"/>
              </w:rPr>
              <w:t>от 24 декабря 2019 года  № 34</w:t>
            </w:r>
          </w:p>
        </w:tc>
      </w:tr>
    </w:tbl>
    <w:p w:rsidR="00DC0E47" w:rsidRDefault="00DC0E47"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DF18C1" w:rsidRPr="0044370F" w:rsidTr="00DF18C1">
        <w:tc>
          <w:tcPr>
            <w:tcW w:w="4644" w:type="dxa"/>
          </w:tcPr>
          <w:p w:rsidR="00DF18C1" w:rsidRPr="0044370F" w:rsidRDefault="00DF18C1" w:rsidP="00DF18C1">
            <w:pPr>
              <w:rPr>
                <w:rFonts w:ascii="Times New Roman" w:hAnsi="Times New Roman"/>
                <w:sz w:val="24"/>
                <w:szCs w:val="24"/>
                <w:highlight w:val="yellow"/>
              </w:rPr>
            </w:pPr>
          </w:p>
        </w:tc>
        <w:tc>
          <w:tcPr>
            <w:tcW w:w="4962" w:type="dxa"/>
          </w:tcPr>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«Приложение № 8</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DF18C1" w:rsidRDefault="00DF18C1" w:rsidP="00DF18C1">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DF18C1" w:rsidRPr="0044370F" w:rsidRDefault="00DF18C1" w:rsidP="00DF18C1">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DF18C1" w:rsidRDefault="00DF18C1" w:rsidP="00DF18C1">
      <w:pPr>
        <w:spacing w:before="240"/>
        <w:jc w:val="center"/>
        <w:rPr>
          <w:rFonts w:ascii="Times New Roman" w:hAnsi="Times New Roman"/>
          <w:sz w:val="24"/>
          <w:szCs w:val="24"/>
        </w:rPr>
      </w:pPr>
      <w:r>
        <w:rPr>
          <w:rFonts w:ascii="Times New Roman" w:hAnsi="Times New Roman"/>
          <w:sz w:val="24"/>
          <w:szCs w:val="24"/>
        </w:rPr>
        <w:t>Источники внутреннего финансирования дефицита бюджета муниципального образования «Тенькинский городской округ» Магаданской области на 2019 год</w:t>
      </w:r>
    </w:p>
    <w:tbl>
      <w:tblPr>
        <w:tblW w:w="9640" w:type="dxa"/>
        <w:tblInd w:w="-34" w:type="dxa"/>
        <w:tblBorders>
          <w:top w:val="single" w:sz="4" w:space="0" w:color="auto"/>
        </w:tblBorders>
        <w:tblLook w:val="04A0"/>
      </w:tblPr>
      <w:tblGrid>
        <w:gridCol w:w="5245"/>
        <w:gridCol w:w="2835"/>
        <w:gridCol w:w="1560"/>
      </w:tblGrid>
      <w:tr w:rsidR="00DF18C1" w:rsidRPr="00DF18C1" w:rsidTr="004203D5">
        <w:trPr>
          <w:trHeight w:val="1005"/>
        </w:trPr>
        <w:tc>
          <w:tcPr>
            <w:tcW w:w="5245"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Наименование показателя</w:t>
            </w:r>
          </w:p>
        </w:tc>
        <w:tc>
          <w:tcPr>
            <w:tcW w:w="2835"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Код источника финансирования по КИВФ, КИВнФ</w:t>
            </w:r>
          </w:p>
        </w:tc>
        <w:tc>
          <w:tcPr>
            <w:tcW w:w="1560" w:type="dxa"/>
            <w:tcBorders>
              <w:top w:val="single" w:sz="4" w:space="0" w:color="auto"/>
              <w:left w:val="single" w:sz="4" w:space="0" w:color="auto"/>
              <w:right w:val="single" w:sz="4" w:space="0" w:color="auto"/>
            </w:tcBorders>
            <w:shd w:val="clear" w:color="auto" w:fill="auto"/>
            <w:vAlign w:val="center"/>
            <w:hideMark/>
          </w:tcPr>
          <w:p w:rsidR="00DF18C1" w:rsidRPr="00DF18C1" w:rsidRDefault="00DF18C1" w:rsidP="00DF18C1">
            <w:pPr>
              <w:widowControl/>
              <w:autoSpaceDE/>
              <w:autoSpaceDN/>
              <w:adjustRightInd/>
              <w:ind w:firstLine="0"/>
              <w:jc w:val="center"/>
              <w:rPr>
                <w:rFonts w:ascii="Times New Roman" w:hAnsi="Times New Roman"/>
                <w:sz w:val="22"/>
                <w:szCs w:val="22"/>
              </w:rPr>
            </w:pPr>
            <w:r w:rsidRPr="00DF18C1">
              <w:rPr>
                <w:rFonts w:ascii="Times New Roman" w:hAnsi="Times New Roman"/>
                <w:sz w:val="22"/>
                <w:szCs w:val="22"/>
              </w:rPr>
              <w:t xml:space="preserve">Сумма, тыс.руб. </w:t>
            </w:r>
          </w:p>
        </w:tc>
      </w:tr>
    </w:tbl>
    <w:p w:rsidR="00DF18C1" w:rsidRDefault="00DF18C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p w:rsidR="003F7F53" w:rsidRDefault="003F7F53" w:rsidP="00DF18C1">
      <w:pPr>
        <w:jc w:val="center"/>
        <w:rPr>
          <w:rFonts w:ascii="Times New Roman" w:hAnsi="Times New Roman"/>
          <w:sz w:val="2"/>
          <w:szCs w:val="2"/>
        </w:rPr>
      </w:pPr>
    </w:p>
    <w:p w:rsidR="00351281" w:rsidRDefault="00351281" w:rsidP="00DF18C1">
      <w:pPr>
        <w:jc w:val="center"/>
        <w:rPr>
          <w:rFonts w:ascii="Times New Roman" w:hAnsi="Times New Roman"/>
          <w:sz w:val="2"/>
          <w:szCs w:val="2"/>
        </w:rPr>
      </w:pPr>
    </w:p>
    <w:tbl>
      <w:tblPr>
        <w:tblW w:w="9640" w:type="dxa"/>
        <w:tblInd w:w="-34" w:type="dxa"/>
        <w:tblLook w:val="04A0"/>
      </w:tblPr>
      <w:tblGrid>
        <w:gridCol w:w="5245"/>
        <w:gridCol w:w="2835"/>
        <w:gridCol w:w="1560"/>
      </w:tblGrid>
      <w:tr w:rsidR="00BD2516" w:rsidRPr="00BD2516" w:rsidTr="00BD2516">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D2516" w:rsidRPr="00BD2516" w:rsidRDefault="00BD2516" w:rsidP="00BD2516">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2835" w:type="dxa"/>
            <w:tcBorders>
              <w:top w:val="single" w:sz="4" w:space="0" w:color="auto"/>
              <w:left w:val="nil"/>
              <w:bottom w:val="single" w:sz="4" w:space="0" w:color="auto"/>
              <w:right w:val="nil"/>
            </w:tcBorders>
            <w:shd w:val="clear" w:color="auto" w:fill="auto"/>
            <w:vAlign w:val="center"/>
          </w:tcPr>
          <w:p w:rsidR="00BD2516" w:rsidRPr="00BD2516" w:rsidRDefault="00BD2516" w:rsidP="00BD2516">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D2516" w:rsidRPr="00BD2516" w:rsidRDefault="00BD2516" w:rsidP="00BD2516">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r>
      <w:tr w:rsidR="00BD2516" w:rsidRPr="00BD2516" w:rsidTr="00BD2516">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 xml:space="preserve">Источники финансирования дефицита бюджета, всего </w:t>
            </w:r>
          </w:p>
        </w:tc>
        <w:tc>
          <w:tcPr>
            <w:tcW w:w="2835" w:type="dxa"/>
            <w:tcBorders>
              <w:top w:val="single" w:sz="4" w:space="0" w:color="auto"/>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35 791,0</w:t>
            </w:r>
          </w:p>
        </w:tc>
      </w:tr>
      <w:tr w:rsidR="00BD2516" w:rsidRPr="00BD2516" w:rsidTr="00BD2516">
        <w:trPr>
          <w:trHeight w:val="44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861 - Комитет  финансов администрации Тенькинского городского округа  Магаданской области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861 00 00 00 00 00 0000 000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11 900,0</w:t>
            </w:r>
          </w:p>
        </w:tc>
      </w:tr>
      <w:tr w:rsidR="00BD2516" w:rsidRPr="00BD2516" w:rsidTr="00BD2516">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Источники внутреннего финансирования дефицита бюджета</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861 01 00 00 00 00 0000 000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11 900,0</w:t>
            </w:r>
          </w:p>
        </w:tc>
      </w:tr>
      <w:tr w:rsidR="00BD2516" w:rsidRPr="00BD2516" w:rsidTr="00BD2516">
        <w:trPr>
          <w:trHeight w:val="38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Бюджетные кредиты от других бюджетов бюджетной системы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11 900,0</w:t>
            </w:r>
          </w:p>
        </w:tc>
      </w:tr>
      <w:tr w:rsidR="00BD2516" w:rsidRPr="00BD2516" w:rsidTr="00BD2516">
        <w:trPr>
          <w:trHeight w:val="61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Бюджетные кредиты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861 01 03 01 00 00 0000 000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11 900,0</w:t>
            </w:r>
          </w:p>
        </w:tc>
      </w:tr>
      <w:tr w:rsidR="00BD2516" w:rsidRPr="00BD2516" w:rsidTr="00BD2516">
        <w:trPr>
          <w:trHeight w:val="50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861 01 03 01 00 00 0000 700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36 334,6</w:t>
            </w:r>
          </w:p>
        </w:tc>
      </w:tr>
      <w:tr w:rsidR="00BD2516" w:rsidRPr="00BD2516" w:rsidTr="00BD2516">
        <w:trPr>
          <w:trHeight w:val="47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861 01 03 01 00 04 0000 710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36 334,6</w:t>
            </w:r>
          </w:p>
        </w:tc>
      </w:tr>
      <w:tr w:rsidR="00BD2516" w:rsidRPr="00BD2516" w:rsidTr="00BD2516">
        <w:trPr>
          <w:trHeight w:val="42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861 01 03 01 00 00 0000 800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-24 434,6</w:t>
            </w:r>
          </w:p>
        </w:tc>
      </w:tr>
      <w:tr w:rsidR="00BD2516" w:rsidRPr="00BD2516" w:rsidTr="00BD2516">
        <w:trPr>
          <w:trHeight w:val="42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861 01 03 01 00 04 0000 810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-24 434,6</w:t>
            </w:r>
          </w:p>
        </w:tc>
      </w:tr>
      <w:tr w:rsidR="00BD2516" w:rsidRPr="00BD2516" w:rsidTr="00BD2516">
        <w:trPr>
          <w:trHeight w:val="1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Изменение остатков средств на счетах по учету средств бюджета</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861 01 05 00 00 00 0000 000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23 891,0</w:t>
            </w:r>
          </w:p>
        </w:tc>
      </w:tr>
      <w:tr w:rsidR="00BD2516" w:rsidRPr="00BD2516" w:rsidTr="00BD2516">
        <w:trPr>
          <w:trHeight w:val="5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Увеличение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861 01 05 00 00 00 0000 500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-692 843,6</w:t>
            </w:r>
          </w:p>
        </w:tc>
      </w:tr>
      <w:tr w:rsidR="00BD2516" w:rsidRPr="00BD2516" w:rsidTr="00BD2516">
        <w:trPr>
          <w:trHeight w:val="21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Увеличение прочих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861 01 05 02 00 00 0000 500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-692 843,6</w:t>
            </w:r>
          </w:p>
        </w:tc>
      </w:tr>
      <w:tr w:rsidR="00BD2516" w:rsidRPr="00BD2516" w:rsidTr="00BD2516">
        <w:trPr>
          <w:trHeight w:val="23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Увеличение прочих остатков денежных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861 01 05 02 01 00 0000 510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-692 843,6</w:t>
            </w:r>
          </w:p>
        </w:tc>
      </w:tr>
      <w:tr w:rsidR="00BD2516" w:rsidRPr="00BD2516" w:rsidTr="00BD2516">
        <w:trPr>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Увеличение прочих остатков  денежных  средств бюджетов городских округов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861 01 05 02 01 04 0000 510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-692 843,6</w:t>
            </w:r>
          </w:p>
        </w:tc>
      </w:tr>
      <w:tr w:rsidR="00BD2516" w:rsidRPr="00BD2516" w:rsidTr="00BD2516">
        <w:trPr>
          <w:trHeight w:val="12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Уменьшение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861 01 05 00 00 00 0000 600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716 734,6</w:t>
            </w:r>
          </w:p>
        </w:tc>
      </w:tr>
      <w:tr w:rsidR="00BD2516" w:rsidRPr="00BD2516" w:rsidTr="00BD2516">
        <w:trPr>
          <w:trHeight w:val="11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Уменьшение прочих остатков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861 01 05 02 00 00 0000 600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716 734,6</w:t>
            </w:r>
          </w:p>
        </w:tc>
      </w:tr>
      <w:tr w:rsidR="00BD2516" w:rsidRPr="00BD2516" w:rsidTr="00BD2516">
        <w:trPr>
          <w:trHeight w:val="4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Уменьшение прочих остатков денежных средств бюджетов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861 01 05 02 01 00 0000 610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716 734,6</w:t>
            </w:r>
          </w:p>
        </w:tc>
      </w:tr>
      <w:tr w:rsidR="00BD2516" w:rsidRPr="00BD2516" w:rsidTr="00BD2516">
        <w:trPr>
          <w:trHeight w:val="22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D2516" w:rsidRPr="00BD2516" w:rsidRDefault="00BD2516" w:rsidP="00BD2516">
            <w:pPr>
              <w:widowControl/>
              <w:autoSpaceDE/>
              <w:autoSpaceDN/>
              <w:adjustRightInd/>
              <w:ind w:firstLine="0"/>
              <w:jc w:val="left"/>
              <w:rPr>
                <w:rFonts w:ascii="Times New Roman" w:hAnsi="Times New Roman"/>
                <w:sz w:val="21"/>
                <w:szCs w:val="21"/>
              </w:rPr>
            </w:pPr>
            <w:r w:rsidRPr="00BD2516">
              <w:rPr>
                <w:rFonts w:ascii="Times New Roman" w:hAnsi="Times New Roman"/>
                <w:sz w:val="21"/>
                <w:szCs w:val="21"/>
              </w:rPr>
              <w:t>Уменьшение прочих остатков  денежных   средств бюджетов  городских округов</w:t>
            </w:r>
          </w:p>
        </w:tc>
        <w:tc>
          <w:tcPr>
            <w:tcW w:w="2835" w:type="dxa"/>
            <w:tcBorders>
              <w:top w:val="nil"/>
              <w:left w:val="nil"/>
              <w:bottom w:val="single" w:sz="4" w:space="0" w:color="auto"/>
              <w:right w:val="nil"/>
            </w:tcBorders>
            <w:shd w:val="clear" w:color="auto" w:fill="auto"/>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861 01 05 02 01 04 0000 610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BD2516" w:rsidRPr="00BD2516" w:rsidRDefault="00BD2516" w:rsidP="00BD2516">
            <w:pPr>
              <w:widowControl/>
              <w:autoSpaceDE/>
              <w:autoSpaceDN/>
              <w:adjustRightInd/>
              <w:ind w:firstLine="0"/>
              <w:jc w:val="center"/>
              <w:rPr>
                <w:rFonts w:ascii="Times New Roman" w:hAnsi="Times New Roman"/>
                <w:sz w:val="22"/>
                <w:szCs w:val="22"/>
              </w:rPr>
            </w:pPr>
            <w:r w:rsidRPr="00BD2516">
              <w:rPr>
                <w:rFonts w:ascii="Times New Roman" w:hAnsi="Times New Roman"/>
                <w:sz w:val="22"/>
                <w:szCs w:val="22"/>
              </w:rPr>
              <w:t>716 734,6</w:t>
            </w:r>
          </w:p>
        </w:tc>
      </w:tr>
    </w:tbl>
    <w:p w:rsidR="00BD2516" w:rsidRPr="00DF18C1" w:rsidRDefault="00BD2516" w:rsidP="00DF18C1">
      <w:pPr>
        <w:jc w:val="center"/>
        <w:rPr>
          <w:rFonts w:ascii="Times New Roman" w:hAnsi="Times New Roman"/>
          <w:sz w:val="2"/>
          <w:szCs w:val="2"/>
        </w:rPr>
      </w:pPr>
    </w:p>
    <w:p w:rsidR="00DF18C1" w:rsidRDefault="00DF18C1" w:rsidP="00DF18C1">
      <w:pPr>
        <w:spacing w:before="240"/>
        <w:jc w:val="center"/>
        <w:rPr>
          <w:rFonts w:ascii="Times New Roman" w:hAnsi="Times New Roman"/>
          <w:sz w:val="24"/>
          <w:szCs w:val="24"/>
        </w:rPr>
      </w:pPr>
    </w:p>
    <w:p w:rsidR="00DF18C1" w:rsidRDefault="00DF18C1" w:rsidP="00DF18C1">
      <w:pPr>
        <w:spacing w:before="240"/>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881"/>
      </w:tblGrid>
      <w:tr w:rsidR="00DF18C1" w:rsidRPr="008341D5" w:rsidTr="00DF18C1">
        <w:tc>
          <w:tcPr>
            <w:tcW w:w="4617" w:type="dxa"/>
          </w:tcPr>
          <w:p w:rsidR="00DF18C1" w:rsidRPr="008341D5" w:rsidRDefault="00DF18C1" w:rsidP="00DF18C1">
            <w:pPr>
              <w:rPr>
                <w:rFonts w:ascii="Times New Roman" w:hAnsi="Times New Roman"/>
                <w:sz w:val="24"/>
                <w:szCs w:val="24"/>
              </w:rPr>
            </w:pPr>
          </w:p>
        </w:tc>
        <w:tc>
          <w:tcPr>
            <w:tcW w:w="4881" w:type="dxa"/>
          </w:tcPr>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Приложение № </w:t>
            </w:r>
            <w:r w:rsidR="000A299F">
              <w:rPr>
                <w:rFonts w:ascii="Times New Roman" w:hAnsi="Times New Roman"/>
                <w:sz w:val="24"/>
                <w:szCs w:val="24"/>
              </w:rPr>
              <w:t>7</w:t>
            </w:r>
          </w:p>
          <w:p w:rsidR="00DF18C1" w:rsidRPr="008341D5" w:rsidRDefault="00DF18C1" w:rsidP="00DF18C1">
            <w:pPr>
              <w:ind w:hanging="79"/>
              <w:jc w:val="right"/>
              <w:rPr>
                <w:rFonts w:ascii="Times New Roman" w:hAnsi="Times New Roman"/>
                <w:sz w:val="24"/>
                <w:szCs w:val="24"/>
              </w:rPr>
            </w:pPr>
            <w:r w:rsidRPr="008341D5">
              <w:rPr>
                <w:rFonts w:ascii="Times New Roman" w:hAnsi="Times New Roman"/>
                <w:sz w:val="24"/>
                <w:szCs w:val="24"/>
              </w:rPr>
              <w:t xml:space="preserve">к Решению Собрания  представителей  Тенькинского городского округа                                               </w:t>
            </w:r>
          </w:p>
          <w:p w:rsidR="00DF18C1" w:rsidRPr="008341D5" w:rsidRDefault="0096457B" w:rsidP="00DF18C1">
            <w:pPr>
              <w:ind w:hanging="79"/>
              <w:jc w:val="right"/>
              <w:rPr>
                <w:rFonts w:ascii="Times New Roman" w:hAnsi="Times New Roman"/>
                <w:sz w:val="24"/>
                <w:szCs w:val="24"/>
              </w:rPr>
            </w:pPr>
            <w:r>
              <w:rPr>
                <w:rFonts w:ascii="Times New Roman" w:hAnsi="Times New Roman"/>
                <w:sz w:val="24"/>
                <w:szCs w:val="24"/>
              </w:rPr>
              <w:t>от 24 декабря 2019 года  № 34</w:t>
            </w:r>
          </w:p>
        </w:tc>
      </w:tr>
    </w:tbl>
    <w:p w:rsidR="00DF18C1" w:rsidRDefault="00DF18C1" w:rsidP="00DC0E47">
      <w:pPr>
        <w:jc w:val="center"/>
        <w:rPr>
          <w:rFonts w:ascii="Times New Roman" w:hAnsi="Times New Roman"/>
          <w:sz w:val="24"/>
          <w:szCs w:val="24"/>
          <w:highlight w:val="yellow"/>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E11FF7" w:rsidRPr="0044370F" w:rsidTr="00E11FF7">
        <w:tc>
          <w:tcPr>
            <w:tcW w:w="4644" w:type="dxa"/>
          </w:tcPr>
          <w:p w:rsidR="00E11FF7" w:rsidRPr="0044370F" w:rsidRDefault="00E11FF7" w:rsidP="00E11FF7">
            <w:pPr>
              <w:rPr>
                <w:rFonts w:ascii="Times New Roman" w:hAnsi="Times New Roman"/>
                <w:sz w:val="24"/>
                <w:szCs w:val="24"/>
                <w:highlight w:val="yellow"/>
              </w:rPr>
            </w:pPr>
          </w:p>
        </w:tc>
        <w:tc>
          <w:tcPr>
            <w:tcW w:w="4962" w:type="dxa"/>
          </w:tcPr>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«Приложение № 11</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к Решению Собрания представителей</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 xml:space="preserve">Тенькинского городского округа                                               </w:t>
            </w:r>
          </w:p>
          <w:p w:rsidR="00E11FF7" w:rsidRDefault="00E11FF7" w:rsidP="00E11FF7">
            <w:pPr>
              <w:ind w:left="-81" w:right="140" w:firstLine="2"/>
              <w:jc w:val="right"/>
              <w:rPr>
                <w:rFonts w:ascii="Times New Roman" w:hAnsi="Times New Roman"/>
                <w:sz w:val="24"/>
                <w:szCs w:val="24"/>
              </w:rPr>
            </w:pPr>
            <w:r>
              <w:rPr>
                <w:rFonts w:ascii="Times New Roman" w:hAnsi="Times New Roman"/>
                <w:sz w:val="24"/>
                <w:szCs w:val="24"/>
              </w:rPr>
              <w:t>от 27 декабря 2018 г. № 63</w:t>
            </w:r>
          </w:p>
          <w:p w:rsidR="00E11FF7" w:rsidRPr="0044370F" w:rsidRDefault="00E11FF7" w:rsidP="00E11FF7">
            <w:pPr>
              <w:ind w:firstLine="0"/>
              <w:jc w:val="right"/>
              <w:rPr>
                <w:rFonts w:ascii="Times New Roman" w:hAnsi="Times New Roman"/>
                <w:sz w:val="24"/>
                <w:szCs w:val="24"/>
                <w:highlight w:val="yellow"/>
              </w:rPr>
            </w:pPr>
            <w:r>
              <w:rPr>
                <w:rFonts w:ascii="Times New Roman" w:hAnsi="Times New Roman"/>
                <w:sz w:val="24"/>
                <w:szCs w:val="24"/>
              </w:rPr>
              <w:t>«О бюджете муниципального образования «Тенькинский городской округ» Магаданской области на 2019 год»</w:t>
            </w:r>
          </w:p>
        </w:tc>
      </w:tr>
    </w:tbl>
    <w:p w:rsidR="00E11FF7" w:rsidRDefault="00E11FF7" w:rsidP="00E11FF7">
      <w:pPr>
        <w:jc w:val="center"/>
        <w:rPr>
          <w:rFonts w:ascii="Times New Roman" w:hAnsi="Times New Roman"/>
          <w:sz w:val="24"/>
          <w:szCs w:val="24"/>
        </w:rPr>
      </w:pPr>
      <w:r w:rsidRPr="00600AF7">
        <w:rPr>
          <w:rFonts w:ascii="Times New Roman" w:hAnsi="Times New Roman"/>
          <w:sz w:val="24"/>
          <w:szCs w:val="24"/>
        </w:rPr>
        <w:t xml:space="preserve">Распределение бюджетных ассигнований </w:t>
      </w:r>
      <w:r w:rsidRPr="00600AF7">
        <w:rPr>
          <w:rFonts w:ascii="Times New Roman" w:hAnsi="Times New Roman"/>
          <w:sz w:val="24"/>
          <w:szCs w:val="24"/>
        </w:rPr>
        <w:br/>
        <w:t>на реализацию муниципальных программ на 2019 год</w:t>
      </w:r>
    </w:p>
    <w:tbl>
      <w:tblPr>
        <w:tblW w:w="9513" w:type="dxa"/>
        <w:tblInd w:w="93" w:type="dxa"/>
        <w:tblBorders>
          <w:top w:val="single" w:sz="4" w:space="0" w:color="auto"/>
          <w:left w:val="single" w:sz="4" w:space="0" w:color="auto"/>
          <w:right w:val="single" w:sz="4" w:space="0" w:color="auto"/>
        </w:tblBorders>
        <w:tblLook w:val="04A0"/>
      </w:tblPr>
      <w:tblGrid>
        <w:gridCol w:w="4126"/>
        <w:gridCol w:w="1843"/>
        <w:gridCol w:w="482"/>
        <w:gridCol w:w="585"/>
        <w:gridCol w:w="589"/>
        <w:gridCol w:w="546"/>
        <w:gridCol w:w="1342"/>
      </w:tblGrid>
      <w:tr w:rsidR="00DE2804" w:rsidRPr="005040C9" w:rsidTr="00D40D1D">
        <w:trPr>
          <w:trHeight w:val="709"/>
        </w:trPr>
        <w:tc>
          <w:tcPr>
            <w:tcW w:w="4126" w:type="dxa"/>
            <w:vMerge w:val="restart"/>
            <w:tcBorders>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Наименование</w:t>
            </w:r>
          </w:p>
        </w:tc>
        <w:tc>
          <w:tcPr>
            <w:tcW w:w="4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 xml:space="preserve">Коды бюджетной классификации Российской Федерации </w:t>
            </w:r>
          </w:p>
        </w:tc>
        <w:tc>
          <w:tcPr>
            <w:tcW w:w="1342" w:type="dxa"/>
            <w:tcBorders>
              <w:left w:val="single" w:sz="4" w:space="0" w:color="auto"/>
              <w:bottom w:val="nil"/>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Сумма</w:t>
            </w:r>
          </w:p>
        </w:tc>
      </w:tr>
      <w:tr w:rsidR="00DE2804" w:rsidRPr="005040C9" w:rsidTr="00D40D1D">
        <w:trPr>
          <w:trHeight w:val="300"/>
        </w:trPr>
        <w:tc>
          <w:tcPr>
            <w:tcW w:w="4126" w:type="dxa"/>
            <w:vMerge/>
            <w:tcBorders>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left"/>
              <w:rPr>
                <w:rFonts w:ascii="Times New Roman" w:hAnsi="Times New Roman"/>
                <w:sz w:val="22"/>
                <w:szCs w:val="22"/>
              </w:rPr>
            </w:pPr>
          </w:p>
        </w:tc>
        <w:tc>
          <w:tcPr>
            <w:tcW w:w="1843"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ЦСт</w:t>
            </w:r>
          </w:p>
        </w:tc>
        <w:tc>
          <w:tcPr>
            <w:tcW w:w="482" w:type="dxa"/>
            <w:tcBorders>
              <w:top w:val="single" w:sz="4" w:space="0" w:color="auto"/>
              <w:left w:val="single" w:sz="4" w:space="0" w:color="auto"/>
              <w:right w:val="single" w:sz="4" w:space="0" w:color="auto"/>
            </w:tcBorders>
            <w:shd w:val="clear" w:color="auto" w:fill="FFFFFF" w:themeFill="background1"/>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Рз</w:t>
            </w:r>
          </w:p>
        </w:tc>
        <w:tc>
          <w:tcPr>
            <w:tcW w:w="585"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ПРз</w:t>
            </w:r>
          </w:p>
        </w:tc>
        <w:tc>
          <w:tcPr>
            <w:tcW w:w="589"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ВРв</w:t>
            </w:r>
          </w:p>
        </w:tc>
        <w:tc>
          <w:tcPr>
            <w:tcW w:w="546" w:type="dxa"/>
            <w:tcBorders>
              <w:top w:val="single" w:sz="4" w:space="0" w:color="auto"/>
              <w:left w:val="single" w:sz="4" w:space="0" w:color="auto"/>
              <w:righ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Гр</w:t>
            </w:r>
          </w:p>
        </w:tc>
        <w:tc>
          <w:tcPr>
            <w:tcW w:w="1342" w:type="dxa"/>
            <w:tcBorders>
              <w:top w:val="nil"/>
              <w:left w:val="single" w:sz="4" w:space="0" w:color="auto"/>
            </w:tcBorders>
            <w:shd w:val="clear" w:color="auto" w:fill="FFFFFF" w:themeFill="background1"/>
            <w:noWrap/>
            <w:vAlign w:val="center"/>
            <w:hideMark/>
          </w:tcPr>
          <w:p w:rsidR="00DE2804" w:rsidRPr="005040C9" w:rsidRDefault="00DE2804" w:rsidP="00BC1396">
            <w:pPr>
              <w:widowControl/>
              <w:autoSpaceDE/>
              <w:autoSpaceDN/>
              <w:adjustRightInd/>
              <w:ind w:firstLine="0"/>
              <w:jc w:val="center"/>
              <w:rPr>
                <w:rFonts w:ascii="Times New Roman" w:hAnsi="Times New Roman"/>
                <w:sz w:val="22"/>
                <w:szCs w:val="22"/>
              </w:rPr>
            </w:pPr>
            <w:r w:rsidRPr="005040C9">
              <w:rPr>
                <w:rFonts w:ascii="Times New Roman" w:hAnsi="Times New Roman"/>
                <w:sz w:val="22"/>
                <w:szCs w:val="22"/>
              </w:rPr>
              <w:t>тыс.руб.</w:t>
            </w:r>
          </w:p>
        </w:tc>
      </w:tr>
    </w:tbl>
    <w:p w:rsidR="00DE2804" w:rsidRDefault="00DE2804"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p w:rsidR="00A6610C" w:rsidRDefault="00A6610C" w:rsidP="00DE2804">
      <w:pPr>
        <w:ind w:firstLine="0"/>
        <w:rPr>
          <w:rFonts w:ascii="Times New Roman" w:hAnsi="Times New Roman"/>
          <w:sz w:val="2"/>
          <w:szCs w:val="2"/>
        </w:rPr>
      </w:pPr>
    </w:p>
    <w:tbl>
      <w:tblPr>
        <w:tblW w:w="9445" w:type="dxa"/>
        <w:tblInd w:w="103" w:type="dxa"/>
        <w:tblLook w:val="04A0"/>
      </w:tblPr>
      <w:tblGrid>
        <w:gridCol w:w="4116"/>
        <w:gridCol w:w="1843"/>
        <w:gridCol w:w="460"/>
        <w:gridCol w:w="674"/>
        <w:gridCol w:w="546"/>
        <w:gridCol w:w="546"/>
        <w:gridCol w:w="1260"/>
      </w:tblGrid>
      <w:tr w:rsidR="002E3A81" w:rsidRPr="002E3A81" w:rsidTr="002E3A81">
        <w:trPr>
          <w:trHeight w:val="300"/>
          <w:tblHeader/>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w:t>
            </w: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4</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5</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7</w:t>
            </w:r>
          </w:p>
        </w:tc>
      </w:tr>
      <w:tr w:rsidR="002E3A81" w:rsidRPr="002E3A81" w:rsidTr="002E3A81">
        <w:trPr>
          <w:trHeight w:val="300"/>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Расходы бюджета - итого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D2516" w:rsidRPr="002E3A81" w:rsidRDefault="002E3A81" w:rsidP="002E3A81">
            <w:pPr>
              <w:widowControl/>
              <w:autoSpaceDE/>
              <w:autoSpaceDN/>
              <w:adjustRightInd/>
              <w:ind w:firstLine="0"/>
              <w:jc w:val="right"/>
              <w:rPr>
                <w:rFonts w:ascii="Times New Roman" w:hAnsi="Times New Roman"/>
              </w:rPr>
            </w:pPr>
            <w:r w:rsidRPr="002E3A81">
              <w:rPr>
                <w:rFonts w:ascii="Times New Roman" w:hAnsi="Times New Roman"/>
              </w:rPr>
              <w:t>97 028,9</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Безопасность учреждений образования Тенькинского городского округа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2 489,4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Организация и обеспечение отдыха и оздоровления детей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3 200,9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3 200,9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3 200,9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3 200,9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3 100,0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3 100,0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Молодежь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Молодежная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361,9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361,9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361,9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238,1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238,1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238,1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системы дошкольного образования в Тенькинском городском округе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Дошкольное  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3 400,0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муниципальной службы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272,5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272,5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272,5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271,9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271,9   </w:t>
            </w:r>
          </w:p>
        </w:tc>
      </w:tr>
      <w:tr w:rsidR="002E3A81" w:rsidRPr="002E3A81" w:rsidTr="002E3A81">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271,9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220,9   </w:t>
            </w:r>
          </w:p>
        </w:tc>
      </w:tr>
      <w:tr w:rsidR="002E3A81" w:rsidRPr="002E3A81" w:rsidTr="002E3A81">
        <w:trPr>
          <w:trHeight w:val="33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Контрольно-счетная палата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12,0   </w:t>
            </w:r>
          </w:p>
        </w:tc>
      </w:tr>
      <w:tr w:rsidR="002E3A81" w:rsidRPr="002E3A81" w:rsidTr="002E3A81">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889</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39,0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0,6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0,6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0,6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0,3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Собрание представителей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862</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0,3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физической культуры и спорта в Тенькинском городском округе Магаданской области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1 350,6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Физическая культура и спорт</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1 350,6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Физическая 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1 350,6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1 350,6   </w:t>
            </w:r>
          </w:p>
        </w:tc>
      </w:tr>
      <w:tr w:rsidR="002E3A81" w:rsidRPr="002E3A81" w:rsidTr="002E3A81">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258,0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258,0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258,0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472,2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472,2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472,2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620,4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620,4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456,2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164,2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Комплексное развитие коммунальной инфраструктуры Тенькинского городского округа на 2017-2019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10 899,2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10 899,2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10 899,2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10 100,0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799,2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799,2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799,2   </w:t>
            </w:r>
          </w:p>
        </w:tc>
      </w:tr>
      <w:tr w:rsidR="002E3A81" w:rsidRPr="002E3A81" w:rsidTr="002E3A81">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Переселение граждан из аварийного жилищного фонда муниципального образования "Тенькинский городской округ" Магаданской области на 2015 - 2022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2 143,2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2 143,2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2 143,2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1 367,2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1 367,2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1 367,2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1 367,2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776,0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776,0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776,0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776,0   </w:t>
            </w:r>
          </w:p>
        </w:tc>
      </w:tr>
      <w:tr w:rsidR="002E3A81" w:rsidRPr="002E3A81" w:rsidTr="002E3A81">
        <w:trPr>
          <w:trHeight w:val="33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Экологическая безопасность и охрана окружающей среды на 2015-2020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1 769,8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1 769,8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1 769,8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1 669,8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1 669,8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1 669,8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1 669,8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100,0   </w:t>
            </w:r>
          </w:p>
        </w:tc>
      </w:tr>
      <w:tr w:rsidR="002E3A81" w:rsidRPr="002E3A81" w:rsidTr="002E3A81">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Охрана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охраны окружающей среды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06</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103,5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Поддержка и развитие малого и среднего предпринимательства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6 235,0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6 235,0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6 235,0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6 235,0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5 815,0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5 815,0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5 815,0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торговли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290,0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290,0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290,0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270,0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12</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библиотечного дела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2 337,3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2 337,3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2 337,3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2 336,3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2 336,3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2 336,3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2 336,3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культуры в муниципальном образовании "Тенькинский городской округ"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xml:space="preserve">Культура и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Субсидии бюджетным учреждениям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12 097,6   </w:t>
            </w:r>
          </w:p>
        </w:tc>
      </w:tr>
      <w:tr w:rsidR="002E3A81" w:rsidRPr="002E3A81" w:rsidTr="002E3A81">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22 3 01 00000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54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55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189,0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Развитие образования в Тенькинском городском округе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10 304,8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Образование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10 304,8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10 304,8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10 239,3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439,2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439,2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439,2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9 800,1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9 800,1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9 800,1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65,5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65,5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65,5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Управление  образования и молодежной политики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07</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887</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65,5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Социальная поддержка отдельных категорий граждан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498,8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Социальная политика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498,8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498,8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498,8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399,8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399,8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399,8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99,0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Социальные выплаты гражданам, кроме публичных нормативных социальных выплат</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99,0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10</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320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99,0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Благоустройство территории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11 074,5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Содержание и ремонт дорог Тенькинского городского округа на 2016-2020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10 285,9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10 285,9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10 285,9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счет средств дорожного фонда (акцизы)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7 470,0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6 470,0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6 470,0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6 470,0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6 470,0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программы казенными учреждениями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1 000,0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1 000,0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1 000,0   </w:t>
            </w:r>
          </w:p>
        </w:tc>
      </w:tr>
      <w:tr w:rsidR="002E3A81" w:rsidRPr="002E3A81" w:rsidTr="002E3A81">
        <w:trPr>
          <w:trHeight w:val="372"/>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1 000,0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2 815,9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программы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2 815,9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2 815,9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2 815,9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2 815,9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Профилактика терроризма и экстремизма в муниципальном образовании "Тенькинский городской округ" Магаданской области на 2019-2021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50,0   </w:t>
            </w:r>
          </w:p>
        </w:tc>
      </w:tr>
      <w:tr w:rsidR="002E3A81" w:rsidRPr="002E3A81" w:rsidTr="002E3A81">
        <w:trPr>
          <w:trHeight w:val="9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Транспорт</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09</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158,2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Проведение комплексных кадастровых работ на территории Тенькинского городского округа Магаданской области в 2019 году</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Комитет по управлению муниципальным имуществом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30 1 00 R5110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889</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236,0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4 375,0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Укрепление гражданского общества, содействие развитию гражданских инициатив в Тенькинском городском округ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13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80,0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 xml:space="preserve">Культура, кинематография </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бюджетным учреждениям</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Отдел культуры администрации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08</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04</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610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885</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60,0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Поддержка муниципального жилищного хозяйства Тенькинского городского округа  Магаданской области на 2018-2020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Субсидии юридическим лицам (кроме некоммерческих организаций), индивидуальным предпринимателям, физическим лицам</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lastRenderedPageBreak/>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810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11 565,8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Муниципальная программа "Оптимизация жилищного фонда в пос.Усть-Омчуг на 2019 - 2022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Прочая закупка товаров, работ и услуг</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 xml:space="preserve">831,9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01</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2E3A81" w:rsidP="00BD2516">
            <w:pPr>
              <w:widowControl/>
              <w:autoSpaceDE/>
              <w:autoSpaceDN/>
              <w:adjustRightInd/>
              <w:ind w:firstLine="0"/>
              <w:jc w:val="right"/>
              <w:rPr>
                <w:rFonts w:ascii="Times New Roman" w:hAnsi="Times New Roman"/>
              </w:rPr>
            </w:pPr>
            <w:r w:rsidRPr="002E3A81">
              <w:rPr>
                <w:rFonts w:ascii="Times New Roman" w:hAnsi="Times New Roman"/>
              </w:rPr>
              <w:t>831,9</w:t>
            </w:r>
          </w:p>
        </w:tc>
      </w:tr>
      <w:tr w:rsidR="002E3A81" w:rsidRPr="002E3A81" w:rsidTr="002E3A81">
        <w:trPr>
          <w:trHeight w:val="9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Благоустройство</w:t>
            </w:r>
          </w:p>
        </w:tc>
        <w:tc>
          <w:tcPr>
            <w:tcW w:w="1843"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200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600"/>
        </w:trPr>
        <w:tc>
          <w:tcPr>
            <w:tcW w:w="4116" w:type="dxa"/>
            <w:tcBorders>
              <w:top w:val="nil"/>
              <w:left w:val="single" w:sz="4" w:space="0" w:color="auto"/>
              <w:bottom w:val="single" w:sz="4" w:space="0" w:color="auto"/>
              <w:right w:val="single" w:sz="4" w:space="0" w:color="auto"/>
            </w:tcBorders>
            <w:shd w:val="clear" w:color="auto" w:fill="auto"/>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 </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   </w:t>
            </w:r>
          </w:p>
        </w:tc>
      </w:tr>
      <w:tr w:rsidR="002E3A81" w:rsidRPr="002E3A81" w:rsidTr="002E3A81">
        <w:trPr>
          <w:trHeight w:val="30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BD2516" w:rsidRPr="002E3A81" w:rsidRDefault="00BD2516" w:rsidP="00BD2516">
            <w:pPr>
              <w:widowControl/>
              <w:autoSpaceDE/>
              <w:autoSpaceDN/>
              <w:adjustRightInd/>
              <w:ind w:firstLine="0"/>
              <w:jc w:val="left"/>
              <w:rPr>
                <w:rFonts w:ascii="Times New Roman" w:hAnsi="Times New Roman"/>
              </w:rPr>
            </w:pPr>
            <w:r w:rsidRPr="002E3A81">
              <w:rPr>
                <w:rFonts w:ascii="Times New Roman" w:hAnsi="Times New Roman"/>
              </w:rPr>
              <w:t>Администрация Тенькинского городского округа Магаданской области</w:t>
            </w:r>
          </w:p>
        </w:tc>
        <w:tc>
          <w:tcPr>
            <w:tcW w:w="1843" w:type="dxa"/>
            <w:tcBorders>
              <w:top w:val="nil"/>
              <w:left w:val="nil"/>
              <w:bottom w:val="single" w:sz="4" w:space="0" w:color="auto"/>
              <w:right w:val="single" w:sz="4" w:space="0" w:color="auto"/>
            </w:tcBorders>
            <w:shd w:val="clear" w:color="auto" w:fill="auto"/>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05</w:t>
            </w:r>
          </w:p>
        </w:tc>
        <w:tc>
          <w:tcPr>
            <w:tcW w:w="674"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03</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240</w:t>
            </w:r>
          </w:p>
        </w:tc>
        <w:tc>
          <w:tcPr>
            <w:tcW w:w="546"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center"/>
              <w:rPr>
                <w:rFonts w:ascii="Times New Roman" w:hAnsi="Times New Roman"/>
              </w:rPr>
            </w:pPr>
            <w:r w:rsidRPr="002E3A81">
              <w:rPr>
                <w:rFonts w:ascii="Times New Roman" w:hAnsi="Times New Roman"/>
              </w:rPr>
              <w:t>860</w:t>
            </w:r>
          </w:p>
        </w:tc>
        <w:tc>
          <w:tcPr>
            <w:tcW w:w="1260" w:type="dxa"/>
            <w:tcBorders>
              <w:top w:val="nil"/>
              <w:left w:val="nil"/>
              <w:bottom w:val="single" w:sz="4" w:space="0" w:color="auto"/>
              <w:right w:val="single" w:sz="4" w:space="0" w:color="auto"/>
            </w:tcBorders>
            <w:shd w:val="clear" w:color="auto" w:fill="auto"/>
            <w:noWrap/>
            <w:vAlign w:val="center"/>
            <w:hideMark/>
          </w:tcPr>
          <w:p w:rsidR="00BD2516" w:rsidRPr="002E3A81" w:rsidRDefault="00BD2516" w:rsidP="00BD2516">
            <w:pPr>
              <w:widowControl/>
              <w:autoSpaceDE/>
              <w:autoSpaceDN/>
              <w:adjustRightInd/>
              <w:ind w:firstLine="0"/>
              <w:jc w:val="right"/>
              <w:rPr>
                <w:rFonts w:ascii="Times New Roman" w:hAnsi="Times New Roman"/>
              </w:rPr>
            </w:pPr>
            <w:r w:rsidRPr="002E3A81">
              <w:rPr>
                <w:rFonts w:ascii="Times New Roman" w:hAnsi="Times New Roman"/>
              </w:rPr>
              <w:t xml:space="preserve">          20,0</w:t>
            </w:r>
            <w:r w:rsidR="00DB6DF3" w:rsidRPr="002E3A81">
              <w:rPr>
                <w:rFonts w:ascii="Times New Roman" w:hAnsi="Times New Roman"/>
              </w:rPr>
              <w:t>».</w:t>
            </w:r>
          </w:p>
        </w:tc>
      </w:tr>
    </w:tbl>
    <w:p w:rsidR="004F28FD" w:rsidRPr="004203D5" w:rsidRDefault="004F28FD" w:rsidP="00E11FF7">
      <w:pPr>
        <w:jc w:val="center"/>
        <w:rPr>
          <w:rFonts w:ascii="Times New Roman" w:hAnsi="Times New Roman"/>
          <w:sz w:val="4"/>
          <w:szCs w:val="4"/>
        </w:rPr>
      </w:pPr>
      <w:bookmarkStart w:id="1" w:name="_GoBack"/>
      <w:bookmarkEnd w:id="1"/>
    </w:p>
    <w:sectPr w:rsidR="004F28FD" w:rsidRPr="004203D5" w:rsidSect="00741D75">
      <w:headerReference w:type="even" r:id="rId9"/>
      <w:headerReference w:type="default" r:id="rId10"/>
      <w:headerReference w:type="first" r:id="rId11"/>
      <w:pgSz w:w="11906" w:h="16838" w:code="9"/>
      <w:pgMar w:top="284" w:right="851" w:bottom="5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A31" w:rsidRPr="00737862" w:rsidRDefault="00D76A31">
      <w:pPr>
        <w:rPr>
          <w:sz w:val="18"/>
          <w:szCs w:val="18"/>
        </w:rPr>
      </w:pPr>
      <w:r w:rsidRPr="00737862">
        <w:rPr>
          <w:sz w:val="18"/>
          <w:szCs w:val="18"/>
        </w:rPr>
        <w:separator/>
      </w:r>
    </w:p>
  </w:endnote>
  <w:endnote w:type="continuationSeparator" w:id="1">
    <w:p w:rsidR="00D76A31" w:rsidRPr="00737862" w:rsidRDefault="00D76A31">
      <w:pPr>
        <w:rPr>
          <w:sz w:val="18"/>
          <w:szCs w:val="18"/>
        </w:rPr>
      </w:pPr>
      <w:r w:rsidRPr="0073786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A31" w:rsidRPr="00737862" w:rsidRDefault="00D76A31">
      <w:pPr>
        <w:rPr>
          <w:sz w:val="18"/>
          <w:szCs w:val="18"/>
        </w:rPr>
      </w:pPr>
      <w:r w:rsidRPr="00737862">
        <w:rPr>
          <w:sz w:val="18"/>
          <w:szCs w:val="18"/>
        </w:rPr>
        <w:separator/>
      </w:r>
    </w:p>
  </w:footnote>
  <w:footnote w:type="continuationSeparator" w:id="1">
    <w:p w:rsidR="00D76A31" w:rsidRPr="00737862" w:rsidRDefault="00D76A31">
      <w:pPr>
        <w:rPr>
          <w:sz w:val="18"/>
          <w:szCs w:val="18"/>
        </w:rPr>
      </w:pPr>
      <w:r w:rsidRPr="0073786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08" w:rsidRPr="00737862" w:rsidRDefault="00F47408">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08" w:rsidRPr="00737862" w:rsidRDefault="00F47408" w:rsidP="00986325">
    <w:pPr>
      <w:pStyle w:val="aa"/>
      <w:ind w:firstLine="0"/>
      <w:rPr>
        <w:sz w:val="18"/>
        <w:szCs w:val="18"/>
      </w:rPr>
    </w:pPr>
    <w:r w:rsidRPr="003D0EBB">
      <w:rPr>
        <w:sz w:val="18"/>
        <w:szCs w:val="18"/>
      </w:rPr>
      <w:tab/>
      <w:t xml:space="preserve">- </w:t>
    </w:r>
    <w:r w:rsidRPr="003D0EBB">
      <w:rPr>
        <w:sz w:val="18"/>
        <w:szCs w:val="18"/>
      </w:rPr>
      <w:fldChar w:fldCharType="begin"/>
    </w:r>
    <w:r w:rsidRPr="003D0EBB">
      <w:rPr>
        <w:sz w:val="18"/>
        <w:szCs w:val="18"/>
      </w:rPr>
      <w:instrText xml:space="preserve"> PAGE </w:instrText>
    </w:r>
    <w:r w:rsidRPr="003D0EBB">
      <w:rPr>
        <w:sz w:val="18"/>
        <w:szCs w:val="18"/>
      </w:rPr>
      <w:fldChar w:fldCharType="separate"/>
    </w:r>
    <w:r w:rsidR="0032506A">
      <w:rPr>
        <w:noProof/>
        <w:sz w:val="18"/>
        <w:szCs w:val="18"/>
      </w:rPr>
      <w:t>2</w:t>
    </w:r>
    <w:r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08" w:rsidRPr="00737862" w:rsidRDefault="00F47408">
    <w:pPr>
      <w:pStyle w:val="aa"/>
      <w:rPr>
        <w:sz w:val="18"/>
        <w:szCs w:val="18"/>
      </w:rPr>
    </w:pPr>
    <w:r w:rsidRPr="00737862">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C"/>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030CB3"/>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0E2B49"/>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CF0E28"/>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3020E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E92647"/>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C348B5"/>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9615F5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8"/>
  </w:num>
  <w:num w:numId="3">
    <w:abstractNumId w:val="4"/>
  </w:num>
  <w:num w:numId="4">
    <w:abstractNumId w:val="7"/>
  </w:num>
  <w:num w:numId="5">
    <w:abstractNumId w:val="6"/>
  </w:num>
  <w:num w:numId="6">
    <w:abstractNumId w:val="11"/>
  </w:num>
  <w:num w:numId="7">
    <w:abstractNumId w:val="12"/>
  </w:num>
  <w:num w:numId="8">
    <w:abstractNumId w:val="13"/>
  </w:num>
  <w:num w:numId="9">
    <w:abstractNumId w:val="0"/>
  </w:num>
  <w:num w:numId="10">
    <w:abstractNumId w:val="3"/>
  </w:num>
  <w:num w:numId="11">
    <w:abstractNumId w:val="9"/>
  </w:num>
  <w:num w:numId="12">
    <w:abstractNumId w:val="1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456EE9"/>
    <w:rsid w:val="00000ABA"/>
    <w:rsid w:val="00000C20"/>
    <w:rsid w:val="00000DDB"/>
    <w:rsid w:val="000028DF"/>
    <w:rsid w:val="00010D7F"/>
    <w:rsid w:val="000127DC"/>
    <w:rsid w:val="00013087"/>
    <w:rsid w:val="000139AC"/>
    <w:rsid w:val="000147F0"/>
    <w:rsid w:val="00014ACC"/>
    <w:rsid w:val="00015303"/>
    <w:rsid w:val="000228A2"/>
    <w:rsid w:val="0002297E"/>
    <w:rsid w:val="00025675"/>
    <w:rsid w:val="00027B9F"/>
    <w:rsid w:val="0003011E"/>
    <w:rsid w:val="00031355"/>
    <w:rsid w:val="00032583"/>
    <w:rsid w:val="00033AB9"/>
    <w:rsid w:val="00035180"/>
    <w:rsid w:val="00036C62"/>
    <w:rsid w:val="000407E3"/>
    <w:rsid w:val="000421F1"/>
    <w:rsid w:val="000422A7"/>
    <w:rsid w:val="00042B0B"/>
    <w:rsid w:val="00042C6A"/>
    <w:rsid w:val="00043ADF"/>
    <w:rsid w:val="00043BB0"/>
    <w:rsid w:val="00045A55"/>
    <w:rsid w:val="00050720"/>
    <w:rsid w:val="00050822"/>
    <w:rsid w:val="000516FF"/>
    <w:rsid w:val="00051842"/>
    <w:rsid w:val="00051DE0"/>
    <w:rsid w:val="0005379C"/>
    <w:rsid w:val="00053CF0"/>
    <w:rsid w:val="000550DA"/>
    <w:rsid w:val="00055420"/>
    <w:rsid w:val="000562B9"/>
    <w:rsid w:val="000600AB"/>
    <w:rsid w:val="00064A86"/>
    <w:rsid w:val="00066642"/>
    <w:rsid w:val="000706F9"/>
    <w:rsid w:val="0007387E"/>
    <w:rsid w:val="00076B72"/>
    <w:rsid w:val="00080C47"/>
    <w:rsid w:val="00081AA5"/>
    <w:rsid w:val="00081E36"/>
    <w:rsid w:val="00081FF3"/>
    <w:rsid w:val="00083463"/>
    <w:rsid w:val="00086B2F"/>
    <w:rsid w:val="00086D5E"/>
    <w:rsid w:val="0008744F"/>
    <w:rsid w:val="000922B0"/>
    <w:rsid w:val="000923A7"/>
    <w:rsid w:val="00093D25"/>
    <w:rsid w:val="000944A0"/>
    <w:rsid w:val="0009461D"/>
    <w:rsid w:val="000976D3"/>
    <w:rsid w:val="000A0ED4"/>
    <w:rsid w:val="000A18AF"/>
    <w:rsid w:val="000A2109"/>
    <w:rsid w:val="000A299F"/>
    <w:rsid w:val="000A3372"/>
    <w:rsid w:val="000A780B"/>
    <w:rsid w:val="000B0E37"/>
    <w:rsid w:val="000B4A6F"/>
    <w:rsid w:val="000B51FA"/>
    <w:rsid w:val="000B5BC2"/>
    <w:rsid w:val="000B6134"/>
    <w:rsid w:val="000B7011"/>
    <w:rsid w:val="000C194D"/>
    <w:rsid w:val="000C242A"/>
    <w:rsid w:val="000C258A"/>
    <w:rsid w:val="000C507E"/>
    <w:rsid w:val="000C7225"/>
    <w:rsid w:val="000D0E04"/>
    <w:rsid w:val="000D492B"/>
    <w:rsid w:val="000E2C48"/>
    <w:rsid w:val="000E5188"/>
    <w:rsid w:val="000F2AE8"/>
    <w:rsid w:val="000F36ED"/>
    <w:rsid w:val="000F4068"/>
    <w:rsid w:val="000F5191"/>
    <w:rsid w:val="00102EC8"/>
    <w:rsid w:val="00107759"/>
    <w:rsid w:val="001113CC"/>
    <w:rsid w:val="00112CA3"/>
    <w:rsid w:val="0011347C"/>
    <w:rsid w:val="001179F9"/>
    <w:rsid w:val="00117E83"/>
    <w:rsid w:val="00120413"/>
    <w:rsid w:val="00120642"/>
    <w:rsid w:val="00121508"/>
    <w:rsid w:val="0012158C"/>
    <w:rsid w:val="001225CA"/>
    <w:rsid w:val="001236A0"/>
    <w:rsid w:val="001240D2"/>
    <w:rsid w:val="00127C83"/>
    <w:rsid w:val="00127E79"/>
    <w:rsid w:val="00132B79"/>
    <w:rsid w:val="00140EDB"/>
    <w:rsid w:val="00142B8C"/>
    <w:rsid w:val="00142DE8"/>
    <w:rsid w:val="0014653F"/>
    <w:rsid w:val="00147D49"/>
    <w:rsid w:val="0015218D"/>
    <w:rsid w:val="001521E5"/>
    <w:rsid w:val="00152985"/>
    <w:rsid w:val="00153DA0"/>
    <w:rsid w:val="0015401D"/>
    <w:rsid w:val="00162836"/>
    <w:rsid w:val="001634C5"/>
    <w:rsid w:val="001639E0"/>
    <w:rsid w:val="00166D5E"/>
    <w:rsid w:val="00170756"/>
    <w:rsid w:val="0017228F"/>
    <w:rsid w:val="001723F3"/>
    <w:rsid w:val="0017266D"/>
    <w:rsid w:val="00175233"/>
    <w:rsid w:val="0018244A"/>
    <w:rsid w:val="00182530"/>
    <w:rsid w:val="0018609A"/>
    <w:rsid w:val="00186E68"/>
    <w:rsid w:val="001941E4"/>
    <w:rsid w:val="0019525B"/>
    <w:rsid w:val="001A0A18"/>
    <w:rsid w:val="001A0A7D"/>
    <w:rsid w:val="001A1EBA"/>
    <w:rsid w:val="001A2D07"/>
    <w:rsid w:val="001A4691"/>
    <w:rsid w:val="001A6867"/>
    <w:rsid w:val="001A6A7A"/>
    <w:rsid w:val="001B6BEA"/>
    <w:rsid w:val="001C1B41"/>
    <w:rsid w:val="001C25A2"/>
    <w:rsid w:val="001C3D90"/>
    <w:rsid w:val="001C4A5B"/>
    <w:rsid w:val="001C4E0C"/>
    <w:rsid w:val="001D0ADA"/>
    <w:rsid w:val="001D1228"/>
    <w:rsid w:val="001D1718"/>
    <w:rsid w:val="001D1ACD"/>
    <w:rsid w:val="001D3646"/>
    <w:rsid w:val="001D5127"/>
    <w:rsid w:val="001D516F"/>
    <w:rsid w:val="001E1970"/>
    <w:rsid w:val="001E1BE5"/>
    <w:rsid w:val="001E1FFC"/>
    <w:rsid w:val="001E22A3"/>
    <w:rsid w:val="001E2373"/>
    <w:rsid w:val="001E4DC3"/>
    <w:rsid w:val="001F038F"/>
    <w:rsid w:val="001F1BEF"/>
    <w:rsid w:val="001F7033"/>
    <w:rsid w:val="001F7E24"/>
    <w:rsid w:val="002001D1"/>
    <w:rsid w:val="002010E6"/>
    <w:rsid w:val="0020356E"/>
    <w:rsid w:val="00206CA1"/>
    <w:rsid w:val="00207BE5"/>
    <w:rsid w:val="00210DBB"/>
    <w:rsid w:val="00210F8E"/>
    <w:rsid w:val="00212BB0"/>
    <w:rsid w:val="00216414"/>
    <w:rsid w:val="00221D83"/>
    <w:rsid w:val="0022237A"/>
    <w:rsid w:val="00224F74"/>
    <w:rsid w:val="00227A31"/>
    <w:rsid w:val="00227B84"/>
    <w:rsid w:val="0023039D"/>
    <w:rsid w:val="00231C4B"/>
    <w:rsid w:val="00236E53"/>
    <w:rsid w:val="002379DC"/>
    <w:rsid w:val="00240284"/>
    <w:rsid w:val="00240CC9"/>
    <w:rsid w:val="002410C0"/>
    <w:rsid w:val="0024416C"/>
    <w:rsid w:val="00245338"/>
    <w:rsid w:val="00246A64"/>
    <w:rsid w:val="00250442"/>
    <w:rsid w:val="002508EA"/>
    <w:rsid w:val="00252EAC"/>
    <w:rsid w:val="002533E5"/>
    <w:rsid w:val="002557C5"/>
    <w:rsid w:val="00257692"/>
    <w:rsid w:val="00263B6D"/>
    <w:rsid w:val="00265912"/>
    <w:rsid w:val="00267A20"/>
    <w:rsid w:val="002710D6"/>
    <w:rsid w:val="00272CE7"/>
    <w:rsid w:val="00273E78"/>
    <w:rsid w:val="00273E92"/>
    <w:rsid w:val="0028054E"/>
    <w:rsid w:val="00284F84"/>
    <w:rsid w:val="00286C56"/>
    <w:rsid w:val="00291771"/>
    <w:rsid w:val="0029231D"/>
    <w:rsid w:val="00293313"/>
    <w:rsid w:val="0029357E"/>
    <w:rsid w:val="00294180"/>
    <w:rsid w:val="002945FD"/>
    <w:rsid w:val="002950F7"/>
    <w:rsid w:val="002A54FC"/>
    <w:rsid w:val="002A5AFF"/>
    <w:rsid w:val="002A6F7F"/>
    <w:rsid w:val="002A77D9"/>
    <w:rsid w:val="002A7E8F"/>
    <w:rsid w:val="002B152D"/>
    <w:rsid w:val="002B1A37"/>
    <w:rsid w:val="002B2726"/>
    <w:rsid w:val="002B28CB"/>
    <w:rsid w:val="002B391F"/>
    <w:rsid w:val="002B4931"/>
    <w:rsid w:val="002B6502"/>
    <w:rsid w:val="002B7742"/>
    <w:rsid w:val="002B7D30"/>
    <w:rsid w:val="002C018C"/>
    <w:rsid w:val="002C2688"/>
    <w:rsid w:val="002C40B9"/>
    <w:rsid w:val="002C4A68"/>
    <w:rsid w:val="002C4E53"/>
    <w:rsid w:val="002D27BF"/>
    <w:rsid w:val="002D3FED"/>
    <w:rsid w:val="002E1AD5"/>
    <w:rsid w:val="002E25F3"/>
    <w:rsid w:val="002E2BD5"/>
    <w:rsid w:val="002E3A81"/>
    <w:rsid w:val="002E6263"/>
    <w:rsid w:val="002E7A19"/>
    <w:rsid w:val="002F3887"/>
    <w:rsid w:val="002F4D4B"/>
    <w:rsid w:val="003028D2"/>
    <w:rsid w:val="00306F87"/>
    <w:rsid w:val="00314AE6"/>
    <w:rsid w:val="003159E2"/>
    <w:rsid w:val="0031686E"/>
    <w:rsid w:val="00316D4E"/>
    <w:rsid w:val="0031731A"/>
    <w:rsid w:val="003215D6"/>
    <w:rsid w:val="00322F5A"/>
    <w:rsid w:val="0032506A"/>
    <w:rsid w:val="00330B7A"/>
    <w:rsid w:val="0033305B"/>
    <w:rsid w:val="00333B3E"/>
    <w:rsid w:val="00335038"/>
    <w:rsid w:val="00335F89"/>
    <w:rsid w:val="0034107A"/>
    <w:rsid w:val="00342090"/>
    <w:rsid w:val="003439BB"/>
    <w:rsid w:val="00343AAB"/>
    <w:rsid w:val="0034407E"/>
    <w:rsid w:val="00351281"/>
    <w:rsid w:val="00352166"/>
    <w:rsid w:val="00353C50"/>
    <w:rsid w:val="00353E14"/>
    <w:rsid w:val="00353F52"/>
    <w:rsid w:val="00354EB6"/>
    <w:rsid w:val="003552EC"/>
    <w:rsid w:val="00357853"/>
    <w:rsid w:val="00357D4F"/>
    <w:rsid w:val="00357DB5"/>
    <w:rsid w:val="00360C6F"/>
    <w:rsid w:val="003656C0"/>
    <w:rsid w:val="00367091"/>
    <w:rsid w:val="003715B1"/>
    <w:rsid w:val="00383E13"/>
    <w:rsid w:val="00385655"/>
    <w:rsid w:val="0038632F"/>
    <w:rsid w:val="003903B2"/>
    <w:rsid w:val="00391EB0"/>
    <w:rsid w:val="00392BB7"/>
    <w:rsid w:val="00392FC1"/>
    <w:rsid w:val="00396225"/>
    <w:rsid w:val="00397B23"/>
    <w:rsid w:val="00397D9A"/>
    <w:rsid w:val="003A0429"/>
    <w:rsid w:val="003A56F8"/>
    <w:rsid w:val="003A6A0D"/>
    <w:rsid w:val="003B26F4"/>
    <w:rsid w:val="003B4D06"/>
    <w:rsid w:val="003B5674"/>
    <w:rsid w:val="003B60A4"/>
    <w:rsid w:val="003B68FA"/>
    <w:rsid w:val="003C138E"/>
    <w:rsid w:val="003C2CF9"/>
    <w:rsid w:val="003C30B9"/>
    <w:rsid w:val="003C3FB9"/>
    <w:rsid w:val="003C7978"/>
    <w:rsid w:val="003D0EBB"/>
    <w:rsid w:val="003D1A2F"/>
    <w:rsid w:val="003D1D86"/>
    <w:rsid w:val="003D296E"/>
    <w:rsid w:val="003D2CC4"/>
    <w:rsid w:val="003D302E"/>
    <w:rsid w:val="003D354E"/>
    <w:rsid w:val="003D356B"/>
    <w:rsid w:val="003D4E75"/>
    <w:rsid w:val="003D7004"/>
    <w:rsid w:val="003E13FF"/>
    <w:rsid w:val="003E214F"/>
    <w:rsid w:val="003E22A1"/>
    <w:rsid w:val="003E419A"/>
    <w:rsid w:val="003E4A43"/>
    <w:rsid w:val="003E4DCD"/>
    <w:rsid w:val="003E5ACA"/>
    <w:rsid w:val="003E680D"/>
    <w:rsid w:val="003F1D33"/>
    <w:rsid w:val="003F3E5D"/>
    <w:rsid w:val="003F3F3B"/>
    <w:rsid w:val="003F529C"/>
    <w:rsid w:val="003F6B1A"/>
    <w:rsid w:val="003F764C"/>
    <w:rsid w:val="003F7F53"/>
    <w:rsid w:val="00404F92"/>
    <w:rsid w:val="00405E26"/>
    <w:rsid w:val="004068E2"/>
    <w:rsid w:val="0041321F"/>
    <w:rsid w:val="004203D5"/>
    <w:rsid w:val="00420D15"/>
    <w:rsid w:val="00423388"/>
    <w:rsid w:val="00423C75"/>
    <w:rsid w:val="004256F1"/>
    <w:rsid w:val="00425CDB"/>
    <w:rsid w:val="0042746B"/>
    <w:rsid w:val="00427796"/>
    <w:rsid w:val="004300E7"/>
    <w:rsid w:val="004302B3"/>
    <w:rsid w:val="00432DE7"/>
    <w:rsid w:val="004335DC"/>
    <w:rsid w:val="004416CD"/>
    <w:rsid w:val="0044370F"/>
    <w:rsid w:val="00443D2F"/>
    <w:rsid w:val="00444175"/>
    <w:rsid w:val="0044435B"/>
    <w:rsid w:val="004500EF"/>
    <w:rsid w:val="00451602"/>
    <w:rsid w:val="00452785"/>
    <w:rsid w:val="004533C5"/>
    <w:rsid w:val="004538E5"/>
    <w:rsid w:val="00455433"/>
    <w:rsid w:val="00456EE9"/>
    <w:rsid w:val="00457C02"/>
    <w:rsid w:val="004610DD"/>
    <w:rsid w:val="00463350"/>
    <w:rsid w:val="0047063B"/>
    <w:rsid w:val="00472079"/>
    <w:rsid w:val="004740FA"/>
    <w:rsid w:val="00476353"/>
    <w:rsid w:val="004775DF"/>
    <w:rsid w:val="00477C80"/>
    <w:rsid w:val="0048031A"/>
    <w:rsid w:val="00481832"/>
    <w:rsid w:val="0048210C"/>
    <w:rsid w:val="004856A3"/>
    <w:rsid w:val="004867F8"/>
    <w:rsid w:val="0048722A"/>
    <w:rsid w:val="00492CF3"/>
    <w:rsid w:val="0049361B"/>
    <w:rsid w:val="00493DA9"/>
    <w:rsid w:val="00497016"/>
    <w:rsid w:val="004A4638"/>
    <w:rsid w:val="004A594E"/>
    <w:rsid w:val="004A6722"/>
    <w:rsid w:val="004B05A3"/>
    <w:rsid w:val="004B0EED"/>
    <w:rsid w:val="004B218C"/>
    <w:rsid w:val="004B4208"/>
    <w:rsid w:val="004B5A8D"/>
    <w:rsid w:val="004B6161"/>
    <w:rsid w:val="004B695A"/>
    <w:rsid w:val="004C03D0"/>
    <w:rsid w:val="004D161A"/>
    <w:rsid w:val="004D2FD3"/>
    <w:rsid w:val="004D3238"/>
    <w:rsid w:val="004D3399"/>
    <w:rsid w:val="004D716A"/>
    <w:rsid w:val="004D7D87"/>
    <w:rsid w:val="004E1684"/>
    <w:rsid w:val="004E6DB5"/>
    <w:rsid w:val="004F080F"/>
    <w:rsid w:val="004F10E3"/>
    <w:rsid w:val="004F28FD"/>
    <w:rsid w:val="004F342C"/>
    <w:rsid w:val="004F3B02"/>
    <w:rsid w:val="004F6E98"/>
    <w:rsid w:val="00502719"/>
    <w:rsid w:val="00502B8A"/>
    <w:rsid w:val="005040C9"/>
    <w:rsid w:val="005042C9"/>
    <w:rsid w:val="00504F4D"/>
    <w:rsid w:val="005069A6"/>
    <w:rsid w:val="0051520E"/>
    <w:rsid w:val="00525922"/>
    <w:rsid w:val="00526798"/>
    <w:rsid w:val="00530627"/>
    <w:rsid w:val="005308B3"/>
    <w:rsid w:val="00530DC2"/>
    <w:rsid w:val="0053104F"/>
    <w:rsid w:val="00532A08"/>
    <w:rsid w:val="00534124"/>
    <w:rsid w:val="00534FCA"/>
    <w:rsid w:val="00537D93"/>
    <w:rsid w:val="0054150D"/>
    <w:rsid w:val="00542B97"/>
    <w:rsid w:val="005432E5"/>
    <w:rsid w:val="005445B7"/>
    <w:rsid w:val="00547C56"/>
    <w:rsid w:val="00551125"/>
    <w:rsid w:val="00553480"/>
    <w:rsid w:val="005543DA"/>
    <w:rsid w:val="005556B5"/>
    <w:rsid w:val="00555BFF"/>
    <w:rsid w:val="005567E2"/>
    <w:rsid w:val="00556ADC"/>
    <w:rsid w:val="005573E0"/>
    <w:rsid w:val="00557654"/>
    <w:rsid w:val="00562FEB"/>
    <w:rsid w:val="00565B5C"/>
    <w:rsid w:val="00566BF3"/>
    <w:rsid w:val="0057056A"/>
    <w:rsid w:val="005707CC"/>
    <w:rsid w:val="00572789"/>
    <w:rsid w:val="00573D38"/>
    <w:rsid w:val="00581701"/>
    <w:rsid w:val="00582026"/>
    <w:rsid w:val="00582534"/>
    <w:rsid w:val="005864EA"/>
    <w:rsid w:val="00591323"/>
    <w:rsid w:val="00592B62"/>
    <w:rsid w:val="005946C9"/>
    <w:rsid w:val="00595F57"/>
    <w:rsid w:val="005962DF"/>
    <w:rsid w:val="005A019C"/>
    <w:rsid w:val="005A29FA"/>
    <w:rsid w:val="005A312F"/>
    <w:rsid w:val="005A3D40"/>
    <w:rsid w:val="005A74F9"/>
    <w:rsid w:val="005B0C32"/>
    <w:rsid w:val="005B177C"/>
    <w:rsid w:val="005B3611"/>
    <w:rsid w:val="005B4C5D"/>
    <w:rsid w:val="005B4DBB"/>
    <w:rsid w:val="005B5FA3"/>
    <w:rsid w:val="005B60AA"/>
    <w:rsid w:val="005C10AB"/>
    <w:rsid w:val="005C12EC"/>
    <w:rsid w:val="005C1AEA"/>
    <w:rsid w:val="005C1F1E"/>
    <w:rsid w:val="005C5DDA"/>
    <w:rsid w:val="005C679E"/>
    <w:rsid w:val="005D01CC"/>
    <w:rsid w:val="005D2030"/>
    <w:rsid w:val="005D2463"/>
    <w:rsid w:val="005D3808"/>
    <w:rsid w:val="005D3C61"/>
    <w:rsid w:val="005D46E4"/>
    <w:rsid w:val="005D6164"/>
    <w:rsid w:val="005E10DF"/>
    <w:rsid w:val="005E2A42"/>
    <w:rsid w:val="005E5647"/>
    <w:rsid w:val="005E6473"/>
    <w:rsid w:val="005E6E4E"/>
    <w:rsid w:val="005E780D"/>
    <w:rsid w:val="005F0210"/>
    <w:rsid w:val="005F02B9"/>
    <w:rsid w:val="00600AF7"/>
    <w:rsid w:val="0060110E"/>
    <w:rsid w:val="00601EB7"/>
    <w:rsid w:val="00603054"/>
    <w:rsid w:val="00603E18"/>
    <w:rsid w:val="0060723A"/>
    <w:rsid w:val="00610098"/>
    <w:rsid w:val="006130E8"/>
    <w:rsid w:val="006260E8"/>
    <w:rsid w:val="006261A0"/>
    <w:rsid w:val="0062656C"/>
    <w:rsid w:val="0063039E"/>
    <w:rsid w:val="00630DE0"/>
    <w:rsid w:val="006327A2"/>
    <w:rsid w:val="00633C99"/>
    <w:rsid w:val="00634616"/>
    <w:rsid w:val="00634ACA"/>
    <w:rsid w:val="00634F1B"/>
    <w:rsid w:val="00636A55"/>
    <w:rsid w:val="00640D58"/>
    <w:rsid w:val="00641B33"/>
    <w:rsid w:val="006422B2"/>
    <w:rsid w:val="00645807"/>
    <w:rsid w:val="006458B9"/>
    <w:rsid w:val="006478A6"/>
    <w:rsid w:val="00652CCB"/>
    <w:rsid w:val="00653829"/>
    <w:rsid w:val="00653BF4"/>
    <w:rsid w:val="00654ADA"/>
    <w:rsid w:val="006550DD"/>
    <w:rsid w:val="00656EE0"/>
    <w:rsid w:val="0066036A"/>
    <w:rsid w:val="0066156D"/>
    <w:rsid w:val="0066286F"/>
    <w:rsid w:val="00662D73"/>
    <w:rsid w:val="00665552"/>
    <w:rsid w:val="006704B7"/>
    <w:rsid w:val="00671BC9"/>
    <w:rsid w:val="006738C7"/>
    <w:rsid w:val="00674C95"/>
    <w:rsid w:val="00676BB7"/>
    <w:rsid w:val="00677670"/>
    <w:rsid w:val="0068064E"/>
    <w:rsid w:val="00685D66"/>
    <w:rsid w:val="00690874"/>
    <w:rsid w:val="0069324F"/>
    <w:rsid w:val="00694C85"/>
    <w:rsid w:val="0069575A"/>
    <w:rsid w:val="00695EA9"/>
    <w:rsid w:val="00696218"/>
    <w:rsid w:val="00696C8A"/>
    <w:rsid w:val="006A0945"/>
    <w:rsid w:val="006A21E8"/>
    <w:rsid w:val="006A3C94"/>
    <w:rsid w:val="006A74CD"/>
    <w:rsid w:val="006B0A0B"/>
    <w:rsid w:val="006B227B"/>
    <w:rsid w:val="006B3B24"/>
    <w:rsid w:val="006B3ED6"/>
    <w:rsid w:val="006C2416"/>
    <w:rsid w:val="006D1E7D"/>
    <w:rsid w:val="006D3F11"/>
    <w:rsid w:val="006E02B3"/>
    <w:rsid w:val="006E16B3"/>
    <w:rsid w:val="006E1AF2"/>
    <w:rsid w:val="006E24AD"/>
    <w:rsid w:val="006E4E9B"/>
    <w:rsid w:val="006E59B3"/>
    <w:rsid w:val="006E72B3"/>
    <w:rsid w:val="006F4064"/>
    <w:rsid w:val="006F516E"/>
    <w:rsid w:val="006F5DDD"/>
    <w:rsid w:val="006F604E"/>
    <w:rsid w:val="006F6A18"/>
    <w:rsid w:val="006F72E6"/>
    <w:rsid w:val="006F7445"/>
    <w:rsid w:val="006F7F82"/>
    <w:rsid w:val="0070086B"/>
    <w:rsid w:val="00701A4F"/>
    <w:rsid w:val="007058A8"/>
    <w:rsid w:val="00705F55"/>
    <w:rsid w:val="00713115"/>
    <w:rsid w:val="00714DA5"/>
    <w:rsid w:val="007163F6"/>
    <w:rsid w:val="00717CFA"/>
    <w:rsid w:val="00721E26"/>
    <w:rsid w:val="00723ED3"/>
    <w:rsid w:val="00724097"/>
    <w:rsid w:val="0072687B"/>
    <w:rsid w:val="00727191"/>
    <w:rsid w:val="007276CC"/>
    <w:rsid w:val="00731C95"/>
    <w:rsid w:val="0073283E"/>
    <w:rsid w:val="00736D3C"/>
    <w:rsid w:val="00737316"/>
    <w:rsid w:val="00737862"/>
    <w:rsid w:val="00741D75"/>
    <w:rsid w:val="0074319B"/>
    <w:rsid w:val="00743B3F"/>
    <w:rsid w:val="007522C2"/>
    <w:rsid w:val="00753129"/>
    <w:rsid w:val="00753FE1"/>
    <w:rsid w:val="00754652"/>
    <w:rsid w:val="00755E59"/>
    <w:rsid w:val="0076023F"/>
    <w:rsid w:val="0076435A"/>
    <w:rsid w:val="00764EC8"/>
    <w:rsid w:val="007659B2"/>
    <w:rsid w:val="00770EC1"/>
    <w:rsid w:val="00772E8E"/>
    <w:rsid w:val="00773008"/>
    <w:rsid w:val="00773BFB"/>
    <w:rsid w:val="007750CE"/>
    <w:rsid w:val="00776509"/>
    <w:rsid w:val="00777593"/>
    <w:rsid w:val="00780AD0"/>
    <w:rsid w:val="0078238C"/>
    <w:rsid w:val="00785FB2"/>
    <w:rsid w:val="00787E09"/>
    <w:rsid w:val="00797897"/>
    <w:rsid w:val="007A231E"/>
    <w:rsid w:val="007A3177"/>
    <w:rsid w:val="007A4D6D"/>
    <w:rsid w:val="007A54FC"/>
    <w:rsid w:val="007B02FC"/>
    <w:rsid w:val="007B0312"/>
    <w:rsid w:val="007B07CF"/>
    <w:rsid w:val="007B3650"/>
    <w:rsid w:val="007B3D56"/>
    <w:rsid w:val="007B5534"/>
    <w:rsid w:val="007B579B"/>
    <w:rsid w:val="007B6A56"/>
    <w:rsid w:val="007B7CB6"/>
    <w:rsid w:val="007C1204"/>
    <w:rsid w:val="007C41C8"/>
    <w:rsid w:val="007D0207"/>
    <w:rsid w:val="007D2B15"/>
    <w:rsid w:val="007D4DAF"/>
    <w:rsid w:val="007D5FD3"/>
    <w:rsid w:val="007D6CD8"/>
    <w:rsid w:val="007E2D20"/>
    <w:rsid w:val="007E2E14"/>
    <w:rsid w:val="007E3022"/>
    <w:rsid w:val="007E548C"/>
    <w:rsid w:val="007E5B37"/>
    <w:rsid w:val="007E67E4"/>
    <w:rsid w:val="007F2A01"/>
    <w:rsid w:val="007F2D88"/>
    <w:rsid w:val="00800788"/>
    <w:rsid w:val="00801644"/>
    <w:rsid w:val="008017A4"/>
    <w:rsid w:val="0080224D"/>
    <w:rsid w:val="008067ED"/>
    <w:rsid w:val="008070F2"/>
    <w:rsid w:val="00812788"/>
    <w:rsid w:val="008217EC"/>
    <w:rsid w:val="008219F4"/>
    <w:rsid w:val="008228B8"/>
    <w:rsid w:val="00822AD7"/>
    <w:rsid w:val="00822E4A"/>
    <w:rsid w:val="00822F7A"/>
    <w:rsid w:val="00823D30"/>
    <w:rsid w:val="00827B54"/>
    <w:rsid w:val="00830B46"/>
    <w:rsid w:val="0083107A"/>
    <w:rsid w:val="008323AA"/>
    <w:rsid w:val="00832D95"/>
    <w:rsid w:val="0083349A"/>
    <w:rsid w:val="008335C3"/>
    <w:rsid w:val="008338E6"/>
    <w:rsid w:val="008341D5"/>
    <w:rsid w:val="00834462"/>
    <w:rsid w:val="00835A66"/>
    <w:rsid w:val="00837048"/>
    <w:rsid w:val="008409CF"/>
    <w:rsid w:val="00841221"/>
    <w:rsid w:val="00845BDB"/>
    <w:rsid w:val="00845CE7"/>
    <w:rsid w:val="008460E1"/>
    <w:rsid w:val="008547BF"/>
    <w:rsid w:val="008547EF"/>
    <w:rsid w:val="008619C7"/>
    <w:rsid w:val="00861A76"/>
    <w:rsid w:val="00861D95"/>
    <w:rsid w:val="00862D91"/>
    <w:rsid w:val="00863513"/>
    <w:rsid w:val="00863BA8"/>
    <w:rsid w:val="00864234"/>
    <w:rsid w:val="00867309"/>
    <w:rsid w:val="00871EE6"/>
    <w:rsid w:val="00871F8A"/>
    <w:rsid w:val="008729E7"/>
    <w:rsid w:val="0087347C"/>
    <w:rsid w:val="00874054"/>
    <w:rsid w:val="00874609"/>
    <w:rsid w:val="008764BE"/>
    <w:rsid w:val="00876EC1"/>
    <w:rsid w:val="00877D3F"/>
    <w:rsid w:val="008809A4"/>
    <w:rsid w:val="008821B7"/>
    <w:rsid w:val="00882EF9"/>
    <w:rsid w:val="00886F94"/>
    <w:rsid w:val="0088788C"/>
    <w:rsid w:val="00891854"/>
    <w:rsid w:val="00892EC7"/>
    <w:rsid w:val="00897116"/>
    <w:rsid w:val="00897912"/>
    <w:rsid w:val="008A0A3C"/>
    <w:rsid w:val="008A0F1F"/>
    <w:rsid w:val="008A28B5"/>
    <w:rsid w:val="008A2C05"/>
    <w:rsid w:val="008A2E3E"/>
    <w:rsid w:val="008A65EA"/>
    <w:rsid w:val="008A6D6E"/>
    <w:rsid w:val="008B0095"/>
    <w:rsid w:val="008B062C"/>
    <w:rsid w:val="008B0C59"/>
    <w:rsid w:val="008B0D35"/>
    <w:rsid w:val="008B417F"/>
    <w:rsid w:val="008B44EE"/>
    <w:rsid w:val="008C1CAD"/>
    <w:rsid w:val="008C36E6"/>
    <w:rsid w:val="008C71FB"/>
    <w:rsid w:val="008D0A13"/>
    <w:rsid w:val="008D207E"/>
    <w:rsid w:val="008D2AF9"/>
    <w:rsid w:val="008D2C27"/>
    <w:rsid w:val="008E717D"/>
    <w:rsid w:val="008E726E"/>
    <w:rsid w:val="008F0795"/>
    <w:rsid w:val="008F0866"/>
    <w:rsid w:val="008F2B32"/>
    <w:rsid w:val="008F3D0F"/>
    <w:rsid w:val="009018AD"/>
    <w:rsid w:val="00901EE7"/>
    <w:rsid w:val="00902344"/>
    <w:rsid w:val="00903142"/>
    <w:rsid w:val="00903798"/>
    <w:rsid w:val="00903CE4"/>
    <w:rsid w:val="00904172"/>
    <w:rsid w:val="0090478A"/>
    <w:rsid w:val="00906B44"/>
    <w:rsid w:val="009109F0"/>
    <w:rsid w:val="009112EF"/>
    <w:rsid w:val="0091374F"/>
    <w:rsid w:val="00913A34"/>
    <w:rsid w:val="00915095"/>
    <w:rsid w:val="0091782E"/>
    <w:rsid w:val="00925457"/>
    <w:rsid w:val="00926835"/>
    <w:rsid w:val="00930C7E"/>
    <w:rsid w:val="009318B9"/>
    <w:rsid w:val="0093350D"/>
    <w:rsid w:val="00935E12"/>
    <w:rsid w:val="00937AD0"/>
    <w:rsid w:val="00940797"/>
    <w:rsid w:val="00941D2F"/>
    <w:rsid w:val="0094755C"/>
    <w:rsid w:val="009504BC"/>
    <w:rsid w:val="00951657"/>
    <w:rsid w:val="00954947"/>
    <w:rsid w:val="0095583B"/>
    <w:rsid w:val="00957BD5"/>
    <w:rsid w:val="00960A4A"/>
    <w:rsid w:val="00960CB0"/>
    <w:rsid w:val="00963FC1"/>
    <w:rsid w:val="0096457B"/>
    <w:rsid w:val="00964EB2"/>
    <w:rsid w:val="00967695"/>
    <w:rsid w:val="009716AE"/>
    <w:rsid w:val="0097214A"/>
    <w:rsid w:val="00974B3E"/>
    <w:rsid w:val="009752EA"/>
    <w:rsid w:val="00982644"/>
    <w:rsid w:val="009846D5"/>
    <w:rsid w:val="00984E32"/>
    <w:rsid w:val="00986325"/>
    <w:rsid w:val="00987E4A"/>
    <w:rsid w:val="0099127F"/>
    <w:rsid w:val="009913C3"/>
    <w:rsid w:val="009915B6"/>
    <w:rsid w:val="00991629"/>
    <w:rsid w:val="00992D80"/>
    <w:rsid w:val="00993078"/>
    <w:rsid w:val="009948EA"/>
    <w:rsid w:val="00994AEF"/>
    <w:rsid w:val="00995EB6"/>
    <w:rsid w:val="00996776"/>
    <w:rsid w:val="009A4F1A"/>
    <w:rsid w:val="009A52B4"/>
    <w:rsid w:val="009A6901"/>
    <w:rsid w:val="009A6BD4"/>
    <w:rsid w:val="009A6BE3"/>
    <w:rsid w:val="009B0538"/>
    <w:rsid w:val="009B34C5"/>
    <w:rsid w:val="009B6991"/>
    <w:rsid w:val="009B7BAE"/>
    <w:rsid w:val="009C07FA"/>
    <w:rsid w:val="009C1D8A"/>
    <w:rsid w:val="009C40CA"/>
    <w:rsid w:val="009C5F84"/>
    <w:rsid w:val="009D0E51"/>
    <w:rsid w:val="009D299B"/>
    <w:rsid w:val="009D3AAF"/>
    <w:rsid w:val="009D4B24"/>
    <w:rsid w:val="009E538E"/>
    <w:rsid w:val="009E797A"/>
    <w:rsid w:val="009F0481"/>
    <w:rsid w:val="009F2DB8"/>
    <w:rsid w:val="00A00AFB"/>
    <w:rsid w:val="00A037A3"/>
    <w:rsid w:val="00A03E37"/>
    <w:rsid w:val="00A06EC6"/>
    <w:rsid w:val="00A105F5"/>
    <w:rsid w:val="00A137A3"/>
    <w:rsid w:val="00A1560E"/>
    <w:rsid w:val="00A17A84"/>
    <w:rsid w:val="00A2063D"/>
    <w:rsid w:val="00A20FE9"/>
    <w:rsid w:val="00A23396"/>
    <w:rsid w:val="00A26F3D"/>
    <w:rsid w:val="00A30971"/>
    <w:rsid w:val="00A31D51"/>
    <w:rsid w:val="00A3205B"/>
    <w:rsid w:val="00A34811"/>
    <w:rsid w:val="00A357FD"/>
    <w:rsid w:val="00A40BDA"/>
    <w:rsid w:val="00A4101E"/>
    <w:rsid w:val="00A424B3"/>
    <w:rsid w:val="00A43169"/>
    <w:rsid w:val="00A43467"/>
    <w:rsid w:val="00A44226"/>
    <w:rsid w:val="00A51A59"/>
    <w:rsid w:val="00A52869"/>
    <w:rsid w:val="00A54A08"/>
    <w:rsid w:val="00A57961"/>
    <w:rsid w:val="00A60C5B"/>
    <w:rsid w:val="00A65742"/>
    <w:rsid w:val="00A6610C"/>
    <w:rsid w:val="00A666D5"/>
    <w:rsid w:val="00A66F0B"/>
    <w:rsid w:val="00A70B6E"/>
    <w:rsid w:val="00A70B94"/>
    <w:rsid w:val="00A71279"/>
    <w:rsid w:val="00A7134B"/>
    <w:rsid w:val="00A726FE"/>
    <w:rsid w:val="00A7336B"/>
    <w:rsid w:val="00A7521B"/>
    <w:rsid w:val="00A769A2"/>
    <w:rsid w:val="00A76B66"/>
    <w:rsid w:val="00A80095"/>
    <w:rsid w:val="00A80F9D"/>
    <w:rsid w:val="00A91462"/>
    <w:rsid w:val="00A93412"/>
    <w:rsid w:val="00A940D8"/>
    <w:rsid w:val="00A94739"/>
    <w:rsid w:val="00A95037"/>
    <w:rsid w:val="00A95239"/>
    <w:rsid w:val="00A96567"/>
    <w:rsid w:val="00AA339C"/>
    <w:rsid w:val="00AA33BB"/>
    <w:rsid w:val="00AA4E23"/>
    <w:rsid w:val="00AA63D5"/>
    <w:rsid w:val="00AA7474"/>
    <w:rsid w:val="00AA7F77"/>
    <w:rsid w:val="00AB1B01"/>
    <w:rsid w:val="00AB4BBE"/>
    <w:rsid w:val="00AB4FEC"/>
    <w:rsid w:val="00AB5A69"/>
    <w:rsid w:val="00AC49B3"/>
    <w:rsid w:val="00AC6C72"/>
    <w:rsid w:val="00AD1B07"/>
    <w:rsid w:val="00AE0AA1"/>
    <w:rsid w:val="00AE16C3"/>
    <w:rsid w:val="00AE3B78"/>
    <w:rsid w:val="00AE3E0A"/>
    <w:rsid w:val="00AE4A5F"/>
    <w:rsid w:val="00AE5711"/>
    <w:rsid w:val="00AE576D"/>
    <w:rsid w:val="00AE6926"/>
    <w:rsid w:val="00AF1E4E"/>
    <w:rsid w:val="00AF2EBB"/>
    <w:rsid w:val="00AF44B1"/>
    <w:rsid w:val="00AF6330"/>
    <w:rsid w:val="00B0011E"/>
    <w:rsid w:val="00B0198E"/>
    <w:rsid w:val="00B07FB6"/>
    <w:rsid w:val="00B10886"/>
    <w:rsid w:val="00B11486"/>
    <w:rsid w:val="00B11680"/>
    <w:rsid w:val="00B13693"/>
    <w:rsid w:val="00B138D3"/>
    <w:rsid w:val="00B1509A"/>
    <w:rsid w:val="00B154A1"/>
    <w:rsid w:val="00B15E48"/>
    <w:rsid w:val="00B17BA4"/>
    <w:rsid w:val="00B20A0B"/>
    <w:rsid w:val="00B25AA3"/>
    <w:rsid w:val="00B270FD"/>
    <w:rsid w:val="00B27ED5"/>
    <w:rsid w:val="00B30301"/>
    <w:rsid w:val="00B3130D"/>
    <w:rsid w:val="00B32D58"/>
    <w:rsid w:val="00B3492D"/>
    <w:rsid w:val="00B35911"/>
    <w:rsid w:val="00B36F0A"/>
    <w:rsid w:val="00B37436"/>
    <w:rsid w:val="00B46533"/>
    <w:rsid w:val="00B467D8"/>
    <w:rsid w:val="00B5299F"/>
    <w:rsid w:val="00B53030"/>
    <w:rsid w:val="00B54F96"/>
    <w:rsid w:val="00B56D7C"/>
    <w:rsid w:val="00B57E6A"/>
    <w:rsid w:val="00B6038D"/>
    <w:rsid w:val="00B6100F"/>
    <w:rsid w:val="00B61B0D"/>
    <w:rsid w:val="00B62574"/>
    <w:rsid w:val="00B62D37"/>
    <w:rsid w:val="00B63DCF"/>
    <w:rsid w:val="00B66DEE"/>
    <w:rsid w:val="00B701C3"/>
    <w:rsid w:val="00B7170A"/>
    <w:rsid w:val="00B73184"/>
    <w:rsid w:val="00B746FB"/>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050F"/>
    <w:rsid w:val="00BC1396"/>
    <w:rsid w:val="00BC2F77"/>
    <w:rsid w:val="00BC42B0"/>
    <w:rsid w:val="00BC5F5E"/>
    <w:rsid w:val="00BC7764"/>
    <w:rsid w:val="00BC7887"/>
    <w:rsid w:val="00BD17EF"/>
    <w:rsid w:val="00BD2516"/>
    <w:rsid w:val="00BD3486"/>
    <w:rsid w:val="00BD4550"/>
    <w:rsid w:val="00BD609B"/>
    <w:rsid w:val="00BD71D7"/>
    <w:rsid w:val="00BD734B"/>
    <w:rsid w:val="00BD7D43"/>
    <w:rsid w:val="00BE351B"/>
    <w:rsid w:val="00BE3D6A"/>
    <w:rsid w:val="00BE4B50"/>
    <w:rsid w:val="00BE6FE1"/>
    <w:rsid w:val="00BF2297"/>
    <w:rsid w:val="00BF30A2"/>
    <w:rsid w:val="00BF4221"/>
    <w:rsid w:val="00BF42AD"/>
    <w:rsid w:val="00BF6A60"/>
    <w:rsid w:val="00BF77F7"/>
    <w:rsid w:val="00BF79BE"/>
    <w:rsid w:val="00BF7C22"/>
    <w:rsid w:val="00C00541"/>
    <w:rsid w:val="00C03739"/>
    <w:rsid w:val="00C04518"/>
    <w:rsid w:val="00C0455C"/>
    <w:rsid w:val="00C04E5C"/>
    <w:rsid w:val="00C059A9"/>
    <w:rsid w:val="00C0610D"/>
    <w:rsid w:val="00C11FB6"/>
    <w:rsid w:val="00C1265E"/>
    <w:rsid w:val="00C138EC"/>
    <w:rsid w:val="00C14FDA"/>
    <w:rsid w:val="00C1525A"/>
    <w:rsid w:val="00C15C33"/>
    <w:rsid w:val="00C164FF"/>
    <w:rsid w:val="00C1656C"/>
    <w:rsid w:val="00C17428"/>
    <w:rsid w:val="00C23022"/>
    <w:rsid w:val="00C249A5"/>
    <w:rsid w:val="00C24B79"/>
    <w:rsid w:val="00C25EDD"/>
    <w:rsid w:val="00C3111B"/>
    <w:rsid w:val="00C32AB6"/>
    <w:rsid w:val="00C35883"/>
    <w:rsid w:val="00C3677E"/>
    <w:rsid w:val="00C41BFF"/>
    <w:rsid w:val="00C42FAA"/>
    <w:rsid w:val="00C434C5"/>
    <w:rsid w:val="00C463CC"/>
    <w:rsid w:val="00C5099A"/>
    <w:rsid w:val="00C51373"/>
    <w:rsid w:val="00C535A2"/>
    <w:rsid w:val="00C5394B"/>
    <w:rsid w:val="00C550FC"/>
    <w:rsid w:val="00C60494"/>
    <w:rsid w:val="00C607E8"/>
    <w:rsid w:val="00C62088"/>
    <w:rsid w:val="00C6212D"/>
    <w:rsid w:val="00C62171"/>
    <w:rsid w:val="00C65032"/>
    <w:rsid w:val="00C72A18"/>
    <w:rsid w:val="00C73CB0"/>
    <w:rsid w:val="00C73D17"/>
    <w:rsid w:val="00C7438A"/>
    <w:rsid w:val="00C74F78"/>
    <w:rsid w:val="00C75FD4"/>
    <w:rsid w:val="00C902FE"/>
    <w:rsid w:val="00C90F75"/>
    <w:rsid w:val="00C92D60"/>
    <w:rsid w:val="00C9637B"/>
    <w:rsid w:val="00C97210"/>
    <w:rsid w:val="00C977FE"/>
    <w:rsid w:val="00C97915"/>
    <w:rsid w:val="00CA1043"/>
    <w:rsid w:val="00CA215F"/>
    <w:rsid w:val="00CA264F"/>
    <w:rsid w:val="00CA2C30"/>
    <w:rsid w:val="00CA397A"/>
    <w:rsid w:val="00CA64AD"/>
    <w:rsid w:val="00CB2273"/>
    <w:rsid w:val="00CB3B37"/>
    <w:rsid w:val="00CB3D5D"/>
    <w:rsid w:val="00CB4E85"/>
    <w:rsid w:val="00CB547D"/>
    <w:rsid w:val="00CB5C85"/>
    <w:rsid w:val="00CB61BC"/>
    <w:rsid w:val="00CB6368"/>
    <w:rsid w:val="00CB660F"/>
    <w:rsid w:val="00CB7CFD"/>
    <w:rsid w:val="00CB7EEF"/>
    <w:rsid w:val="00CC042B"/>
    <w:rsid w:val="00CC0CB7"/>
    <w:rsid w:val="00CC26F0"/>
    <w:rsid w:val="00CC3C4C"/>
    <w:rsid w:val="00CD0CB6"/>
    <w:rsid w:val="00CD26B4"/>
    <w:rsid w:val="00CD59AE"/>
    <w:rsid w:val="00CD68D6"/>
    <w:rsid w:val="00CE09B9"/>
    <w:rsid w:val="00CE2100"/>
    <w:rsid w:val="00CE2669"/>
    <w:rsid w:val="00CE4179"/>
    <w:rsid w:val="00CE4CCE"/>
    <w:rsid w:val="00CE65F9"/>
    <w:rsid w:val="00CF7DCC"/>
    <w:rsid w:val="00D01643"/>
    <w:rsid w:val="00D016D4"/>
    <w:rsid w:val="00D023E6"/>
    <w:rsid w:val="00D03200"/>
    <w:rsid w:val="00D03798"/>
    <w:rsid w:val="00D04075"/>
    <w:rsid w:val="00D0727C"/>
    <w:rsid w:val="00D10259"/>
    <w:rsid w:val="00D16885"/>
    <w:rsid w:val="00D21519"/>
    <w:rsid w:val="00D22F5E"/>
    <w:rsid w:val="00D23BE2"/>
    <w:rsid w:val="00D25360"/>
    <w:rsid w:val="00D303FE"/>
    <w:rsid w:val="00D3655B"/>
    <w:rsid w:val="00D402C7"/>
    <w:rsid w:val="00D40D1D"/>
    <w:rsid w:val="00D4257B"/>
    <w:rsid w:val="00D44B2E"/>
    <w:rsid w:val="00D46967"/>
    <w:rsid w:val="00D52184"/>
    <w:rsid w:val="00D5379F"/>
    <w:rsid w:val="00D70818"/>
    <w:rsid w:val="00D70C55"/>
    <w:rsid w:val="00D722BC"/>
    <w:rsid w:val="00D7255A"/>
    <w:rsid w:val="00D755BE"/>
    <w:rsid w:val="00D76A31"/>
    <w:rsid w:val="00D818BC"/>
    <w:rsid w:val="00D84D98"/>
    <w:rsid w:val="00D87142"/>
    <w:rsid w:val="00D91905"/>
    <w:rsid w:val="00D92194"/>
    <w:rsid w:val="00D92A39"/>
    <w:rsid w:val="00D92B29"/>
    <w:rsid w:val="00D92DC5"/>
    <w:rsid w:val="00D92FDC"/>
    <w:rsid w:val="00D94FCB"/>
    <w:rsid w:val="00D95810"/>
    <w:rsid w:val="00DA1F4A"/>
    <w:rsid w:val="00DA2C33"/>
    <w:rsid w:val="00DA30AE"/>
    <w:rsid w:val="00DA3F3B"/>
    <w:rsid w:val="00DA7041"/>
    <w:rsid w:val="00DB0EAC"/>
    <w:rsid w:val="00DB5CB7"/>
    <w:rsid w:val="00DB6DF3"/>
    <w:rsid w:val="00DB778D"/>
    <w:rsid w:val="00DC0619"/>
    <w:rsid w:val="00DC0E47"/>
    <w:rsid w:val="00DC2DF2"/>
    <w:rsid w:val="00DC2E86"/>
    <w:rsid w:val="00DC54A2"/>
    <w:rsid w:val="00DD0CE6"/>
    <w:rsid w:val="00DD3682"/>
    <w:rsid w:val="00DE2804"/>
    <w:rsid w:val="00DE4953"/>
    <w:rsid w:val="00DF0E24"/>
    <w:rsid w:val="00DF18C1"/>
    <w:rsid w:val="00DF5291"/>
    <w:rsid w:val="00DF6E6A"/>
    <w:rsid w:val="00E051CE"/>
    <w:rsid w:val="00E054A9"/>
    <w:rsid w:val="00E0685B"/>
    <w:rsid w:val="00E078CB"/>
    <w:rsid w:val="00E07F6F"/>
    <w:rsid w:val="00E11FF7"/>
    <w:rsid w:val="00E12643"/>
    <w:rsid w:val="00E12761"/>
    <w:rsid w:val="00E144B3"/>
    <w:rsid w:val="00E14B10"/>
    <w:rsid w:val="00E15C66"/>
    <w:rsid w:val="00E2166C"/>
    <w:rsid w:val="00E304EB"/>
    <w:rsid w:val="00E3223C"/>
    <w:rsid w:val="00E353C6"/>
    <w:rsid w:val="00E35D2A"/>
    <w:rsid w:val="00E3608A"/>
    <w:rsid w:val="00E37E90"/>
    <w:rsid w:val="00E47282"/>
    <w:rsid w:val="00E474D2"/>
    <w:rsid w:val="00E477BD"/>
    <w:rsid w:val="00E50E0C"/>
    <w:rsid w:val="00E51303"/>
    <w:rsid w:val="00E51EBA"/>
    <w:rsid w:val="00E52514"/>
    <w:rsid w:val="00E54572"/>
    <w:rsid w:val="00E5603E"/>
    <w:rsid w:val="00E56C75"/>
    <w:rsid w:val="00E61276"/>
    <w:rsid w:val="00E61834"/>
    <w:rsid w:val="00E63468"/>
    <w:rsid w:val="00E6687F"/>
    <w:rsid w:val="00E66AF7"/>
    <w:rsid w:val="00E67B2A"/>
    <w:rsid w:val="00E734F7"/>
    <w:rsid w:val="00E748BC"/>
    <w:rsid w:val="00E75C69"/>
    <w:rsid w:val="00E8287D"/>
    <w:rsid w:val="00E86485"/>
    <w:rsid w:val="00E900DA"/>
    <w:rsid w:val="00E91482"/>
    <w:rsid w:val="00E92783"/>
    <w:rsid w:val="00E94202"/>
    <w:rsid w:val="00E95F71"/>
    <w:rsid w:val="00E96B30"/>
    <w:rsid w:val="00EA0297"/>
    <w:rsid w:val="00EA02A1"/>
    <w:rsid w:val="00EA1415"/>
    <w:rsid w:val="00EA37DC"/>
    <w:rsid w:val="00EA4918"/>
    <w:rsid w:val="00EA5F8E"/>
    <w:rsid w:val="00EA6B3D"/>
    <w:rsid w:val="00EB0A6A"/>
    <w:rsid w:val="00EB17B6"/>
    <w:rsid w:val="00EB3D1D"/>
    <w:rsid w:val="00EB40D3"/>
    <w:rsid w:val="00EB6030"/>
    <w:rsid w:val="00EC048D"/>
    <w:rsid w:val="00EC1375"/>
    <w:rsid w:val="00EC28DA"/>
    <w:rsid w:val="00EC3862"/>
    <w:rsid w:val="00EC417E"/>
    <w:rsid w:val="00EC4765"/>
    <w:rsid w:val="00EC5673"/>
    <w:rsid w:val="00EC6E5C"/>
    <w:rsid w:val="00EC7FBA"/>
    <w:rsid w:val="00ED116C"/>
    <w:rsid w:val="00ED4820"/>
    <w:rsid w:val="00EE3C4D"/>
    <w:rsid w:val="00EE669D"/>
    <w:rsid w:val="00EE6EDD"/>
    <w:rsid w:val="00EE70D1"/>
    <w:rsid w:val="00EE72D7"/>
    <w:rsid w:val="00EE7E7B"/>
    <w:rsid w:val="00EF1C1F"/>
    <w:rsid w:val="00EF29A8"/>
    <w:rsid w:val="00EF3D27"/>
    <w:rsid w:val="00EF5969"/>
    <w:rsid w:val="00F0213D"/>
    <w:rsid w:val="00F10B22"/>
    <w:rsid w:val="00F1192E"/>
    <w:rsid w:val="00F11B9C"/>
    <w:rsid w:val="00F1233E"/>
    <w:rsid w:val="00F133B4"/>
    <w:rsid w:val="00F13BAE"/>
    <w:rsid w:val="00F1427C"/>
    <w:rsid w:val="00F149EF"/>
    <w:rsid w:val="00F17A57"/>
    <w:rsid w:val="00F2078E"/>
    <w:rsid w:val="00F325C5"/>
    <w:rsid w:val="00F340F3"/>
    <w:rsid w:val="00F34640"/>
    <w:rsid w:val="00F40151"/>
    <w:rsid w:val="00F4122E"/>
    <w:rsid w:val="00F42B2E"/>
    <w:rsid w:val="00F4340C"/>
    <w:rsid w:val="00F438CB"/>
    <w:rsid w:val="00F47408"/>
    <w:rsid w:val="00F47606"/>
    <w:rsid w:val="00F53366"/>
    <w:rsid w:val="00F54D56"/>
    <w:rsid w:val="00F5626D"/>
    <w:rsid w:val="00F56BB2"/>
    <w:rsid w:val="00F57A5A"/>
    <w:rsid w:val="00F6313E"/>
    <w:rsid w:val="00F6359C"/>
    <w:rsid w:val="00F660A0"/>
    <w:rsid w:val="00F67432"/>
    <w:rsid w:val="00F71C9D"/>
    <w:rsid w:val="00F72190"/>
    <w:rsid w:val="00F726CB"/>
    <w:rsid w:val="00F7314C"/>
    <w:rsid w:val="00F7675D"/>
    <w:rsid w:val="00F77E1F"/>
    <w:rsid w:val="00F808EA"/>
    <w:rsid w:val="00F80C45"/>
    <w:rsid w:val="00F81BB6"/>
    <w:rsid w:val="00F8255B"/>
    <w:rsid w:val="00F83772"/>
    <w:rsid w:val="00F8421C"/>
    <w:rsid w:val="00F8648B"/>
    <w:rsid w:val="00F86536"/>
    <w:rsid w:val="00F87741"/>
    <w:rsid w:val="00F91598"/>
    <w:rsid w:val="00F927CD"/>
    <w:rsid w:val="00F9403A"/>
    <w:rsid w:val="00F9792B"/>
    <w:rsid w:val="00F97AAB"/>
    <w:rsid w:val="00FA5EFD"/>
    <w:rsid w:val="00FB0726"/>
    <w:rsid w:val="00FB38CA"/>
    <w:rsid w:val="00FB7557"/>
    <w:rsid w:val="00FB7B7B"/>
    <w:rsid w:val="00FC04DC"/>
    <w:rsid w:val="00FC081E"/>
    <w:rsid w:val="00FC0A8D"/>
    <w:rsid w:val="00FC2040"/>
    <w:rsid w:val="00FC366F"/>
    <w:rsid w:val="00FC3735"/>
    <w:rsid w:val="00FC42BE"/>
    <w:rsid w:val="00FC49DD"/>
    <w:rsid w:val="00FC517D"/>
    <w:rsid w:val="00FC6610"/>
    <w:rsid w:val="00FC6629"/>
    <w:rsid w:val="00FD665F"/>
    <w:rsid w:val="00FD6A7F"/>
    <w:rsid w:val="00FE342F"/>
    <w:rsid w:val="00FE6A41"/>
    <w:rsid w:val="00FF00DF"/>
    <w:rsid w:val="00FF2F0C"/>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 w:type="paragraph" w:customStyle="1" w:styleId="font7">
    <w:name w:val="font7"/>
    <w:basedOn w:val="a"/>
    <w:rsid w:val="00DD3682"/>
    <w:pPr>
      <w:widowControl/>
      <w:autoSpaceDE/>
      <w:autoSpaceDN/>
      <w:adjustRightInd/>
      <w:spacing w:before="100" w:beforeAutospacing="1" w:after="100" w:afterAutospacing="1"/>
      <w:ind w:firstLine="0"/>
      <w:jc w:val="left"/>
    </w:pPr>
    <w:rPr>
      <w:rFonts w:ascii="Tahoma"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 w:type="paragraph" w:customStyle="1" w:styleId="font7">
    <w:name w:val="font7"/>
    <w:basedOn w:val="a"/>
    <w:rsid w:val="00DD3682"/>
    <w:pPr>
      <w:widowControl/>
      <w:autoSpaceDE/>
      <w:autoSpaceDN/>
      <w:adjustRightInd/>
      <w:spacing w:before="100" w:beforeAutospacing="1" w:after="100" w:afterAutospacing="1"/>
      <w:ind w:firstLine="0"/>
      <w:jc w:val="left"/>
    </w:pPr>
    <w:rPr>
      <w:rFonts w:ascii="Tahoma" w:hAnsi="Tahoma" w:cs="Tahoma"/>
      <w:color w:val="000000"/>
      <w:sz w:val="18"/>
      <w:szCs w:val="18"/>
    </w:rPr>
  </w:style>
</w:styles>
</file>

<file path=word/webSettings.xml><?xml version="1.0" encoding="utf-8"?>
<w:webSettings xmlns:r="http://schemas.openxmlformats.org/officeDocument/2006/relationships" xmlns:w="http://schemas.openxmlformats.org/wordprocessingml/2006/main">
  <w:divs>
    <w:div w:id="12540698">
      <w:bodyDiv w:val="1"/>
      <w:marLeft w:val="0"/>
      <w:marRight w:val="0"/>
      <w:marTop w:val="0"/>
      <w:marBottom w:val="0"/>
      <w:divBdr>
        <w:top w:val="none" w:sz="0" w:space="0" w:color="auto"/>
        <w:left w:val="none" w:sz="0" w:space="0" w:color="auto"/>
        <w:bottom w:val="none" w:sz="0" w:space="0" w:color="auto"/>
        <w:right w:val="none" w:sz="0" w:space="0" w:color="auto"/>
      </w:divBdr>
    </w:div>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53509148">
      <w:bodyDiv w:val="1"/>
      <w:marLeft w:val="0"/>
      <w:marRight w:val="0"/>
      <w:marTop w:val="0"/>
      <w:marBottom w:val="0"/>
      <w:divBdr>
        <w:top w:val="none" w:sz="0" w:space="0" w:color="auto"/>
        <w:left w:val="none" w:sz="0" w:space="0" w:color="auto"/>
        <w:bottom w:val="none" w:sz="0" w:space="0" w:color="auto"/>
        <w:right w:val="none" w:sz="0" w:space="0" w:color="auto"/>
      </w:divBdr>
    </w:div>
    <w:div w:id="53892787">
      <w:bodyDiv w:val="1"/>
      <w:marLeft w:val="0"/>
      <w:marRight w:val="0"/>
      <w:marTop w:val="0"/>
      <w:marBottom w:val="0"/>
      <w:divBdr>
        <w:top w:val="none" w:sz="0" w:space="0" w:color="auto"/>
        <w:left w:val="none" w:sz="0" w:space="0" w:color="auto"/>
        <w:bottom w:val="none" w:sz="0" w:space="0" w:color="auto"/>
        <w:right w:val="none" w:sz="0" w:space="0" w:color="auto"/>
      </w:divBdr>
    </w:div>
    <w:div w:id="56325339">
      <w:bodyDiv w:val="1"/>
      <w:marLeft w:val="0"/>
      <w:marRight w:val="0"/>
      <w:marTop w:val="0"/>
      <w:marBottom w:val="0"/>
      <w:divBdr>
        <w:top w:val="none" w:sz="0" w:space="0" w:color="auto"/>
        <w:left w:val="none" w:sz="0" w:space="0" w:color="auto"/>
        <w:bottom w:val="none" w:sz="0" w:space="0" w:color="auto"/>
        <w:right w:val="none" w:sz="0" w:space="0" w:color="auto"/>
      </w:divBdr>
    </w:div>
    <w:div w:id="58408191">
      <w:bodyDiv w:val="1"/>
      <w:marLeft w:val="0"/>
      <w:marRight w:val="0"/>
      <w:marTop w:val="0"/>
      <w:marBottom w:val="0"/>
      <w:divBdr>
        <w:top w:val="none" w:sz="0" w:space="0" w:color="auto"/>
        <w:left w:val="none" w:sz="0" w:space="0" w:color="auto"/>
        <w:bottom w:val="none" w:sz="0" w:space="0" w:color="auto"/>
        <w:right w:val="none" w:sz="0" w:space="0" w:color="auto"/>
      </w:divBdr>
    </w:div>
    <w:div w:id="68700832">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4013439">
      <w:bodyDiv w:val="1"/>
      <w:marLeft w:val="0"/>
      <w:marRight w:val="0"/>
      <w:marTop w:val="0"/>
      <w:marBottom w:val="0"/>
      <w:divBdr>
        <w:top w:val="none" w:sz="0" w:space="0" w:color="auto"/>
        <w:left w:val="none" w:sz="0" w:space="0" w:color="auto"/>
        <w:bottom w:val="none" w:sz="0" w:space="0" w:color="auto"/>
        <w:right w:val="none" w:sz="0" w:space="0" w:color="auto"/>
      </w:divBdr>
    </w:div>
    <w:div w:id="76560648">
      <w:bodyDiv w:val="1"/>
      <w:marLeft w:val="0"/>
      <w:marRight w:val="0"/>
      <w:marTop w:val="0"/>
      <w:marBottom w:val="0"/>
      <w:divBdr>
        <w:top w:val="none" w:sz="0" w:space="0" w:color="auto"/>
        <w:left w:val="none" w:sz="0" w:space="0" w:color="auto"/>
        <w:bottom w:val="none" w:sz="0" w:space="0" w:color="auto"/>
        <w:right w:val="none" w:sz="0" w:space="0" w:color="auto"/>
      </w:divBdr>
    </w:div>
    <w:div w:id="90930342">
      <w:bodyDiv w:val="1"/>
      <w:marLeft w:val="0"/>
      <w:marRight w:val="0"/>
      <w:marTop w:val="0"/>
      <w:marBottom w:val="0"/>
      <w:divBdr>
        <w:top w:val="none" w:sz="0" w:space="0" w:color="auto"/>
        <w:left w:val="none" w:sz="0" w:space="0" w:color="auto"/>
        <w:bottom w:val="none" w:sz="0" w:space="0" w:color="auto"/>
        <w:right w:val="none" w:sz="0" w:space="0" w:color="auto"/>
      </w:divBdr>
    </w:div>
    <w:div w:id="94138410">
      <w:bodyDiv w:val="1"/>
      <w:marLeft w:val="0"/>
      <w:marRight w:val="0"/>
      <w:marTop w:val="0"/>
      <w:marBottom w:val="0"/>
      <w:divBdr>
        <w:top w:val="none" w:sz="0" w:space="0" w:color="auto"/>
        <w:left w:val="none" w:sz="0" w:space="0" w:color="auto"/>
        <w:bottom w:val="none" w:sz="0" w:space="0" w:color="auto"/>
        <w:right w:val="none" w:sz="0" w:space="0" w:color="auto"/>
      </w:divBdr>
    </w:div>
    <w:div w:id="96172882">
      <w:bodyDiv w:val="1"/>
      <w:marLeft w:val="0"/>
      <w:marRight w:val="0"/>
      <w:marTop w:val="0"/>
      <w:marBottom w:val="0"/>
      <w:divBdr>
        <w:top w:val="none" w:sz="0" w:space="0" w:color="auto"/>
        <w:left w:val="none" w:sz="0" w:space="0" w:color="auto"/>
        <w:bottom w:val="none" w:sz="0" w:space="0" w:color="auto"/>
        <w:right w:val="none" w:sz="0" w:space="0" w:color="auto"/>
      </w:divBdr>
    </w:div>
    <w:div w:id="102727279">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04279131">
      <w:bodyDiv w:val="1"/>
      <w:marLeft w:val="0"/>
      <w:marRight w:val="0"/>
      <w:marTop w:val="0"/>
      <w:marBottom w:val="0"/>
      <w:divBdr>
        <w:top w:val="none" w:sz="0" w:space="0" w:color="auto"/>
        <w:left w:val="none" w:sz="0" w:space="0" w:color="auto"/>
        <w:bottom w:val="none" w:sz="0" w:space="0" w:color="auto"/>
        <w:right w:val="none" w:sz="0" w:space="0" w:color="auto"/>
      </w:divBdr>
    </w:div>
    <w:div w:id="111486777">
      <w:bodyDiv w:val="1"/>
      <w:marLeft w:val="0"/>
      <w:marRight w:val="0"/>
      <w:marTop w:val="0"/>
      <w:marBottom w:val="0"/>
      <w:divBdr>
        <w:top w:val="none" w:sz="0" w:space="0" w:color="auto"/>
        <w:left w:val="none" w:sz="0" w:space="0" w:color="auto"/>
        <w:bottom w:val="none" w:sz="0" w:space="0" w:color="auto"/>
        <w:right w:val="none" w:sz="0" w:space="0" w:color="auto"/>
      </w:divBdr>
    </w:div>
    <w:div w:id="134219730">
      <w:bodyDiv w:val="1"/>
      <w:marLeft w:val="0"/>
      <w:marRight w:val="0"/>
      <w:marTop w:val="0"/>
      <w:marBottom w:val="0"/>
      <w:divBdr>
        <w:top w:val="none" w:sz="0" w:space="0" w:color="auto"/>
        <w:left w:val="none" w:sz="0" w:space="0" w:color="auto"/>
        <w:bottom w:val="none" w:sz="0" w:space="0" w:color="auto"/>
        <w:right w:val="none" w:sz="0" w:space="0" w:color="auto"/>
      </w:divBdr>
    </w:div>
    <w:div w:id="143863131">
      <w:bodyDiv w:val="1"/>
      <w:marLeft w:val="0"/>
      <w:marRight w:val="0"/>
      <w:marTop w:val="0"/>
      <w:marBottom w:val="0"/>
      <w:divBdr>
        <w:top w:val="none" w:sz="0" w:space="0" w:color="auto"/>
        <w:left w:val="none" w:sz="0" w:space="0" w:color="auto"/>
        <w:bottom w:val="none" w:sz="0" w:space="0" w:color="auto"/>
        <w:right w:val="none" w:sz="0" w:space="0" w:color="auto"/>
      </w:divBdr>
    </w:div>
    <w:div w:id="146677418">
      <w:bodyDiv w:val="1"/>
      <w:marLeft w:val="0"/>
      <w:marRight w:val="0"/>
      <w:marTop w:val="0"/>
      <w:marBottom w:val="0"/>
      <w:divBdr>
        <w:top w:val="none" w:sz="0" w:space="0" w:color="auto"/>
        <w:left w:val="none" w:sz="0" w:space="0" w:color="auto"/>
        <w:bottom w:val="none" w:sz="0" w:space="0" w:color="auto"/>
        <w:right w:val="none" w:sz="0" w:space="0" w:color="auto"/>
      </w:divBdr>
    </w:div>
    <w:div w:id="149097729">
      <w:bodyDiv w:val="1"/>
      <w:marLeft w:val="0"/>
      <w:marRight w:val="0"/>
      <w:marTop w:val="0"/>
      <w:marBottom w:val="0"/>
      <w:divBdr>
        <w:top w:val="none" w:sz="0" w:space="0" w:color="auto"/>
        <w:left w:val="none" w:sz="0" w:space="0" w:color="auto"/>
        <w:bottom w:val="none" w:sz="0" w:space="0" w:color="auto"/>
        <w:right w:val="none" w:sz="0" w:space="0" w:color="auto"/>
      </w:divBdr>
    </w:div>
    <w:div w:id="149104165">
      <w:bodyDiv w:val="1"/>
      <w:marLeft w:val="0"/>
      <w:marRight w:val="0"/>
      <w:marTop w:val="0"/>
      <w:marBottom w:val="0"/>
      <w:divBdr>
        <w:top w:val="none" w:sz="0" w:space="0" w:color="auto"/>
        <w:left w:val="none" w:sz="0" w:space="0" w:color="auto"/>
        <w:bottom w:val="none" w:sz="0" w:space="0" w:color="auto"/>
        <w:right w:val="none" w:sz="0" w:space="0" w:color="auto"/>
      </w:divBdr>
    </w:div>
    <w:div w:id="150028146">
      <w:bodyDiv w:val="1"/>
      <w:marLeft w:val="0"/>
      <w:marRight w:val="0"/>
      <w:marTop w:val="0"/>
      <w:marBottom w:val="0"/>
      <w:divBdr>
        <w:top w:val="none" w:sz="0" w:space="0" w:color="auto"/>
        <w:left w:val="none" w:sz="0" w:space="0" w:color="auto"/>
        <w:bottom w:val="none" w:sz="0" w:space="0" w:color="auto"/>
        <w:right w:val="none" w:sz="0" w:space="0" w:color="auto"/>
      </w:divBdr>
    </w:div>
    <w:div w:id="150489008">
      <w:bodyDiv w:val="1"/>
      <w:marLeft w:val="0"/>
      <w:marRight w:val="0"/>
      <w:marTop w:val="0"/>
      <w:marBottom w:val="0"/>
      <w:divBdr>
        <w:top w:val="none" w:sz="0" w:space="0" w:color="auto"/>
        <w:left w:val="none" w:sz="0" w:space="0" w:color="auto"/>
        <w:bottom w:val="none" w:sz="0" w:space="0" w:color="auto"/>
        <w:right w:val="none" w:sz="0" w:space="0" w:color="auto"/>
      </w:divBdr>
    </w:div>
    <w:div w:id="171536342">
      <w:bodyDiv w:val="1"/>
      <w:marLeft w:val="0"/>
      <w:marRight w:val="0"/>
      <w:marTop w:val="0"/>
      <w:marBottom w:val="0"/>
      <w:divBdr>
        <w:top w:val="none" w:sz="0" w:space="0" w:color="auto"/>
        <w:left w:val="none" w:sz="0" w:space="0" w:color="auto"/>
        <w:bottom w:val="none" w:sz="0" w:space="0" w:color="auto"/>
        <w:right w:val="none" w:sz="0" w:space="0" w:color="auto"/>
      </w:divBdr>
    </w:div>
    <w:div w:id="172886135">
      <w:bodyDiv w:val="1"/>
      <w:marLeft w:val="0"/>
      <w:marRight w:val="0"/>
      <w:marTop w:val="0"/>
      <w:marBottom w:val="0"/>
      <w:divBdr>
        <w:top w:val="none" w:sz="0" w:space="0" w:color="auto"/>
        <w:left w:val="none" w:sz="0" w:space="0" w:color="auto"/>
        <w:bottom w:val="none" w:sz="0" w:space="0" w:color="auto"/>
        <w:right w:val="none" w:sz="0" w:space="0" w:color="auto"/>
      </w:divBdr>
    </w:div>
    <w:div w:id="179393811">
      <w:bodyDiv w:val="1"/>
      <w:marLeft w:val="0"/>
      <w:marRight w:val="0"/>
      <w:marTop w:val="0"/>
      <w:marBottom w:val="0"/>
      <w:divBdr>
        <w:top w:val="none" w:sz="0" w:space="0" w:color="auto"/>
        <w:left w:val="none" w:sz="0" w:space="0" w:color="auto"/>
        <w:bottom w:val="none" w:sz="0" w:space="0" w:color="auto"/>
        <w:right w:val="none" w:sz="0" w:space="0" w:color="auto"/>
      </w:divBdr>
    </w:div>
    <w:div w:id="201524438">
      <w:bodyDiv w:val="1"/>
      <w:marLeft w:val="0"/>
      <w:marRight w:val="0"/>
      <w:marTop w:val="0"/>
      <w:marBottom w:val="0"/>
      <w:divBdr>
        <w:top w:val="none" w:sz="0" w:space="0" w:color="auto"/>
        <w:left w:val="none" w:sz="0" w:space="0" w:color="auto"/>
        <w:bottom w:val="none" w:sz="0" w:space="0" w:color="auto"/>
        <w:right w:val="none" w:sz="0" w:space="0" w:color="auto"/>
      </w:divBdr>
    </w:div>
    <w:div w:id="202257047">
      <w:bodyDiv w:val="1"/>
      <w:marLeft w:val="0"/>
      <w:marRight w:val="0"/>
      <w:marTop w:val="0"/>
      <w:marBottom w:val="0"/>
      <w:divBdr>
        <w:top w:val="none" w:sz="0" w:space="0" w:color="auto"/>
        <w:left w:val="none" w:sz="0" w:space="0" w:color="auto"/>
        <w:bottom w:val="none" w:sz="0" w:space="0" w:color="auto"/>
        <w:right w:val="none" w:sz="0" w:space="0" w:color="auto"/>
      </w:divBdr>
    </w:div>
    <w:div w:id="202715985">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11969928">
      <w:bodyDiv w:val="1"/>
      <w:marLeft w:val="0"/>
      <w:marRight w:val="0"/>
      <w:marTop w:val="0"/>
      <w:marBottom w:val="0"/>
      <w:divBdr>
        <w:top w:val="none" w:sz="0" w:space="0" w:color="auto"/>
        <w:left w:val="none" w:sz="0" w:space="0" w:color="auto"/>
        <w:bottom w:val="none" w:sz="0" w:space="0" w:color="auto"/>
        <w:right w:val="none" w:sz="0" w:space="0" w:color="auto"/>
      </w:divBdr>
    </w:div>
    <w:div w:id="214972231">
      <w:bodyDiv w:val="1"/>
      <w:marLeft w:val="0"/>
      <w:marRight w:val="0"/>
      <w:marTop w:val="0"/>
      <w:marBottom w:val="0"/>
      <w:divBdr>
        <w:top w:val="none" w:sz="0" w:space="0" w:color="auto"/>
        <w:left w:val="none" w:sz="0" w:space="0" w:color="auto"/>
        <w:bottom w:val="none" w:sz="0" w:space="0" w:color="auto"/>
        <w:right w:val="none" w:sz="0" w:space="0" w:color="auto"/>
      </w:divBdr>
    </w:div>
    <w:div w:id="228351574">
      <w:bodyDiv w:val="1"/>
      <w:marLeft w:val="0"/>
      <w:marRight w:val="0"/>
      <w:marTop w:val="0"/>
      <w:marBottom w:val="0"/>
      <w:divBdr>
        <w:top w:val="none" w:sz="0" w:space="0" w:color="auto"/>
        <w:left w:val="none" w:sz="0" w:space="0" w:color="auto"/>
        <w:bottom w:val="none" w:sz="0" w:space="0" w:color="auto"/>
        <w:right w:val="none" w:sz="0" w:space="0" w:color="auto"/>
      </w:divBdr>
    </w:div>
    <w:div w:id="236746084">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277764462">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81764648">
      <w:bodyDiv w:val="1"/>
      <w:marLeft w:val="0"/>
      <w:marRight w:val="0"/>
      <w:marTop w:val="0"/>
      <w:marBottom w:val="0"/>
      <w:divBdr>
        <w:top w:val="none" w:sz="0" w:space="0" w:color="auto"/>
        <w:left w:val="none" w:sz="0" w:space="0" w:color="auto"/>
        <w:bottom w:val="none" w:sz="0" w:space="0" w:color="auto"/>
        <w:right w:val="none" w:sz="0" w:space="0" w:color="auto"/>
      </w:divBdr>
    </w:div>
    <w:div w:id="283735832">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32100723">
      <w:bodyDiv w:val="1"/>
      <w:marLeft w:val="0"/>
      <w:marRight w:val="0"/>
      <w:marTop w:val="0"/>
      <w:marBottom w:val="0"/>
      <w:divBdr>
        <w:top w:val="none" w:sz="0" w:space="0" w:color="auto"/>
        <w:left w:val="none" w:sz="0" w:space="0" w:color="auto"/>
        <w:bottom w:val="none" w:sz="0" w:space="0" w:color="auto"/>
        <w:right w:val="none" w:sz="0" w:space="0" w:color="auto"/>
      </w:divBdr>
    </w:div>
    <w:div w:id="34166127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73581151">
      <w:bodyDiv w:val="1"/>
      <w:marLeft w:val="0"/>
      <w:marRight w:val="0"/>
      <w:marTop w:val="0"/>
      <w:marBottom w:val="0"/>
      <w:divBdr>
        <w:top w:val="none" w:sz="0" w:space="0" w:color="auto"/>
        <w:left w:val="none" w:sz="0" w:space="0" w:color="auto"/>
        <w:bottom w:val="none" w:sz="0" w:space="0" w:color="auto"/>
        <w:right w:val="none" w:sz="0" w:space="0" w:color="auto"/>
      </w:divBdr>
    </w:div>
    <w:div w:id="383648998">
      <w:bodyDiv w:val="1"/>
      <w:marLeft w:val="0"/>
      <w:marRight w:val="0"/>
      <w:marTop w:val="0"/>
      <w:marBottom w:val="0"/>
      <w:divBdr>
        <w:top w:val="none" w:sz="0" w:space="0" w:color="auto"/>
        <w:left w:val="none" w:sz="0" w:space="0" w:color="auto"/>
        <w:bottom w:val="none" w:sz="0" w:space="0" w:color="auto"/>
        <w:right w:val="none" w:sz="0" w:space="0" w:color="auto"/>
      </w:divBdr>
    </w:div>
    <w:div w:id="395200795">
      <w:bodyDiv w:val="1"/>
      <w:marLeft w:val="0"/>
      <w:marRight w:val="0"/>
      <w:marTop w:val="0"/>
      <w:marBottom w:val="0"/>
      <w:divBdr>
        <w:top w:val="none" w:sz="0" w:space="0" w:color="auto"/>
        <w:left w:val="none" w:sz="0" w:space="0" w:color="auto"/>
        <w:bottom w:val="none" w:sz="0" w:space="0" w:color="auto"/>
        <w:right w:val="none" w:sz="0" w:space="0" w:color="auto"/>
      </w:divBdr>
    </w:div>
    <w:div w:id="401752562">
      <w:bodyDiv w:val="1"/>
      <w:marLeft w:val="0"/>
      <w:marRight w:val="0"/>
      <w:marTop w:val="0"/>
      <w:marBottom w:val="0"/>
      <w:divBdr>
        <w:top w:val="none" w:sz="0" w:space="0" w:color="auto"/>
        <w:left w:val="none" w:sz="0" w:space="0" w:color="auto"/>
        <w:bottom w:val="none" w:sz="0" w:space="0" w:color="auto"/>
        <w:right w:val="none" w:sz="0" w:space="0" w:color="auto"/>
      </w:divBdr>
    </w:div>
    <w:div w:id="458960804">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95153693">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21826449">
      <w:bodyDiv w:val="1"/>
      <w:marLeft w:val="0"/>
      <w:marRight w:val="0"/>
      <w:marTop w:val="0"/>
      <w:marBottom w:val="0"/>
      <w:divBdr>
        <w:top w:val="none" w:sz="0" w:space="0" w:color="auto"/>
        <w:left w:val="none" w:sz="0" w:space="0" w:color="auto"/>
        <w:bottom w:val="none" w:sz="0" w:space="0" w:color="auto"/>
        <w:right w:val="none" w:sz="0" w:space="0" w:color="auto"/>
      </w:divBdr>
    </w:div>
    <w:div w:id="572005934">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45548720">
      <w:bodyDiv w:val="1"/>
      <w:marLeft w:val="0"/>
      <w:marRight w:val="0"/>
      <w:marTop w:val="0"/>
      <w:marBottom w:val="0"/>
      <w:divBdr>
        <w:top w:val="none" w:sz="0" w:space="0" w:color="auto"/>
        <w:left w:val="none" w:sz="0" w:space="0" w:color="auto"/>
        <w:bottom w:val="none" w:sz="0" w:space="0" w:color="auto"/>
        <w:right w:val="none" w:sz="0" w:space="0" w:color="auto"/>
      </w:divBdr>
    </w:div>
    <w:div w:id="64589004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24988949">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53092077">
      <w:bodyDiv w:val="1"/>
      <w:marLeft w:val="0"/>
      <w:marRight w:val="0"/>
      <w:marTop w:val="0"/>
      <w:marBottom w:val="0"/>
      <w:divBdr>
        <w:top w:val="none" w:sz="0" w:space="0" w:color="auto"/>
        <w:left w:val="none" w:sz="0" w:space="0" w:color="auto"/>
        <w:bottom w:val="none" w:sz="0" w:space="0" w:color="auto"/>
        <w:right w:val="none" w:sz="0" w:space="0" w:color="auto"/>
      </w:divBdr>
    </w:div>
    <w:div w:id="763300641">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68963676">
      <w:bodyDiv w:val="1"/>
      <w:marLeft w:val="0"/>
      <w:marRight w:val="0"/>
      <w:marTop w:val="0"/>
      <w:marBottom w:val="0"/>
      <w:divBdr>
        <w:top w:val="none" w:sz="0" w:space="0" w:color="auto"/>
        <w:left w:val="none" w:sz="0" w:space="0" w:color="auto"/>
        <w:bottom w:val="none" w:sz="0" w:space="0" w:color="auto"/>
        <w:right w:val="none" w:sz="0" w:space="0" w:color="auto"/>
      </w:divBdr>
    </w:div>
    <w:div w:id="770705400">
      <w:bodyDiv w:val="1"/>
      <w:marLeft w:val="0"/>
      <w:marRight w:val="0"/>
      <w:marTop w:val="0"/>
      <w:marBottom w:val="0"/>
      <w:divBdr>
        <w:top w:val="none" w:sz="0" w:space="0" w:color="auto"/>
        <w:left w:val="none" w:sz="0" w:space="0" w:color="auto"/>
        <w:bottom w:val="none" w:sz="0" w:space="0" w:color="auto"/>
        <w:right w:val="none" w:sz="0" w:space="0" w:color="auto"/>
      </w:divBdr>
    </w:div>
    <w:div w:id="784154543">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793211844">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795608785">
      <w:bodyDiv w:val="1"/>
      <w:marLeft w:val="0"/>
      <w:marRight w:val="0"/>
      <w:marTop w:val="0"/>
      <w:marBottom w:val="0"/>
      <w:divBdr>
        <w:top w:val="none" w:sz="0" w:space="0" w:color="auto"/>
        <w:left w:val="none" w:sz="0" w:space="0" w:color="auto"/>
        <w:bottom w:val="none" w:sz="0" w:space="0" w:color="auto"/>
        <w:right w:val="none" w:sz="0" w:space="0" w:color="auto"/>
      </w:divBdr>
    </w:div>
    <w:div w:id="798230743">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1606938">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41162630">
      <w:bodyDiv w:val="1"/>
      <w:marLeft w:val="0"/>
      <w:marRight w:val="0"/>
      <w:marTop w:val="0"/>
      <w:marBottom w:val="0"/>
      <w:divBdr>
        <w:top w:val="none" w:sz="0" w:space="0" w:color="auto"/>
        <w:left w:val="none" w:sz="0" w:space="0" w:color="auto"/>
        <w:bottom w:val="none" w:sz="0" w:space="0" w:color="auto"/>
        <w:right w:val="none" w:sz="0" w:space="0" w:color="auto"/>
      </w:divBdr>
    </w:div>
    <w:div w:id="846671177">
      <w:bodyDiv w:val="1"/>
      <w:marLeft w:val="0"/>
      <w:marRight w:val="0"/>
      <w:marTop w:val="0"/>
      <w:marBottom w:val="0"/>
      <w:divBdr>
        <w:top w:val="none" w:sz="0" w:space="0" w:color="auto"/>
        <w:left w:val="none" w:sz="0" w:space="0" w:color="auto"/>
        <w:bottom w:val="none" w:sz="0" w:space="0" w:color="auto"/>
        <w:right w:val="none" w:sz="0" w:space="0" w:color="auto"/>
      </w:divBdr>
    </w:div>
    <w:div w:id="860319878">
      <w:bodyDiv w:val="1"/>
      <w:marLeft w:val="0"/>
      <w:marRight w:val="0"/>
      <w:marTop w:val="0"/>
      <w:marBottom w:val="0"/>
      <w:divBdr>
        <w:top w:val="none" w:sz="0" w:space="0" w:color="auto"/>
        <w:left w:val="none" w:sz="0" w:space="0" w:color="auto"/>
        <w:bottom w:val="none" w:sz="0" w:space="0" w:color="auto"/>
        <w:right w:val="none" w:sz="0" w:space="0" w:color="auto"/>
      </w:divBdr>
    </w:div>
    <w:div w:id="865214121">
      <w:bodyDiv w:val="1"/>
      <w:marLeft w:val="0"/>
      <w:marRight w:val="0"/>
      <w:marTop w:val="0"/>
      <w:marBottom w:val="0"/>
      <w:divBdr>
        <w:top w:val="none" w:sz="0" w:space="0" w:color="auto"/>
        <w:left w:val="none" w:sz="0" w:space="0" w:color="auto"/>
        <w:bottom w:val="none" w:sz="0" w:space="0" w:color="auto"/>
        <w:right w:val="none" w:sz="0" w:space="0" w:color="auto"/>
      </w:divBdr>
    </w:div>
    <w:div w:id="872421653">
      <w:bodyDiv w:val="1"/>
      <w:marLeft w:val="0"/>
      <w:marRight w:val="0"/>
      <w:marTop w:val="0"/>
      <w:marBottom w:val="0"/>
      <w:divBdr>
        <w:top w:val="none" w:sz="0" w:space="0" w:color="auto"/>
        <w:left w:val="none" w:sz="0" w:space="0" w:color="auto"/>
        <w:bottom w:val="none" w:sz="0" w:space="0" w:color="auto"/>
        <w:right w:val="none" w:sz="0" w:space="0" w:color="auto"/>
      </w:divBdr>
    </w:div>
    <w:div w:id="876547963">
      <w:bodyDiv w:val="1"/>
      <w:marLeft w:val="0"/>
      <w:marRight w:val="0"/>
      <w:marTop w:val="0"/>
      <w:marBottom w:val="0"/>
      <w:divBdr>
        <w:top w:val="none" w:sz="0" w:space="0" w:color="auto"/>
        <w:left w:val="none" w:sz="0" w:space="0" w:color="auto"/>
        <w:bottom w:val="none" w:sz="0" w:space="0" w:color="auto"/>
        <w:right w:val="none" w:sz="0" w:space="0" w:color="auto"/>
      </w:divBdr>
    </w:div>
    <w:div w:id="876696475">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36863698">
      <w:bodyDiv w:val="1"/>
      <w:marLeft w:val="0"/>
      <w:marRight w:val="0"/>
      <w:marTop w:val="0"/>
      <w:marBottom w:val="0"/>
      <w:divBdr>
        <w:top w:val="none" w:sz="0" w:space="0" w:color="auto"/>
        <w:left w:val="none" w:sz="0" w:space="0" w:color="auto"/>
        <w:bottom w:val="none" w:sz="0" w:space="0" w:color="auto"/>
        <w:right w:val="none" w:sz="0" w:space="0" w:color="auto"/>
      </w:divBdr>
    </w:div>
    <w:div w:id="937179145">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06520574">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26322472">
      <w:bodyDiv w:val="1"/>
      <w:marLeft w:val="0"/>
      <w:marRight w:val="0"/>
      <w:marTop w:val="0"/>
      <w:marBottom w:val="0"/>
      <w:divBdr>
        <w:top w:val="none" w:sz="0" w:space="0" w:color="auto"/>
        <w:left w:val="none" w:sz="0" w:space="0" w:color="auto"/>
        <w:bottom w:val="none" w:sz="0" w:space="0" w:color="auto"/>
        <w:right w:val="none" w:sz="0" w:space="0" w:color="auto"/>
      </w:divBdr>
    </w:div>
    <w:div w:id="1036734700">
      <w:bodyDiv w:val="1"/>
      <w:marLeft w:val="0"/>
      <w:marRight w:val="0"/>
      <w:marTop w:val="0"/>
      <w:marBottom w:val="0"/>
      <w:divBdr>
        <w:top w:val="none" w:sz="0" w:space="0" w:color="auto"/>
        <w:left w:val="none" w:sz="0" w:space="0" w:color="auto"/>
        <w:bottom w:val="none" w:sz="0" w:space="0" w:color="auto"/>
        <w:right w:val="none" w:sz="0" w:space="0" w:color="auto"/>
      </w:divBdr>
    </w:div>
    <w:div w:id="1038433388">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4280463">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2430941">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6435771">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60121552">
      <w:bodyDiv w:val="1"/>
      <w:marLeft w:val="0"/>
      <w:marRight w:val="0"/>
      <w:marTop w:val="0"/>
      <w:marBottom w:val="0"/>
      <w:divBdr>
        <w:top w:val="none" w:sz="0" w:space="0" w:color="auto"/>
        <w:left w:val="none" w:sz="0" w:space="0" w:color="auto"/>
        <w:bottom w:val="none" w:sz="0" w:space="0" w:color="auto"/>
        <w:right w:val="none" w:sz="0" w:space="0" w:color="auto"/>
      </w:divBdr>
    </w:div>
    <w:div w:id="1165707393">
      <w:bodyDiv w:val="1"/>
      <w:marLeft w:val="0"/>
      <w:marRight w:val="0"/>
      <w:marTop w:val="0"/>
      <w:marBottom w:val="0"/>
      <w:divBdr>
        <w:top w:val="none" w:sz="0" w:space="0" w:color="auto"/>
        <w:left w:val="none" w:sz="0" w:space="0" w:color="auto"/>
        <w:bottom w:val="none" w:sz="0" w:space="0" w:color="auto"/>
        <w:right w:val="none" w:sz="0" w:space="0" w:color="auto"/>
      </w:divBdr>
    </w:div>
    <w:div w:id="1168249704">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7488415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04757695">
      <w:bodyDiv w:val="1"/>
      <w:marLeft w:val="0"/>
      <w:marRight w:val="0"/>
      <w:marTop w:val="0"/>
      <w:marBottom w:val="0"/>
      <w:divBdr>
        <w:top w:val="none" w:sz="0" w:space="0" w:color="auto"/>
        <w:left w:val="none" w:sz="0" w:space="0" w:color="auto"/>
        <w:bottom w:val="none" w:sz="0" w:space="0" w:color="auto"/>
        <w:right w:val="none" w:sz="0" w:space="0" w:color="auto"/>
      </w:divBdr>
    </w:div>
    <w:div w:id="1209142373">
      <w:bodyDiv w:val="1"/>
      <w:marLeft w:val="0"/>
      <w:marRight w:val="0"/>
      <w:marTop w:val="0"/>
      <w:marBottom w:val="0"/>
      <w:divBdr>
        <w:top w:val="none" w:sz="0" w:space="0" w:color="auto"/>
        <w:left w:val="none" w:sz="0" w:space="0" w:color="auto"/>
        <w:bottom w:val="none" w:sz="0" w:space="0" w:color="auto"/>
        <w:right w:val="none" w:sz="0" w:space="0" w:color="auto"/>
      </w:divBdr>
    </w:div>
    <w:div w:id="1222252037">
      <w:bodyDiv w:val="1"/>
      <w:marLeft w:val="0"/>
      <w:marRight w:val="0"/>
      <w:marTop w:val="0"/>
      <w:marBottom w:val="0"/>
      <w:divBdr>
        <w:top w:val="none" w:sz="0" w:space="0" w:color="auto"/>
        <w:left w:val="none" w:sz="0" w:space="0" w:color="auto"/>
        <w:bottom w:val="none" w:sz="0" w:space="0" w:color="auto"/>
        <w:right w:val="none" w:sz="0" w:space="0" w:color="auto"/>
      </w:divBdr>
    </w:div>
    <w:div w:id="1226255987">
      <w:bodyDiv w:val="1"/>
      <w:marLeft w:val="0"/>
      <w:marRight w:val="0"/>
      <w:marTop w:val="0"/>
      <w:marBottom w:val="0"/>
      <w:divBdr>
        <w:top w:val="none" w:sz="0" w:space="0" w:color="auto"/>
        <w:left w:val="none" w:sz="0" w:space="0" w:color="auto"/>
        <w:bottom w:val="none" w:sz="0" w:space="0" w:color="auto"/>
        <w:right w:val="none" w:sz="0" w:space="0" w:color="auto"/>
      </w:divBdr>
    </w:div>
    <w:div w:id="1228767020">
      <w:bodyDiv w:val="1"/>
      <w:marLeft w:val="0"/>
      <w:marRight w:val="0"/>
      <w:marTop w:val="0"/>
      <w:marBottom w:val="0"/>
      <w:divBdr>
        <w:top w:val="none" w:sz="0" w:space="0" w:color="auto"/>
        <w:left w:val="none" w:sz="0" w:space="0" w:color="auto"/>
        <w:bottom w:val="none" w:sz="0" w:space="0" w:color="auto"/>
        <w:right w:val="none" w:sz="0" w:space="0" w:color="auto"/>
      </w:divBdr>
    </w:div>
    <w:div w:id="1238857573">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50429356">
      <w:bodyDiv w:val="1"/>
      <w:marLeft w:val="0"/>
      <w:marRight w:val="0"/>
      <w:marTop w:val="0"/>
      <w:marBottom w:val="0"/>
      <w:divBdr>
        <w:top w:val="none" w:sz="0" w:space="0" w:color="auto"/>
        <w:left w:val="none" w:sz="0" w:space="0" w:color="auto"/>
        <w:bottom w:val="none" w:sz="0" w:space="0" w:color="auto"/>
        <w:right w:val="none" w:sz="0" w:space="0" w:color="auto"/>
      </w:divBdr>
    </w:div>
    <w:div w:id="1261911140">
      <w:bodyDiv w:val="1"/>
      <w:marLeft w:val="0"/>
      <w:marRight w:val="0"/>
      <w:marTop w:val="0"/>
      <w:marBottom w:val="0"/>
      <w:divBdr>
        <w:top w:val="none" w:sz="0" w:space="0" w:color="auto"/>
        <w:left w:val="none" w:sz="0" w:space="0" w:color="auto"/>
        <w:bottom w:val="none" w:sz="0" w:space="0" w:color="auto"/>
        <w:right w:val="none" w:sz="0" w:space="0" w:color="auto"/>
      </w:divBdr>
    </w:div>
    <w:div w:id="1270431882">
      <w:bodyDiv w:val="1"/>
      <w:marLeft w:val="0"/>
      <w:marRight w:val="0"/>
      <w:marTop w:val="0"/>
      <w:marBottom w:val="0"/>
      <w:divBdr>
        <w:top w:val="none" w:sz="0" w:space="0" w:color="auto"/>
        <w:left w:val="none" w:sz="0" w:space="0" w:color="auto"/>
        <w:bottom w:val="none" w:sz="0" w:space="0" w:color="auto"/>
        <w:right w:val="none" w:sz="0" w:space="0" w:color="auto"/>
      </w:divBdr>
    </w:div>
    <w:div w:id="1299533446">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10399287">
      <w:bodyDiv w:val="1"/>
      <w:marLeft w:val="0"/>
      <w:marRight w:val="0"/>
      <w:marTop w:val="0"/>
      <w:marBottom w:val="0"/>
      <w:divBdr>
        <w:top w:val="none" w:sz="0" w:space="0" w:color="auto"/>
        <w:left w:val="none" w:sz="0" w:space="0" w:color="auto"/>
        <w:bottom w:val="none" w:sz="0" w:space="0" w:color="auto"/>
        <w:right w:val="none" w:sz="0" w:space="0" w:color="auto"/>
      </w:divBdr>
    </w:div>
    <w:div w:id="1311859719">
      <w:bodyDiv w:val="1"/>
      <w:marLeft w:val="0"/>
      <w:marRight w:val="0"/>
      <w:marTop w:val="0"/>
      <w:marBottom w:val="0"/>
      <w:divBdr>
        <w:top w:val="none" w:sz="0" w:space="0" w:color="auto"/>
        <w:left w:val="none" w:sz="0" w:space="0" w:color="auto"/>
        <w:bottom w:val="none" w:sz="0" w:space="0" w:color="auto"/>
        <w:right w:val="none" w:sz="0" w:space="0" w:color="auto"/>
      </w:divBdr>
    </w:div>
    <w:div w:id="1317804566">
      <w:bodyDiv w:val="1"/>
      <w:marLeft w:val="0"/>
      <w:marRight w:val="0"/>
      <w:marTop w:val="0"/>
      <w:marBottom w:val="0"/>
      <w:divBdr>
        <w:top w:val="none" w:sz="0" w:space="0" w:color="auto"/>
        <w:left w:val="none" w:sz="0" w:space="0" w:color="auto"/>
        <w:bottom w:val="none" w:sz="0" w:space="0" w:color="auto"/>
        <w:right w:val="none" w:sz="0" w:space="0" w:color="auto"/>
      </w:divBdr>
    </w:div>
    <w:div w:id="1319845568">
      <w:bodyDiv w:val="1"/>
      <w:marLeft w:val="0"/>
      <w:marRight w:val="0"/>
      <w:marTop w:val="0"/>
      <w:marBottom w:val="0"/>
      <w:divBdr>
        <w:top w:val="none" w:sz="0" w:space="0" w:color="auto"/>
        <w:left w:val="none" w:sz="0" w:space="0" w:color="auto"/>
        <w:bottom w:val="none" w:sz="0" w:space="0" w:color="auto"/>
        <w:right w:val="none" w:sz="0" w:space="0" w:color="auto"/>
      </w:divBdr>
    </w:div>
    <w:div w:id="1326129215">
      <w:bodyDiv w:val="1"/>
      <w:marLeft w:val="0"/>
      <w:marRight w:val="0"/>
      <w:marTop w:val="0"/>
      <w:marBottom w:val="0"/>
      <w:divBdr>
        <w:top w:val="none" w:sz="0" w:space="0" w:color="auto"/>
        <w:left w:val="none" w:sz="0" w:space="0" w:color="auto"/>
        <w:bottom w:val="none" w:sz="0" w:space="0" w:color="auto"/>
        <w:right w:val="none" w:sz="0" w:space="0" w:color="auto"/>
      </w:divBdr>
    </w:div>
    <w:div w:id="1335378721">
      <w:bodyDiv w:val="1"/>
      <w:marLeft w:val="0"/>
      <w:marRight w:val="0"/>
      <w:marTop w:val="0"/>
      <w:marBottom w:val="0"/>
      <w:divBdr>
        <w:top w:val="none" w:sz="0" w:space="0" w:color="auto"/>
        <w:left w:val="none" w:sz="0" w:space="0" w:color="auto"/>
        <w:bottom w:val="none" w:sz="0" w:space="0" w:color="auto"/>
        <w:right w:val="none" w:sz="0" w:space="0" w:color="auto"/>
      </w:divBdr>
    </w:div>
    <w:div w:id="1353217585">
      <w:bodyDiv w:val="1"/>
      <w:marLeft w:val="0"/>
      <w:marRight w:val="0"/>
      <w:marTop w:val="0"/>
      <w:marBottom w:val="0"/>
      <w:divBdr>
        <w:top w:val="none" w:sz="0" w:space="0" w:color="auto"/>
        <w:left w:val="none" w:sz="0" w:space="0" w:color="auto"/>
        <w:bottom w:val="none" w:sz="0" w:space="0" w:color="auto"/>
        <w:right w:val="none" w:sz="0" w:space="0" w:color="auto"/>
      </w:divBdr>
    </w:div>
    <w:div w:id="1353608122">
      <w:bodyDiv w:val="1"/>
      <w:marLeft w:val="0"/>
      <w:marRight w:val="0"/>
      <w:marTop w:val="0"/>
      <w:marBottom w:val="0"/>
      <w:divBdr>
        <w:top w:val="none" w:sz="0" w:space="0" w:color="auto"/>
        <w:left w:val="none" w:sz="0" w:space="0" w:color="auto"/>
        <w:bottom w:val="none" w:sz="0" w:space="0" w:color="auto"/>
        <w:right w:val="none" w:sz="0" w:space="0" w:color="auto"/>
      </w:divBdr>
    </w:div>
    <w:div w:id="1360929406">
      <w:bodyDiv w:val="1"/>
      <w:marLeft w:val="0"/>
      <w:marRight w:val="0"/>
      <w:marTop w:val="0"/>
      <w:marBottom w:val="0"/>
      <w:divBdr>
        <w:top w:val="none" w:sz="0" w:space="0" w:color="auto"/>
        <w:left w:val="none" w:sz="0" w:space="0" w:color="auto"/>
        <w:bottom w:val="none" w:sz="0" w:space="0" w:color="auto"/>
        <w:right w:val="none" w:sz="0" w:space="0" w:color="auto"/>
      </w:divBdr>
    </w:div>
    <w:div w:id="1362440139">
      <w:bodyDiv w:val="1"/>
      <w:marLeft w:val="0"/>
      <w:marRight w:val="0"/>
      <w:marTop w:val="0"/>
      <w:marBottom w:val="0"/>
      <w:divBdr>
        <w:top w:val="none" w:sz="0" w:space="0" w:color="auto"/>
        <w:left w:val="none" w:sz="0" w:space="0" w:color="auto"/>
        <w:bottom w:val="none" w:sz="0" w:space="0" w:color="auto"/>
        <w:right w:val="none" w:sz="0" w:space="0" w:color="auto"/>
      </w:divBdr>
    </w:div>
    <w:div w:id="1370956003">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9166264">
      <w:bodyDiv w:val="1"/>
      <w:marLeft w:val="0"/>
      <w:marRight w:val="0"/>
      <w:marTop w:val="0"/>
      <w:marBottom w:val="0"/>
      <w:divBdr>
        <w:top w:val="none" w:sz="0" w:space="0" w:color="auto"/>
        <w:left w:val="none" w:sz="0" w:space="0" w:color="auto"/>
        <w:bottom w:val="none" w:sz="0" w:space="0" w:color="auto"/>
        <w:right w:val="none" w:sz="0" w:space="0" w:color="auto"/>
      </w:divBdr>
    </w:div>
    <w:div w:id="138891710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03062763">
      <w:bodyDiv w:val="1"/>
      <w:marLeft w:val="0"/>
      <w:marRight w:val="0"/>
      <w:marTop w:val="0"/>
      <w:marBottom w:val="0"/>
      <w:divBdr>
        <w:top w:val="none" w:sz="0" w:space="0" w:color="auto"/>
        <w:left w:val="none" w:sz="0" w:space="0" w:color="auto"/>
        <w:bottom w:val="none" w:sz="0" w:space="0" w:color="auto"/>
        <w:right w:val="none" w:sz="0" w:space="0" w:color="auto"/>
      </w:divBdr>
    </w:div>
    <w:div w:id="1407069295">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437292901">
      <w:bodyDiv w:val="1"/>
      <w:marLeft w:val="0"/>
      <w:marRight w:val="0"/>
      <w:marTop w:val="0"/>
      <w:marBottom w:val="0"/>
      <w:divBdr>
        <w:top w:val="none" w:sz="0" w:space="0" w:color="auto"/>
        <w:left w:val="none" w:sz="0" w:space="0" w:color="auto"/>
        <w:bottom w:val="none" w:sz="0" w:space="0" w:color="auto"/>
        <w:right w:val="none" w:sz="0" w:space="0" w:color="auto"/>
      </w:divBdr>
    </w:div>
    <w:div w:id="1446464811">
      <w:bodyDiv w:val="1"/>
      <w:marLeft w:val="0"/>
      <w:marRight w:val="0"/>
      <w:marTop w:val="0"/>
      <w:marBottom w:val="0"/>
      <w:divBdr>
        <w:top w:val="none" w:sz="0" w:space="0" w:color="auto"/>
        <w:left w:val="none" w:sz="0" w:space="0" w:color="auto"/>
        <w:bottom w:val="none" w:sz="0" w:space="0" w:color="auto"/>
        <w:right w:val="none" w:sz="0" w:space="0" w:color="auto"/>
      </w:divBdr>
    </w:div>
    <w:div w:id="1468664765">
      <w:bodyDiv w:val="1"/>
      <w:marLeft w:val="0"/>
      <w:marRight w:val="0"/>
      <w:marTop w:val="0"/>
      <w:marBottom w:val="0"/>
      <w:divBdr>
        <w:top w:val="none" w:sz="0" w:space="0" w:color="auto"/>
        <w:left w:val="none" w:sz="0" w:space="0" w:color="auto"/>
        <w:bottom w:val="none" w:sz="0" w:space="0" w:color="auto"/>
        <w:right w:val="none" w:sz="0" w:space="0" w:color="auto"/>
      </w:divBdr>
    </w:div>
    <w:div w:id="1481925628">
      <w:bodyDiv w:val="1"/>
      <w:marLeft w:val="0"/>
      <w:marRight w:val="0"/>
      <w:marTop w:val="0"/>
      <w:marBottom w:val="0"/>
      <w:divBdr>
        <w:top w:val="none" w:sz="0" w:space="0" w:color="auto"/>
        <w:left w:val="none" w:sz="0" w:space="0" w:color="auto"/>
        <w:bottom w:val="none" w:sz="0" w:space="0" w:color="auto"/>
        <w:right w:val="none" w:sz="0" w:space="0" w:color="auto"/>
      </w:divBdr>
    </w:div>
    <w:div w:id="1491021551">
      <w:bodyDiv w:val="1"/>
      <w:marLeft w:val="0"/>
      <w:marRight w:val="0"/>
      <w:marTop w:val="0"/>
      <w:marBottom w:val="0"/>
      <w:divBdr>
        <w:top w:val="none" w:sz="0" w:space="0" w:color="auto"/>
        <w:left w:val="none" w:sz="0" w:space="0" w:color="auto"/>
        <w:bottom w:val="none" w:sz="0" w:space="0" w:color="auto"/>
        <w:right w:val="none" w:sz="0" w:space="0" w:color="auto"/>
      </w:divBdr>
    </w:div>
    <w:div w:id="1507746406">
      <w:bodyDiv w:val="1"/>
      <w:marLeft w:val="0"/>
      <w:marRight w:val="0"/>
      <w:marTop w:val="0"/>
      <w:marBottom w:val="0"/>
      <w:divBdr>
        <w:top w:val="none" w:sz="0" w:space="0" w:color="auto"/>
        <w:left w:val="none" w:sz="0" w:space="0" w:color="auto"/>
        <w:bottom w:val="none" w:sz="0" w:space="0" w:color="auto"/>
        <w:right w:val="none" w:sz="0" w:space="0" w:color="auto"/>
      </w:divBdr>
    </w:div>
    <w:div w:id="1521314787">
      <w:bodyDiv w:val="1"/>
      <w:marLeft w:val="0"/>
      <w:marRight w:val="0"/>
      <w:marTop w:val="0"/>
      <w:marBottom w:val="0"/>
      <w:divBdr>
        <w:top w:val="none" w:sz="0" w:space="0" w:color="auto"/>
        <w:left w:val="none" w:sz="0" w:space="0" w:color="auto"/>
        <w:bottom w:val="none" w:sz="0" w:space="0" w:color="auto"/>
        <w:right w:val="none" w:sz="0" w:space="0" w:color="auto"/>
      </w:divBdr>
    </w:div>
    <w:div w:id="1527019345">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59592561">
      <w:bodyDiv w:val="1"/>
      <w:marLeft w:val="0"/>
      <w:marRight w:val="0"/>
      <w:marTop w:val="0"/>
      <w:marBottom w:val="0"/>
      <w:divBdr>
        <w:top w:val="none" w:sz="0" w:space="0" w:color="auto"/>
        <w:left w:val="none" w:sz="0" w:space="0" w:color="auto"/>
        <w:bottom w:val="none" w:sz="0" w:space="0" w:color="auto"/>
        <w:right w:val="none" w:sz="0" w:space="0" w:color="auto"/>
      </w:divBdr>
    </w:div>
    <w:div w:id="1560555192">
      <w:bodyDiv w:val="1"/>
      <w:marLeft w:val="0"/>
      <w:marRight w:val="0"/>
      <w:marTop w:val="0"/>
      <w:marBottom w:val="0"/>
      <w:divBdr>
        <w:top w:val="none" w:sz="0" w:space="0" w:color="auto"/>
        <w:left w:val="none" w:sz="0" w:space="0" w:color="auto"/>
        <w:bottom w:val="none" w:sz="0" w:space="0" w:color="auto"/>
        <w:right w:val="none" w:sz="0" w:space="0" w:color="auto"/>
      </w:divBdr>
    </w:div>
    <w:div w:id="1563448926">
      <w:bodyDiv w:val="1"/>
      <w:marLeft w:val="0"/>
      <w:marRight w:val="0"/>
      <w:marTop w:val="0"/>
      <w:marBottom w:val="0"/>
      <w:divBdr>
        <w:top w:val="none" w:sz="0" w:space="0" w:color="auto"/>
        <w:left w:val="none" w:sz="0" w:space="0" w:color="auto"/>
        <w:bottom w:val="none" w:sz="0" w:space="0" w:color="auto"/>
        <w:right w:val="none" w:sz="0" w:space="0" w:color="auto"/>
      </w:divBdr>
    </w:div>
    <w:div w:id="1567258500">
      <w:bodyDiv w:val="1"/>
      <w:marLeft w:val="0"/>
      <w:marRight w:val="0"/>
      <w:marTop w:val="0"/>
      <w:marBottom w:val="0"/>
      <w:divBdr>
        <w:top w:val="none" w:sz="0" w:space="0" w:color="auto"/>
        <w:left w:val="none" w:sz="0" w:space="0" w:color="auto"/>
        <w:bottom w:val="none" w:sz="0" w:space="0" w:color="auto"/>
        <w:right w:val="none" w:sz="0" w:space="0" w:color="auto"/>
      </w:divBdr>
    </w:div>
    <w:div w:id="1575310097">
      <w:bodyDiv w:val="1"/>
      <w:marLeft w:val="0"/>
      <w:marRight w:val="0"/>
      <w:marTop w:val="0"/>
      <w:marBottom w:val="0"/>
      <w:divBdr>
        <w:top w:val="none" w:sz="0" w:space="0" w:color="auto"/>
        <w:left w:val="none" w:sz="0" w:space="0" w:color="auto"/>
        <w:bottom w:val="none" w:sz="0" w:space="0" w:color="auto"/>
        <w:right w:val="none" w:sz="0" w:space="0" w:color="auto"/>
      </w:divBdr>
    </w:div>
    <w:div w:id="1577350971">
      <w:bodyDiv w:val="1"/>
      <w:marLeft w:val="0"/>
      <w:marRight w:val="0"/>
      <w:marTop w:val="0"/>
      <w:marBottom w:val="0"/>
      <w:divBdr>
        <w:top w:val="none" w:sz="0" w:space="0" w:color="auto"/>
        <w:left w:val="none" w:sz="0" w:space="0" w:color="auto"/>
        <w:bottom w:val="none" w:sz="0" w:space="0" w:color="auto"/>
        <w:right w:val="none" w:sz="0" w:space="0" w:color="auto"/>
      </w:divBdr>
    </w:div>
    <w:div w:id="1588885830">
      <w:bodyDiv w:val="1"/>
      <w:marLeft w:val="0"/>
      <w:marRight w:val="0"/>
      <w:marTop w:val="0"/>
      <w:marBottom w:val="0"/>
      <w:divBdr>
        <w:top w:val="none" w:sz="0" w:space="0" w:color="auto"/>
        <w:left w:val="none" w:sz="0" w:space="0" w:color="auto"/>
        <w:bottom w:val="none" w:sz="0" w:space="0" w:color="auto"/>
        <w:right w:val="none" w:sz="0" w:space="0" w:color="auto"/>
      </w:divBdr>
    </w:div>
    <w:div w:id="1606304680">
      <w:bodyDiv w:val="1"/>
      <w:marLeft w:val="0"/>
      <w:marRight w:val="0"/>
      <w:marTop w:val="0"/>
      <w:marBottom w:val="0"/>
      <w:divBdr>
        <w:top w:val="none" w:sz="0" w:space="0" w:color="auto"/>
        <w:left w:val="none" w:sz="0" w:space="0" w:color="auto"/>
        <w:bottom w:val="none" w:sz="0" w:space="0" w:color="auto"/>
        <w:right w:val="none" w:sz="0" w:space="0" w:color="auto"/>
      </w:divBdr>
    </w:div>
    <w:div w:id="1619289654">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43076374">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75380943">
      <w:bodyDiv w:val="1"/>
      <w:marLeft w:val="0"/>
      <w:marRight w:val="0"/>
      <w:marTop w:val="0"/>
      <w:marBottom w:val="0"/>
      <w:divBdr>
        <w:top w:val="none" w:sz="0" w:space="0" w:color="auto"/>
        <w:left w:val="none" w:sz="0" w:space="0" w:color="auto"/>
        <w:bottom w:val="none" w:sz="0" w:space="0" w:color="auto"/>
        <w:right w:val="none" w:sz="0" w:space="0" w:color="auto"/>
      </w:divBdr>
    </w:div>
    <w:div w:id="168293012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930265">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99275">
      <w:bodyDiv w:val="1"/>
      <w:marLeft w:val="0"/>
      <w:marRight w:val="0"/>
      <w:marTop w:val="0"/>
      <w:marBottom w:val="0"/>
      <w:divBdr>
        <w:top w:val="none" w:sz="0" w:space="0" w:color="auto"/>
        <w:left w:val="none" w:sz="0" w:space="0" w:color="auto"/>
        <w:bottom w:val="none" w:sz="0" w:space="0" w:color="auto"/>
        <w:right w:val="none" w:sz="0" w:space="0" w:color="auto"/>
      </w:divBdr>
    </w:div>
    <w:div w:id="1735928689">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80743045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10589031">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13450588">
      <w:bodyDiv w:val="1"/>
      <w:marLeft w:val="0"/>
      <w:marRight w:val="0"/>
      <w:marTop w:val="0"/>
      <w:marBottom w:val="0"/>
      <w:divBdr>
        <w:top w:val="none" w:sz="0" w:space="0" w:color="auto"/>
        <w:left w:val="none" w:sz="0" w:space="0" w:color="auto"/>
        <w:bottom w:val="none" w:sz="0" w:space="0" w:color="auto"/>
        <w:right w:val="none" w:sz="0" w:space="0" w:color="auto"/>
      </w:divBdr>
    </w:div>
    <w:div w:id="1815098144">
      <w:bodyDiv w:val="1"/>
      <w:marLeft w:val="0"/>
      <w:marRight w:val="0"/>
      <w:marTop w:val="0"/>
      <w:marBottom w:val="0"/>
      <w:divBdr>
        <w:top w:val="none" w:sz="0" w:space="0" w:color="auto"/>
        <w:left w:val="none" w:sz="0" w:space="0" w:color="auto"/>
        <w:bottom w:val="none" w:sz="0" w:space="0" w:color="auto"/>
        <w:right w:val="none" w:sz="0" w:space="0" w:color="auto"/>
      </w:divBdr>
    </w:div>
    <w:div w:id="1821648924">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69444185">
      <w:bodyDiv w:val="1"/>
      <w:marLeft w:val="0"/>
      <w:marRight w:val="0"/>
      <w:marTop w:val="0"/>
      <w:marBottom w:val="0"/>
      <w:divBdr>
        <w:top w:val="none" w:sz="0" w:space="0" w:color="auto"/>
        <w:left w:val="none" w:sz="0" w:space="0" w:color="auto"/>
        <w:bottom w:val="none" w:sz="0" w:space="0" w:color="auto"/>
        <w:right w:val="none" w:sz="0" w:space="0" w:color="auto"/>
      </w:divBdr>
    </w:div>
    <w:div w:id="1885174383">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566383">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50313263">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
    <w:div w:id="1957327996">
      <w:bodyDiv w:val="1"/>
      <w:marLeft w:val="0"/>
      <w:marRight w:val="0"/>
      <w:marTop w:val="0"/>
      <w:marBottom w:val="0"/>
      <w:divBdr>
        <w:top w:val="none" w:sz="0" w:space="0" w:color="auto"/>
        <w:left w:val="none" w:sz="0" w:space="0" w:color="auto"/>
        <w:bottom w:val="none" w:sz="0" w:space="0" w:color="auto"/>
        <w:right w:val="none" w:sz="0" w:space="0" w:color="auto"/>
      </w:divBdr>
    </w:div>
    <w:div w:id="1959801732">
      <w:bodyDiv w:val="1"/>
      <w:marLeft w:val="0"/>
      <w:marRight w:val="0"/>
      <w:marTop w:val="0"/>
      <w:marBottom w:val="0"/>
      <w:divBdr>
        <w:top w:val="none" w:sz="0" w:space="0" w:color="auto"/>
        <w:left w:val="none" w:sz="0" w:space="0" w:color="auto"/>
        <w:bottom w:val="none" w:sz="0" w:space="0" w:color="auto"/>
        <w:right w:val="none" w:sz="0" w:space="0" w:color="auto"/>
      </w:divBdr>
    </w:div>
    <w:div w:id="1991783282">
      <w:bodyDiv w:val="1"/>
      <w:marLeft w:val="0"/>
      <w:marRight w:val="0"/>
      <w:marTop w:val="0"/>
      <w:marBottom w:val="0"/>
      <w:divBdr>
        <w:top w:val="none" w:sz="0" w:space="0" w:color="auto"/>
        <w:left w:val="none" w:sz="0" w:space="0" w:color="auto"/>
        <w:bottom w:val="none" w:sz="0" w:space="0" w:color="auto"/>
        <w:right w:val="none" w:sz="0" w:space="0" w:color="auto"/>
      </w:divBdr>
    </w:div>
    <w:div w:id="2001886479">
      <w:bodyDiv w:val="1"/>
      <w:marLeft w:val="0"/>
      <w:marRight w:val="0"/>
      <w:marTop w:val="0"/>
      <w:marBottom w:val="0"/>
      <w:divBdr>
        <w:top w:val="none" w:sz="0" w:space="0" w:color="auto"/>
        <w:left w:val="none" w:sz="0" w:space="0" w:color="auto"/>
        <w:bottom w:val="none" w:sz="0" w:space="0" w:color="auto"/>
        <w:right w:val="none" w:sz="0" w:space="0" w:color="auto"/>
      </w:divBdr>
    </w:div>
    <w:div w:id="2002812302">
      <w:bodyDiv w:val="1"/>
      <w:marLeft w:val="0"/>
      <w:marRight w:val="0"/>
      <w:marTop w:val="0"/>
      <w:marBottom w:val="0"/>
      <w:divBdr>
        <w:top w:val="none" w:sz="0" w:space="0" w:color="auto"/>
        <w:left w:val="none" w:sz="0" w:space="0" w:color="auto"/>
        <w:bottom w:val="none" w:sz="0" w:space="0" w:color="auto"/>
        <w:right w:val="none" w:sz="0" w:space="0" w:color="auto"/>
      </w:divBdr>
    </w:div>
    <w:div w:id="2021814523">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39432166">
      <w:bodyDiv w:val="1"/>
      <w:marLeft w:val="0"/>
      <w:marRight w:val="0"/>
      <w:marTop w:val="0"/>
      <w:marBottom w:val="0"/>
      <w:divBdr>
        <w:top w:val="none" w:sz="0" w:space="0" w:color="auto"/>
        <w:left w:val="none" w:sz="0" w:space="0" w:color="auto"/>
        <w:bottom w:val="none" w:sz="0" w:space="0" w:color="auto"/>
        <w:right w:val="none" w:sz="0" w:space="0" w:color="auto"/>
      </w:divBdr>
    </w:div>
    <w:div w:id="2044087141">
      <w:bodyDiv w:val="1"/>
      <w:marLeft w:val="0"/>
      <w:marRight w:val="0"/>
      <w:marTop w:val="0"/>
      <w:marBottom w:val="0"/>
      <w:divBdr>
        <w:top w:val="none" w:sz="0" w:space="0" w:color="auto"/>
        <w:left w:val="none" w:sz="0" w:space="0" w:color="auto"/>
        <w:bottom w:val="none" w:sz="0" w:space="0" w:color="auto"/>
        <w:right w:val="none" w:sz="0" w:space="0" w:color="auto"/>
      </w:divBdr>
    </w:div>
    <w:div w:id="2065523018">
      <w:bodyDiv w:val="1"/>
      <w:marLeft w:val="0"/>
      <w:marRight w:val="0"/>
      <w:marTop w:val="0"/>
      <w:marBottom w:val="0"/>
      <w:divBdr>
        <w:top w:val="none" w:sz="0" w:space="0" w:color="auto"/>
        <w:left w:val="none" w:sz="0" w:space="0" w:color="auto"/>
        <w:bottom w:val="none" w:sz="0" w:space="0" w:color="auto"/>
        <w:right w:val="none" w:sz="0" w:space="0" w:color="auto"/>
      </w:divBdr>
    </w:div>
    <w:div w:id="2085368391">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00442346">
      <w:bodyDiv w:val="1"/>
      <w:marLeft w:val="0"/>
      <w:marRight w:val="0"/>
      <w:marTop w:val="0"/>
      <w:marBottom w:val="0"/>
      <w:divBdr>
        <w:top w:val="none" w:sz="0" w:space="0" w:color="auto"/>
        <w:left w:val="none" w:sz="0" w:space="0" w:color="auto"/>
        <w:bottom w:val="none" w:sz="0" w:space="0" w:color="auto"/>
        <w:right w:val="none" w:sz="0" w:space="0" w:color="auto"/>
      </w:divBdr>
    </w:div>
    <w:div w:id="2100826501">
      <w:bodyDiv w:val="1"/>
      <w:marLeft w:val="0"/>
      <w:marRight w:val="0"/>
      <w:marTop w:val="0"/>
      <w:marBottom w:val="0"/>
      <w:divBdr>
        <w:top w:val="none" w:sz="0" w:space="0" w:color="auto"/>
        <w:left w:val="none" w:sz="0" w:space="0" w:color="auto"/>
        <w:bottom w:val="none" w:sz="0" w:space="0" w:color="auto"/>
        <w:right w:val="none" w:sz="0" w:space="0" w:color="auto"/>
      </w:divBdr>
    </w:div>
    <w:div w:id="2106339502">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5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85A2-7B0C-4370-8462-DA57506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101</Pages>
  <Words>38741</Words>
  <Characters>220825</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259048</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Kacherov_AN</cp:lastModifiedBy>
  <cp:revision>3</cp:revision>
  <cp:lastPrinted>2019-04-04T01:07:00Z</cp:lastPrinted>
  <dcterms:created xsi:type="dcterms:W3CDTF">2019-12-25T20:10:00Z</dcterms:created>
  <dcterms:modified xsi:type="dcterms:W3CDTF">2019-12-25T22:59:00Z</dcterms:modified>
</cp:coreProperties>
</file>