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AF" w:rsidRPr="005719AF" w:rsidRDefault="005719AF" w:rsidP="00743AAE">
      <w:pPr>
        <w:widowControl/>
        <w:autoSpaceDE/>
        <w:autoSpaceDN/>
        <w:adjustRightInd/>
        <w:spacing w:line="276" w:lineRule="auto"/>
        <w:ind w:firstLine="0"/>
        <w:jc w:val="center"/>
        <w:rPr>
          <w:rFonts w:ascii="Times New Roman" w:hAnsi="Times New Roman" w:cs="Times New Roman"/>
          <w:b/>
          <w:bCs/>
          <w:sz w:val="32"/>
          <w:szCs w:val="32"/>
        </w:rPr>
      </w:pPr>
      <w:bookmarkStart w:id="0" w:name="sub_1000"/>
      <w:r w:rsidRPr="005719AF">
        <w:rPr>
          <w:rFonts w:ascii="Times New Roman" w:hAnsi="Times New Roman" w:cs="Times New Roman"/>
          <w:b/>
          <w:bCs/>
          <w:sz w:val="32"/>
          <w:szCs w:val="32"/>
        </w:rPr>
        <w:t>АДМИНИСТРАЦИЯ</w:t>
      </w:r>
    </w:p>
    <w:p w:rsidR="005719AF" w:rsidRPr="005719AF" w:rsidRDefault="005719AF" w:rsidP="00743AAE">
      <w:pPr>
        <w:widowControl/>
        <w:autoSpaceDE/>
        <w:autoSpaceDN/>
        <w:adjustRightInd/>
        <w:spacing w:line="276" w:lineRule="auto"/>
        <w:ind w:firstLine="0"/>
        <w:jc w:val="center"/>
        <w:rPr>
          <w:rFonts w:ascii="Times New Roman" w:hAnsi="Times New Roman" w:cs="Times New Roman"/>
          <w:b/>
          <w:bCs/>
          <w:sz w:val="32"/>
          <w:szCs w:val="32"/>
        </w:rPr>
      </w:pPr>
      <w:r w:rsidRPr="005719AF">
        <w:rPr>
          <w:rFonts w:ascii="Times New Roman" w:hAnsi="Times New Roman" w:cs="Times New Roman"/>
          <w:b/>
          <w:bCs/>
          <w:sz w:val="32"/>
          <w:szCs w:val="32"/>
        </w:rPr>
        <w:t>ТЕНЬКИНСКОГО ГОРОДСКОГО ОКРУГА</w:t>
      </w:r>
    </w:p>
    <w:p w:rsidR="005719AF" w:rsidRPr="005719AF" w:rsidRDefault="005719AF" w:rsidP="00743AAE">
      <w:pPr>
        <w:widowControl/>
        <w:autoSpaceDE/>
        <w:autoSpaceDN/>
        <w:adjustRightInd/>
        <w:spacing w:line="276" w:lineRule="auto"/>
        <w:ind w:firstLine="0"/>
        <w:jc w:val="center"/>
        <w:rPr>
          <w:rFonts w:ascii="Times New Roman" w:hAnsi="Times New Roman" w:cs="Times New Roman"/>
          <w:b/>
          <w:bCs/>
          <w:sz w:val="32"/>
          <w:szCs w:val="32"/>
        </w:rPr>
      </w:pPr>
      <w:r w:rsidRPr="005719AF">
        <w:rPr>
          <w:rFonts w:ascii="Times New Roman" w:hAnsi="Times New Roman" w:cs="Times New Roman"/>
          <w:b/>
          <w:bCs/>
          <w:sz w:val="32"/>
          <w:szCs w:val="32"/>
        </w:rPr>
        <w:t>МАГАДАНСКОЙ ОБЛАСТИ</w:t>
      </w:r>
    </w:p>
    <w:p w:rsidR="005719AF" w:rsidRPr="005719AF" w:rsidRDefault="005719AF" w:rsidP="00743AAE">
      <w:pPr>
        <w:widowControl/>
        <w:autoSpaceDE/>
        <w:autoSpaceDN/>
        <w:adjustRightInd/>
        <w:ind w:firstLine="0"/>
        <w:jc w:val="center"/>
        <w:rPr>
          <w:rFonts w:ascii="Times New Roman" w:hAnsi="Times New Roman" w:cs="Times New Roman"/>
          <w:b/>
          <w:bCs/>
          <w:sz w:val="28"/>
          <w:szCs w:val="28"/>
        </w:rPr>
      </w:pPr>
    </w:p>
    <w:p w:rsidR="005719AF" w:rsidRPr="005719AF" w:rsidRDefault="005719AF" w:rsidP="00743AAE">
      <w:pPr>
        <w:widowControl/>
        <w:autoSpaceDE/>
        <w:autoSpaceDN/>
        <w:adjustRightInd/>
        <w:ind w:firstLine="0"/>
        <w:jc w:val="center"/>
        <w:rPr>
          <w:rFonts w:ascii="Times New Roman" w:hAnsi="Times New Roman" w:cs="Times New Roman"/>
          <w:b/>
          <w:bCs/>
          <w:sz w:val="36"/>
          <w:szCs w:val="36"/>
        </w:rPr>
      </w:pPr>
      <w:proofErr w:type="gramStart"/>
      <w:r w:rsidRPr="005719AF">
        <w:rPr>
          <w:rFonts w:ascii="Times New Roman" w:hAnsi="Times New Roman" w:cs="Times New Roman"/>
          <w:b/>
          <w:bCs/>
          <w:sz w:val="36"/>
          <w:szCs w:val="36"/>
        </w:rPr>
        <w:t>П</w:t>
      </w:r>
      <w:proofErr w:type="gramEnd"/>
      <w:r w:rsidRPr="005719AF">
        <w:rPr>
          <w:rFonts w:ascii="Times New Roman" w:hAnsi="Times New Roman" w:cs="Times New Roman"/>
          <w:b/>
          <w:bCs/>
          <w:sz w:val="36"/>
          <w:szCs w:val="36"/>
        </w:rPr>
        <w:t xml:space="preserve"> О С Т А Н О В Л Е Н И Е</w:t>
      </w:r>
    </w:p>
    <w:p w:rsidR="005719AF" w:rsidRPr="005719AF" w:rsidRDefault="005719AF" w:rsidP="005719AF">
      <w:pPr>
        <w:widowControl/>
        <w:autoSpaceDE/>
        <w:autoSpaceDN/>
        <w:adjustRightInd/>
        <w:ind w:firstLine="0"/>
        <w:jc w:val="center"/>
        <w:rPr>
          <w:rFonts w:ascii="Times New Roman" w:hAnsi="Times New Roman" w:cs="Times New Roman"/>
          <w:sz w:val="28"/>
          <w:szCs w:val="28"/>
        </w:rPr>
      </w:pPr>
    </w:p>
    <w:p w:rsidR="005719AF" w:rsidRPr="005719AF" w:rsidRDefault="002C1429" w:rsidP="005719AF">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09.10.2017 </w:t>
      </w:r>
      <w:r w:rsidR="005719AF" w:rsidRPr="005719AF">
        <w:rPr>
          <w:rFonts w:ascii="Times New Roman" w:hAnsi="Times New Roman" w:cs="Times New Roman"/>
          <w:sz w:val="28"/>
          <w:szCs w:val="28"/>
        </w:rPr>
        <w:t>№</w:t>
      </w:r>
      <w:r>
        <w:rPr>
          <w:rFonts w:ascii="Times New Roman" w:hAnsi="Times New Roman" w:cs="Times New Roman"/>
          <w:sz w:val="28"/>
          <w:szCs w:val="28"/>
        </w:rPr>
        <w:t xml:space="preserve"> 332-па</w:t>
      </w:r>
    </w:p>
    <w:p w:rsidR="005719AF" w:rsidRPr="005719AF" w:rsidRDefault="005719AF" w:rsidP="005719AF">
      <w:pPr>
        <w:widowControl/>
        <w:autoSpaceDE/>
        <w:autoSpaceDN/>
        <w:adjustRightInd/>
        <w:ind w:firstLine="0"/>
        <w:jc w:val="left"/>
        <w:rPr>
          <w:rFonts w:ascii="Times New Roman" w:hAnsi="Times New Roman" w:cs="Times New Roman"/>
        </w:rPr>
      </w:pPr>
      <w:r w:rsidRPr="005719AF">
        <w:rPr>
          <w:rFonts w:ascii="Times New Roman" w:hAnsi="Times New Roman" w:cs="Times New Roman"/>
        </w:rPr>
        <w:t xml:space="preserve">                 п. Усть-Омчуг</w:t>
      </w:r>
    </w:p>
    <w:p w:rsidR="005719AF" w:rsidRPr="009D033F" w:rsidRDefault="005719AF" w:rsidP="00C26D28">
      <w:pPr>
        <w:pStyle w:val="ConsPlusTitle"/>
        <w:jc w:val="center"/>
        <w:rPr>
          <w:rFonts w:ascii="Times New Roman" w:hAnsi="Times New Roman" w:cs="Times New Roman"/>
          <w:sz w:val="28"/>
          <w:szCs w:val="28"/>
        </w:rPr>
      </w:pPr>
    </w:p>
    <w:p w:rsidR="005719AF" w:rsidRDefault="005719AF" w:rsidP="005719AF">
      <w:pPr>
        <w:pStyle w:val="ConsPlusTitle"/>
        <w:jc w:val="center"/>
        <w:rPr>
          <w:rFonts w:ascii="Times New Roman" w:hAnsi="Times New Roman" w:cs="Times New Roman"/>
          <w:sz w:val="28"/>
          <w:szCs w:val="28"/>
        </w:rPr>
      </w:pPr>
    </w:p>
    <w:p w:rsidR="005719AF" w:rsidRDefault="00C26D28" w:rsidP="00743AAE">
      <w:pPr>
        <w:pStyle w:val="ConsPlusTitle"/>
        <w:jc w:val="center"/>
        <w:rPr>
          <w:rFonts w:ascii="Times New Roman" w:hAnsi="Times New Roman" w:cs="Times New Roman"/>
          <w:sz w:val="28"/>
          <w:szCs w:val="28"/>
        </w:rPr>
      </w:pPr>
      <w:r w:rsidRPr="002A2355">
        <w:rPr>
          <w:rFonts w:ascii="Times New Roman" w:hAnsi="Times New Roman" w:cs="Times New Roman"/>
          <w:sz w:val="28"/>
          <w:szCs w:val="28"/>
        </w:rPr>
        <w:t>О внесении изменений в постановление администрации</w:t>
      </w:r>
    </w:p>
    <w:p w:rsidR="00C26D28" w:rsidRPr="002A2355" w:rsidRDefault="00C26D28" w:rsidP="00743AAE">
      <w:pPr>
        <w:pStyle w:val="ConsPlusTitle"/>
        <w:jc w:val="center"/>
        <w:rPr>
          <w:rFonts w:ascii="Times New Roman" w:hAnsi="Times New Roman" w:cs="Times New Roman"/>
          <w:sz w:val="28"/>
          <w:szCs w:val="28"/>
        </w:rPr>
      </w:pPr>
      <w:r w:rsidRPr="002A2355">
        <w:rPr>
          <w:rFonts w:ascii="Times New Roman" w:hAnsi="Times New Roman" w:cs="Times New Roman"/>
          <w:sz w:val="28"/>
          <w:szCs w:val="28"/>
        </w:rPr>
        <w:t>Тенькинского района Магаданской области</w:t>
      </w:r>
    </w:p>
    <w:p w:rsidR="00743AAE" w:rsidRDefault="005719AF" w:rsidP="00743AAE">
      <w:pPr>
        <w:pStyle w:val="ConsPlusTitle"/>
        <w:jc w:val="center"/>
        <w:rPr>
          <w:rFonts w:ascii="Times New Roman" w:hAnsi="Times New Roman" w:cs="Times New Roman"/>
          <w:sz w:val="28"/>
          <w:szCs w:val="28"/>
        </w:rPr>
      </w:pPr>
      <w:r>
        <w:rPr>
          <w:rFonts w:ascii="Times New Roman" w:hAnsi="Times New Roman" w:cs="Times New Roman"/>
          <w:sz w:val="28"/>
          <w:szCs w:val="28"/>
        </w:rPr>
        <w:t>от 03.06.</w:t>
      </w:r>
      <w:r w:rsidR="00C26D28" w:rsidRPr="002A2355">
        <w:rPr>
          <w:rFonts w:ascii="Times New Roman" w:hAnsi="Times New Roman" w:cs="Times New Roman"/>
          <w:sz w:val="28"/>
          <w:szCs w:val="28"/>
        </w:rPr>
        <w:t xml:space="preserve"> 2015 г. № 257-па </w:t>
      </w:r>
      <w:r w:rsidRPr="005719AF">
        <w:rPr>
          <w:rFonts w:ascii="Times New Roman" w:hAnsi="Times New Roman" w:cs="Times New Roman"/>
          <w:sz w:val="28"/>
          <w:szCs w:val="28"/>
        </w:rPr>
        <w:t xml:space="preserve">«Об утверждении </w:t>
      </w:r>
      <w:proofErr w:type="gramStart"/>
      <w:r w:rsidRPr="005719AF">
        <w:rPr>
          <w:rFonts w:ascii="Times New Roman" w:hAnsi="Times New Roman" w:cs="Times New Roman"/>
          <w:sz w:val="28"/>
          <w:szCs w:val="28"/>
        </w:rPr>
        <w:t>муниципальной</w:t>
      </w:r>
      <w:proofErr w:type="gramEnd"/>
    </w:p>
    <w:p w:rsidR="00743AAE" w:rsidRDefault="005719AF" w:rsidP="00743AAE">
      <w:pPr>
        <w:pStyle w:val="ConsPlusTitle"/>
        <w:jc w:val="center"/>
        <w:rPr>
          <w:rFonts w:ascii="Times New Roman" w:hAnsi="Times New Roman" w:cs="Times New Roman"/>
          <w:sz w:val="28"/>
          <w:szCs w:val="28"/>
        </w:rPr>
      </w:pPr>
      <w:r w:rsidRPr="005719AF">
        <w:rPr>
          <w:rFonts w:ascii="Times New Roman" w:hAnsi="Times New Roman" w:cs="Times New Roman"/>
          <w:sz w:val="28"/>
          <w:szCs w:val="28"/>
        </w:rPr>
        <w:t xml:space="preserve">программы «Переселение граждан из </w:t>
      </w:r>
      <w:proofErr w:type="gramStart"/>
      <w:r w:rsidRPr="005719AF">
        <w:rPr>
          <w:rFonts w:ascii="Times New Roman" w:hAnsi="Times New Roman" w:cs="Times New Roman"/>
          <w:sz w:val="28"/>
          <w:szCs w:val="28"/>
        </w:rPr>
        <w:t>аварийного</w:t>
      </w:r>
      <w:proofErr w:type="gramEnd"/>
      <w:r w:rsidRPr="005719AF">
        <w:rPr>
          <w:rFonts w:ascii="Times New Roman" w:hAnsi="Times New Roman" w:cs="Times New Roman"/>
          <w:sz w:val="28"/>
          <w:szCs w:val="28"/>
        </w:rPr>
        <w:t xml:space="preserve"> жилищного </w:t>
      </w:r>
    </w:p>
    <w:p w:rsidR="00C26D28" w:rsidRPr="002A2355" w:rsidRDefault="005719AF" w:rsidP="00743AAE">
      <w:pPr>
        <w:pStyle w:val="ConsPlusTitle"/>
        <w:jc w:val="center"/>
        <w:rPr>
          <w:rFonts w:ascii="Times New Roman" w:hAnsi="Times New Roman" w:cs="Times New Roman"/>
          <w:sz w:val="28"/>
          <w:szCs w:val="28"/>
        </w:rPr>
      </w:pPr>
      <w:r w:rsidRPr="005719AF">
        <w:rPr>
          <w:rFonts w:ascii="Times New Roman" w:hAnsi="Times New Roman" w:cs="Times New Roman"/>
          <w:sz w:val="28"/>
          <w:szCs w:val="28"/>
        </w:rPr>
        <w:t>фонда муниципального образования «Тенькинский городской округ» Магаданской области» на 2015 – 2018 год</w:t>
      </w:r>
      <w:r w:rsidR="00A875E7">
        <w:rPr>
          <w:rFonts w:ascii="Times New Roman" w:hAnsi="Times New Roman" w:cs="Times New Roman"/>
          <w:sz w:val="28"/>
          <w:szCs w:val="28"/>
        </w:rPr>
        <w:t>ы</w:t>
      </w:r>
      <w:r w:rsidRPr="005719AF">
        <w:rPr>
          <w:rFonts w:ascii="Times New Roman" w:hAnsi="Times New Roman" w:cs="Times New Roman"/>
          <w:sz w:val="28"/>
          <w:szCs w:val="28"/>
        </w:rPr>
        <w:t>»</w:t>
      </w:r>
    </w:p>
    <w:p w:rsidR="00C26D28" w:rsidRPr="002A2355" w:rsidRDefault="00C26D28" w:rsidP="00C26D28">
      <w:pPr>
        <w:pStyle w:val="1"/>
        <w:spacing w:before="0" w:after="0" w:line="360" w:lineRule="auto"/>
        <w:jc w:val="both"/>
        <w:rPr>
          <w:rFonts w:ascii="Times New Roman" w:hAnsi="Times New Roman" w:cs="Times New Roman"/>
          <w:b w:val="0"/>
          <w:bCs w:val="0"/>
          <w:color w:val="auto"/>
          <w:sz w:val="28"/>
          <w:szCs w:val="28"/>
        </w:rPr>
      </w:pPr>
    </w:p>
    <w:p w:rsidR="00CD51E1" w:rsidRPr="00947486" w:rsidRDefault="00C26D28" w:rsidP="00CD51E1">
      <w:pPr>
        <w:pStyle w:val="1"/>
        <w:spacing w:before="0" w:after="0" w:line="360" w:lineRule="auto"/>
        <w:jc w:val="both"/>
        <w:rPr>
          <w:rFonts w:ascii="Times New Roman" w:hAnsi="Times New Roman" w:cs="Times New Roman"/>
          <w:b w:val="0"/>
          <w:bCs w:val="0"/>
          <w:color w:val="auto"/>
          <w:sz w:val="28"/>
          <w:szCs w:val="28"/>
        </w:rPr>
      </w:pPr>
      <w:r w:rsidRPr="002A2355">
        <w:rPr>
          <w:rFonts w:ascii="Times New Roman" w:hAnsi="Times New Roman" w:cs="Times New Roman"/>
          <w:b w:val="0"/>
          <w:bCs w:val="0"/>
          <w:color w:val="auto"/>
          <w:sz w:val="28"/>
          <w:szCs w:val="28"/>
        </w:rPr>
        <w:tab/>
      </w:r>
      <w:r w:rsidR="00CD51E1" w:rsidRPr="00CD51E1">
        <w:rPr>
          <w:rFonts w:ascii="Times New Roman" w:hAnsi="Times New Roman" w:cs="Times New Roman"/>
          <w:b w:val="0"/>
          <w:bCs w:val="0"/>
          <w:color w:val="auto"/>
          <w:sz w:val="28"/>
          <w:szCs w:val="28"/>
        </w:rPr>
        <w:t xml:space="preserve">В целях приведения </w:t>
      </w:r>
      <w:r w:rsidR="001A2B3D">
        <w:rPr>
          <w:rFonts w:ascii="Times New Roman" w:hAnsi="Times New Roman" w:cs="Times New Roman"/>
          <w:b w:val="0"/>
          <w:bCs w:val="0"/>
          <w:color w:val="auto"/>
          <w:sz w:val="28"/>
          <w:szCs w:val="28"/>
        </w:rPr>
        <w:t xml:space="preserve">объема финансирования программных мероприятий </w:t>
      </w:r>
      <w:r w:rsidR="00CD51E1" w:rsidRPr="00CD51E1">
        <w:rPr>
          <w:rFonts w:ascii="Times New Roman" w:hAnsi="Times New Roman" w:cs="Times New Roman"/>
          <w:b w:val="0"/>
          <w:bCs w:val="0"/>
          <w:color w:val="auto"/>
          <w:sz w:val="28"/>
          <w:szCs w:val="28"/>
        </w:rPr>
        <w:t xml:space="preserve">в соответствие с бюджетом муниципального образования  </w:t>
      </w:r>
      <w:r w:rsidRPr="00CD51E1">
        <w:rPr>
          <w:rFonts w:ascii="Times New Roman" w:hAnsi="Times New Roman" w:cs="Times New Roman"/>
          <w:b w:val="0"/>
          <w:bCs w:val="0"/>
          <w:color w:val="auto"/>
          <w:sz w:val="28"/>
          <w:szCs w:val="28"/>
        </w:rPr>
        <w:t xml:space="preserve"> </w:t>
      </w:r>
      <w:r w:rsidR="00CD51E1" w:rsidRPr="00CD51E1">
        <w:rPr>
          <w:rFonts w:ascii="Times New Roman" w:hAnsi="Times New Roman" w:cs="Times New Roman"/>
          <w:b w:val="0"/>
          <w:sz w:val="28"/>
          <w:szCs w:val="28"/>
        </w:rPr>
        <w:t>«Тенькинский городской округ» Магаданской обла</w:t>
      </w:r>
      <w:r w:rsidR="00EE5C63">
        <w:rPr>
          <w:rFonts w:ascii="Times New Roman" w:hAnsi="Times New Roman" w:cs="Times New Roman"/>
          <w:b w:val="0"/>
          <w:sz w:val="28"/>
          <w:szCs w:val="28"/>
        </w:rPr>
        <w:t xml:space="preserve">сти, в связи с признанием домов в </w:t>
      </w:r>
      <w:r w:rsidR="00CD51E1" w:rsidRPr="00CD51E1">
        <w:rPr>
          <w:rFonts w:ascii="Times New Roman" w:hAnsi="Times New Roman" w:cs="Times New Roman"/>
          <w:b w:val="0"/>
          <w:sz w:val="28"/>
          <w:szCs w:val="28"/>
        </w:rPr>
        <w:t xml:space="preserve"> </w:t>
      </w:r>
      <w:r w:rsidR="00EE5C63">
        <w:rPr>
          <w:rFonts w:ascii="Times New Roman" w:hAnsi="Times New Roman" w:cs="Times New Roman"/>
          <w:b w:val="0"/>
          <w:sz w:val="28"/>
          <w:szCs w:val="28"/>
        </w:rPr>
        <w:t>поселке</w:t>
      </w:r>
      <w:r w:rsidR="00EE5C63" w:rsidRPr="00CD51E1">
        <w:rPr>
          <w:rFonts w:ascii="Times New Roman" w:hAnsi="Times New Roman" w:cs="Times New Roman"/>
          <w:b w:val="0"/>
          <w:sz w:val="28"/>
          <w:szCs w:val="28"/>
        </w:rPr>
        <w:t xml:space="preserve"> Усть-Омчуг</w:t>
      </w:r>
      <w:r w:rsidR="00EE5C63">
        <w:rPr>
          <w:rFonts w:ascii="Times New Roman" w:hAnsi="Times New Roman" w:cs="Times New Roman"/>
          <w:b w:val="0"/>
          <w:sz w:val="28"/>
          <w:szCs w:val="28"/>
        </w:rPr>
        <w:t xml:space="preserve"> (ул.</w:t>
      </w:r>
      <w:r w:rsidR="00CD51E1" w:rsidRPr="00CD51E1">
        <w:rPr>
          <w:rFonts w:ascii="Times New Roman" w:hAnsi="Times New Roman" w:cs="Times New Roman"/>
          <w:b w:val="0"/>
          <w:sz w:val="28"/>
          <w:szCs w:val="28"/>
        </w:rPr>
        <w:t xml:space="preserve"> Советская</w:t>
      </w:r>
      <w:r w:rsidR="00EE5C63">
        <w:rPr>
          <w:rFonts w:ascii="Times New Roman" w:hAnsi="Times New Roman" w:cs="Times New Roman"/>
          <w:b w:val="0"/>
          <w:sz w:val="28"/>
          <w:szCs w:val="28"/>
        </w:rPr>
        <w:t xml:space="preserve"> </w:t>
      </w:r>
      <w:r w:rsidR="00EE5C63" w:rsidRPr="00CD51E1">
        <w:rPr>
          <w:rFonts w:ascii="Times New Roman" w:hAnsi="Times New Roman" w:cs="Times New Roman"/>
          <w:b w:val="0"/>
          <w:sz w:val="28"/>
          <w:szCs w:val="28"/>
        </w:rPr>
        <w:t>№17</w:t>
      </w:r>
      <w:r w:rsidR="00CD51E1" w:rsidRPr="00CD51E1">
        <w:rPr>
          <w:rFonts w:ascii="Times New Roman" w:hAnsi="Times New Roman" w:cs="Times New Roman"/>
          <w:b w:val="0"/>
          <w:sz w:val="28"/>
          <w:szCs w:val="28"/>
        </w:rPr>
        <w:t>,</w:t>
      </w:r>
      <w:r w:rsidR="00EE5C63">
        <w:rPr>
          <w:rFonts w:ascii="Times New Roman" w:hAnsi="Times New Roman" w:cs="Times New Roman"/>
          <w:b w:val="0"/>
          <w:sz w:val="28"/>
          <w:szCs w:val="28"/>
        </w:rPr>
        <w:t xml:space="preserve"> пер. </w:t>
      </w:r>
      <w:proofErr w:type="spellStart"/>
      <w:r w:rsidR="00CD51E1" w:rsidRPr="00CD51E1">
        <w:rPr>
          <w:rFonts w:ascii="Times New Roman" w:hAnsi="Times New Roman" w:cs="Times New Roman"/>
          <w:b w:val="0"/>
          <w:sz w:val="28"/>
          <w:szCs w:val="28"/>
        </w:rPr>
        <w:t>Омчугск</w:t>
      </w:r>
      <w:r w:rsidR="00EE5C63">
        <w:rPr>
          <w:rFonts w:ascii="Times New Roman" w:hAnsi="Times New Roman" w:cs="Times New Roman"/>
          <w:b w:val="0"/>
          <w:sz w:val="28"/>
          <w:szCs w:val="28"/>
        </w:rPr>
        <w:t>ий</w:t>
      </w:r>
      <w:proofErr w:type="spellEnd"/>
      <w:r w:rsidR="00CD51E1" w:rsidRPr="00CD51E1">
        <w:rPr>
          <w:rFonts w:ascii="Times New Roman" w:hAnsi="Times New Roman" w:cs="Times New Roman"/>
          <w:b w:val="0"/>
          <w:sz w:val="28"/>
          <w:szCs w:val="28"/>
        </w:rPr>
        <w:t xml:space="preserve"> </w:t>
      </w:r>
      <w:r w:rsidR="00EE5C63" w:rsidRPr="00CD51E1">
        <w:rPr>
          <w:rFonts w:ascii="Times New Roman" w:hAnsi="Times New Roman" w:cs="Times New Roman"/>
          <w:b w:val="0"/>
          <w:sz w:val="28"/>
          <w:szCs w:val="28"/>
        </w:rPr>
        <w:t>№4</w:t>
      </w:r>
      <w:r w:rsidR="00EE5C63">
        <w:rPr>
          <w:rFonts w:ascii="Times New Roman" w:hAnsi="Times New Roman" w:cs="Times New Roman"/>
          <w:b w:val="0"/>
          <w:sz w:val="28"/>
          <w:szCs w:val="28"/>
        </w:rPr>
        <w:t xml:space="preserve">) </w:t>
      </w:r>
      <w:r w:rsidR="00CD51E1">
        <w:rPr>
          <w:rFonts w:ascii="Times New Roman" w:hAnsi="Times New Roman" w:cs="Times New Roman"/>
          <w:b w:val="0"/>
          <w:sz w:val="28"/>
          <w:szCs w:val="28"/>
        </w:rPr>
        <w:t>аварийным</w:t>
      </w:r>
      <w:r w:rsidR="00EE5C63">
        <w:rPr>
          <w:rFonts w:ascii="Times New Roman" w:hAnsi="Times New Roman" w:cs="Times New Roman"/>
          <w:b w:val="0"/>
          <w:sz w:val="28"/>
          <w:szCs w:val="28"/>
        </w:rPr>
        <w:t>и</w:t>
      </w:r>
      <w:r w:rsidR="00CD51E1">
        <w:rPr>
          <w:rFonts w:ascii="Times New Roman" w:hAnsi="Times New Roman" w:cs="Times New Roman"/>
          <w:b w:val="0"/>
          <w:sz w:val="28"/>
          <w:szCs w:val="28"/>
        </w:rPr>
        <w:t xml:space="preserve"> и подлежащим</w:t>
      </w:r>
      <w:r w:rsidR="00EE5C63">
        <w:rPr>
          <w:rFonts w:ascii="Times New Roman" w:hAnsi="Times New Roman" w:cs="Times New Roman"/>
          <w:b w:val="0"/>
          <w:sz w:val="28"/>
          <w:szCs w:val="28"/>
        </w:rPr>
        <w:t>и</w:t>
      </w:r>
      <w:r w:rsidR="00CD51E1">
        <w:rPr>
          <w:rFonts w:ascii="Times New Roman" w:hAnsi="Times New Roman" w:cs="Times New Roman"/>
          <w:b w:val="0"/>
          <w:sz w:val="28"/>
          <w:szCs w:val="28"/>
        </w:rPr>
        <w:t xml:space="preserve"> сносу</w:t>
      </w:r>
      <w:r w:rsidR="00CD51E1" w:rsidRPr="00CD51E1">
        <w:rPr>
          <w:rFonts w:ascii="Times New Roman" w:hAnsi="Times New Roman" w:cs="Times New Roman"/>
          <w:color w:val="auto"/>
          <w:sz w:val="28"/>
          <w:szCs w:val="28"/>
        </w:rPr>
        <w:t xml:space="preserve"> </w:t>
      </w:r>
      <w:r w:rsidR="007C6D67" w:rsidRPr="007C6D67">
        <w:rPr>
          <w:rFonts w:ascii="Times New Roman" w:hAnsi="Times New Roman" w:cs="Times New Roman"/>
          <w:b w:val="0"/>
          <w:color w:val="auto"/>
          <w:sz w:val="28"/>
          <w:szCs w:val="28"/>
        </w:rPr>
        <w:t>администрация Тенькинского городского округа</w:t>
      </w:r>
      <w:r w:rsidR="00B730D9">
        <w:rPr>
          <w:rFonts w:ascii="Times New Roman" w:hAnsi="Times New Roman" w:cs="Times New Roman"/>
          <w:b w:val="0"/>
          <w:color w:val="auto"/>
          <w:sz w:val="28"/>
          <w:szCs w:val="28"/>
        </w:rPr>
        <w:t xml:space="preserve"> Магаданской области</w:t>
      </w:r>
      <w:r w:rsidR="007C6D67">
        <w:rPr>
          <w:rFonts w:ascii="Times New Roman" w:hAnsi="Times New Roman" w:cs="Times New Roman"/>
          <w:color w:val="auto"/>
          <w:sz w:val="28"/>
          <w:szCs w:val="28"/>
        </w:rPr>
        <w:t xml:space="preserve"> </w:t>
      </w:r>
      <w:proofErr w:type="gramStart"/>
      <w:r w:rsidR="00CD51E1" w:rsidRPr="00947486">
        <w:rPr>
          <w:rFonts w:ascii="Times New Roman" w:hAnsi="Times New Roman" w:cs="Times New Roman"/>
          <w:color w:val="auto"/>
          <w:sz w:val="28"/>
          <w:szCs w:val="28"/>
        </w:rPr>
        <w:t>п</w:t>
      </w:r>
      <w:proofErr w:type="gramEnd"/>
      <w:r w:rsidR="00CD51E1" w:rsidRPr="00947486">
        <w:rPr>
          <w:rFonts w:ascii="Times New Roman" w:hAnsi="Times New Roman" w:cs="Times New Roman"/>
          <w:color w:val="auto"/>
          <w:sz w:val="28"/>
          <w:szCs w:val="28"/>
        </w:rPr>
        <w:t xml:space="preserve"> о с т а н о в л я е т:</w:t>
      </w:r>
    </w:p>
    <w:p w:rsidR="00C26D28" w:rsidRPr="002A2355" w:rsidRDefault="00C26D28" w:rsidP="00C26D28">
      <w:pPr>
        <w:pStyle w:val="affff0"/>
        <w:numPr>
          <w:ilvl w:val="0"/>
          <w:numId w:val="1"/>
        </w:numPr>
        <w:spacing w:line="360" w:lineRule="auto"/>
        <w:ind w:left="0" w:firstLine="709"/>
        <w:jc w:val="both"/>
        <w:rPr>
          <w:rFonts w:ascii="Times New Roman" w:hAnsi="Times New Roman" w:cs="Times New Roman"/>
          <w:bCs/>
          <w:sz w:val="28"/>
          <w:szCs w:val="28"/>
        </w:rPr>
      </w:pPr>
      <w:r w:rsidRPr="00B639B3">
        <w:rPr>
          <w:rFonts w:ascii="Times New Roman" w:hAnsi="Times New Roman" w:cs="Times New Roman"/>
          <w:sz w:val="28"/>
          <w:szCs w:val="28"/>
        </w:rPr>
        <w:t xml:space="preserve">Утвердить прилагаемые изменения, которые вносятся в постановление администрации Тенькинского района Магаданской области от 03 июня 2015 г. № 257-па «Об утверждении муниципальной программы «Переселение граждан из аварийного жилищного фонда муниципального образования </w:t>
      </w:r>
      <w:r w:rsidR="00551003" w:rsidRPr="00B639B3">
        <w:rPr>
          <w:rFonts w:ascii="Times New Roman" w:hAnsi="Times New Roman" w:cs="Times New Roman"/>
          <w:sz w:val="28"/>
          <w:szCs w:val="28"/>
        </w:rPr>
        <w:t>«</w:t>
      </w:r>
      <w:r w:rsidRPr="00B639B3">
        <w:rPr>
          <w:rFonts w:ascii="Times New Roman" w:hAnsi="Times New Roman" w:cs="Times New Roman"/>
          <w:sz w:val="28"/>
          <w:szCs w:val="28"/>
        </w:rPr>
        <w:t xml:space="preserve">Тенькинский </w:t>
      </w:r>
      <w:r w:rsidR="00551003" w:rsidRPr="00B639B3">
        <w:rPr>
          <w:rFonts w:ascii="Times New Roman" w:hAnsi="Times New Roman" w:cs="Times New Roman"/>
          <w:sz w:val="28"/>
          <w:szCs w:val="28"/>
        </w:rPr>
        <w:t>городской округ»</w:t>
      </w:r>
      <w:r w:rsidRPr="00B639B3">
        <w:rPr>
          <w:rFonts w:ascii="Times New Roman" w:hAnsi="Times New Roman" w:cs="Times New Roman"/>
          <w:sz w:val="28"/>
          <w:szCs w:val="28"/>
        </w:rPr>
        <w:t xml:space="preserve"> Магаданской области» на 2015 – 2018 год</w:t>
      </w:r>
      <w:r w:rsidR="00A875E7">
        <w:rPr>
          <w:rFonts w:ascii="Times New Roman" w:hAnsi="Times New Roman" w:cs="Times New Roman"/>
          <w:sz w:val="28"/>
          <w:szCs w:val="28"/>
        </w:rPr>
        <w:t>ы</w:t>
      </w:r>
      <w:r w:rsidRPr="00B639B3">
        <w:rPr>
          <w:rFonts w:ascii="Times New Roman" w:hAnsi="Times New Roman" w:cs="Times New Roman"/>
          <w:sz w:val="28"/>
          <w:szCs w:val="28"/>
        </w:rPr>
        <w:t>».</w:t>
      </w:r>
    </w:p>
    <w:p w:rsidR="00C26D28" w:rsidRPr="00482C02" w:rsidRDefault="00C26D28" w:rsidP="00C26D28">
      <w:pPr>
        <w:widowControl/>
        <w:numPr>
          <w:ilvl w:val="0"/>
          <w:numId w:val="1"/>
        </w:numPr>
        <w:autoSpaceDE/>
        <w:autoSpaceDN/>
        <w:adjustRightInd/>
        <w:spacing w:line="360" w:lineRule="auto"/>
        <w:ind w:left="0" w:firstLine="709"/>
        <w:rPr>
          <w:rFonts w:ascii="Times New Roman" w:hAnsi="Times New Roman" w:cs="Times New Roman"/>
          <w:sz w:val="28"/>
          <w:szCs w:val="28"/>
        </w:rPr>
      </w:pPr>
      <w:r w:rsidRPr="00482C02">
        <w:rPr>
          <w:rFonts w:ascii="Times New Roman" w:hAnsi="Times New Roman" w:cs="Times New Roman"/>
          <w:sz w:val="28"/>
          <w:szCs w:val="28"/>
        </w:rPr>
        <w:t>Настоящее постановление подлежит официальному опубликованию (обнародованию).</w:t>
      </w:r>
    </w:p>
    <w:tbl>
      <w:tblPr>
        <w:tblW w:w="0" w:type="auto"/>
        <w:tblInd w:w="-106" w:type="dxa"/>
        <w:tblLook w:val="0000" w:firstRow="0" w:lastRow="0" w:firstColumn="0" w:lastColumn="0" w:noHBand="0" w:noVBand="0"/>
      </w:tblPr>
      <w:tblGrid>
        <w:gridCol w:w="6244"/>
        <w:gridCol w:w="3326"/>
      </w:tblGrid>
      <w:tr w:rsidR="00C26D28" w:rsidRPr="002A2355" w:rsidTr="00932C94">
        <w:trPr>
          <w:trHeight w:val="904"/>
        </w:trPr>
        <w:tc>
          <w:tcPr>
            <w:tcW w:w="6244" w:type="dxa"/>
            <w:tcBorders>
              <w:top w:val="nil"/>
              <w:left w:val="nil"/>
              <w:bottom w:val="nil"/>
              <w:right w:val="nil"/>
            </w:tcBorders>
          </w:tcPr>
          <w:p w:rsidR="00C26D28" w:rsidRDefault="00C26D28" w:rsidP="00932C94">
            <w:pPr>
              <w:spacing w:line="360" w:lineRule="auto"/>
              <w:rPr>
                <w:rFonts w:ascii="Times New Roman" w:hAnsi="Times New Roman" w:cs="Times New Roman"/>
                <w:sz w:val="28"/>
                <w:szCs w:val="28"/>
              </w:rPr>
            </w:pPr>
          </w:p>
          <w:p w:rsidR="00101E3C" w:rsidRDefault="00101E3C" w:rsidP="00932C94">
            <w:pPr>
              <w:spacing w:line="360" w:lineRule="auto"/>
              <w:rPr>
                <w:rFonts w:ascii="Times New Roman" w:hAnsi="Times New Roman" w:cs="Times New Roman"/>
                <w:sz w:val="28"/>
                <w:szCs w:val="28"/>
              </w:rPr>
            </w:pPr>
          </w:p>
          <w:p w:rsidR="00C26D28" w:rsidRPr="002A2355" w:rsidRDefault="00CD51E1" w:rsidP="0019290B">
            <w:pPr>
              <w:spacing w:line="360" w:lineRule="auto"/>
              <w:ind w:firstLine="0"/>
              <w:rPr>
                <w:rFonts w:ascii="Times New Roman" w:hAnsi="Times New Roman" w:cs="Times New Roman"/>
                <w:sz w:val="28"/>
                <w:szCs w:val="28"/>
              </w:rPr>
            </w:pPr>
            <w:r>
              <w:rPr>
                <w:rFonts w:ascii="Times New Roman" w:hAnsi="Times New Roman" w:cs="Times New Roman"/>
                <w:sz w:val="28"/>
                <w:szCs w:val="28"/>
              </w:rPr>
              <w:t>И.</w:t>
            </w:r>
            <w:r w:rsidR="00743AAE">
              <w:rPr>
                <w:rFonts w:ascii="Times New Roman" w:hAnsi="Times New Roman" w:cs="Times New Roman"/>
                <w:sz w:val="28"/>
                <w:szCs w:val="28"/>
              </w:rPr>
              <w:t xml:space="preserve"> </w:t>
            </w:r>
            <w:r>
              <w:rPr>
                <w:rFonts w:ascii="Times New Roman" w:hAnsi="Times New Roman" w:cs="Times New Roman"/>
                <w:sz w:val="28"/>
                <w:szCs w:val="28"/>
              </w:rPr>
              <w:t>о. главы</w:t>
            </w:r>
            <w:r w:rsidR="00C26D28" w:rsidRPr="002A2355">
              <w:rPr>
                <w:rFonts w:ascii="Times New Roman" w:hAnsi="Times New Roman" w:cs="Times New Roman"/>
                <w:sz w:val="28"/>
                <w:szCs w:val="28"/>
              </w:rPr>
              <w:t xml:space="preserve"> Тенькинского городского округа                                             </w:t>
            </w:r>
          </w:p>
        </w:tc>
        <w:tc>
          <w:tcPr>
            <w:tcW w:w="3326" w:type="dxa"/>
            <w:tcBorders>
              <w:top w:val="nil"/>
              <w:left w:val="nil"/>
              <w:bottom w:val="nil"/>
              <w:right w:val="nil"/>
            </w:tcBorders>
          </w:tcPr>
          <w:p w:rsidR="00101E3C" w:rsidRDefault="00C26D28" w:rsidP="00932C94">
            <w:pPr>
              <w:spacing w:line="360" w:lineRule="auto"/>
              <w:rPr>
                <w:rFonts w:ascii="Times New Roman" w:hAnsi="Times New Roman" w:cs="Times New Roman"/>
                <w:sz w:val="28"/>
                <w:szCs w:val="28"/>
              </w:rPr>
            </w:pPr>
            <w:r w:rsidRPr="002A2355">
              <w:rPr>
                <w:rFonts w:ascii="Times New Roman" w:hAnsi="Times New Roman" w:cs="Times New Roman"/>
                <w:sz w:val="28"/>
                <w:szCs w:val="28"/>
              </w:rPr>
              <w:t xml:space="preserve">          </w:t>
            </w:r>
          </w:p>
          <w:p w:rsidR="00101E3C" w:rsidRDefault="00101E3C" w:rsidP="00932C94">
            <w:pPr>
              <w:spacing w:line="360" w:lineRule="auto"/>
              <w:rPr>
                <w:rFonts w:ascii="Times New Roman" w:hAnsi="Times New Roman" w:cs="Times New Roman"/>
                <w:sz w:val="28"/>
                <w:szCs w:val="28"/>
              </w:rPr>
            </w:pPr>
          </w:p>
          <w:p w:rsidR="00C26D28" w:rsidRPr="002A2355" w:rsidRDefault="005719AF" w:rsidP="005719A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26D28" w:rsidRPr="002A2355">
              <w:rPr>
                <w:rFonts w:ascii="Times New Roman" w:hAnsi="Times New Roman" w:cs="Times New Roman"/>
                <w:sz w:val="28"/>
                <w:szCs w:val="28"/>
              </w:rPr>
              <w:t xml:space="preserve">    </w:t>
            </w:r>
            <w:r w:rsidR="0019290B">
              <w:rPr>
                <w:rFonts w:ascii="Times New Roman" w:hAnsi="Times New Roman" w:cs="Times New Roman"/>
                <w:sz w:val="28"/>
                <w:szCs w:val="28"/>
              </w:rPr>
              <w:t xml:space="preserve">  </w:t>
            </w:r>
            <w:r w:rsidR="00C26D28" w:rsidRPr="002A2355">
              <w:rPr>
                <w:rFonts w:ascii="Times New Roman" w:hAnsi="Times New Roman" w:cs="Times New Roman"/>
                <w:sz w:val="28"/>
                <w:szCs w:val="28"/>
              </w:rPr>
              <w:t xml:space="preserve"> </w:t>
            </w:r>
            <w:r w:rsidR="00CD51E1">
              <w:rPr>
                <w:rFonts w:ascii="Times New Roman" w:hAnsi="Times New Roman" w:cs="Times New Roman"/>
                <w:sz w:val="28"/>
                <w:szCs w:val="28"/>
              </w:rPr>
              <w:t>Л.В</w:t>
            </w:r>
            <w:r w:rsidR="00C26D28" w:rsidRPr="002A2355">
              <w:rPr>
                <w:rFonts w:ascii="Times New Roman" w:hAnsi="Times New Roman" w:cs="Times New Roman"/>
                <w:sz w:val="28"/>
                <w:szCs w:val="28"/>
              </w:rPr>
              <w:t xml:space="preserve">. </w:t>
            </w:r>
            <w:r w:rsidR="00CD51E1">
              <w:rPr>
                <w:rFonts w:ascii="Times New Roman" w:hAnsi="Times New Roman" w:cs="Times New Roman"/>
                <w:sz w:val="28"/>
                <w:szCs w:val="28"/>
              </w:rPr>
              <w:t>Яковлева</w:t>
            </w:r>
          </w:p>
        </w:tc>
      </w:tr>
    </w:tbl>
    <w:p w:rsidR="00B741D1" w:rsidRDefault="00B741D1" w:rsidP="00C26D28">
      <w:pPr>
        <w:rPr>
          <w:rFonts w:ascii="Times New Roman" w:hAnsi="Times New Roman" w:cs="Times New Roman"/>
          <w:sz w:val="28"/>
          <w:szCs w:val="28"/>
        </w:rPr>
        <w:sectPr w:rsidR="00B741D1" w:rsidSect="00BB1AA3">
          <w:headerReference w:type="default" r:id="rId9"/>
          <w:pgSz w:w="11905" w:h="16837"/>
          <w:pgMar w:top="1134" w:right="851" w:bottom="1134" w:left="1701" w:header="720" w:footer="720" w:gutter="0"/>
          <w:pgNumType w:start="1"/>
          <w:cols w:space="720"/>
          <w:noEndnote/>
          <w:titlePg/>
          <w:docGrid w:linePitch="326"/>
        </w:sectPr>
      </w:pPr>
    </w:p>
    <w:p w:rsidR="00C26D28" w:rsidRPr="009D033F" w:rsidRDefault="00C26D28" w:rsidP="00B741D1">
      <w:pPr>
        <w:ind w:firstLine="0"/>
        <w:rPr>
          <w:rFonts w:ascii="Times New Roman" w:hAnsi="Times New Roman" w:cs="Times New Roman"/>
          <w:sz w:val="28"/>
          <w:szCs w:val="28"/>
        </w:rPr>
      </w:pPr>
    </w:p>
    <w:tbl>
      <w:tblPr>
        <w:tblW w:w="0" w:type="auto"/>
        <w:tblInd w:w="5211" w:type="dxa"/>
        <w:tblLook w:val="04A0" w:firstRow="1" w:lastRow="0" w:firstColumn="1" w:lastColumn="0" w:noHBand="0" w:noVBand="1"/>
      </w:tblPr>
      <w:tblGrid>
        <w:gridCol w:w="4358"/>
      </w:tblGrid>
      <w:tr w:rsidR="00C26D28" w:rsidRPr="002A2355" w:rsidTr="00CD51E1">
        <w:tc>
          <w:tcPr>
            <w:tcW w:w="4358" w:type="dxa"/>
          </w:tcPr>
          <w:p w:rsidR="00C26D28" w:rsidRPr="002A2355" w:rsidRDefault="00C26D28" w:rsidP="0019290B">
            <w:pPr>
              <w:tabs>
                <w:tab w:val="left" w:pos="5100"/>
              </w:tabs>
              <w:ind w:firstLine="0"/>
              <w:jc w:val="center"/>
              <w:rPr>
                <w:rFonts w:ascii="Times New Roman" w:hAnsi="Times New Roman" w:cs="Times New Roman"/>
                <w:sz w:val="28"/>
                <w:szCs w:val="28"/>
              </w:rPr>
            </w:pPr>
            <w:r w:rsidRPr="002A2355">
              <w:rPr>
                <w:rFonts w:ascii="Times New Roman" w:hAnsi="Times New Roman" w:cs="Times New Roman"/>
                <w:sz w:val="28"/>
                <w:szCs w:val="28"/>
              </w:rPr>
              <w:t>УТВЕРЖДЕНЫ</w:t>
            </w:r>
          </w:p>
          <w:p w:rsidR="00C26D28" w:rsidRPr="002A2355" w:rsidRDefault="00C26D28" w:rsidP="0019290B">
            <w:pPr>
              <w:tabs>
                <w:tab w:val="left" w:pos="5100"/>
              </w:tabs>
              <w:ind w:firstLine="0"/>
              <w:jc w:val="center"/>
              <w:rPr>
                <w:rFonts w:ascii="Times New Roman" w:hAnsi="Times New Roman" w:cs="Times New Roman"/>
                <w:sz w:val="28"/>
                <w:szCs w:val="28"/>
              </w:rPr>
            </w:pPr>
            <w:r w:rsidRPr="002A2355">
              <w:rPr>
                <w:rFonts w:ascii="Times New Roman" w:hAnsi="Times New Roman" w:cs="Times New Roman"/>
                <w:sz w:val="28"/>
                <w:szCs w:val="28"/>
              </w:rPr>
              <w:t>постановлением  администрации Тенькинского городского округа Магаданской области</w:t>
            </w:r>
          </w:p>
          <w:p w:rsidR="00C26D28" w:rsidRPr="002A2355" w:rsidRDefault="00C26D28" w:rsidP="002C1429">
            <w:pPr>
              <w:tabs>
                <w:tab w:val="left" w:pos="5100"/>
              </w:tabs>
              <w:ind w:firstLine="0"/>
              <w:jc w:val="center"/>
              <w:rPr>
                <w:rFonts w:ascii="Times New Roman" w:hAnsi="Times New Roman" w:cs="Times New Roman"/>
                <w:b/>
                <w:sz w:val="28"/>
                <w:szCs w:val="28"/>
              </w:rPr>
            </w:pPr>
            <w:r w:rsidRPr="002A2355">
              <w:rPr>
                <w:rFonts w:ascii="Times New Roman" w:hAnsi="Times New Roman" w:cs="Times New Roman"/>
                <w:sz w:val="28"/>
                <w:szCs w:val="28"/>
              </w:rPr>
              <w:t xml:space="preserve">от </w:t>
            </w:r>
            <w:r w:rsidR="002C1429">
              <w:rPr>
                <w:rFonts w:ascii="Times New Roman" w:hAnsi="Times New Roman" w:cs="Times New Roman"/>
                <w:sz w:val="28"/>
                <w:szCs w:val="28"/>
              </w:rPr>
              <w:t>09.10.2017</w:t>
            </w:r>
            <w:r w:rsidRPr="002A2355">
              <w:rPr>
                <w:rFonts w:ascii="Times New Roman" w:hAnsi="Times New Roman" w:cs="Times New Roman"/>
                <w:sz w:val="28"/>
                <w:szCs w:val="28"/>
              </w:rPr>
              <w:t xml:space="preserve"> г. № </w:t>
            </w:r>
            <w:r w:rsidR="002C1429">
              <w:rPr>
                <w:rFonts w:ascii="Times New Roman" w:hAnsi="Times New Roman" w:cs="Times New Roman"/>
                <w:sz w:val="28"/>
                <w:szCs w:val="28"/>
              </w:rPr>
              <w:t>332-па</w:t>
            </w:r>
            <w:bookmarkStart w:id="1" w:name="_GoBack"/>
            <w:bookmarkEnd w:id="1"/>
          </w:p>
        </w:tc>
      </w:tr>
    </w:tbl>
    <w:p w:rsidR="00C26D28" w:rsidRPr="002A2355" w:rsidRDefault="00C26D28" w:rsidP="00C26D28">
      <w:pPr>
        <w:jc w:val="center"/>
        <w:rPr>
          <w:rFonts w:ascii="Times New Roman" w:hAnsi="Times New Roman" w:cs="Times New Roman"/>
          <w:b/>
          <w:sz w:val="28"/>
          <w:szCs w:val="28"/>
        </w:rPr>
      </w:pPr>
    </w:p>
    <w:p w:rsidR="00C26D28" w:rsidRPr="002A2355" w:rsidRDefault="00C26D28" w:rsidP="00B741D1">
      <w:pPr>
        <w:ind w:firstLine="0"/>
        <w:jc w:val="center"/>
        <w:rPr>
          <w:rFonts w:ascii="Times New Roman" w:hAnsi="Times New Roman" w:cs="Times New Roman"/>
          <w:b/>
          <w:sz w:val="28"/>
          <w:szCs w:val="28"/>
        </w:rPr>
      </w:pPr>
      <w:r w:rsidRPr="002A2355">
        <w:rPr>
          <w:rFonts w:ascii="Times New Roman" w:hAnsi="Times New Roman" w:cs="Times New Roman"/>
          <w:b/>
          <w:sz w:val="28"/>
          <w:szCs w:val="28"/>
        </w:rPr>
        <w:t>Изменения,</w:t>
      </w:r>
    </w:p>
    <w:p w:rsidR="00B741D1" w:rsidRDefault="00C26D28" w:rsidP="00B741D1">
      <w:pPr>
        <w:ind w:firstLine="0"/>
        <w:jc w:val="center"/>
        <w:rPr>
          <w:rFonts w:ascii="Times New Roman" w:hAnsi="Times New Roman" w:cs="Times New Roman"/>
          <w:b/>
          <w:sz w:val="28"/>
          <w:szCs w:val="28"/>
        </w:rPr>
      </w:pPr>
      <w:proofErr w:type="gramStart"/>
      <w:r w:rsidRPr="002A2355">
        <w:rPr>
          <w:rFonts w:ascii="Times New Roman" w:hAnsi="Times New Roman" w:cs="Times New Roman"/>
          <w:b/>
          <w:sz w:val="28"/>
          <w:szCs w:val="28"/>
        </w:rPr>
        <w:t>которые</w:t>
      </w:r>
      <w:proofErr w:type="gramEnd"/>
      <w:r w:rsidRPr="002A2355">
        <w:rPr>
          <w:rFonts w:ascii="Times New Roman" w:hAnsi="Times New Roman" w:cs="Times New Roman"/>
          <w:b/>
          <w:sz w:val="28"/>
          <w:szCs w:val="28"/>
        </w:rPr>
        <w:t xml:space="preserve"> вносятся в </w:t>
      </w:r>
      <w:r w:rsidR="00CD51E1" w:rsidRPr="00553628">
        <w:rPr>
          <w:rFonts w:ascii="Times New Roman" w:hAnsi="Times New Roman" w:cs="Times New Roman"/>
          <w:b/>
          <w:sz w:val="28"/>
          <w:szCs w:val="28"/>
        </w:rPr>
        <w:t xml:space="preserve">муниципальную программу «Переселение </w:t>
      </w:r>
    </w:p>
    <w:p w:rsidR="00C26D28" w:rsidRPr="002A2355" w:rsidRDefault="00CD51E1" w:rsidP="00B741D1">
      <w:pPr>
        <w:ind w:firstLine="0"/>
        <w:jc w:val="center"/>
        <w:rPr>
          <w:rFonts w:ascii="Times New Roman" w:hAnsi="Times New Roman" w:cs="Times New Roman"/>
          <w:b/>
          <w:sz w:val="28"/>
          <w:szCs w:val="28"/>
        </w:rPr>
      </w:pPr>
      <w:r w:rsidRPr="00553628">
        <w:rPr>
          <w:rFonts w:ascii="Times New Roman" w:hAnsi="Times New Roman" w:cs="Times New Roman"/>
          <w:b/>
          <w:sz w:val="28"/>
          <w:szCs w:val="28"/>
        </w:rPr>
        <w:t>граждан из аварийного жилищного фонда муниципального образования «Тенькинский городской округ» Магаданской области» на 2015 – 2018 годы»</w:t>
      </w:r>
      <w:r w:rsidR="00553628">
        <w:rPr>
          <w:rFonts w:ascii="Times New Roman" w:hAnsi="Times New Roman" w:cs="Times New Roman"/>
          <w:b/>
          <w:sz w:val="28"/>
          <w:szCs w:val="28"/>
        </w:rPr>
        <w:t xml:space="preserve">, утверждаются </w:t>
      </w:r>
      <w:r w:rsidR="00C26D28" w:rsidRPr="00B639B3">
        <w:rPr>
          <w:rFonts w:ascii="Times New Roman" w:hAnsi="Times New Roman" w:cs="Times New Roman"/>
          <w:b/>
          <w:sz w:val="28"/>
          <w:szCs w:val="28"/>
        </w:rPr>
        <w:t>постановление</w:t>
      </w:r>
      <w:r w:rsidR="00553628">
        <w:rPr>
          <w:rFonts w:ascii="Times New Roman" w:hAnsi="Times New Roman" w:cs="Times New Roman"/>
          <w:b/>
          <w:sz w:val="28"/>
          <w:szCs w:val="28"/>
        </w:rPr>
        <w:t>м</w:t>
      </w:r>
      <w:r w:rsidR="00C26D28" w:rsidRPr="00B639B3">
        <w:rPr>
          <w:rFonts w:ascii="Times New Roman" w:hAnsi="Times New Roman" w:cs="Times New Roman"/>
          <w:b/>
          <w:sz w:val="28"/>
          <w:szCs w:val="28"/>
        </w:rPr>
        <w:t xml:space="preserve"> администрации Тенькинского района Магаданской области от 03 июня 2015 г. № 257-па</w:t>
      </w:r>
    </w:p>
    <w:p w:rsidR="00C26D28" w:rsidRPr="002A2355" w:rsidRDefault="00C26D28" w:rsidP="00C26D28">
      <w:pPr>
        <w:spacing w:line="360" w:lineRule="auto"/>
        <w:jc w:val="center"/>
        <w:rPr>
          <w:rFonts w:ascii="Times New Roman" w:hAnsi="Times New Roman" w:cs="Times New Roman"/>
          <w:b/>
          <w:sz w:val="28"/>
          <w:szCs w:val="28"/>
        </w:rPr>
      </w:pPr>
    </w:p>
    <w:p w:rsidR="00C26D28" w:rsidRDefault="00C26D28" w:rsidP="00C26D28">
      <w:pPr>
        <w:spacing w:line="360" w:lineRule="auto"/>
        <w:ind w:firstLine="709"/>
        <w:rPr>
          <w:rFonts w:ascii="Times New Roman" w:hAnsi="Times New Roman" w:cs="Times New Roman"/>
          <w:sz w:val="28"/>
          <w:szCs w:val="28"/>
        </w:rPr>
      </w:pPr>
      <w:proofErr w:type="gramStart"/>
      <w:r w:rsidRPr="00993B59">
        <w:rPr>
          <w:rFonts w:ascii="Times New Roman" w:hAnsi="Times New Roman" w:cs="Times New Roman"/>
          <w:sz w:val="28"/>
          <w:szCs w:val="28"/>
        </w:rPr>
        <w:t xml:space="preserve">Муниципальную программу «Переселение граждан из аварийного жилищного фонда муниципального образования «Тенькинский городской округ» Магаданской области» на 2015 – 2018 годы», утвержденную </w:t>
      </w:r>
      <w:r w:rsidRPr="00B639B3">
        <w:rPr>
          <w:rFonts w:ascii="Times New Roman" w:hAnsi="Times New Roman" w:cs="Times New Roman"/>
          <w:sz w:val="28"/>
          <w:szCs w:val="28"/>
        </w:rPr>
        <w:t xml:space="preserve">постановлением администрации Тенькинского района Магаданской области от 03 июня 2015 г. № 257-па «Об утверждении муниципальной программы «Переселение граждан из аварийного жилищного фонда муниципального образования </w:t>
      </w:r>
      <w:r w:rsidR="00551003" w:rsidRPr="00B639B3">
        <w:rPr>
          <w:rFonts w:ascii="Times New Roman" w:hAnsi="Times New Roman" w:cs="Times New Roman"/>
          <w:sz w:val="28"/>
          <w:szCs w:val="28"/>
        </w:rPr>
        <w:t>«Тенькинский городской округ»</w:t>
      </w:r>
      <w:r w:rsidRPr="00B639B3">
        <w:rPr>
          <w:rFonts w:ascii="Times New Roman" w:hAnsi="Times New Roman" w:cs="Times New Roman"/>
          <w:sz w:val="28"/>
          <w:szCs w:val="28"/>
        </w:rPr>
        <w:t xml:space="preserve"> Магаданской области» на 2015 – 2018 года» изложить</w:t>
      </w:r>
      <w:r w:rsidRPr="00993B59">
        <w:rPr>
          <w:rFonts w:ascii="Times New Roman" w:hAnsi="Times New Roman" w:cs="Times New Roman"/>
          <w:sz w:val="28"/>
          <w:szCs w:val="28"/>
        </w:rPr>
        <w:t xml:space="preserve"> в следующей редакции:</w:t>
      </w:r>
      <w:proofErr w:type="gramEnd"/>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tblGrid>
      <w:tr w:rsidR="00C26D28" w:rsidRPr="00C26D28" w:rsidTr="00C26D28">
        <w:trPr>
          <w:trHeight w:val="1651"/>
        </w:trPr>
        <w:tc>
          <w:tcPr>
            <w:tcW w:w="4359" w:type="dxa"/>
            <w:tcBorders>
              <w:top w:val="nil"/>
              <w:left w:val="nil"/>
              <w:bottom w:val="nil"/>
              <w:right w:val="nil"/>
            </w:tcBorders>
            <w:vAlign w:val="center"/>
          </w:tcPr>
          <w:p w:rsidR="00C26D28" w:rsidRPr="00C26D28" w:rsidRDefault="00C26D28" w:rsidP="0019290B">
            <w:pPr>
              <w:tabs>
                <w:tab w:val="left" w:pos="5100"/>
              </w:tabs>
              <w:ind w:right="-2" w:firstLine="0"/>
              <w:jc w:val="center"/>
              <w:rPr>
                <w:rFonts w:ascii="Times New Roman" w:hAnsi="Times New Roman" w:cs="Times New Roman"/>
                <w:sz w:val="28"/>
                <w:szCs w:val="28"/>
              </w:rPr>
            </w:pPr>
            <w:r w:rsidRPr="00C26D28">
              <w:rPr>
                <w:rFonts w:ascii="Times New Roman" w:hAnsi="Times New Roman" w:cs="Times New Roman"/>
                <w:sz w:val="28"/>
                <w:szCs w:val="28"/>
              </w:rPr>
              <w:t>«УТВЕРЖДЕНА</w:t>
            </w:r>
          </w:p>
          <w:p w:rsidR="00C26D28" w:rsidRPr="00C26D28" w:rsidRDefault="00C26D28" w:rsidP="0019290B">
            <w:pPr>
              <w:tabs>
                <w:tab w:val="left" w:pos="5100"/>
              </w:tabs>
              <w:ind w:right="-2" w:firstLine="0"/>
              <w:jc w:val="center"/>
              <w:rPr>
                <w:rFonts w:ascii="Times New Roman" w:hAnsi="Times New Roman" w:cs="Times New Roman"/>
                <w:sz w:val="28"/>
                <w:szCs w:val="28"/>
              </w:rPr>
            </w:pPr>
            <w:r w:rsidRPr="00C26D28">
              <w:rPr>
                <w:rFonts w:ascii="Times New Roman" w:hAnsi="Times New Roman" w:cs="Times New Roman"/>
                <w:sz w:val="28"/>
                <w:szCs w:val="28"/>
              </w:rPr>
              <w:t>постановлением  администрации Тенькинского городского округа Магаданской области</w:t>
            </w:r>
          </w:p>
          <w:p w:rsidR="00C26D28" w:rsidRPr="00C26D28" w:rsidRDefault="00C26D28" w:rsidP="0019290B">
            <w:pPr>
              <w:spacing w:line="360" w:lineRule="auto"/>
              <w:ind w:right="-2" w:firstLine="0"/>
              <w:jc w:val="center"/>
              <w:rPr>
                <w:rFonts w:ascii="Times New Roman" w:hAnsi="Times New Roman" w:cs="Times New Roman"/>
                <w:sz w:val="28"/>
                <w:szCs w:val="28"/>
              </w:rPr>
            </w:pPr>
            <w:r w:rsidRPr="00C26D28">
              <w:rPr>
                <w:rFonts w:ascii="Times New Roman" w:hAnsi="Times New Roman" w:cs="Times New Roman"/>
                <w:sz w:val="28"/>
                <w:szCs w:val="28"/>
              </w:rPr>
              <w:t>от 03.06.2015 № 257-па</w:t>
            </w:r>
          </w:p>
        </w:tc>
      </w:tr>
    </w:tbl>
    <w:p w:rsidR="00C26D28" w:rsidRDefault="00C26D28" w:rsidP="001D070E">
      <w:pPr>
        <w:pStyle w:val="1"/>
        <w:spacing w:before="0" w:after="0"/>
        <w:rPr>
          <w:rFonts w:ascii="Times New Roman" w:hAnsi="Times New Roman" w:cs="Times New Roman"/>
          <w:color w:val="auto"/>
          <w:sz w:val="28"/>
          <w:szCs w:val="28"/>
        </w:rPr>
      </w:pPr>
    </w:p>
    <w:p w:rsidR="00691A28" w:rsidRPr="00BC75C7" w:rsidRDefault="009A0982"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Муниципальная программа</w:t>
      </w:r>
      <w:r w:rsidRPr="00BC75C7">
        <w:rPr>
          <w:rFonts w:ascii="Times New Roman" w:hAnsi="Times New Roman" w:cs="Times New Roman"/>
          <w:color w:val="auto"/>
          <w:sz w:val="28"/>
          <w:szCs w:val="28"/>
        </w:rPr>
        <w:br/>
        <w:t>«</w:t>
      </w:r>
      <w:r w:rsidR="003931C5" w:rsidRPr="00BC75C7">
        <w:rPr>
          <w:rFonts w:ascii="Times New Roman" w:hAnsi="Times New Roman" w:cs="Times New Roman"/>
          <w:color w:val="auto"/>
          <w:sz w:val="28"/>
          <w:szCs w:val="28"/>
        </w:rPr>
        <w:t>Переселение граждан из аварийного жилищного фонда м</w:t>
      </w:r>
      <w:r w:rsidRPr="00BC75C7">
        <w:rPr>
          <w:rFonts w:ascii="Times New Roman" w:hAnsi="Times New Roman" w:cs="Times New Roman"/>
          <w:color w:val="auto"/>
          <w:sz w:val="28"/>
          <w:szCs w:val="28"/>
        </w:rPr>
        <w:t>униципального образования «Тенькинский городской округ» Магаданской области</w:t>
      </w:r>
      <w:r w:rsidR="00841B0C"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 на 2015 - 2018 годы»</w:t>
      </w:r>
      <w:r w:rsidR="003931C5" w:rsidRPr="00BC75C7">
        <w:rPr>
          <w:rFonts w:ascii="Times New Roman" w:hAnsi="Times New Roman" w:cs="Times New Roman"/>
          <w:color w:val="auto"/>
          <w:sz w:val="28"/>
          <w:szCs w:val="28"/>
        </w:rPr>
        <w:br/>
      </w:r>
      <w:bookmarkStart w:id="2" w:name="sub_6"/>
      <w:bookmarkEnd w:id="0"/>
    </w:p>
    <w:p w:rsidR="00035AFF" w:rsidRPr="00BC75C7" w:rsidRDefault="003931C5"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П</w:t>
      </w:r>
      <w:r w:rsidR="009A0982" w:rsidRPr="00BC75C7">
        <w:rPr>
          <w:rFonts w:ascii="Times New Roman" w:hAnsi="Times New Roman" w:cs="Times New Roman"/>
          <w:color w:val="auto"/>
          <w:sz w:val="28"/>
          <w:szCs w:val="28"/>
        </w:rPr>
        <w:t>аспорт</w:t>
      </w:r>
      <w:r w:rsidR="009A0982" w:rsidRPr="00BC75C7">
        <w:rPr>
          <w:rFonts w:ascii="Times New Roman" w:hAnsi="Times New Roman" w:cs="Times New Roman"/>
          <w:color w:val="auto"/>
          <w:sz w:val="28"/>
          <w:szCs w:val="28"/>
        </w:rPr>
        <w:br/>
        <w:t>муниципальной программы «</w:t>
      </w:r>
      <w:r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009A0982"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Тенькинский </w:t>
      </w:r>
      <w:r w:rsidR="009A0982" w:rsidRPr="00BC75C7">
        <w:rPr>
          <w:rFonts w:ascii="Times New Roman" w:hAnsi="Times New Roman" w:cs="Times New Roman"/>
          <w:color w:val="auto"/>
          <w:sz w:val="28"/>
          <w:szCs w:val="28"/>
        </w:rPr>
        <w:t>городской округ»</w:t>
      </w:r>
      <w:r w:rsidRPr="00BC75C7">
        <w:rPr>
          <w:rFonts w:ascii="Times New Roman" w:hAnsi="Times New Roman" w:cs="Times New Roman"/>
          <w:color w:val="auto"/>
          <w:sz w:val="28"/>
          <w:szCs w:val="28"/>
        </w:rPr>
        <w:t xml:space="preserve"> Магаданской области</w:t>
      </w:r>
      <w:r w:rsidR="00841B0C"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 на 2015 - 2018 годы</w:t>
      </w:r>
      <w:r w:rsidR="009A0982" w:rsidRPr="00BC75C7">
        <w:rPr>
          <w:rFonts w:ascii="Times New Roman" w:hAnsi="Times New Roman" w:cs="Times New Roman"/>
          <w:color w:val="auto"/>
          <w:sz w:val="28"/>
          <w:szCs w:val="28"/>
        </w:rPr>
        <w:t>»</w:t>
      </w:r>
    </w:p>
    <w:bookmarkEnd w:id="2"/>
    <w:p w:rsidR="00035AFF" w:rsidRPr="00BC75C7" w:rsidRDefault="00035AFF" w:rsidP="00A861A6">
      <w:pPr>
        <w:spacing w:line="360" w:lineRule="auto"/>
        <w:rPr>
          <w:rFonts w:ascii="Times New Roman" w:hAnsi="Times New Roman" w:cs="Times New Roman"/>
          <w:sz w:val="28"/>
          <w:szCs w:val="28"/>
        </w:rPr>
      </w:pPr>
    </w:p>
    <w:tbl>
      <w:tblPr>
        <w:tblW w:w="93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84"/>
        <w:gridCol w:w="6663"/>
      </w:tblGrid>
      <w:tr w:rsidR="00122660" w:rsidRPr="00BC75C7" w:rsidTr="001D254C">
        <w:tc>
          <w:tcPr>
            <w:tcW w:w="2410" w:type="dxa"/>
            <w:tcBorders>
              <w:top w:val="single" w:sz="4" w:space="0" w:color="auto"/>
              <w:bottom w:val="single" w:sz="4" w:space="0" w:color="auto"/>
              <w:right w:val="single" w:sz="4" w:space="0" w:color="auto"/>
            </w:tcBorders>
          </w:tcPr>
          <w:p w:rsidR="00122660" w:rsidRPr="00B639B3" w:rsidRDefault="00122660" w:rsidP="00C26D28">
            <w:pPr>
              <w:pStyle w:val="aff7"/>
              <w:jc w:val="left"/>
              <w:rPr>
                <w:rFonts w:ascii="Times New Roman" w:hAnsi="Times New Roman" w:cs="Times New Roman"/>
                <w:sz w:val="28"/>
                <w:szCs w:val="28"/>
              </w:rPr>
            </w:pPr>
            <w:r w:rsidRPr="00B639B3">
              <w:rPr>
                <w:rFonts w:ascii="Times New Roman" w:hAnsi="Times New Roman" w:cs="Times New Roman"/>
                <w:sz w:val="28"/>
                <w:szCs w:val="28"/>
              </w:rPr>
              <w:t xml:space="preserve">Наименование </w:t>
            </w:r>
            <w:r w:rsidRPr="00B639B3">
              <w:rPr>
                <w:rFonts w:ascii="Times New Roman" w:hAnsi="Times New Roman" w:cs="Times New Roman"/>
                <w:sz w:val="28"/>
                <w:szCs w:val="28"/>
              </w:rPr>
              <w:lastRenderedPageBreak/>
              <w:t>муниципальной программы</w:t>
            </w:r>
          </w:p>
        </w:tc>
        <w:tc>
          <w:tcPr>
            <w:tcW w:w="284" w:type="dxa"/>
            <w:tcBorders>
              <w:top w:val="single" w:sz="4" w:space="0" w:color="auto"/>
              <w:left w:val="single" w:sz="4" w:space="0" w:color="auto"/>
              <w:bottom w:val="single" w:sz="4" w:space="0" w:color="auto"/>
              <w:right w:val="nil"/>
            </w:tcBorders>
          </w:tcPr>
          <w:p w:rsidR="00122660" w:rsidRPr="00B639B3" w:rsidRDefault="00122660"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122660" w:rsidRPr="00B639B3" w:rsidRDefault="00B741D1" w:rsidP="0091720F">
            <w:pPr>
              <w:pStyle w:val="aff7"/>
              <w:rPr>
                <w:rFonts w:ascii="Times New Roman" w:hAnsi="Times New Roman" w:cs="Times New Roman"/>
                <w:sz w:val="28"/>
                <w:szCs w:val="28"/>
              </w:rPr>
            </w:pPr>
            <w:r>
              <w:rPr>
                <w:rFonts w:ascii="Times New Roman" w:hAnsi="Times New Roman" w:cs="Times New Roman"/>
                <w:sz w:val="28"/>
                <w:szCs w:val="28"/>
              </w:rPr>
              <w:t xml:space="preserve">- </w:t>
            </w:r>
            <w:r w:rsidR="00122660" w:rsidRPr="00B639B3">
              <w:rPr>
                <w:rFonts w:ascii="Times New Roman" w:hAnsi="Times New Roman" w:cs="Times New Roman"/>
                <w:sz w:val="28"/>
                <w:szCs w:val="28"/>
              </w:rPr>
              <w:t xml:space="preserve">Переселение граждан из аварийного жилищного </w:t>
            </w:r>
            <w:r w:rsidR="00122660" w:rsidRPr="00B639B3">
              <w:rPr>
                <w:rFonts w:ascii="Times New Roman" w:hAnsi="Times New Roman" w:cs="Times New Roman"/>
                <w:sz w:val="28"/>
                <w:szCs w:val="28"/>
              </w:rPr>
              <w:lastRenderedPageBreak/>
              <w:t>фонда муниципального образования «Тенькинский городской округ» Магаданской области</w:t>
            </w:r>
            <w:r w:rsidR="00841B0C" w:rsidRPr="00B639B3">
              <w:rPr>
                <w:rFonts w:ascii="Times New Roman" w:hAnsi="Times New Roman" w:cs="Times New Roman"/>
                <w:sz w:val="28"/>
                <w:szCs w:val="28"/>
              </w:rPr>
              <w:t>»</w:t>
            </w:r>
            <w:r w:rsidR="00122660" w:rsidRPr="00B639B3">
              <w:rPr>
                <w:rFonts w:ascii="Times New Roman" w:hAnsi="Times New Roman" w:cs="Times New Roman"/>
                <w:sz w:val="28"/>
                <w:szCs w:val="28"/>
              </w:rPr>
              <w:t xml:space="preserve"> на 2015 -2018 годы</w:t>
            </w:r>
          </w:p>
        </w:tc>
      </w:tr>
      <w:tr w:rsidR="001D254C" w:rsidRPr="00BC75C7" w:rsidTr="001D254C">
        <w:tc>
          <w:tcPr>
            <w:tcW w:w="2410" w:type="dxa"/>
            <w:tcBorders>
              <w:top w:val="single" w:sz="4" w:space="0" w:color="auto"/>
              <w:bottom w:val="single" w:sz="4" w:space="0" w:color="auto"/>
              <w:right w:val="single" w:sz="4" w:space="0" w:color="auto"/>
            </w:tcBorders>
          </w:tcPr>
          <w:p w:rsidR="001D254C" w:rsidRPr="001D254C" w:rsidRDefault="001D254C" w:rsidP="00C26D28">
            <w:pPr>
              <w:pStyle w:val="aff7"/>
              <w:jc w:val="left"/>
              <w:rPr>
                <w:rFonts w:ascii="Times New Roman" w:hAnsi="Times New Roman" w:cs="Times New Roman"/>
                <w:sz w:val="28"/>
                <w:szCs w:val="28"/>
              </w:rPr>
            </w:pPr>
            <w:r w:rsidRPr="001D254C">
              <w:rPr>
                <w:rFonts w:ascii="Times New Roman" w:hAnsi="Times New Roman" w:cs="Times New Roman"/>
                <w:sz w:val="28"/>
                <w:szCs w:val="28"/>
              </w:rPr>
              <w:lastRenderedPageBreak/>
              <w:t>Цели муниципальной программы</w:t>
            </w:r>
          </w:p>
        </w:tc>
        <w:tc>
          <w:tcPr>
            <w:tcW w:w="284" w:type="dxa"/>
            <w:tcBorders>
              <w:top w:val="single" w:sz="4" w:space="0" w:color="auto"/>
              <w:left w:val="single" w:sz="4" w:space="0" w:color="auto"/>
              <w:bottom w:val="single" w:sz="4" w:space="0" w:color="auto"/>
              <w:right w:val="nil"/>
            </w:tcBorders>
          </w:tcPr>
          <w:p w:rsidR="001D254C" w:rsidRPr="001D254C" w:rsidRDefault="001D254C"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B741D1" w:rsidRDefault="001D254C" w:rsidP="00B741D1">
            <w:pPr>
              <w:pStyle w:val="aff7"/>
              <w:ind w:left="-249"/>
              <w:rPr>
                <w:rFonts w:ascii="Times New Roman" w:hAnsi="Times New Roman" w:cs="Times New Roman"/>
                <w:sz w:val="28"/>
                <w:szCs w:val="28"/>
              </w:rPr>
            </w:pPr>
            <w:r>
              <w:rPr>
                <w:rFonts w:ascii="Times New Roman" w:hAnsi="Times New Roman" w:cs="Times New Roman"/>
                <w:sz w:val="28"/>
                <w:szCs w:val="28"/>
              </w:rPr>
              <w:t xml:space="preserve">- </w:t>
            </w:r>
            <w:r w:rsidR="00B741D1">
              <w:rPr>
                <w:rFonts w:ascii="Times New Roman" w:hAnsi="Times New Roman" w:cs="Times New Roman"/>
                <w:sz w:val="28"/>
                <w:szCs w:val="28"/>
              </w:rPr>
              <w:t xml:space="preserve">- </w:t>
            </w:r>
            <w:r w:rsidRPr="001D254C">
              <w:rPr>
                <w:rFonts w:ascii="Times New Roman" w:hAnsi="Times New Roman" w:cs="Times New Roman"/>
                <w:sz w:val="28"/>
                <w:szCs w:val="28"/>
              </w:rPr>
              <w:t xml:space="preserve">создание безопасных н благоприятных условий </w:t>
            </w:r>
          </w:p>
          <w:p w:rsidR="001D254C" w:rsidRPr="001D254C" w:rsidRDefault="001D254C" w:rsidP="00B741D1">
            <w:pPr>
              <w:pStyle w:val="aff7"/>
              <w:ind w:left="-249"/>
              <w:rPr>
                <w:rFonts w:ascii="Times New Roman" w:hAnsi="Times New Roman" w:cs="Times New Roman"/>
                <w:sz w:val="28"/>
                <w:szCs w:val="28"/>
              </w:rPr>
            </w:pPr>
            <w:proofErr w:type="gramStart"/>
            <w:r w:rsidRPr="001D254C">
              <w:rPr>
                <w:rFonts w:ascii="Times New Roman" w:hAnsi="Times New Roman" w:cs="Times New Roman"/>
                <w:sz w:val="28"/>
                <w:szCs w:val="28"/>
              </w:rPr>
              <w:t>п</w:t>
            </w:r>
            <w:proofErr w:type="gramEnd"/>
            <w:r w:rsidR="00B741D1">
              <w:rPr>
                <w:rFonts w:ascii="Times New Roman" w:hAnsi="Times New Roman" w:cs="Times New Roman"/>
                <w:sz w:val="28"/>
                <w:szCs w:val="28"/>
              </w:rPr>
              <w:t xml:space="preserve"> п</w:t>
            </w:r>
            <w:r w:rsidRPr="001D254C">
              <w:rPr>
                <w:rFonts w:ascii="Times New Roman" w:hAnsi="Times New Roman" w:cs="Times New Roman"/>
                <w:sz w:val="28"/>
                <w:szCs w:val="28"/>
              </w:rPr>
              <w:t>роживания граждан</w:t>
            </w:r>
          </w:p>
        </w:tc>
      </w:tr>
      <w:tr w:rsidR="001D254C" w:rsidRPr="00BC75C7" w:rsidTr="001D254C">
        <w:tc>
          <w:tcPr>
            <w:tcW w:w="2410" w:type="dxa"/>
            <w:tcBorders>
              <w:top w:val="single" w:sz="4" w:space="0" w:color="auto"/>
              <w:bottom w:val="single" w:sz="4" w:space="0" w:color="auto"/>
              <w:right w:val="single" w:sz="4" w:space="0" w:color="auto"/>
            </w:tcBorders>
          </w:tcPr>
          <w:p w:rsidR="001D254C" w:rsidRPr="001D254C" w:rsidRDefault="001D254C" w:rsidP="00C26D28">
            <w:pPr>
              <w:pStyle w:val="aff7"/>
              <w:jc w:val="left"/>
              <w:rPr>
                <w:rFonts w:ascii="Times New Roman" w:hAnsi="Times New Roman" w:cs="Times New Roman"/>
                <w:sz w:val="28"/>
                <w:szCs w:val="28"/>
              </w:rPr>
            </w:pPr>
            <w:r w:rsidRPr="001D254C">
              <w:rPr>
                <w:rFonts w:ascii="Times New Roman" w:hAnsi="Times New Roman" w:cs="Times New Roman"/>
                <w:sz w:val="28"/>
                <w:szCs w:val="28"/>
              </w:rPr>
              <w:t>Задачи муниципальной программы</w:t>
            </w:r>
          </w:p>
        </w:tc>
        <w:tc>
          <w:tcPr>
            <w:tcW w:w="284" w:type="dxa"/>
            <w:tcBorders>
              <w:top w:val="single" w:sz="4" w:space="0" w:color="auto"/>
              <w:left w:val="single" w:sz="4" w:space="0" w:color="auto"/>
              <w:bottom w:val="single" w:sz="4" w:space="0" w:color="auto"/>
              <w:right w:val="nil"/>
            </w:tcBorders>
          </w:tcPr>
          <w:p w:rsidR="001D254C" w:rsidRPr="001D254C" w:rsidRDefault="001D254C"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1D254C" w:rsidRPr="001D254C" w:rsidRDefault="00B741D1" w:rsidP="00B730D9">
            <w:pPr>
              <w:tabs>
                <w:tab w:val="left" w:pos="-250"/>
              </w:tabs>
              <w:ind w:left="-249" w:firstLine="142"/>
              <w:rPr>
                <w:rFonts w:ascii="Times New Roman" w:hAnsi="Times New Roman" w:cs="Times New Roman"/>
                <w:sz w:val="28"/>
                <w:szCs w:val="28"/>
              </w:rPr>
            </w:pPr>
            <w:r>
              <w:rPr>
                <w:rFonts w:ascii="Times New Roman" w:hAnsi="Times New Roman" w:cs="Times New Roman"/>
                <w:sz w:val="28"/>
                <w:szCs w:val="28"/>
              </w:rPr>
              <w:t xml:space="preserve">- </w:t>
            </w:r>
            <w:r w:rsidR="001D254C" w:rsidRPr="001D254C">
              <w:rPr>
                <w:rFonts w:ascii="Times New Roman" w:hAnsi="Times New Roman" w:cs="Times New Roman"/>
                <w:sz w:val="28"/>
                <w:szCs w:val="28"/>
              </w:rPr>
              <w:t xml:space="preserve">формирование адресного подхода к решению </w:t>
            </w:r>
            <w:proofErr w:type="spellStart"/>
            <w:r w:rsidR="001D254C" w:rsidRPr="001D254C">
              <w:rPr>
                <w:rFonts w:ascii="Times New Roman" w:hAnsi="Times New Roman" w:cs="Times New Roman"/>
                <w:sz w:val="28"/>
                <w:szCs w:val="28"/>
              </w:rPr>
              <w:t>п</w:t>
            </w:r>
            <w:r w:rsidR="00B730D9">
              <w:rPr>
                <w:rFonts w:ascii="Times New Roman" w:hAnsi="Times New Roman" w:cs="Times New Roman"/>
                <w:sz w:val="28"/>
                <w:szCs w:val="28"/>
              </w:rPr>
              <w:t>п</w:t>
            </w:r>
            <w:r w:rsidR="001D254C" w:rsidRPr="001D254C">
              <w:rPr>
                <w:rFonts w:ascii="Times New Roman" w:hAnsi="Times New Roman" w:cs="Times New Roman"/>
                <w:sz w:val="28"/>
                <w:szCs w:val="28"/>
              </w:rPr>
              <w:t>роблемы</w:t>
            </w:r>
            <w:proofErr w:type="spellEnd"/>
            <w:r w:rsidR="001D254C" w:rsidRPr="001D254C">
              <w:rPr>
                <w:rFonts w:ascii="Times New Roman" w:hAnsi="Times New Roman" w:cs="Times New Roman"/>
                <w:sz w:val="28"/>
                <w:szCs w:val="28"/>
              </w:rPr>
              <w:t xml:space="preserve"> пер</w:t>
            </w:r>
            <w:r w:rsidR="00B730D9">
              <w:rPr>
                <w:rFonts w:ascii="Times New Roman" w:hAnsi="Times New Roman" w:cs="Times New Roman"/>
                <w:sz w:val="28"/>
                <w:szCs w:val="28"/>
              </w:rPr>
              <w:t xml:space="preserve">еселения граждан из аварийного </w:t>
            </w:r>
            <w:proofErr w:type="spellStart"/>
            <w:r w:rsidR="001D254C" w:rsidRPr="001D254C">
              <w:rPr>
                <w:rFonts w:ascii="Times New Roman" w:hAnsi="Times New Roman" w:cs="Times New Roman"/>
                <w:sz w:val="28"/>
                <w:szCs w:val="28"/>
              </w:rPr>
              <w:t>и</w:t>
            </w:r>
            <w:r w:rsidR="00B730D9">
              <w:rPr>
                <w:rFonts w:ascii="Times New Roman" w:hAnsi="Times New Roman" w:cs="Times New Roman"/>
                <w:sz w:val="28"/>
                <w:szCs w:val="28"/>
              </w:rPr>
              <w:t>жи</w:t>
            </w:r>
            <w:r w:rsidR="001D254C" w:rsidRPr="001D254C">
              <w:rPr>
                <w:rFonts w:ascii="Times New Roman" w:hAnsi="Times New Roman" w:cs="Times New Roman"/>
                <w:sz w:val="28"/>
                <w:szCs w:val="28"/>
              </w:rPr>
              <w:t>лищного</w:t>
            </w:r>
            <w:proofErr w:type="spellEnd"/>
            <w:r w:rsidR="001D254C" w:rsidRPr="001D254C">
              <w:rPr>
                <w:rFonts w:ascii="Times New Roman" w:hAnsi="Times New Roman" w:cs="Times New Roman"/>
                <w:sz w:val="28"/>
                <w:szCs w:val="28"/>
              </w:rPr>
              <w:t xml:space="preserve"> фонда;</w:t>
            </w:r>
          </w:p>
          <w:p w:rsidR="00B730D9" w:rsidRDefault="00B741D1" w:rsidP="001D254C">
            <w:pPr>
              <w:ind w:left="-249" w:firstLine="142"/>
              <w:rPr>
                <w:rFonts w:ascii="Times New Roman" w:hAnsi="Times New Roman" w:cs="Times New Roman"/>
                <w:sz w:val="28"/>
                <w:szCs w:val="28"/>
              </w:rPr>
            </w:pPr>
            <w:r>
              <w:rPr>
                <w:rFonts w:ascii="Times New Roman" w:hAnsi="Times New Roman" w:cs="Times New Roman"/>
                <w:sz w:val="28"/>
                <w:szCs w:val="28"/>
              </w:rPr>
              <w:t xml:space="preserve">- </w:t>
            </w:r>
            <w:r w:rsidR="001D254C" w:rsidRPr="001D254C">
              <w:rPr>
                <w:rFonts w:ascii="Times New Roman" w:hAnsi="Times New Roman" w:cs="Times New Roman"/>
                <w:sz w:val="28"/>
                <w:szCs w:val="28"/>
              </w:rPr>
              <w:t>обеспечение</w:t>
            </w:r>
            <w:r w:rsidR="00B730D9">
              <w:rPr>
                <w:rFonts w:ascii="Times New Roman" w:hAnsi="Times New Roman" w:cs="Times New Roman"/>
                <w:sz w:val="28"/>
                <w:szCs w:val="28"/>
              </w:rPr>
              <w:t xml:space="preserve"> жильем граждан, проживающих </w:t>
            </w:r>
            <w:proofErr w:type="gramStart"/>
            <w:r w:rsidR="00B730D9">
              <w:rPr>
                <w:rFonts w:ascii="Times New Roman" w:hAnsi="Times New Roman" w:cs="Times New Roman"/>
                <w:sz w:val="28"/>
                <w:szCs w:val="28"/>
              </w:rPr>
              <w:t>в</w:t>
            </w:r>
            <w:proofErr w:type="gramEnd"/>
          </w:p>
          <w:p w:rsidR="001D254C" w:rsidRPr="001D254C" w:rsidRDefault="00B730D9" w:rsidP="001D254C">
            <w:pPr>
              <w:ind w:left="-249" w:firstLine="142"/>
              <w:rPr>
                <w:rFonts w:ascii="Times New Roman" w:hAnsi="Times New Roman" w:cs="Times New Roman"/>
                <w:sz w:val="28"/>
                <w:szCs w:val="28"/>
              </w:rPr>
            </w:pPr>
            <w:r>
              <w:rPr>
                <w:rFonts w:ascii="Times New Roman" w:hAnsi="Times New Roman" w:cs="Times New Roman"/>
                <w:sz w:val="28"/>
                <w:szCs w:val="28"/>
              </w:rPr>
              <w:t>м</w:t>
            </w:r>
            <w:r w:rsidR="001D254C" w:rsidRPr="001D254C">
              <w:rPr>
                <w:rFonts w:ascii="Times New Roman" w:hAnsi="Times New Roman" w:cs="Times New Roman"/>
                <w:sz w:val="28"/>
                <w:szCs w:val="28"/>
              </w:rPr>
              <w:t xml:space="preserve">ногоквартирных домах, признанных аварийными и </w:t>
            </w:r>
            <w:r w:rsidR="008C09BE">
              <w:rPr>
                <w:rFonts w:ascii="Times New Roman" w:hAnsi="Times New Roman" w:cs="Times New Roman"/>
                <w:sz w:val="28"/>
                <w:szCs w:val="28"/>
              </w:rPr>
              <w:t xml:space="preserve">   </w:t>
            </w:r>
            <w:proofErr w:type="gramStart"/>
            <w:r w:rsidR="001D254C" w:rsidRPr="001D254C">
              <w:rPr>
                <w:rFonts w:ascii="Times New Roman" w:hAnsi="Times New Roman" w:cs="Times New Roman"/>
                <w:sz w:val="28"/>
                <w:szCs w:val="28"/>
              </w:rPr>
              <w:t>п</w:t>
            </w:r>
            <w:proofErr w:type="gramEnd"/>
            <w:r w:rsidR="008C09BE">
              <w:rPr>
                <w:rFonts w:ascii="Times New Roman" w:hAnsi="Times New Roman" w:cs="Times New Roman"/>
                <w:sz w:val="28"/>
                <w:szCs w:val="28"/>
              </w:rPr>
              <w:t xml:space="preserve"> п</w:t>
            </w:r>
            <w:r w:rsidR="001D254C" w:rsidRPr="001D254C">
              <w:rPr>
                <w:rFonts w:ascii="Times New Roman" w:hAnsi="Times New Roman" w:cs="Times New Roman"/>
                <w:sz w:val="28"/>
                <w:szCs w:val="28"/>
              </w:rPr>
              <w:t>одлежащими сносу;</w:t>
            </w:r>
          </w:p>
          <w:p w:rsidR="001D254C" w:rsidRPr="001D254C" w:rsidRDefault="00B741D1" w:rsidP="001D254C">
            <w:pPr>
              <w:pStyle w:val="aff7"/>
              <w:tabs>
                <w:tab w:val="left" w:pos="1080"/>
              </w:tabs>
              <w:ind w:left="-249" w:firstLine="142"/>
              <w:rPr>
                <w:rFonts w:ascii="Times New Roman" w:hAnsi="Times New Roman" w:cs="Times New Roman"/>
                <w:sz w:val="28"/>
                <w:szCs w:val="28"/>
              </w:rPr>
            </w:pPr>
            <w:r>
              <w:rPr>
                <w:rFonts w:ascii="Times New Roman" w:hAnsi="Times New Roman" w:cs="Times New Roman"/>
                <w:sz w:val="28"/>
                <w:szCs w:val="28"/>
              </w:rPr>
              <w:t>-</w:t>
            </w:r>
            <w:r w:rsidR="001D254C" w:rsidRPr="001D254C">
              <w:rPr>
                <w:rFonts w:ascii="Times New Roman" w:hAnsi="Times New Roman" w:cs="Times New Roman"/>
                <w:sz w:val="28"/>
                <w:szCs w:val="28"/>
              </w:rPr>
              <w:t xml:space="preserve"> снижение объема</w:t>
            </w:r>
            <w:r w:rsidR="00B730D9">
              <w:rPr>
                <w:rFonts w:ascii="Times New Roman" w:hAnsi="Times New Roman" w:cs="Times New Roman"/>
                <w:sz w:val="28"/>
                <w:szCs w:val="28"/>
              </w:rPr>
              <w:t xml:space="preserve"> общей площади </w:t>
            </w:r>
            <w:proofErr w:type="gramStart"/>
            <w:r w:rsidR="00B730D9">
              <w:rPr>
                <w:rFonts w:ascii="Times New Roman" w:hAnsi="Times New Roman" w:cs="Times New Roman"/>
                <w:sz w:val="28"/>
                <w:szCs w:val="28"/>
              </w:rPr>
              <w:t>многоквартирных</w:t>
            </w:r>
            <w:proofErr w:type="gramEnd"/>
            <w:r w:rsidR="00B730D9">
              <w:rPr>
                <w:rFonts w:ascii="Times New Roman" w:hAnsi="Times New Roman" w:cs="Times New Roman"/>
                <w:sz w:val="28"/>
                <w:szCs w:val="28"/>
              </w:rPr>
              <w:t xml:space="preserve">   </w:t>
            </w:r>
            <w:proofErr w:type="spellStart"/>
            <w:r w:rsidR="00B730D9">
              <w:rPr>
                <w:rFonts w:ascii="Times New Roman" w:hAnsi="Times New Roman" w:cs="Times New Roman"/>
                <w:sz w:val="28"/>
                <w:szCs w:val="28"/>
              </w:rPr>
              <w:t>ддо</w:t>
            </w:r>
            <w:r w:rsidR="001D254C" w:rsidRPr="001D254C">
              <w:rPr>
                <w:rFonts w:ascii="Times New Roman" w:hAnsi="Times New Roman" w:cs="Times New Roman"/>
                <w:sz w:val="28"/>
                <w:szCs w:val="28"/>
              </w:rPr>
              <w:t>мов</w:t>
            </w:r>
            <w:proofErr w:type="spellEnd"/>
            <w:r w:rsidR="001D254C" w:rsidRPr="001D254C">
              <w:rPr>
                <w:rFonts w:ascii="Times New Roman" w:hAnsi="Times New Roman" w:cs="Times New Roman"/>
                <w:sz w:val="28"/>
                <w:szCs w:val="28"/>
              </w:rPr>
              <w:t>, признанных аварийными и подлежащими сносу</w:t>
            </w:r>
          </w:p>
        </w:tc>
      </w:tr>
      <w:tr w:rsidR="001D254C" w:rsidRPr="00BC75C7" w:rsidTr="001D254C">
        <w:tc>
          <w:tcPr>
            <w:tcW w:w="2410" w:type="dxa"/>
            <w:tcBorders>
              <w:top w:val="single" w:sz="4" w:space="0" w:color="auto"/>
              <w:bottom w:val="single" w:sz="4" w:space="0" w:color="auto"/>
              <w:right w:val="single" w:sz="4" w:space="0" w:color="auto"/>
            </w:tcBorders>
          </w:tcPr>
          <w:p w:rsidR="001D254C" w:rsidRPr="001D254C" w:rsidRDefault="001D254C" w:rsidP="00C26D28">
            <w:pPr>
              <w:pStyle w:val="aff7"/>
              <w:jc w:val="left"/>
              <w:rPr>
                <w:rFonts w:ascii="Times New Roman" w:hAnsi="Times New Roman" w:cs="Times New Roman"/>
                <w:sz w:val="28"/>
                <w:szCs w:val="28"/>
              </w:rPr>
            </w:pPr>
            <w:r>
              <w:rPr>
                <w:rFonts w:ascii="Times New Roman" w:hAnsi="Times New Roman" w:cs="Times New Roman"/>
                <w:sz w:val="28"/>
                <w:szCs w:val="28"/>
              </w:rPr>
              <w:t>От</w:t>
            </w:r>
            <w:r w:rsidRPr="001D254C">
              <w:rPr>
                <w:rFonts w:ascii="Times New Roman" w:hAnsi="Times New Roman" w:cs="Times New Roman"/>
                <w:sz w:val="28"/>
                <w:szCs w:val="28"/>
              </w:rPr>
              <w:t>ветственный исполнитель муниципальной программы</w:t>
            </w:r>
          </w:p>
        </w:tc>
        <w:tc>
          <w:tcPr>
            <w:tcW w:w="284" w:type="dxa"/>
            <w:tcBorders>
              <w:top w:val="single" w:sz="4" w:space="0" w:color="auto"/>
              <w:left w:val="single" w:sz="4" w:space="0" w:color="auto"/>
              <w:bottom w:val="single" w:sz="4" w:space="0" w:color="auto"/>
              <w:right w:val="nil"/>
            </w:tcBorders>
          </w:tcPr>
          <w:p w:rsidR="001D254C" w:rsidRPr="001D254C" w:rsidRDefault="001D254C"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1D254C" w:rsidRPr="001D254C" w:rsidRDefault="00B741D1" w:rsidP="00B741D1">
            <w:pPr>
              <w:tabs>
                <w:tab w:val="left" w:pos="-107"/>
              </w:tabs>
              <w:ind w:left="-249" w:firstLine="142"/>
              <w:rPr>
                <w:rFonts w:ascii="Times New Roman" w:hAnsi="Times New Roman" w:cs="Times New Roman"/>
                <w:sz w:val="28"/>
                <w:szCs w:val="28"/>
              </w:rPr>
            </w:pPr>
            <w:r>
              <w:rPr>
                <w:rFonts w:ascii="Times New Roman" w:hAnsi="Times New Roman" w:cs="Times New Roman"/>
                <w:sz w:val="28"/>
                <w:szCs w:val="28"/>
              </w:rPr>
              <w:t xml:space="preserve">- </w:t>
            </w:r>
            <w:r w:rsidR="001D254C" w:rsidRPr="001D254C">
              <w:rPr>
                <w:rFonts w:ascii="Times New Roman" w:hAnsi="Times New Roman" w:cs="Times New Roman"/>
                <w:sz w:val="28"/>
                <w:szCs w:val="28"/>
              </w:rPr>
              <w:t>комитет жил</w:t>
            </w:r>
            <w:r>
              <w:rPr>
                <w:rFonts w:ascii="Times New Roman" w:hAnsi="Times New Roman" w:cs="Times New Roman"/>
                <w:sz w:val="28"/>
                <w:szCs w:val="28"/>
              </w:rPr>
              <w:t xml:space="preserve">ищно-коммунального хозяйства, </w:t>
            </w:r>
            <w:proofErr w:type="spellStart"/>
            <w:r w:rsidR="00B730D9">
              <w:rPr>
                <w:rFonts w:ascii="Times New Roman" w:hAnsi="Times New Roman" w:cs="Times New Roman"/>
                <w:sz w:val="28"/>
                <w:szCs w:val="28"/>
              </w:rPr>
              <w:t>д</w:t>
            </w:r>
            <w:r>
              <w:rPr>
                <w:rFonts w:ascii="Times New Roman" w:hAnsi="Times New Roman" w:cs="Times New Roman"/>
                <w:sz w:val="28"/>
                <w:szCs w:val="28"/>
              </w:rPr>
              <w:t>д</w:t>
            </w:r>
            <w:r w:rsidR="00B730D9">
              <w:rPr>
                <w:rFonts w:ascii="Times New Roman" w:hAnsi="Times New Roman" w:cs="Times New Roman"/>
                <w:sz w:val="28"/>
                <w:szCs w:val="28"/>
              </w:rPr>
              <w:t>о</w:t>
            </w:r>
            <w:r w:rsidR="001D254C" w:rsidRPr="001D254C">
              <w:rPr>
                <w:rFonts w:ascii="Times New Roman" w:hAnsi="Times New Roman" w:cs="Times New Roman"/>
                <w:sz w:val="28"/>
                <w:szCs w:val="28"/>
              </w:rPr>
              <w:t>рожного</w:t>
            </w:r>
            <w:proofErr w:type="spellEnd"/>
            <w:r w:rsidR="001D254C" w:rsidRPr="001D254C">
              <w:rPr>
                <w:rFonts w:ascii="Times New Roman" w:hAnsi="Times New Roman" w:cs="Times New Roman"/>
                <w:sz w:val="28"/>
                <w:szCs w:val="28"/>
              </w:rPr>
              <w:t xml:space="preserve"> хозяйства и жизнеобеспечения администрации Тенькинского городского округа</w:t>
            </w:r>
          </w:p>
        </w:tc>
      </w:tr>
      <w:tr w:rsidR="001D254C" w:rsidRPr="00BC75C7" w:rsidTr="001D254C">
        <w:tc>
          <w:tcPr>
            <w:tcW w:w="2410" w:type="dxa"/>
            <w:tcBorders>
              <w:top w:val="single" w:sz="4" w:space="0" w:color="auto"/>
              <w:bottom w:val="single" w:sz="4" w:space="0" w:color="auto"/>
              <w:right w:val="single" w:sz="4" w:space="0" w:color="auto"/>
            </w:tcBorders>
          </w:tcPr>
          <w:p w:rsidR="001D254C" w:rsidRPr="001D254C" w:rsidRDefault="001D254C" w:rsidP="001D254C">
            <w:pPr>
              <w:ind w:firstLine="0"/>
              <w:rPr>
                <w:rFonts w:ascii="Times New Roman" w:hAnsi="Times New Roman" w:cs="Times New Roman"/>
                <w:sz w:val="28"/>
                <w:szCs w:val="28"/>
              </w:rPr>
            </w:pPr>
            <w:r w:rsidRPr="001D254C">
              <w:rPr>
                <w:rFonts w:ascii="Times New Roman" w:hAnsi="Times New Roman" w:cs="Times New Roman"/>
                <w:sz w:val="28"/>
                <w:szCs w:val="28"/>
              </w:rPr>
              <w:t>Участники муниципальной программы</w:t>
            </w:r>
          </w:p>
        </w:tc>
        <w:tc>
          <w:tcPr>
            <w:tcW w:w="284" w:type="dxa"/>
            <w:tcBorders>
              <w:top w:val="single" w:sz="4" w:space="0" w:color="auto"/>
              <w:left w:val="single" w:sz="4" w:space="0" w:color="auto"/>
              <w:bottom w:val="single" w:sz="4" w:space="0" w:color="auto"/>
              <w:right w:val="nil"/>
            </w:tcBorders>
          </w:tcPr>
          <w:p w:rsidR="001D254C" w:rsidRPr="001D254C" w:rsidRDefault="001D254C"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1D254C" w:rsidRPr="001D254C" w:rsidRDefault="00B741D1" w:rsidP="001D254C">
            <w:pPr>
              <w:ind w:firstLine="0"/>
              <w:rPr>
                <w:rFonts w:ascii="Times New Roman" w:hAnsi="Times New Roman" w:cs="Times New Roman"/>
                <w:sz w:val="28"/>
                <w:szCs w:val="28"/>
              </w:rPr>
            </w:pPr>
            <w:r>
              <w:rPr>
                <w:rFonts w:ascii="Times New Roman" w:hAnsi="Times New Roman" w:cs="Times New Roman"/>
                <w:sz w:val="28"/>
                <w:szCs w:val="28"/>
              </w:rPr>
              <w:t xml:space="preserve">- </w:t>
            </w:r>
            <w:r w:rsidR="001D254C" w:rsidRPr="001D254C">
              <w:rPr>
                <w:rFonts w:ascii="Times New Roman" w:hAnsi="Times New Roman" w:cs="Times New Roman"/>
                <w:sz w:val="28"/>
                <w:szCs w:val="28"/>
              </w:rPr>
              <w:t>комитет по управлению муниципальным имуществом Тенькинского городского округа Магаданской области;</w:t>
            </w:r>
          </w:p>
          <w:p w:rsidR="001D254C" w:rsidRPr="001D254C" w:rsidRDefault="001D254C" w:rsidP="007369FE">
            <w:pPr>
              <w:tabs>
                <w:tab w:val="left" w:pos="-392"/>
              </w:tabs>
              <w:ind w:left="-392" w:firstLine="0"/>
              <w:rPr>
                <w:rFonts w:ascii="Times New Roman" w:hAnsi="Times New Roman" w:cs="Times New Roman"/>
                <w:sz w:val="28"/>
                <w:szCs w:val="28"/>
              </w:rPr>
            </w:pPr>
            <w:r w:rsidRPr="001D254C">
              <w:rPr>
                <w:rFonts w:ascii="Times New Roman" w:hAnsi="Times New Roman" w:cs="Times New Roman"/>
                <w:sz w:val="28"/>
                <w:szCs w:val="28"/>
              </w:rPr>
              <w:t>-</w:t>
            </w:r>
            <w:r w:rsidR="000B2CCA">
              <w:rPr>
                <w:rFonts w:ascii="Times New Roman" w:hAnsi="Times New Roman" w:cs="Times New Roman"/>
                <w:sz w:val="28"/>
                <w:szCs w:val="28"/>
              </w:rPr>
              <w:t>-</w:t>
            </w:r>
            <w:r w:rsidR="00B741D1">
              <w:rPr>
                <w:rFonts w:ascii="Times New Roman" w:hAnsi="Times New Roman" w:cs="Times New Roman"/>
                <w:sz w:val="28"/>
                <w:szCs w:val="28"/>
              </w:rPr>
              <w:t>-</w:t>
            </w:r>
            <w:r w:rsidRPr="001D254C">
              <w:rPr>
                <w:rFonts w:ascii="Times New Roman" w:hAnsi="Times New Roman" w:cs="Times New Roman"/>
                <w:sz w:val="28"/>
                <w:szCs w:val="28"/>
              </w:rPr>
              <w:t xml:space="preserve"> поставщики и подрядчики, определенные в соответствии с </w:t>
            </w:r>
            <w:hyperlink r:id="rId10" w:history="1">
              <w:r w:rsidRPr="000B2CCA">
                <w:rPr>
                  <w:rFonts w:ascii="Times New Roman" w:hAnsi="Times New Roman" w:cs="Times New Roman"/>
                  <w:sz w:val="28"/>
                  <w:szCs w:val="28"/>
                </w:rPr>
                <w:t>Федеральным законом</w:t>
              </w:r>
            </w:hyperlink>
            <w:r w:rsidRPr="001D254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0B2CCA" w:rsidRPr="00BC75C7" w:rsidTr="001D254C">
        <w:tc>
          <w:tcPr>
            <w:tcW w:w="2410" w:type="dxa"/>
            <w:tcBorders>
              <w:top w:val="single" w:sz="4" w:space="0" w:color="auto"/>
              <w:bottom w:val="single" w:sz="4" w:space="0" w:color="auto"/>
              <w:right w:val="single" w:sz="4" w:space="0" w:color="auto"/>
            </w:tcBorders>
          </w:tcPr>
          <w:p w:rsidR="000B2CCA" w:rsidRPr="000B2CCA" w:rsidRDefault="000B2CCA" w:rsidP="001D254C">
            <w:pPr>
              <w:ind w:firstLine="0"/>
              <w:rPr>
                <w:rFonts w:ascii="Times New Roman" w:hAnsi="Times New Roman" w:cs="Times New Roman"/>
                <w:sz w:val="28"/>
                <w:szCs w:val="28"/>
              </w:rPr>
            </w:pPr>
            <w:r w:rsidRPr="000B2CCA">
              <w:rPr>
                <w:rFonts w:ascii="Times New Roman" w:hAnsi="Times New Roman" w:cs="Times New Roman"/>
                <w:sz w:val="28"/>
                <w:szCs w:val="28"/>
              </w:rPr>
              <w:t>Подпрограммы муниципальной программы (при наличии)</w:t>
            </w:r>
          </w:p>
        </w:tc>
        <w:tc>
          <w:tcPr>
            <w:tcW w:w="284" w:type="dxa"/>
            <w:tcBorders>
              <w:top w:val="single" w:sz="4" w:space="0" w:color="auto"/>
              <w:left w:val="single" w:sz="4" w:space="0" w:color="auto"/>
              <w:bottom w:val="single" w:sz="4" w:space="0" w:color="auto"/>
              <w:right w:val="nil"/>
            </w:tcBorders>
          </w:tcPr>
          <w:p w:rsidR="000B2CCA" w:rsidRPr="001D254C" w:rsidRDefault="000B2CCA"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0B2CCA" w:rsidRPr="001D254C" w:rsidRDefault="00B741D1" w:rsidP="001D254C">
            <w:pPr>
              <w:ind w:firstLine="0"/>
              <w:rPr>
                <w:rFonts w:ascii="Times New Roman" w:hAnsi="Times New Roman" w:cs="Times New Roman"/>
                <w:sz w:val="28"/>
                <w:szCs w:val="28"/>
              </w:rPr>
            </w:pPr>
            <w:r>
              <w:rPr>
                <w:rFonts w:ascii="Times New Roman" w:hAnsi="Times New Roman" w:cs="Times New Roman"/>
                <w:sz w:val="28"/>
                <w:szCs w:val="28"/>
              </w:rPr>
              <w:t xml:space="preserve">- </w:t>
            </w:r>
            <w:r w:rsidR="000B2CCA">
              <w:rPr>
                <w:rFonts w:ascii="Times New Roman" w:hAnsi="Times New Roman" w:cs="Times New Roman"/>
                <w:sz w:val="28"/>
                <w:szCs w:val="28"/>
              </w:rPr>
              <w:t>нет</w:t>
            </w:r>
          </w:p>
        </w:tc>
      </w:tr>
      <w:tr w:rsidR="000B2CCA" w:rsidRPr="00BC75C7" w:rsidTr="001D254C">
        <w:tc>
          <w:tcPr>
            <w:tcW w:w="2410" w:type="dxa"/>
            <w:tcBorders>
              <w:top w:val="single" w:sz="4" w:space="0" w:color="auto"/>
              <w:bottom w:val="single" w:sz="4" w:space="0" w:color="auto"/>
              <w:right w:val="single" w:sz="4" w:space="0" w:color="auto"/>
            </w:tcBorders>
          </w:tcPr>
          <w:p w:rsidR="000B2CCA" w:rsidRPr="003822ED" w:rsidRDefault="000B2CCA" w:rsidP="001D254C">
            <w:pPr>
              <w:ind w:firstLine="0"/>
              <w:rPr>
                <w:rFonts w:ascii="Times New Roman" w:hAnsi="Times New Roman" w:cs="Times New Roman"/>
                <w:sz w:val="28"/>
                <w:szCs w:val="28"/>
              </w:rPr>
            </w:pPr>
            <w:r w:rsidRPr="003822ED">
              <w:rPr>
                <w:rFonts w:ascii="Times New Roman" w:hAnsi="Times New Roman" w:cs="Times New Roman"/>
                <w:sz w:val="28"/>
                <w:szCs w:val="28"/>
              </w:rPr>
              <w:t>Целевые показатели муниципальной программы</w:t>
            </w:r>
          </w:p>
        </w:tc>
        <w:tc>
          <w:tcPr>
            <w:tcW w:w="284" w:type="dxa"/>
            <w:tcBorders>
              <w:top w:val="single" w:sz="4" w:space="0" w:color="auto"/>
              <w:left w:val="single" w:sz="4" w:space="0" w:color="auto"/>
              <w:bottom w:val="single" w:sz="4" w:space="0" w:color="auto"/>
              <w:right w:val="nil"/>
            </w:tcBorders>
          </w:tcPr>
          <w:p w:rsidR="000B2CCA" w:rsidRPr="000B2CCA" w:rsidRDefault="000B2CCA" w:rsidP="00B741D1">
            <w:pPr>
              <w:pStyle w:val="aff7"/>
              <w:jc w:val="left"/>
              <w:rPr>
                <w:rFonts w:ascii="Times New Roman" w:hAnsi="Times New Roman" w:cs="Times New Roman"/>
                <w:sz w:val="28"/>
                <w:szCs w:val="28"/>
              </w:rPr>
            </w:pPr>
            <w:r w:rsidRPr="000B2CCA">
              <w:rPr>
                <w:rFonts w:ascii="Times New Roman" w:hAnsi="Times New Roman" w:cs="Times New Roman"/>
                <w:sz w:val="28"/>
                <w:szCs w:val="28"/>
              </w:rPr>
              <w:t xml:space="preserve"> </w:t>
            </w:r>
          </w:p>
        </w:tc>
        <w:tc>
          <w:tcPr>
            <w:tcW w:w="6663" w:type="dxa"/>
            <w:tcBorders>
              <w:top w:val="single" w:sz="4" w:space="0" w:color="auto"/>
              <w:left w:val="nil"/>
              <w:bottom w:val="single" w:sz="4" w:space="0" w:color="auto"/>
            </w:tcBorders>
          </w:tcPr>
          <w:p w:rsidR="000B2CCA" w:rsidRPr="000B2CCA" w:rsidRDefault="008C09BE" w:rsidP="001A084D">
            <w:pPr>
              <w:ind w:left="-250" w:firstLine="0"/>
              <w:rPr>
                <w:rFonts w:ascii="Times New Roman" w:hAnsi="Times New Roman" w:cs="Times New Roman"/>
                <w:sz w:val="28"/>
                <w:szCs w:val="28"/>
              </w:rPr>
            </w:pPr>
            <w:r>
              <w:rPr>
                <w:rFonts w:ascii="Times New Roman" w:hAnsi="Times New Roman" w:cs="Times New Roman"/>
                <w:sz w:val="28"/>
                <w:szCs w:val="28"/>
              </w:rPr>
              <w:t xml:space="preserve">    </w:t>
            </w:r>
            <w:r w:rsidR="00B741D1">
              <w:rPr>
                <w:rFonts w:ascii="Times New Roman" w:hAnsi="Times New Roman" w:cs="Times New Roman"/>
                <w:sz w:val="28"/>
                <w:szCs w:val="28"/>
              </w:rPr>
              <w:t xml:space="preserve">- </w:t>
            </w:r>
            <w:r w:rsidR="008828B6">
              <w:rPr>
                <w:rFonts w:ascii="Times New Roman" w:hAnsi="Times New Roman" w:cs="Times New Roman"/>
                <w:sz w:val="28"/>
                <w:szCs w:val="28"/>
              </w:rPr>
              <w:t>к</w:t>
            </w:r>
            <w:r w:rsidR="008828B6" w:rsidRPr="00B639B3">
              <w:rPr>
                <w:rFonts w:ascii="Times New Roman" w:hAnsi="Times New Roman" w:cs="Times New Roman"/>
                <w:sz w:val="28"/>
                <w:szCs w:val="28"/>
              </w:rPr>
              <w:t xml:space="preserve">оличество квартир, предоставленных гражданам </w:t>
            </w:r>
            <w:proofErr w:type="spellStart"/>
            <w:r w:rsidR="008828B6" w:rsidRPr="00B639B3">
              <w:rPr>
                <w:rFonts w:ascii="Times New Roman" w:hAnsi="Times New Roman" w:cs="Times New Roman"/>
                <w:sz w:val="28"/>
                <w:szCs w:val="28"/>
              </w:rPr>
              <w:t>в</w:t>
            </w:r>
            <w:r w:rsidR="00F60069">
              <w:rPr>
                <w:rFonts w:ascii="Times New Roman" w:hAnsi="Times New Roman" w:cs="Times New Roman"/>
                <w:sz w:val="28"/>
                <w:szCs w:val="28"/>
              </w:rPr>
              <w:t>в</w:t>
            </w:r>
            <w:r w:rsidR="008828B6" w:rsidRPr="00B639B3">
              <w:rPr>
                <w:rFonts w:ascii="Times New Roman" w:hAnsi="Times New Roman" w:cs="Times New Roman"/>
                <w:sz w:val="28"/>
                <w:szCs w:val="28"/>
              </w:rPr>
              <w:t>замен</w:t>
            </w:r>
            <w:proofErr w:type="spellEnd"/>
            <w:r w:rsidR="008828B6" w:rsidRPr="00B639B3">
              <w:rPr>
                <w:rFonts w:ascii="Times New Roman" w:hAnsi="Times New Roman" w:cs="Times New Roman"/>
                <w:sz w:val="28"/>
                <w:szCs w:val="28"/>
              </w:rPr>
              <w:t xml:space="preserve"> жилых помещений, расположенных в аварийных домах</w:t>
            </w:r>
            <w:r w:rsidR="000B2CCA" w:rsidRPr="000B2CCA">
              <w:rPr>
                <w:rFonts w:ascii="Times New Roman" w:hAnsi="Times New Roman" w:cs="Times New Roman"/>
                <w:sz w:val="28"/>
                <w:szCs w:val="28"/>
              </w:rPr>
              <w:t>;</w:t>
            </w:r>
          </w:p>
          <w:p w:rsidR="000B2CCA" w:rsidRPr="000B2CCA" w:rsidRDefault="000B2CCA" w:rsidP="000B2CCA">
            <w:pPr>
              <w:ind w:firstLine="0"/>
              <w:rPr>
                <w:rFonts w:ascii="Times New Roman" w:hAnsi="Times New Roman" w:cs="Times New Roman"/>
                <w:sz w:val="28"/>
                <w:szCs w:val="28"/>
              </w:rPr>
            </w:pPr>
            <w:r w:rsidRPr="000B2CCA">
              <w:rPr>
                <w:rFonts w:ascii="Times New Roman" w:hAnsi="Times New Roman" w:cs="Times New Roman"/>
                <w:sz w:val="28"/>
                <w:szCs w:val="28"/>
              </w:rPr>
              <w:t xml:space="preserve"> </w:t>
            </w:r>
            <w:r w:rsidR="00B741D1">
              <w:rPr>
                <w:rFonts w:ascii="Times New Roman" w:hAnsi="Times New Roman" w:cs="Times New Roman"/>
                <w:sz w:val="28"/>
                <w:szCs w:val="28"/>
              </w:rPr>
              <w:t xml:space="preserve">- </w:t>
            </w:r>
            <w:r w:rsidR="008828B6">
              <w:rPr>
                <w:rFonts w:ascii="Times New Roman" w:hAnsi="Times New Roman" w:cs="Times New Roman"/>
                <w:sz w:val="28"/>
                <w:szCs w:val="28"/>
              </w:rPr>
              <w:t>к</w:t>
            </w:r>
            <w:r w:rsidR="008828B6" w:rsidRPr="00B639B3">
              <w:rPr>
                <w:rFonts w:ascii="Times New Roman" w:hAnsi="Times New Roman" w:cs="Times New Roman"/>
                <w:sz w:val="28"/>
                <w:szCs w:val="28"/>
              </w:rPr>
              <w:t xml:space="preserve">оличество квартир, </w:t>
            </w:r>
            <w:r w:rsidR="008828B6" w:rsidRPr="00BC75C7">
              <w:rPr>
                <w:rFonts w:ascii="Times New Roman" w:hAnsi="Times New Roman" w:cs="Times New Roman"/>
                <w:sz w:val="28"/>
                <w:szCs w:val="28"/>
              </w:rPr>
              <w:t>собственникам которых было предоставлено возмещение за изымаемое жилое помещение</w:t>
            </w:r>
            <w:r w:rsidRPr="000B2CCA">
              <w:rPr>
                <w:rFonts w:ascii="Times New Roman" w:hAnsi="Times New Roman" w:cs="Times New Roman"/>
                <w:sz w:val="28"/>
                <w:szCs w:val="28"/>
              </w:rPr>
              <w:t>;</w:t>
            </w:r>
          </w:p>
          <w:p w:rsidR="000B2CCA" w:rsidRPr="000B2CCA" w:rsidRDefault="000B2CCA" w:rsidP="008828B6">
            <w:pPr>
              <w:ind w:firstLine="0"/>
              <w:rPr>
                <w:rFonts w:ascii="Times New Roman" w:hAnsi="Times New Roman" w:cs="Times New Roman"/>
                <w:sz w:val="28"/>
                <w:szCs w:val="28"/>
              </w:rPr>
            </w:pPr>
            <w:r w:rsidRPr="000B2CCA">
              <w:rPr>
                <w:rFonts w:ascii="Times New Roman" w:hAnsi="Times New Roman" w:cs="Times New Roman"/>
                <w:sz w:val="28"/>
                <w:szCs w:val="28"/>
              </w:rPr>
              <w:t xml:space="preserve"> </w:t>
            </w:r>
            <w:r w:rsidR="00B741D1">
              <w:rPr>
                <w:rFonts w:ascii="Times New Roman" w:hAnsi="Times New Roman" w:cs="Times New Roman"/>
                <w:sz w:val="28"/>
                <w:szCs w:val="28"/>
              </w:rPr>
              <w:t xml:space="preserve">- </w:t>
            </w:r>
            <w:r w:rsidR="008828B6">
              <w:rPr>
                <w:rFonts w:ascii="Times New Roman" w:hAnsi="Times New Roman" w:cs="Times New Roman"/>
                <w:sz w:val="28"/>
                <w:szCs w:val="28"/>
              </w:rPr>
              <w:t>к</w:t>
            </w:r>
            <w:r w:rsidR="008828B6" w:rsidRPr="00B639B3">
              <w:rPr>
                <w:rFonts w:ascii="Times New Roman" w:hAnsi="Times New Roman" w:cs="Times New Roman"/>
                <w:sz w:val="28"/>
                <w:szCs w:val="28"/>
              </w:rPr>
              <w:t>оличество отремонтированных пустующих квартир муниципального жилищного фонда для переселения граждан из аварийного жилищного фонда</w:t>
            </w:r>
            <w:r w:rsidRPr="000B2CCA">
              <w:rPr>
                <w:rFonts w:ascii="Times New Roman" w:hAnsi="Times New Roman" w:cs="Times New Roman"/>
                <w:sz w:val="28"/>
                <w:szCs w:val="28"/>
              </w:rPr>
              <w:t>;</w:t>
            </w:r>
          </w:p>
        </w:tc>
      </w:tr>
      <w:tr w:rsidR="000B2CCA" w:rsidRPr="00BC75C7" w:rsidTr="001D254C">
        <w:tc>
          <w:tcPr>
            <w:tcW w:w="2410" w:type="dxa"/>
            <w:tcBorders>
              <w:top w:val="single" w:sz="4" w:space="0" w:color="auto"/>
              <w:bottom w:val="single" w:sz="4" w:space="0" w:color="auto"/>
              <w:right w:val="single" w:sz="4" w:space="0" w:color="auto"/>
            </w:tcBorders>
          </w:tcPr>
          <w:p w:rsidR="000B2CCA" w:rsidRPr="000B2CCA" w:rsidRDefault="000B2CCA" w:rsidP="001D254C">
            <w:pPr>
              <w:ind w:firstLine="0"/>
              <w:rPr>
                <w:rFonts w:ascii="Times New Roman" w:hAnsi="Times New Roman" w:cs="Times New Roman"/>
                <w:sz w:val="28"/>
                <w:szCs w:val="28"/>
              </w:rPr>
            </w:pPr>
            <w:r w:rsidRPr="000B2CCA">
              <w:rPr>
                <w:rFonts w:ascii="Times New Roman" w:hAnsi="Times New Roman" w:cs="Times New Roman"/>
                <w:sz w:val="28"/>
                <w:szCs w:val="28"/>
              </w:rPr>
              <w:t xml:space="preserve">Сроки и этапы реализации муниципальной </w:t>
            </w:r>
            <w:r w:rsidRPr="000B2CCA">
              <w:rPr>
                <w:rFonts w:ascii="Times New Roman" w:hAnsi="Times New Roman" w:cs="Times New Roman"/>
                <w:sz w:val="28"/>
                <w:szCs w:val="28"/>
              </w:rPr>
              <w:lastRenderedPageBreak/>
              <w:t>программы</w:t>
            </w:r>
          </w:p>
        </w:tc>
        <w:tc>
          <w:tcPr>
            <w:tcW w:w="284" w:type="dxa"/>
            <w:tcBorders>
              <w:top w:val="single" w:sz="4" w:space="0" w:color="auto"/>
              <w:left w:val="single" w:sz="4" w:space="0" w:color="auto"/>
              <w:bottom w:val="single" w:sz="4" w:space="0" w:color="auto"/>
              <w:right w:val="nil"/>
            </w:tcBorders>
          </w:tcPr>
          <w:p w:rsidR="000B2CCA" w:rsidRPr="000B2CCA" w:rsidRDefault="000B2CCA"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0B2CCA" w:rsidRPr="000B2CCA" w:rsidRDefault="00B741D1" w:rsidP="000F19B2">
            <w:pPr>
              <w:ind w:firstLine="0"/>
              <w:rPr>
                <w:rFonts w:ascii="Times New Roman" w:hAnsi="Times New Roman" w:cs="Times New Roman"/>
                <w:sz w:val="28"/>
                <w:szCs w:val="28"/>
              </w:rPr>
            </w:pPr>
            <w:r>
              <w:rPr>
                <w:rFonts w:ascii="Times New Roman" w:hAnsi="Times New Roman" w:cs="Times New Roman"/>
                <w:sz w:val="28"/>
                <w:szCs w:val="28"/>
              </w:rPr>
              <w:t xml:space="preserve">- </w:t>
            </w:r>
            <w:r w:rsidR="000B2CCA" w:rsidRPr="000B2CCA">
              <w:rPr>
                <w:rFonts w:ascii="Times New Roman" w:hAnsi="Times New Roman" w:cs="Times New Roman"/>
                <w:sz w:val="28"/>
                <w:szCs w:val="28"/>
              </w:rPr>
              <w:t>2015 - 2018 годы</w:t>
            </w:r>
          </w:p>
        </w:tc>
      </w:tr>
      <w:tr w:rsidR="000B2CCA" w:rsidRPr="00BC75C7" w:rsidTr="001D254C">
        <w:tc>
          <w:tcPr>
            <w:tcW w:w="2410" w:type="dxa"/>
            <w:tcBorders>
              <w:top w:val="single" w:sz="4" w:space="0" w:color="auto"/>
              <w:bottom w:val="single" w:sz="4" w:space="0" w:color="auto"/>
              <w:right w:val="single" w:sz="4" w:space="0" w:color="auto"/>
            </w:tcBorders>
          </w:tcPr>
          <w:p w:rsidR="000B2CCA" w:rsidRPr="000B2CCA" w:rsidRDefault="000B2CCA" w:rsidP="001D254C">
            <w:pPr>
              <w:ind w:firstLine="0"/>
              <w:rPr>
                <w:rFonts w:ascii="Times New Roman" w:hAnsi="Times New Roman" w:cs="Times New Roman"/>
                <w:sz w:val="28"/>
                <w:szCs w:val="28"/>
              </w:rPr>
            </w:pPr>
            <w:bookmarkStart w:id="3" w:name="sub_6001"/>
            <w:r w:rsidRPr="000B2CCA">
              <w:rPr>
                <w:rFonts w:ascii="Times New Roman" w:hAnsi="Times New Roman" w:cs="Times New Roman"/>
                <w:sz w:val="28"/>
                <w:szCs w:val="28"/>
              </w:rPr>
              <w:lastRenderedPageBreak/>
              <w:t>Ресурсное обеспечение муниципальной программы</w:t>
            </w:r>
            <w:bookmarkEnd w:id="3"/>
          </w:p>
        </w:tc>
        <w:tc>
          <w:tcPr>
            <w:tcW w:w="284" w:type="dxa"/>
            <w:tcBorders>
              <w:top w:val="single" w:sz="4" w:space="0" w:color="auto"/>
              <w:left w:val="single" w:sz="4" w:space="0" w:color="auto"/>
              <w:bottom w:val="single" w:sz="4" w:space="0" w:color="auto"/>
              <w:right w:val="nil"/>
            </w:tcBorders>
          </w:tcPr>
          <w:p w:rsidR="000B2CCA" w:rsidRPr="000B2CCA" w:rsidRDefault="000B2CCA"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0B2CCA" w:rsidRPr="000B2CCA" w:rsidRDefault="00B741D1" w:rsidP="000B2CCA">
            <w:pPr>
              <w:ind w:firstLine="0"/>
              <w:rPr>
                <w:rFonts w:ascii="Times New Roman" w:hAnsi="Times New Roman" w:cs="Times New Roman"/>
                <w:sz w:val="28"/>
                <w:szCs w:val="28"/>
              </w:rPr>
            </w:pPr>
            <w:r>
              <w:rPr>
                <w:rFonts w:ascii="Times New Roman" w:hAnsi="Times New Roman" w:cs="Times New Roman"/>
                <w:sz w:val="28"/>
                <w:szCs w:val="28"/>
              </w:rPr>
              <w:t xml:space="preserve">- </w:t>
            </w:r>
            <w:r w:rsidR="000B2CCA" w:rsidRPr="000B2CCA">
              <w:rPr>
                <w:rFonts w:ascii="Times New Roman" w:hAnsi="Times New Roman" w:cs="Times New Roman"/>
                <w:sz w:val="28"/>
                <w:szCs w:val="28"/>
              </w:rPr>
              <w:t xml:space="preserve">общий объем финансирования составляет </w:t>
            </w:r>
            <w:r w:rsidR="00EE5C63">
              <w:rPr>
                <w:rFonts w:ascii="Times New Roman" w:hAnsi="Times New Roman" w:cs="Times New Roman"/>
                <w:sz w:val="28"/>
                <w:szCs w:val="28"/>
              </w:rPr>
              <w:t>51 2</w:t>
            </w:r>
            <w:r w:rsidR="000B2CCA" w:rsidRPr="000B2CCA">
              <w:rPr>
                <w:rFonts w:ascii="Times New Roman" w:hAnsi="Times New Roman" w:cs="Times New Roman"/>
                <w:sz w:val="28"/>
                <w:szCs w:val="28"/>
              </w:rPr>
              <w:t>42,0 тыс. рублей, в том числе за счет средств:</w:t>
            </w:r>
          </w:p>
          <w:p w:rsidR="000B2CCA" w:rsidRPr="000B2CCA" w:rsidRDefault="000B2CCA" w:rsidP="000B2CCA">
            <w:pPr>
              <w:ind w:firstLine="0"/>
              <w:rPr>
                <w:rFonts w:ascii="Times New Roman" w:hAnsi="Times New Roman" w:cs="Times New Roman"/>
                <w:sz w:val="28"/>
                <w:szCs w:val="28"/>
              </w:rPr>
            </w:pPr>
            <w:r w:rsidRPr="000B2CCA">
              <w:rPr>
                <w:rFonts w:ascii="Times New Roman" w:hAnsi="Times New Roman" w:cs="Times New Roman"/>
                <w:sz w:val="28"/>
                <w:szCs w:val="28"/>
              </w:rPr>
              <w:t>- бюджета муниципального образования "Тенькинский городской округ" Магаданской области 177,9 тыс. рублей;</w:t>
            </w:r>
          </w:p>
          <w:p w:rsidR="000B2CCA" w:rsidRPr="000B2CCA" w:rsidRDefault="000B2CCA" w:rsidP="00EE5C63">
            <w:pPr>
              <w:ind w:firstLine="0"/>
              <w:rPr>
                <w:rFonts w:ascii="Times New Roman" w:hAnsi="Times New Roman" w:cs="Times New Roman"/>
                <w:sz w:val="28"/>
                <w:szCs w:val="28"/>
              </w:rPr>
            </w:pPr>
            <w:r w:rsidRPr="000B2CCA">
              <w:rPr>
                <w:rFonts w:ascii="Times New Roman" w:hAnsi="Times New Roman" w:cs="Times New Roman"/>
                <w:sz w:val="28"/>
                <w:szCs w:val="28"/>
              </w:rPr>
              <w:t xml:space="preserve">- областного бюджета Магаданской области - </w:t>
            </w:r>
            <w:r w:rsidR="00EE5C63">
              <w:rPr>
                <w:rFonts w:ascii="Times New Roman" w:hAnsi="Times New Roman" w:cs="Times New Roman"/>
                <w:sz w:val="28"/>
                <w:szCs w:val="28"/>
              </w:rPr>
              <w:t>51</w:t>
            </w:r>
            <w:r w:rsidRPr="000B2CCA">
              <w:rPr>
                <w:rFonts w:ascii="Times New Roman" w:hAnsi="Times New Roman" w:cs="Times New Roman"/>
                <w:sz w:val="28"/>
                <w:szCs w:val="28"/>
              </w:rPr>
              <w:t xml:space="preserve"> </w:t>
            </w:r>
            <w:r w:rsidR="00EE5C63">
              <w:rPr>
                <w:rFonts w:ascii="Times New Roman" w:hAnsi="Times New Roman" w:cs="Times New Roman"/>
                <w:sz w:val="28"/>
                <w:szCs w:val="28"/>
              </w:rPr>
              <w:t>0</w:t>
            </w:r>
            <w:r w:rsidRPr="000B2CCA">
              <w:rPr>
                <w:rFonts w:ascii="Times New Roman" w:hAnsi="Times New Roman" w:cs="Times New Roman"/>
                <w:sz w:val="28"/>
                <w:szCs w:val="28"/>
              </w:rPr>
              <w:t>64,1 тыс. рублей.</w:t>
            </w:r>
          </w:p>
        </w:tc>
      </w:tr>
      <w:tr w:rsidR="000B2CCA" w:rsidRPr="00BC75C7" w:rsidTr="001D254C">
        <w:tc>
          <w:tcPr>
            <w:tcW w:w="2410" w:type="dxa"/>
            <w:tcBorders>
              <w:top w:val="single" w:sz="4" w:space="0" w:color="auto"/>
              <w:bottom w:val="single" w:sz="4" w:space="0" w:color="auto"/>
              <w:right w:val="single" w:sz="4" w:space="0" w:color="auto"/>
            </w:tcBorders>
          </w:tcPr>
          <w:p w:rsidR="000B2CCA" w:rsidRPr="003822ED" w:rsidRDefault="000B2CCA" w:rsidP="001D254C">
            <w:pPr>
              <w:ind w:firstLine="0"/>
              <w:rPr>
                <w:rFonts w:ascii="Times New Roman" w:hAnsi="Times New Roman" w:cs="Times New Roman"/>
                <w:sz w:val="28"/>
                <w:szCs w:val="28"/>
              </w:rPr>
            </w:pPr>
            <w:r w:rsidRPr="003822ED">
              <w:rPr>
                <w:rFonts w:ascii="Times New Roman" w:hAnsi="Times New Roman" w:cs="Times New Roman"/>
                <w:sz w:val="28"/>
                <w:szCs w:val="28"/>
              </w:rPr>
              <w:t>Ожидаемые результаты реализации муниципальной программы</w:t>
            </w:r>
          </w:p>
        </w:tc>
        <w:tc>
          <w:tcPr>
            <w:tcW w:w="284" w:type="dxa"/>
            <w:tcBorders>
              <w:top w:val="single" w:sz="4" w:space="0" w:color="auto"/>
              <w:left w:val="single" w:sz="4" w:space="0" w:color="auto"/>
              <w:bottom w:val="single" w:sz="4" w:space="0" w:color="auto"/>
              <w:right w:val="nil"/>
            </w:tcBorders>
          </w:tcPr>
          <w:p w:rsidR="000B2CCA" w:rsidRPr="000B2CCA" w:rsidRDefault="000B2CCA"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0B2CCA" w:rsidRPr="000B2CCA" w:rsidRDefault="000B2CCA" w:rsidP="000B2CCA">
            <w:pPr>
              <w:ind w:firstLine="0"/>
              <w:rPr>
                <w:rFonts w:ascii="Times New Roman" w:hAnsi="Times New Roman" w:cs="Times New Roman"/>
                <w:sz w:val="28"/>
                <w:szCs w:val="28"/>
              </w:rPr>
            </w:pPr>
            <w:r w:rsidRPr="000B2CCA">
              <w:rPr>
                <w:rFonts w:ascii="Times New Roman" w:hAnsi="Times New Roman" w:cs="Times New Roman"/>
                <w:sz w:val="28"/>
                <w:szCs w:val="28"/>
              </w:rPr>
              <w:t>в экономической сфере:</w:t>
            </w:r>
          </w:p>
          <w:p w:rsidR="000B2CCA" w:rsidRPr="000B2CCA" w:rsidRDefault="000B2CCA" w:rsidP="000B2CCA">
            <w:pPr>
              <w:ind w:firstLine="0"/>
              <w:rPr>
                <w:rFonts w:ascii="Times New Roman" w:hAnsi="Times New Roman" w:cs="Times New Roman"/>
                <w:sz w:val="28"/>
                <w:szCs w:val="28"/>
              </w:rPr>
            </w:pPr>
            <w:r w:rsidRPr="000B2CCA">
              <w:rPr>
                <w:rFonts w:ascii="Times New Roman" w:hAnsi="Times New Roman" w:cs="Times New Roman"/>
                <w:sz w:val="28"/>
                <w:szCs w:val="28"/>
              </w:rPr>
              <w:t>- ежегодное сокращение объемов финансовых ресурсов, расходуемых из бюджета муниципального образования "Тенькинский городской округ" Магаданской области на содержание пустующего муниципального жилья</w:t>
            </w:r>
            <w:r w:rsidR="00820055" w:rsidRPr="00BC75C7">
              <w:rPr>
                <w:rFonts w:ascii="Times New Roman" w:hAnsi="Times New Roman" w:cs="Times New Roman"/>
                <w:sz w:val="28"/>
                <w:szCs w:val="28"/>
              </w:rPr>
              <w:t xml:space="preserve"> в сумме </w:t>
            </w:r>
            <w:r w:rsidR="00820055" w:rsidRPr="00B36B39">
              <w:rPr>
                <w:rFonts w:ascii="Times New Roman" w:hAnsi="Times New Roman" w:cs="Times New Roman"/>
                <w:sz w:val="28"/>
                <w:szCs w:val="28"/>
              </w:rPr>
              <w:t>720,0</w:t>
            </w:r>
            <w:r w:rsidR="00820055" w:rsidRPr="00BC75C7">
              <w:rPr>
                <w:rFonts w:ascii="Times New Roman" w:hAnsi="Times New Roman" w:cs="Times New Roman"/>
                <w:sz w:val="28"/>
                <w:szCs w:val="28"/>
              </w:rPr>
              <w:t xml:space="preserve"> тысяч рублей</w:t>
            </w:r>
            <w:r w:rsidRPr="000B2CCA">
              <w:rPr>
                <w:rFonts w:ascii="Times New Roman" w:hAnsi="Times New Roman" w:cs="Times New Roman"/>
                <w:sz w:val="28"/>
                <w:szCs w:val="28"/>
              </w:rPr>
              <w:t>; в социальной сфере:</w:t>
            </w:r>
          </w:p>
          <w:p w:rsidR="000B2CCA" w:rsidRPr="000B2CCA" w:rsidRDefault="000B2CCA" w:rsidP="000B2CCA">
            <w:pPr>
              <w:ind w:firstLine="0"/>
              <w:rPr>
                <w:rFonts w:ascii="Times New Roman" w:hAnsi="Times New Roman" w:cs="Times New Roman"/>
                <w:sz w:val="28"/>
                <w:szCs w:val="28"/>
              </w:rPr>
            </w:pPr>
            <w:r w:rsidRPr="000B2CCA">
              <w:rPr>
                <w:rFonts w:ascii="Times New Roman" w:hAnsi="Times New Roman" w:cs="Times New Roman"/>
                <w:sz w:val="28"/>
                <w:szCs w:val="28"/>
              </w:rPr>
              <w:t>- улучшение жилищных условий граждан, переселенных из аварийного жилищного фонда;</w:t>
            </w:r>
          </w:p>
          <w:p w:rsidR="000B2CCA" w:rsidRPr="000B2CCA" w:rsidRDefault="000B2CCA" w:rsidP="000B2CCA">
            <w:pPr>
              <w:ind w:firstLine="0"/>
              <w:rPr>
                <w:rFonts w:ascii="Times New Roman" w:hAnsi="Times New Roman" w:cs="Times New Roman"/>
                <w:sz w:val="28"/>
                <w:szCs w:val="28"/>
              </w:rPr>
            </w:pPr>
            <w:r w:rsidRPr="000B2CCA">
              <w:rPr>
                <w:rFonts w:ascii="Times New Roman" w:hAnsi="Times New Roman" w:cs="Times New Roman"/>
                <w:sz w:val="28"/>
                <w:szCs w:val="28"/>
              </w:rPr>
              <w:t>- оптимизация муниципального жилищного фонда;</w:t>
            </w:r>
          </w:p>
          <w:p w:rsidR="000B2CCA" w:rsidRPr="000B2CCA" w:rsidRDefault="000B2CCA" w:rsidP="000B2CCA">
            <w:pPr>
              <w:ind w:firstLine="0"/>
              <w:rPr>
                <w:rFonts w:ascii="Times New Roman" w:hAnsi="Times New Roman" w:cs="Times New Roman"/>
                <w:sz w:val="28"/>
                <w:szCs w:val="28"/>
              </w:rPr>
            </w:pPr>
            <w:r w:rsidRPr="000B2CCA">
              <w:rPr>
                <w:rFonts w:ascii="Times New Roman" w:hAnsi="Times New Roman" w:cs="Times New Roman"/>
                <w:sz w:val="28"/>
                <w:szCs w:val="28"/>
              </w:rPr>
              <w:t>- снижение социальной напряженности;</w:t>
            </w:r>
          </w:p>
          <w:p w:rsidR="000B2CCA" w:rsidRPr="000B2CCA" w:rsidRDefault="000B2CCA" w:rsidP="000B2CCA">
            <w:pPr>
              <w:ind w:firstLine="0"/>
              <w:rPr>
                <w:rFonts w:ascii="Times New Roman" w:hAnsi="Times New Roman" w:cs="Times New Roman"/>
                <w:sz w:val="28"/>
                <w:szCs w:val="28"/>
              </w:rPr>
            </w:pPr>
            <w:r w:rsidRPr="000B2CCA">
              <w:rPr>
                <w:rFonts w:ascii="Times New Roman" w:hAnsi="Times New Roman" w:cs="Times New Roman"/>
                <w:sz w:val="28"/>
                <w:szCs w:val="28"/>
              </w:rPr>
              <w:t>- улучшение состояния благоустройства населенных пунктов, имеющих аварийный жилищный фонд</w:t>
            </w:r>
          </w:p>
        </w:tc>
      </w:tr>
    </w:tbl>
    <w:p w:rsidR="00244B69" w:rsidRDefault="00244B69" w:rsidP="00A861A6">
      <w:pPr>
        <w:pStyle w:val="1"/>
        <w:spacing w:before="0" w:after="0" w:line="360" w:lineRule="auto"/>
        <w:rPr>
          <w:rFonts w:ascii="Times New Roman" w:hAnsi="Times New Roman" w:cs="Times New Roman"/>
          <w:color w:val="auto"/>
          <w:sz w:val="28"/>
          <w:szCs w:val="28"/>
        </w:rPr>
      </w:pPr>
      <w:bookmarkStart w:id="4" w:name="sub_7"/>
    </w:p>
    <w:p w:rsidR="00035AFF" w:rsidRDefault="003931C5" w:rsidP="00244B69">
      <w:pPr>
        <w:pStyle w:val="1"/>
        <w:numPr>
          <w:ilvl w:val="0"/>
          <w:numId w:val="2"/>
        </w:numPr>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Анализ текущего состояния проблемы с обоснованием ее решения программным методом</w:t>
      </w:r>
    </w:p>
    <w:p w:rsidR="00244B69" w:rsidRPr="00244B69" w:rsidRDefault="00244B69" w:rsidP="00244B69"/>
    <w:bookmarkEnd w:id="4"/>
    <w:p w:rsidR="004313BB" w:rsidRDefault="004313BB" w:rsidP="00A861A6">
      <w:pPr>
        <w:widowControl/>
        <w:spacing w:line="360" w:lineRule="auto"/>
        <w:rPr>
          <w:rFonts w:ascii="Times New Roman" w:hAnsi="Times New Roman" w:cs="Times New Roman"/>
          <w:sz w:val="28"/>
          <w:szCs w:val="28"/>
        </w:rPr>
      </w:pPr>
      <w:r w:rsidRPr="00BC75C7">
        <w:rPr>
          <w:rFonts w:ascii="Times New Roman" w:hAnsi="Times New Roman" w:cs="Times New Roman"/>
          <w:sz w:val="28"/>
          <w:szCs w:val="28"/>
        </w:rPr>
        <w:t>Одной из важнейших проблем в социально-экономическом развитии муниципального образования «Тенькинский городской округ» Магаданской области является проблема ликвидации аварийного жилищного фонда. Его наличие не только ухудшает внешний облик населенных пунктов, расположенных на территории Тенькинского района Магаданской области, но и создает социальную напряженность, связанную с реальной угрозой безопасности граждан проживающих в аварийных домах.</w:t>
      </w:r>
    </w:p>
    <w:p w:rsidR="00244B69" w:rsidRPr="00BC75C7" w:rsidRDefault="00244B69" w:rsidP="00A861A6">
      <w:pPr>
        <w:widowControl/>
        <w:spacing w:line="360" w:lineRule="auto"/>
        <w:rPr>
          <w:rFonts w:ascii="Times New Roman" w:hAnsi="Times New Roman" w:cs="Times New Roman"/>
          <w:sz w:val="28"/>
          <w:szCs w:val="28"/>
        </w:rPr>
      </w:pPr>
    </w:p>
    <w:p w:rsidR="00035AFF" w:rsidRDefault="00A05B7D" w:rsidP="00BB1AA3">
      <w:pPr>
        <w:widowControl/>
        <w:jc w:val="center"/>
        <w:rPr>
          <w:rFonts w:ascii="Times New Roman" w:hAnsi="Times New Roman" w:cs="Times New Roman"/>
          <w:b/>
          <w:sz w:val="28"/>
          <w:szCs w:val="28"/>
        </w:rPr>
      </w:pPr>
      <w:r w:rsidRPr="00244B69">
        <w:rPr>
          <w:rFonts w:ascii="Times New Roman" w:hAnsi="Times New Roman" w:cs="Times New Roman"/>
          <w:b/>
          <w:sz w:val="28"/>
          <w:szCs w:val="28"/>
        </w:rPr>
        <w:t>Структура жилищного фонда муниципального образования «Тенькинский городской округ» Магаданской области</w:t>
      </w:r>
      <w:bookmarkStart w:id="5" w:name="sub_77"/>
      <w:r w:rsidR="00CC7A14" w:rsidRPr="00244B69">
        <w:rPr>
          <w:rFonts w:ascii="Times New Roman" w:hAnsi="Times New Roman" w:cs="Times New Roman"/>
          <w:b/>
          <w:sz w:val="28"/>
          <w:szCs w:val="28"/>
        </w:rPr>
        <w:t>:</w:t>
      </w:r>
    </w:p>
    <w:p w:rsidR="00244B69" w:rsidRPr="00244B69" w:rsidRDefault="00244B69" w:rsidP="00244B69">
      <w:pPr>
        <w:widowControl/>
        <w:rPr>
          <w:rFonts w:ascii="Times New Roman"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943"/>
        <w:gridCol w:w="943"/>
        <w:gridCol w:w="943"/>
        <w:gridCol w:w="944"/>
        <w:gridCol w:w="944"/>
        <w:gridCol w:w="944"/>
        <w:gridCol w:w="944"/>
        <w:gridCol w:w="944"/>
        <w:gridCol w:w="944"/>
      </w:tblGrid>
      <w:tr w:rsidR="00546FAA" w:rsidRPr="00BC75C7" w:rsidTr="00A861A6">
        <w:trPr>
          <w:trHeight w:hRule="exact" w:val="1485"/>
        </w:trPr>
        <w:tc>
          <w:tcPr>
            <w:tcW w:w="1806" w:type="dxa"/>
            <w:gridSpan w:val="2"/>
            <w:vAlign w:val="center"/>
          </w:tcPr>
          <w:bookmarkEnd w:id="5"/>
          <w:p w:rsidR="00546FAA" w:rsidRPr="00B639B3" w:rsidRDefault="00A53E23" w:rsidP="00A861A6">
            <w:pPr>
              <w:pStyle w:val="aff7"/>
              <w:jc w:val="center"/>
              <w:rPr>
                <w:rFonts w:ascii="Times New Roman" w:hAnsi="Times New Roman" w:cs="Times New Roman"/>
              </w:rPr>
            </w:pPr>
            <w:r w:rsidRPr="00B639B3">
              <w:rPr>
                <w:rFonts w:ascii="Times New Roman" w:hAnsi="Times New Roman" w:cs="Times New Roman"/>
              </w:rPr>
              <w:lastRenderedPageBreak/>
              <w:t>К</w:t>
            </w:r>
            <w:r w:rsidR="00546FAA" w:rsidRPr="00B639B3">
              <w:rPr>
                <w:rFonts w:ascii="Times New Roman" w:hAnsi="Times New Roman" w:cs="Times New Roman"/>
              </w:rPr>
              <w:t>оличество многоквартирных домов</w:t>
            </w:r>
          </w:p>
          <w:p w:rsidR="00546FAA" w:rsidRPr="00B639B3" w:rsidRDefault="00546FAA" w:rsidP="00A861A6">
            <w:pPr>
              <w:ind w:left="-142" w:right="-108"/>
              <w:jc w:val="center"/>
              <w:rPr>
                <w:rFonts w:ascii="Times New Roman" w:hAnsi="Times New Roman" w:cs="Times New Roman"/>
              </w:rPr>
            </w:pPr>
          </w:p>
        </w:tc>
        <w:tc>
          <w:tcPr>
            <w:tcW w:w="3774" w:type="dxa"/>
            <w:gridSpan w:val="4"/>
            <w:vAlign w:val="center"/>
          </w:tcPr>
          <w:p w:rsidR="00546FAA" w:rsidRPr="00B639B3" w:rsidRDefault="00546FAA" w:rsidP="00A861A6">
            <w:pPr>
              <w:ind w:right="-169" w:firstLine="0"/>
              <w:jc w:val="center"/>
              <w:rPr>
                <w:rFonts w:ascii="Times New Roman" w:hAnsi="Times New Roman" w:cs="Times New Roman"/>
              </w:rPr>
            </w:pPr>
            <w:r w:rsidRPr="00B639B3">
              <w:rPr>
                <w:rFonts w:ascii="Times New Roman" w:hAnsi="Times New Roman" w:cs="Times New Roman"/>
              </w:rPr>
              <w:t>Количество жилых помещений</w:t>
            </w:r>
            <w:r w:rsidR="00A53E23" w:rsidRPr="00B639B3">
              <w:rPr>
                <w:rFonts w:ascii="Times New Roman" w:hAnsi="Times New Roman" w:cs="Times New Roman"/>
              </w:rPr>
              <w:t xml:space="preserve"> в многоквартирных домах</w:t>
            </w:r>
          </w:p>
        </w:tc>
        <w:tc>
          <w:tcPr>
            <w:tcW w:w="3776" w:type="dxa"/>
            <w:gridSpan w:val="4"/>
            <w:tcBorders>
              <w:right w:val="single" w:sz="4" w:space="0" w:color="auto"/>
            </w:tcBorders>
            <w:vAlign w:val="center"/>
          </w:tcPr>
          <w:p w:rsidR="00F7149D" w:rsidRPr="00B639B3" w:rsidRDefault="00913DA2" w:rsidP="00A861A6">
            <w:pPr>
              <w:ind w:left="-47" w:right="-178" w:hanging="16"/>
              <w:jc w:val="center"/>
              <w:rPr>
                <w:rFonts w:ascii="Times New Roman" w:hAnsi="Times New Roman" w:cs="Times New Roman"/>
              </w:rPr>
            </w:pPr>
            <w:r w:rsidRPr="00B639B3">
              <w:rPr>
                <w:rFonts w:ascii="Times New Roman" w:hAnsi="Times New Roman" w:cs="Times New Roman"/>
              </w:rPr>
              <w:t>П</w:t>
            </w:r>
            <w:r w:rsidR="00546FAA" w:rsidRPr="00B639B3">
              <w:rPr>
                <w:rFonts w:ascii="Times New Roman" w:hAnsi="Times New Roman" w:cs="Times New Roman"/>
              </w:rPr>
              <w:t>лощадь жилых помещений</w:t>
            </w:r>
            <w:r w:rsidR="00A53E23" w:rsidRPr="00B639B3">
              <w:rPr>
                <w:rFonts w:ascii="Times New Roman" w:hAnsi="Times New Roman" w:cs="Times New Roman"/>
              </w:rPr>
              <w:t xml:space="preserve"> в многоквартирных домах</w:t>
            </w:r>
            <w:r w:rsidR="00546FAA" w:rsidRPr="00B639B3">
              <w:rPr>
                <w:rFonts w:ascii="Times New Roman" w:hAnsi="Times New Roman" w:cs="Times New Roman"/>
              </w:rPr>
              <w:t xml:space="preserve">, </w:t>
            </w:r>
          </w:p>
          <w:p w:rsidR="00546FAA" w:rsidRPr="00B639B3" w:rsidRDefault="00647E4C" w:rsidP="00A861A6">
            <w:pPr>
              <w:ind w:left="-47" w:right="-178" w:hanging="16"/>
              <w:jc w:val="center"/>
              <w:rPr>
                <w:rFonts w:ascii="Times New Roman" w:hAnsi="Times New Roman" w:cs="Times New Roman"/>
              </w:rPr>
            </w:pPr>
            <w:r w:rsidRPr="00B639B3">
              <w:rPr>
                <w:rFonts w:ascii="Times New Roman" w:hAnsi="Times New Roman" w:cs="Times New Roman"/>
              </w:rPr>
              <w:t xml:space="preserve">тыс. </w:t>
            </w:r>
            <w:r w:rsidR="00546FAA" w:rsidRPr="00B639B3">
              <w:rPr>
                <w:rFonts w:ascii="Times New Roman" w:hAnsi="Times New Roman" w:cs="Times New Roman"/>
              </w:rPr>
              <w:t>кв. метров</w:t>
            </w:r>
          </w:p>
        </w:tc>
      </w:tr>
      <w:tr w:rsidR="00546FAA" w:rsidRPr="00BC75C7" w:rsidTr="00A861A6">
        <w:trPr>
          <w:trHeight w:val="692"/>
        </w:trPr>
        <w:tc>
          <w:tcPr>
            <w:tcW w:w="863" w:type="dxa"/>
            <w:vMerge w:val="restart"/>
            <w:vAlign w:val="center"/>
          </w:tcPr>
          <w:p w:rsidR="00546FAA" w:rsidRPr="00B639B3" w:rsidRDefault="00546FAA" w:rsidP="00A861A6">
            <w:pPr>
              <w:ind w:left="-142" w:right="-159" w:firstLine="0"/>
              <w:jc w:val="center"/>
              <w:rPr>
                <w:rFonts w:ascii="Times New Roman" w:hAnsi="Times New Roman" w:cs="Times New Roman"/>
              </w:rPr>
            </w:pPr>
            <w:r w:rsidRPr="00B639B3">
              <w:rPr>
                <w:rFonts w:ascii="Times New Roman" w:hAnsi="Times New Roman" w:cs="Times New Roman"/>
              </w:rPr>
              <w:t>всего</w:t>
            </w:r>
          </w:p>
        </w:tc>
        <w:tc>
          <w:tcPr>
            <w:tcW w:w="943" w:type="dxa"/>
            <w:vMerge w:val="restart"/>
            <w:vAlign w:val="center"/>
          </w:tcPr>
          <w:p w:rsidR="00546FAA" w:rsidRPr="00B639B3" w:rsidRDefault="00A53E23" w:rsidP="00A861A6">
            <w:pPr>
              <w:ind w:left="-108" w:right="-108" w:firstLine="0"/>
              <w:jc w:val="center"/>
              <w:rPr>
                <w:rFonts w:ascii="Times New Roman" w:hAnsi="Times New Roman" w:cs="Times New Roman"/>
              </w:rPr>
            </w:pPr>
            <w:r w:rsidRPr="00B639B3">
              <w:rPr>
                <w:rFonts w:ascii="Times New Roman" w:hAnsi="Times New Roman" w:cs="Times New Roman"/>
              </w:rPr>
              <w:t xml:space="preserve">из них, признанных аварийными и подлежащими сносу </w:t>
            </w:r>
          </w:p>
        </w:tc>
        <w:tc>
          <w:tcPr>
            <w:tcW w:w="1886" w:type="dxa"/>
            <w:gridSpan w:val="2"/>
            <w:vAlign w:val="center"/>
          </w:tcPr>
          <w:p w:rsidR="00546FAA" w:rsidRPr="00B639B3" w:rsidRDefault="00546FAA" w:rsidP="00A861A6">
            <w:pPr>
              <w:ind w:firstLine="0"/>
              <w:jc w:val="center"/>
              <w:rPr>
                <w:rFonts w:ascii="Times New Roman" w:hAnsi="Times New Roman" w:cs="Times New Roman"/>
              </w:rPr>
            </w:pPr>
            <w:r w:rsidRPr="00B639B3">
              <w:rPr>
                <w:rFonts w:ascii="Times New Roman" w:hAnsi="Times New Roman" w:cs="Times New Roman"/>
              </w:rPr>
              <w:t>всего</w:t>
            </w:r>
          </w:p>
        </w:tc>
        <w:tc>
          <w:tcPr>
            <w:tcW w:w="1888" w:type="dxa"/>
            <w:gridSpan w:val="2"/>
            <w:vAlign w:val="center"/>
          </w:tcPr>
          <w:p w:rsidR="00546FAA" w:rsidRPr="00B639B3" w:rsidRDefault="00A53E23" w:rsidP="00A861A6">
            <w:pPr>
              <w:ind w:firstLine="0"/>
              <w:jc w:val="center"/>
              <w:rPr>
                <w:rFonts w:ascii="Times New Roman" w:hAnsi="Times New Roman" w:cs="Times New Roman"/>
              </w:rPr>
            </w:pPr>
            <w:r w:rsidRPr="00B639B3">
              <w:rPr>
                <w:rFonts w:ascii="Times New Roman" w:hAnsi="Times New Roman" w:cs="Times New Roman"/>
              </w:rPr>
              <w:t>из них в многоквартирных домах, признанных аварийными и подлежащими сносу</w:t>
            </w:r>
          </w:p>
        </w:tc>
        <w:tc>
          <w:tcPr>
            <w:tcW w:w="1888" w:type="dxa"/>
            <w:gridSpan w:val="2"/>
            <w:vAlign w:val="center"/>
          </w:tcPr>
          <w:p w:rsidR="00546FAA" w:rsidRPr="00B639B3" w:rsidRDefault="00546FAA" w:rsidP="00A861A6">
            <w:pPr>
              <w:pStyle w:val="aff7"/>
              <w:jc w:val="center"/>
              <w:rPr>
                <w:rFonts w:ascii="Times New Roman" w:hAnsi="Times New Roman" w:cs="Times New Roman"/>
              </w:rPr>
            </w:pPr>
            <w:r w:rsidRPr="00B639B3">
              <w:rPr>
                <w:rFonts w:ascii="Times New Roman" w:hAnsi="Times New Roman" w:cs="Times New Roman"/>
              </w:rPr>
              <w:t>всего</w:t>
            </w:r>
          </w:p>
        </w:tc>
        <w:tc>
          <w:tcPr>
            <w:tcW w:w="1888" w:type="dxa"/>
            <w:gridSpan w:val="2"/>
            <w:tcBorders>
              <w:right w:val="single" w:sz="4" w:space="0" w:color="auto"/>
            </w:tcBorders>
            <w:vAlign w:val="center"/>
          </w:tcPr>
          <w:p w:rsidR="00546FAA" w:rsidRPr="00B639B3" w:rsidRDefault="00A53E23" w:rsidP="00A861A6">
            <w:pPr>
              <w:pStyle w:val="aff7"/>
              <w:jc w:val="center"/>
              <w:rPr>
                <w:rFonts w:ascii="Times New Roman" w:hAnsi="Times New Roman" w:cs="Times New Roman"/>
              </w:rPr>
            </w:pPr>
            <w:r w:rsidRPr="00B639B3">
              <w:rPr>
                <w:rFonts w:ascii="Times New Roman" w:hAnsi="Times New Roman" w:cs="Times New Roman"/>
              </w:rPr>
              <w:t>из них в многоквартирных домах, признанных аварийными и подлежащими сносу</w:t>
            </w:r>
          </w:p>
        </w:tc>
      </w:tr>
      <w:tr w:rsidR="00546FAA" w:rsidRPr="00BC75C7" w:rsidTr="00A861A6">
        <w:trPr>
          <w:trHeight w:val="438"/>
        </w:trPr>
        <w:tc>
          <w:tcPr>
            <w:tcW w:w="863" w:type="dxa"/>
            <w:vMerge/>
          </w:tcPr>
          <w:p w:rsidR="00546FAA" w:rsidRPr="00B639B3" w:rsidRDefault="00546FAA" w:rsidP="00A861A6">
            <w:pPr>
              <w:jc w:val="center"/>
              <w:rPr>
                <w:rFonts w:ascii="Times New Roman" w:hAnsi="Times New Roman" w:cs="Times New Roman"/>
              </w:rPr>
            </w:pPr>
          </w:p>
        </w:tc>
        <w:tc>
          <w:tcPr>
            <w:tcW w:w="943" w:type="dxa"/>
            <w:vMerge/>
          </w:tcPr>
          <w:p w:rsidR="00546FAA" w:rsidRPr="00B639B3" w:rsidRDefault="00546FAA" w:rsidP="00A861A6">
            <w:pPr>
              <w:jc w:val="center"/>
              <w:rPr>
                <w:rFonts w:ascii="Times New Roman" w:hAnsi="Times New Roman" w:cs="Times New Roman"/>
              </w:rPr>
            </w:pPr>
          </w:p>
        </w:tc>
        <w:tc>
          <w:tcPr>
            <w:tcW w:w="943"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w:t>
            </w:r>
            <w:r w:rsidR="00F7149D" w:rsidRPr="00B639B3">
              <w:rPr>
                <w:rFonts w:ascii="Times New Roman" w:hAnsi="Times New Roman" w:cs="Times New Roman"/>
              </w:rPr>
              <w:t>н</w:t>
            </w:r>
            <w:r w:rsidRPr="00B639B3">
              <w:rPr>
                <w:rFonts w:ascii="Times New Roman" w:hAnsi="Times New Roman" w:cs="Times New Roman"/>
              </w:rPr>
              <w:t>ны</w:t>
            </w:r>
            <w:r w:rsidR="00F7149D" w:rsidRPr="00B639B3">
              <w:rPr>
                <w:rFonts w:ascii="Times New Roman" w:hAnsi="Times New Roman" w:cs="Times New Roman"/>
              </w:rPr>
              <w:t>х</w:t>
            </w:r>
            <w:r w:rsidRPr="00B639B3">
              <w:rPr>
                <w:rFonts w:ascii="Times New Roman" w:hAnsi="Times New Roman" w:cs="Times New Roman"/>
              </w:rPr>
              <w:t xml:space="preserve"> к муниципальному жилищному фонду </w:t>
            </w:r>
          </w:p>
        </w:tc>
        <w:tc>
          <w:tcPr>
            <w:tcW w:w="943"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w:t>
            </w:r>
            <w:r w:rsidR="00F7149D" w:rsidRPr="00B639B3">
              <w:rPr>
                <w:rFonts w:ascii="Times New Roman" w:hAnsi="Times New Roman" w:cs="Times New Roman"/>
              </w:rPr>
              <w:t>н</w:t>
            </w:r>
            <w:r w:rsidRPr="00B639B3">
              <w:rPr>
                <w:rFonts w:ascii="Times New Roman" w:hAnsi="Times New Roman" w:cs="Times New Roman"/>
              </w:rPr>
              <w:t>ны</w:t>
            </w:r>
            <w:r w:rsidR="00F7149D" w:rsidRPr="00B639B3">
              <w:rPr>
                <w:rFonts w:ascii="Times New Roman" w:hAnsi="Times New Roman" w:cs="Times New Roman"/>
              </w:rPr>
              <w:t>х</w:t>
            </w:r>
            <w:r w:rsidRPr="00B639B3">
              <w:rPr>
                <w:rFonts w:ascii="Times New Roman" w:hAnsi="Times New Roman" w:cs="Times New Roman"/>
              </w:rPr>
              <w:t xml:space="preserve"> к частному жилищному фонду</w:t>
            </w:r>
          </w:p>
        </w:tc>
        <w:tc>
          <w:tcPr>
            <w:tcW w:w="944"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w:t>
            </w:r>
            <w:r w:rsidR="00F7149D" w:rsidRPr="00B639B3">
              <w:rPr>
                <w:rFonts w:ascii="Times New Roman" w:hAnsi="Times New Roman" w:cs="Times New Roman"/>
              </w:rPr>
              <w:t>н</w:t>
            </w:r>
            <w:r w:rsidRPr="00B639B3">
              <w:rPr>
                <w:rFonts w:ascii="Times New Roman" w:hAnsi="Times New Roman" w:cs="Times New Roman"/>
              </w:rPr>
              <w:t>ны</w:t>
            </w:r>
            <w:r w:rsidR="00F7149D" w:rsidRPr="00B639B3">
              <w:rPr>
                <w:rFonts w:ascii="Times New Roman" w:hAnsi="Times New Roman" w:cs="Times New Roman"/>
              </w:rPr>
              <w:t>х</w:t>
            </w:r>
            <w:r w:rsidRPr="00B639B3">
              <w:rPr>
                <w:rFonts w:ascii="Times New Roman" w:hAnsi="Times New Roman" w:cs="Times New Roman"/>
              </w:rPr>
              <w:t xml:space="preserve"> к муниципальному жилищному фонду</w:t>
            </w:r>
          </w:p>
        </w:tc>
        <w:tc>
          <w:tcPr>
            <w:tcW w:w="944"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w:t>
            </w:r>
            <w:r w:rsidR="00F7149D" w:rsidRPr="00B639B3">
              <w:rPr>
                <w:rFonts w:ascii="Times New Roman" w:hAnsi="Times New Roman" w:cs="Times New Roman"/>
              </w:rPr>
              <w:t>н</w:t>
            </w:r>
            <w:r w:rsidRPr="00B639B3">
              <w:rPr>
                <w:rFonts w:ascii="Times New Roman" w:hAnsi="Times New Roman" w:cs="Times New Roman"/>
              </w:rPr>
              <w:t>ны</w:t>
            </w:r>
            <w:r w:rsidR="00F7149D" w:rsidRPr="00B639B3">
              <w:rPr>
                <w:rFonts w:ascii="Times New Roman" w:hAnsi="Times New Roman" w:cs="Times New Roman"/>
              </w:rPr>
              <w:t>х</w:t>
            </w:r>
            <w:r w:rsidRPr="00B639B3">
              <w:rPr>
                <w:rFonts w:ascii="Times New Roman" w:hAnsi="Times New Roman" w:cs="Times New Roman"/>
              </w:rPr>
              <w:t xml:space="preserve"> к частному жилищному фонду</w:t>
            </w:r>
          </w:p>
        </w:tc>
        <w:tc>
          <w:tcPr>
            <w:tcW w:w="944"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w:t>
            </w:r>
            <w:r w:rsidR="00F7149D" w:rsidRPr="00B639B3">
              <w:rPr>
                <w:rFonts w:ascii="Times New Roman" w:hAnsi="Times New Roman" w:cs="Times New Roman"/>
              </w:rPr>
              <w:t>н</w:t>
            </w:r>
            <w:r w:rsidRPr="00B639B3">
              <w:rPr>
                <w:rFonts w:ascii="Times New Roman" w:hAnsi="Times New Roman" w:cs="Times New Roman"/>
              </w:rPr>
              <w:t>ны</w:t>
            </w:r>
            <w:r w:rsidR="00F7149D" w:rsidRPr="00B639B3">
              <w:rPr>
                <w:rFonts w:ascii="Times New Roman" w:hAnsi="Times New Roman" w:cs="Times New Roman"/>
              </w:rPr>
              <w:t>х</w:t>
            </w:r>
            <w:r w:rsidRPr="00B639B3">
              <w:rPr>
                <w:rFonts w:ascii="Times New Roman" w:hAnsi="Times New Roman" w:cs="Times New Roman"/>
              </w:rPr>
              <w:t xml:space="preserve"> к муниципальному жилищному фонду</w:t>
            </w:r>
          </w:p>
        </w:tc>
        <w:tc>
          <w:tcPr>
            <w:tcW w:w="944"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отнесен</w:t>
            </w:r>
            <w:r w:rsidR="00F7149D" w:rsidRPr="00B639B3">
              <w:rPr>
                <w:rFonts w:ascii="Times New Roman" w:hAnsi="Times New Roman" w:cs="Times New Roman"/>
              </w:rPr>
              <w:t>н</w:t>
            </w:r>
            <w:r w:rsidRPr="00B639B3">
              <w:rPr>
                <w:rFonts w:ascii="Times New Roman" w:hAnsi="Times New Roman" w:cs="Times New Roman"/>
              </w:rPr>
              <w:t>ы</w:t>
            </w:r>
            <w:r w:rsidR="00F7149D" w:rsidRPr="00B639B3">
              <w:rPr>
                <w:rFonts w:ascii="Times New Roman" w:hAnsi="Times New Roman" w:cs="Times New Roman"/>
              </w:rPr>
              <w:t>х</w:t>
            </w:r>
            <w:r w:rsidRPr="00B639B3">
              <w:rPr>
                <w:rFonts w:ascii="Times New Roman" w:hAnsi="Times New Roman" w:cs="Times New Roman"/>
              </w:rPr>
              <w:t xml:space="preserve"> к частному жилищному фонду</w:t>
            </w:r>
          </w:p>
        </w:tc>
        <w:tc>
          <w:tcPr>
            <w:tcW w:w="944"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отнесен</w:t>
            </w:r>
            <w:r w:rsidR="00F7149D" w:rsidRPr="00B639B3">
              <w:rPr>
                <w:rFonts w:ascii="Times New Roman" w:hAnsi="Times New Roman" w:cs="Times New Roman"/>
              </w:rPr>
              <w:t>н</w:t>
            </w:r>
            <w:r w:rsidRPr="00B639B3">
              <w:rPr>
                <w:rFonts w:ascii="Times New Roman" w:hAnsi="Times New Roman" w:cs="Times New Roman"/>
              </w:rPr>
              <w:t>ы</w:t>
            </w:r>
            <w:r w:rsidR="00F7149D" w:rsidRPr="00B639B3">
              <w:rPr>
                <w:rFonts w:ascii="Times New Roman" w:hAnsi="Times New Roman" w:cs="Times New Roman"/>
              </w:rPr>
              <w:t>х</w:t>
            </w:r>
            <w:r w:rsidRPr="00B639B3">
              <w:rPr>
                <w:rFonts w:ascii="Times New Roman" w:hAnsi="Times New Roman" w:cs="Times New Roman"/>
              </w:rPr>
              <w:t xml:space="preserve"> к муниципальному жилищному фонду</w:t>
            </w:r>
          </w:p>
        </w:tc>
        <w:tc>
          <w:tcPr>
            <w:tcW w:w="944" w:type="dxa"/>
            <w:tcBorders>
              <w:right w:val="single" w:sz="4" w:space="0" w:color="auto"/>
            </w:tcBorders>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отнесен</w:t>
            </w:r>
            <w:r w:rsidR="00F7149D" w:rsidRPr="00B639B3">
              <w:rPr>
                <w:rFonts w:ascii="Times New Roman" w:hAnsi="Times New Roman" w:cs="Times New Roman"/>
              </w:rPr>
              <w:t>н</w:t>
            </w:r>
            <w:r w:rsidRPr="00B639B3">
              <w:rPr>
                <w:rFonts w:ascii="Times New Roman" w:hAnsi="Times New Roman" w:cs="Times New Roman"/>
              </w:rPr>
              <w:t>ы</w:t>
            </w:r>
            <w:r w:rsidR="00F7149D" w:rsidRPr="00B639B3">
              <w:rPr>
                <w:rFonts w:ascii="Times New Roman" w:hAnsi="Times New Roman" w:cs="Times New Roman"/>
              </w:rPr>
              <w:t>х</w:t>
            </w:r>
            <w:r w:rsidRPr="00B639B3">
              <w:rPr>
                <w:rFonts w:ascii="Times New Roman" w:hAnsi="Times New Roman" w:cs="Times New Roman"/>
              </w:rPr>
              <w:t xml:space="preserve"> к частному жилищному фонду</w:t>
            </w:r>
          </w:p>
        </w:tc>
      </w:tr>
      <w:tr w:rsidR="00546FAA" w:rsidRPr="00BC75C7" w:rsidTr="00A861A6">
        <w:trPr>
          <w:trHeight w:hRule="exact" w:val="413"/>
        </w:trPr>
        <w:tc>
          <w:tcPr>
            <w:tcW w:w="863" w:type="dxa"/>
            <w:vAlign w:val="bottom"/>
          </w:tcPr>
          <w:p w:rsidR="00546FAA" w:rsidRPr="00B639B3" w:rsidRDefault="00691A28" w:rsidP="00A861A6">
            <w:pPr>
              <w:ind w:firstLine="0"/>
              <w:jc w:val="center"/>
              <w:rPr>
                <w:rFonts w:ascii="Times New Roman" w:hAnsi="Times New Roman" w:cs="Times New Roman"/>
              </w:rPr>
            </w:pPr>
            <w:r w:rsidRPr="00B639B3">
              <w:rPr>
                <w:rFonts w:ascii="Times New Roman" w:hAnsi="Times New Roman" w:cs="Times New Roman"/>
              </w:rPr>
              <w:t>134</w:t>
            </w:r>
          </w:p>
        </w:tc>
        <w:tc>
          <w:tcPr>
            <w:tcW w:w="943" w:type="dxa"/>
            <w:vAlign w:val="bottom"/>
          </w:tcPr>
          <w:p w:rsidR="00546FAA" w:rsidRPr="00B639B3" w:rsidRDefault="00244B69" w:rsidP="00EE5C63">
            <w:pPr>
              <w:ind w:firstLine="0"/>
              <w:jc w:val="center"/>
              <w:rPr>
                <w:rFonts w:ascii="Times New Roman" w:hAnsi="Times New Roman" w:cs="Times New Roman"/>
              </w:rPr>
            </w:pPr>
            <w:r>
              <w:rPr>
                <w:rFonts w:ascii="Times New Roman" w:hAnsi="Times New Roman" w:cs="Times New Roman"/>
              </w:rPr>
              <w:t>1</w:t>
            </w:r>
            <w:r w:rsidR="00EE5C63">
              <w:rPr>
                <w:rFonts w:ascii="Times New Roman" w:hAnsi="Times New Roman" w:cs="Times New Roman"/>
              </w:rPr>
              <w:t>5</w:t>
            </w:r>
          </w:p>
        </w:tc>
        <w:tc>
          <w:tcPr>
            <w:tcW w:w="943" w:type="dxa"/>
            <w:vAlign w:val="bottom"/>
          </w:tcPr>
          <w:p w:rsidR="00546FAA" w:rsidRPr="00B639B3" w:rsidRDefault="00691A28" w:rsidP="00EE5C63">
            <w:pPr>
              <w:pStyle w:val="aff7"/>
              <w:jc w:val="center"/>
              <w:rPr>
                <w:rFonts w:ascii="Times New Roman" w:hAnsi="Times New Roman" w:cs="Times New Roman"/>
              </w:rPr>
            </w:pPr>
            <w:r w:rsidRPr="00B639B3">
              <w:rPr>
                <w:rFonts w:ascii="Times New Roman" w:hAnsi="Times New Roman" w:cs="Times New Roman"/>
              </w:rPr>
              <w:t>77</w:t>
            </w:r>
            <w:r w:rsidR="00EE5C63">
              <w:rPr>
                <w:rFonts w:ascii="Times New Roman" w:hAnsi="Times New Roman" w:cs="Times New Roman"/>
              </w:rPr>
              <w:t>9</w:t>
            </w:r>
          </w:p>
        </w:tc>
        <w:tc>
          <w:tcPr>
            <w:tcW w:w="943" w:type="dxa"/>
            <w:vAlign w:val="bottom"/>
          </w:tcPr>
          <w:p w:rsidR="00546FAA" w:rsidRPr="00B639B3" w:rsidRDefault="00691A28" w:rsidP="00EE5C63">
            <w:pPr>
              <w:pStyle w:val="aff7"/>
              <w:jc w:val="center"/>
              <w:rPr>
                <w:rFonts w:ascii="Times New Roman" w:hAnsi="Times New Roman" w:cs="Times New Roman"/>
              </w:rPr>
            </w:pPr>
            <w:r w:rsidRPr="00B639B3">
              <w:rPr>
                <w:rFonts w:ascii="Times New Roman" w:hAnsi="Times New Roman" w:cs="Times New Roman"/>
              </w:rPr>
              <w:t>202</w:t>
            </w:r>
            <w:r w:rsidR="00EE5C63">
              <w:rPr>
                <w:rFonts w:ascii="Times New Roman" w:hAnsi="Times New Roman" w:cs="Times New Roman"/>
              </w:rPr>
              <w:t>7</w:t>
            </w:r>
          </w:p>
        </w:tc>
        <w:tc>
          <w:tcPr>
            <w:tcW w:w="944" w:type="dxa"/>
            <w:vAlign w:val="bottom"/>
          </w:tcPr>
          <w:p w:rsidR="00546FAA" w:rsidRPr="00B639B3" w:rsidRDefault="00244B69" w:rsidP="00EE5C63">
            <w:pPr>
              <w:pStyle w:val="aff7"/>
              <w:jc w:val="center"/>
              <w:rPr>
                <w:rFonts w:ascii="Times New Roman" w:hAnsi="Times New Roman" w:cs="Times New Roman"/>
              </w:rPr>
            </w:pPr>
            <w:r>
              <w:rPr>
                <w:rFonts w:ascii="Times New Roman" w:hAnsi="Times New Roman" w:cs="Times New Roman"/>
              </w:rPr>
              <w:t>1</w:t>
            </w:r>
            <w:r w:rsidR="00EE5C63">
              <w:rPr>
                <w:rFonts w:ascii="Times New Roman" w:hAnsi="Times New Roman" w:cs="Times New Roman"/>
              </w:rPr>
              <w:t>40</w:t>
            </w:r>
          </w:p>
        </w:tc>
        <w:tc>
          <w:tcPr>
            <w:tcW w:w="944" w:type="dxa"/>
            <w:vAlign w:val="bottom"/>
          </w:tcPr>
          <w:p w:rsidR="00546FAA" w:rsidRPr="00B639B3" w:rsidRDefault="00EE5C63" w:rsidP="00A861A6">
            <w:pPr>
              <w:pStyle w:val="aff7"/>
              <w:jc w:val="center"/>
              <w:rPr>
                <w:rFonts w:ascii="Times New Roman" w:hAnsi="Times New Roman" w:cs="Times New Roman"/>
              </w:rPr>
            </w:pPr>
            <w:r>
              <w:rPr>
                <w:rFonts w:ascii="Times New Roman" w:hAnsi="Times New Roman" w:cs="Times New Roman"/>
              </w:rPr>
              <w:t>53</w:t>
            </w:r>
          </w:p>
        </w:tc>
        <w:tc>
          <w:tcPr>
            <w:tcW w:w="944" w:type="dxa"/>
            <w:vAlign w:val="bottom"/>
          </w:tcPr>
          <w:p w:rsidR="00546FAA" w:rsidRPr="00B639B3" w:rsidRDefault="00647E4C" w:rsidP="00A861A6">
            <w:pPr>
              <w:pStyle w:val="aff7"/>
              <w:jc w:val="center"/>
              <w:rPr>
                <w:rFonts w:ascii="Times New Roman" w:hAnsi="Times New Roman" w:cs="Times New Roman"/>
              </w:rPr>
            </w:pPr>
            <w:r w:rsidRPr="00B639B3">
              <w:rPr>
                <w:rFonts w:ascii="Times New Roman" w:hAnsi="Times New Roman" w:cs="Times New Roman"/>
              </w:rPr>
              <w:t>38,3</w:t>
            </w:r>
          </w:p>
        </w:tc>
        <w:tc>
          <w:tcPr>
            <w:tcW w:w="944" w:type="dxa"/>
            <w:vAlign w:val="bottom"/>
          </w:tcPr>
          <w:p w:rsidR="00546FAA" w:rsidRPr="00B639B3" w:rsidRDefault="00647E4C" w:rsidP="00EE5C63">
            <w:pPr>
              <w:pStyle w:val="aff7"/>
              <w:jc w:val="center"/>
              <w:rPr>
                <w:rFonts w:ascii="Times New Roman" w:hAnsi="Times New Roman" w:cs="Times New Roman"/>
              </w:rPr>
            </w:pPr>
            <w:r w:rsidRPr="00B639B3">
              <w:rPr>
                <w:rFonts w:ascii="Times New Roman" w:hAnsi="Times New Roman" w:cs="Times New Roman"/>
              </w:rPr>
              <w:t>10</w:t>
            </w:r>
            <w:r w:rsidR="00EE5C63">
              <w:rPr>
                <w:rFonts w:ascii="Times New Roman" w:hAnsi="Times New Roman" w:cs="Times New Roman"/>
              </w:rPr>
              <w:t>2</w:t>
            </w:r>
            <w:r w:rsidRPr="00B639B3">
              <w:rPr>
                <w:rFonts w:ascii="Times New Roman" w:hAnsi="Times New Roman" w:cs="Times New Roman"/>
              </w:rPr>
              <w:t>,</w:t>
            </w:r>
            <w:r w:rsidR="00EE5C63">
              <w:rPr>
                <w:rFonts w:ascii="Times New Roman" w:hAnsi="Times New Roman" w:cs="Times New Roman"/>
              </w:rPr>
              <w:t>0</w:t>
            </w:r>
          </w:p>
        </w:tc>
        <w:tc>
          <w:tcPr>
            <w:tcW w:w="944" w:type="dxa"/>
            <w:vAlign w:val="bottom"/>
          </w:tcPr>
          <w:p w:rsidR="00546FAA" w:rsidRPr="00B639B3" w:rsidRDefault="00647E4C" w:rsidP="00EE5C63">
            <w:pPr>
              <w:pStyle w:val="aff7"/>
              <w:jc w:val="center"/>
              <w:rPr>
                <w:rFonts w:ascii="Times New Roman" w:hAnsi="Times New Roman" w:cs="Times New Roman"/>
              </w:rPr>
            </w:pPr>
            <w:r w:rsidRPr="00B639B3">
              <w:rPr>
                <w:rFonts w:ascii="Times New Roman" w:hAnsi="Times New Roman" w:cs="Times New Roman"/>
              </w:rPr>
              <w:t>6,</w:t>
            </w:r>
            <w:r w:rsidR="00EE5C63">
              <w:rPr>
                <w:rFonts w:ascii="Times New Roman" w:hAnsi="Times New Roman" w:cs="Times New Roman"/>
              </w:rPr>
              <w:t>5</w:t>
            </w:r>
          </w:p>
        </w:tc>
        <w:tc>
          <w:tcPr>
            <w:tcW w:w="944" w:type="dxa"/>
            <w:tcBorders>
              <w:right w:val="single" w:sz="4" w:space="0" w:color="auto"/>
            </w:tcBorders>
            <w:vAlign w:val="bottom"/>
          </w:tcPr>
          <w:p w:rsidR="00546FAA" w:rsidRPr="00B639B3" w:rsidRDefault="00647E4C" w:rsidP="00EE5C63">
            <w:pPr>
              <w:pStyle w:val="aff7"/>
              <w:jc w:val="center"/>
              <w:rPr>
                <w:rFonts w:ascii="Times New Roman" w:hAnsi="Times New Roman" w:cs="Times New Roman"/>
              </w:rPr>
            </w:pPr>
            <w:r w:rsidRPr="00B639B3">
              <w:rPr>
                <w:rFonts w:ascii="Times New Roman" w:hAnsi="Times New Roman" w:cs="Times New Roman"/>
              </w:rPr>
              <w:t>2,</w:t>
            </w:r>
            <w:r w:rsidR="00EE5C63">
              <w:rPr>
                <w:rFonts w:ascii="Times New Roman" w:hAnsi="Times New Roman" w:cs="Times New Roman"/>
              </w:rPr>
              <w:t>4</w:t>
            </w:r>
          </w:p>
        </w:tc>
      </w:tr>
    </w:tbl>
    <w:p w:rsidR="00C53501" w:rsidRPr="00BC75C7" w:rsidRDefault="00C53501" w:rsidP="00A861A6">
      <w:pPr>
        <w:spacing w:line="360" w:lineRule="auto"/>
        <w:rPr>
          <w:rFonts w:ascii="Times New Roman" w:hAnsi="Times New Roman" w:cs="Times New Roman"/>
          <w:sz w:val="28"/>
          <w:szCs w:val="28"/>
        </w:rPr>
      </w:pPr>
    </w:p>
    <w:p w:rsidR="00987F85" w:rsidRPr="00BC75C7" w:rsidRDefault="00987F8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В случае признания дома аварийным и подлежащим сносу в соответствии с действующим законодательством в течение установленного срока производится отселение физиче</w:t>
      </w:r>
      <w:r w:rsidR="004F3EAB" w:rsidRPr="00BC75C7">
        <w:rPr>
          <w:rFonts w:ascii="Times New Roman" w:hAnsi="Times New Roman" w:cs="Times New Roman"/>
          <w:sz w:val="28"/>
          <w:szCs w:val="28"/>
        </w:rPr>
        <w:t>ских и юридических лиц, а также</w:t>
      </w:r>
      <w:r w:rsidRPr="00BC75C7">
        <w:rPr>
          <w:rFonts w:ascii="Times New Roman" w:hAnsi="Times New Roman" w:cs="Times New Roman"/>
          <w:sz w:val="28"/>
          <w:szCs w:val="28"/>
        </w:rPr>
        <w:t xml:space="preserve"> возмещени</w:t>
      </w:r>
      <w:r w:rsidR="004F3EAB" w:rsidRPr="00BC75C7">
        <w:rPr>
          <w:rFonts w:ascii="Times New Roman" w:hAnsi="Times New Roman" w:cs="Times New Roman"/>
          <w:sz w:val="28"/>
          <w:szCs w:val="28"/>
        </w:rPr>
        <w:t>е</w:t>
      </w:r>
      <w:r w:rsidRPr="00BC75C7">
        <w:rPr>
          <w:rFonts w:ascii="Times New Roman" w:hAnsi="Times New Roman" w:cs="Times New Roman"/>
          <w:sz w:val="28"/>
          <w:szCs w:val="28"/>
        </w:rPr>
        <w:t xml:space="preserve"> собственникам за изымаемые жилые помещения. </w:t>
      </w:r>
    </w:p>
    <w:p w:rsidR="002C084D" w:rsidRPr="00BC75C7" w:rsidRDefault="002C084D"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С</w:t>
      </w:r>
      <w:r w:rsidR="002E5691" w:rsidRPr="00BC75C7">
        <w:rPr>
          <w:rFonts w:ascii="Times New Roman" w:hAnsi="Times New Roman" w:cs="Times New Roman"/>
          <w:sz w:val="28"/>
          <w:szCs w:val="28"/>
        </w:rPr>
        <w:t xml:space="preserve"> учетом </w:t>
      </w:r>
      <w:proofErr w:type="spellStart"/>
      <w:r w:rsidR="002E5691" w:rsidRPr="00BC75C7">
        <w:rPr>
          <w:rFonts w:ascii="Times New Roman" w:hAnsi="Times New Roman" w:cs="Times New Roman"/>
          <w:sz w:val="28"/>
          <w:szCs w:val="28"/>
        </w:rPr>
        <w:t>дотационности</w:t>
      </w:r>
      <w:proofErr w:type="spellEnd"/>
      <w:r w:rsidR="00295FB7" w:rsidRPr="00BC75C7">
        <w:rPr>
          <w:rFonts w:ascii="Times New Roman" w:hAnsi="Times New Roman" w:cs="Times New Roman"/>
          <w:sz w:val="28"/>
          <w:szCs w:val="28"/>
        </w:rPr>
        <w:t xml:space="preserve"> и дефицита бюджета муниципального образования «Тенькинский городской округ» Магаданской области</w:t>
      </w:r>
      <w:r w:rsidR="00DE6E2C" w:rsidRPr="00BC75C7">
        <w:rPr>
          <w:rFonts w:ascii="Times New Roman" w:hAnsi="Times New Roman" w:cs="Times New Roman"/>
          <w:sz w:val="28"/>
          <w:szCs w:val="28"/>
        </w:rPr>
        <w:t>,</w:t>
      </w:r>
      <w:r w:rsidR="00295FB7" w:rsidRPr="00BC75C7">
        <w:rPr>
          <w:rFonts w:ascii="Times New Roman" w:hAnsi="Times New Roman" w:cs="Times New Roman"/>
          <w:sz w:val="28"/>
          <w:szCs w:val="28"/>
        </w:rPr>
        <w:t xml:space="preserve"> </w:t>
      </w:r>
      <w:r w:rsidR="002E5691" w:rsidRPr="00BC75C7">
        <w:rPr>
          <w:rFonts w:ascii="Times New Roman" w:hAnsi="Times New Roman" w:cs="Times New Roman"/>
          <w:sz w:val="28"/>
          <w:szCs w:val="28"/>
        </w:rPr>
        <w:t xml:space="preserve">финансирование мероприятий, связанных с выполнением </w:t>
      </w:r>
      <w:r w:rsidR="00295FB7" w:rsidRPr="00BC75C7">
        <w:rPr>
          <w:rFonts w:ascii="Times New Roman" w:hAnsi="Times New Roman" w:cs="Times New Roman"/>
          <w:sz w:val="28"/>
          <w:szCs w:val="28"/>
        </w:rPr>
        <w:t xml:space="preserve">вышеназванных обязательств </w:t>
      </w:r>
      <w:r w:rsidR="002E5691" w:rsidRPr="00BC75C7">
        <w:rPr>
          <w:rFonts w:ascii="Times New Roman" w:hAnsi="Times New Roman" w:cs="Times New Roman"/>
          <w:sz w:val="28"/>
          <w:szCs w:val="28"/>
        </w:rPr>
        <w:t>перед гражданами</w:t>
      </w:r>
      <w:r w:rsidR="00295FB7" w:rsidRPr="00BC75C7">
        <w:rPr>
          <w:rFonts w:ascii="Times New Roman" w:hAnsi="Times New Roman" w:cs="Times New Roman"/>
          <w:sz w:val="28"/>
          <w:szCs w:val="28"/>
        </w:rPr>
        <w:t xml:space="preserve"> </w:t>
      </w:r>
      <w:r w:rsidR="00DE6E2C" w:rsidRPr="00BC75C7">
        <w:rPr>
          <w:rFonts w:ascii="Times New Roman" w:hAnsi="Times New Roman" w:cs="Times New Roman"/>
          <w:sz w:val="28"/>
          <w:szCs w:val="28"/>
        </w:rPr>
        <w:t xml:space="preserve">исключительно </w:t>
      </w:r>
      <w:r w:rsidR="00295FB7" w:rsidRPr="00BC75C7">
        <w:rPr>
          <w:rFonts w:ascii="Times New Roman" w:hAnsi="Times New Roman" w:cs="Times New Roman"/>
          <w:sz w:val="28"/>
          <w:szCs w:val="28"/>
        </w:rPr>
        <w:t>за счет средств местного бюджета не представляется возможным</w:t>
      </w:r>
      <w:r w:rsidRPr="00BC75C7">
        <w:rPr>
          <w:rFonts w:ascii="Times New Roman" w:hAnsi="Times New Roman" w:cs="Times New Roman"/>
          <w:sz w:val="28"/>
          <w:szCs w:val="28"/>
        </w:rPr>
        <w:t>.</w:t>
      </w:r>
    </w:p>
    <w:p w:rsidR="00DE6E2C" w:rsidRPr="00BC75C7" w:rsidRDefault="002C084D"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Принимая во внимание изложенное</w:t>
      </w:r>
      <w:r w:rsidR="00691A28" w:rsidRPr="00BC75C7">
        <w:rPr>
          <w:rFonts w:ascii="Times New Roman" w:hAnsi="Times New Roman" w:cs="Times New Roman"/>
          <w:sz w:val="28"/>
          <w:szCs w:val="28"/>
        </w:rPr>
        <w:t>,</w:t>
      </w:r>
      <w:r w:rsidRPr="00BC75C7">
        <w:rPr>
          <w:rFonts w:ascii="Times New Roman" w:hAnsi="Times New Roman" w:cs="Times New Roman"/>
          <w:sz w:val="28"/>
          <w:szCs w:val="28"/>
        </w:rPr>
        <w:t xml:space="preserve"> разрешение вопросов,</w:t>
      </w:r>
      <w:r w:rsidR="00691A28" w:rsidRPr="00BC75C7">
        <w:rPr>
          <w:rFonts w:ascii="Times New Roman" w:hAnsi="Times New Roman" w:cs="Times New Roman"/>
          <w:sz w:val="28"/>
          <w:szCs w:val="28"/>
        </w:rPr>
        <w:t xml:space="preserve"> связанных с </w:t>
      </w:r>
      <w:r w:rsidRPr="00BC75C7">
        <w:rPr>
          <w:rFonts w:ascii="Times New Roman" w:hAnsi="Times New Roman" w:cs="Times New Roman"/>
          <w:sz w:val="28"/>
          <w:szCs w:val="28"/>
        </w:rPr>
        <w:t>обозначенной проблем</w:t>
      </w:r>
      <w:r w:rsidR="00691A28" w:rsidRPr="00BC75C7">
        <w:rPr>
          <w:rFonts w:ascii="Times New Roman" w:hAnsi="Times New Roman" w:cs="Times New Roman"/>
          <w:sz w:val="28"/>
          <w:szCs w:val="28"/>
        </w:rPr>
        <w:t>ой,</w:t>
      </w:r>
      <w:r w:rsidRPr="00BC75C7">
        <w:rPr>
          <w:rFonts w:ascii="Times New Roman" w:hAnsi="Times New Roman" w:cs="Times New Roman"/>
          <w:sz w:val="28"/>
          <w:szCs w:val="28"/>
        </w:rPr>
        <w:t xml:space="preserve"> возможно </w:t>
      </w:r>
      <w:r w:rsidR="00DE6E2C" w:rsidRPr="00BC75C7">
        <w:rPr>
          <w:rFonts w:ascii="Times New Roman" w:hAnsi="Times New Roman" w:cs="Times New Roman"/>
          <w:sz w:val="28"/>
          <w:szCs w:val="28"/>
        </w:rPr>
        <w:t>с использованием программно</w:t>
      </w:r>
      <w:r w:rsidR="00691A28" w:rsidRPr="00BC75C7">
        <w:rPr>
          <w:rFonts w:ascii="Times New Roman" w:hAnsi="Times New Roman" w:cs="Times New Roman"/>
          <w:sz w:val="28"/>
          <w:szCs w:val="28"/>
        </w:rPr>
        <w:t>го</w:t>
      </w:r>
      <w:r w:rsidR="00DE6E2C" w:rsidRPr="00BC75C7">
        <w:rPr>
          <w:rFonts w:ascii="Times New Roman" w:hAnsi="Times New Roman" w:cs="Times New Roman"/>
          <w:sz w:val="28"/>
          <w:szCs w:val="28"/>
        </w:rPr>
        <w:t xml:space="preserve"> метода </w:t>
      </w:r>
      <w:r w:rsidRPr="00BC75C7">
        <w:rPr>
          <w:rFonts w:ascii="Times New Roman" w:hAnsi="Times New Roman" w:cs="Times New Roman"/>
          <w:sz w:val="28"/>
          <w:szCs w:val="28"/>
        </w:rPr>
        <w:t>с</w:t>
      </w:r>
      <w:r w:rsidR="00DE6E2C" w:rsidRPr="00BC75C7">
        <w:rPr>
          <w:rFonts w:ascii="Times New Roman" w:hAnsi="Times New Roman" w:cs="Times New Roman"/>
          <w:sz w:val="28"/>
          <w:szCs w:val="28"/>
        </w:rPr>
        <w:t xml:space="preserve"> привлечени</w:t>
      </w:r>
      <w:r w:rsidRPr="00BC75C7">
        <w:rPr>
          <w:rFonts w:ascii="Times New Roman" w:hAnsi="Times New Roman" w:cs="Times New Roman"/>
          <w:sz w:val="28"/>
          <w:szCs w:val="28"/>
        </w:rPr>
        <w:t>ем фина</w:t>
      </w:r>
      <w:r w:rsidR="00691A28" w:rsidRPr="00BC75C7">
        <w:rPr>
          <w:rFonts w:ascii="Times New Roman" w:hAnsi="Times New Roman" w:cs="Times New Roman"/>
          <w:sz w:val="28"/>
          <w:szCs w:val="28"/>
        </w:rPr>
        <w:t>н</w:t>
      </w:r>
      <w:r w:rsidRPr="00BC75C7">
        <w:rPr>
          <w:rFonts w:ascii="Times New Roman" w:hAnsi="Times New Roman" w:cs="Times New Roman"/>
          <w:sz w:val="28"/>
          <w:szCs w:val="28"/>
        </w:rPr>
        <w:t>сирования местного и областного бюджет</w:t>
      </w:r>
      <w:r w:rsidR="00691A28" w:rsidRPr="00BC75C7">
        <w:rPr>
          <w:rFonts w:ascii="Times New Roman" w:hAnsi="Times New Roman" w:cs="Times New Roman"/>
          <w:sz w:val="28"/>
          <w:szCs w:val="28"/>
        </w:rPr>
        <w:t>ов</w:t>
      </w:r>
      <w:r w:rsidRPr="00BC75C7">
        <w:rPr>
          <w:rFonts w:ascii="Times New Roman" w:hAnsi="Times New Roman" w:cs="Times New Roman"/>
          <w:sz w:val="28"/>
          <w:szCs w:val="28"/>
        </w:rPr>
        <w:t>.</w:t>
      </w:r>
      <w:r w:rsidR="00DE6E2C" w:rsidRPr="00BC75C7">
        <w:rPr>
          <w:rFonts w:ascii="Times New Roman" w:hAnsi="Times New Roman" w:cs="Times New Roman"/>
          <w:sz w:val="28"/>
          <w:szCs w:val="28"/>
        </w:rPr>
        <w:t xml:space="preserve"> </w:t>
      </w: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6" w:name="sub_8"/>
      <w:r w:rsidRPr="00BC75C7">
        <w:rPr>
          <w:rFonts w:ascii="Times New Roman" w:hAnsi="Times New Roman" w:cs="Times New Roman"/>
          <w:color w:val="auto"/>
          <w:sz w:val="28"/>
          <w:szCs w:val="28"/>
        </w:rPr>
        <w:t>II. Цели и задачи</w:t>
      </w:r>
    </w:p>
    <w:bookmarkEnd w:id="6"/>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Цель</w:t>
      </w:r>
      <w:r w:rsidR="00691A28" w:rsidRPr="00BC75C7">
        <w:rPr>
          <w:rFonts w:ascii="Times New Roman" w:hAnsi="Times New Roman" w:cs="Times New Roman"/>
          <w:sz w:val="28"/>
          <w:szCs w:val="28"/>
        </w:rPr>
        <w:t>ю</w:t>
      </w:r>
      <w:r w:rsidRPr="00BC75C7">
        <w:rPr>
          <w:rFonts w:ascii="Times New Roman" w:hAnsi="Times New Roman" w:cs="Times New Roman"/>
          <w:sz w:val="28"/>
          <w:szCs w:val="28"/>
        </w:rPr>
        <w:t xml:space="preserve"> Программы </w:t>
      </w:r>
      <w:r w:rsidR="00691A28" w:rsidRPr="00B639B3">
        <w:rPr>
          <w:rFonts w:ascii="Times New Roman" w:hAnsi="Times New Roman" w:cs="Times New Roman"/>
          <w:sz w:val="28"/>
          <w:szCs w:val="28"/>
        </w:rPr>
        <w:t>является создание безопасных и благоприятных условий проживания граждан</w:t>
      </w:r>
      <w:r w:rsidR="00A97B06" w:rsidRPr="00BC75C7">
        <w:rPr>
          <w:rFonts w:ascii="Times New Roman" w:hAnsi="Times New Roman" w:cs="Times New Roman"/>
          <w:sz w:val="28"/>
          <w:szCs w:val="28"/>
        </w:rPr>
        <w:t xml:space="preserve"> на территории «Тенькинского городского округа» Магаданской области</w:t>
      </w:r>
      <w:r w:rsidRPr="00BC75C7">
        <w:rPr>
          <w:rFonts w:ascii="Times New Roman" w:hAnsi="Times New Roman" w:cs="Times New Roman"/>
          <w:sz w:val="28"/>
          <w:szCs w:val="28"/>
        </w:rPr>
        <w:t>.</w:t>
      </w:r>
    </w:p>
    <w:p w:rsidR="00035AFF" w:rsidRPr="00BC75C7" w:rsidRDefault="00647E4C"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lastRenderedPageBreak/>
        <w:t xml:space="preserve">Задачами </w:t>
      </w:r>
      <w:r w:rsidR="003931C5" w:rsidRPr="00BC75C7">
        <w:rPr>
          <w:rFonts w:ascii="Times New Roman" w:hAnsi="Times New Roman" w:cs="Times New Roman"/>
          <w:sz w:val="28"/>
          <w:szCs w:val="28"/>
        </w:rPr>
        <w:t>Программы</w:t>
      </w:r>
      <w:r w:rsidRPr="00BC75C7">
        <w:rPr>
          <w:rFonts w:ascii="Times New Roman" w:hAnsi="Times New Roman" w:cs="Times New Roman"/>
          <w:sz w:val="28"/>
          <w:szCs w:val="28"/>
        </w:rPr>
        <w:t xml:space="preserve"> являются</w:t>
      </w:r>
      <w:r w:rsidR="003931C5" w:rsidRPr="00BC75C7">
        <w:rPr>
          <w:rFonts w:ascii="Times New Roman" w:hAnsi="Times New Roman" w:cs="Times New Roman"/>
          <w:sz w:val="28"/>
          <w:szCs w:val="28"/>
        </w:rPr>
        <w:t>:</w:t>
      </w:r>
    </w:p>
    <w:p w:rsidR="00647E4C" w:rsidRPr="00B639B3" w:rsidRDefault="00647E4C" w:rsidP="00A861A6">
      <w:pPr>
        <w:pStyle w:val="afff0"/>
        <w:spacing w:line="360" w:lineRule="auto"/>
        <w:ind w:firstLine="720"/>
        <w:jc w:val="both"/>
        <w:rPr>
          <w:rFonts w:ascii="Times New Roman" w:hAnsi="Times New Roman" w:cs="Times New Roman"/>
          <w:sz w:val="28"/>
          <w:szCs w:val="28"/>
        </w:rPr>
      </w:pPr>
      <w:r w:rsidRPr="00B639B3">
        <w:rPr>
          <w:rFonts w:ascii="Times New Roman" w:hAnsi="Times New Roman" w:cs="Times New Roman"/>
          <w:sz w:val="28"/>
          <w:szCs w:val="28"/>
        </w:rPr>
        <w:t xml:space="preserve">- </w:t>
      </w:r>
      <w:r w:rsidR="00691A28" w:rsidRPr="00B639B3">
        <w:rPr>
          <w:rFonts w:ascii="Times New Roman" w:hAnsi="Times New Roman" w:cs="Times New Roman"/>
          <w:sz w:val="28"/>
          <w:szCs w:val="28"/>
        </w:rPr>
        <w:t>формирование адресного подхода к решению проблемы переселения граждан из</w:t>
      </w:r>
      <w:r w:rsidRPr="00B639B3">
        <w:rPr>
          <w:rFonts w:ascii="Times New Roman" w:hAnsi="Times New Roman" w:cs="Times New Roman"/>
          <w:sz w:val="28"/>
          <w:szCs w:val="28"/>
        </w:rPr>
        <w:t xml:space="preserve"> </w:t>
      </w:r>
      <w:r w:rsidR="00691A28" w:rsidRPr="00B639B3">
        <w:rPr>
          <w:rFonts w:ascii="Times New Roman" w:hAnsi="Times New Roman" w:cs="Times New Roman"/>
          <w:sz w:val="28"/>
          <w:szCs w:val="28"/>
        </w:rPr>
        <w:t xml:space="preserve">аварийного жилищного фонда; </w:t>
      </w:r>
    </w:p>
    <w:p w:rsidR="00691A28" w:rsidRPr="00BC75C7" w:rsidRDefault="00647E4C" w:rsidP="00A861A6">
      <w:pPr>
        <w:pStyle w:val="afff0"/>
        <w:spacing w:line="360" w:lineRule="auto"/>
        <w:ind w:firstLine="720"/>
        <w:jc w:val="both"/>
        <w:rPr>
          <w:rFonts w:ascii="Times New Roman" w:hAnsi="Times New Roman" w:cs="Times New Roman"/>
          <w:sz w:val="28"/>
          <w:szCs w:val="28"/>
        </w:rPr>
      </w:pPr>
      <w:r w:rsidRPr="00BC75C7">
        <w:rPr>
          <w:rFonts w:ascii="Times New Roman" w:hAnsi="Times New Roman" w:cs="Times New Roman"/>
          <w:sz w:val="28"/>
          <w:szCs w:val="28"/>
        </w:rPr>
        <w:t xml:space="preserve">- </w:t>
      </w:r>
      <w:r w:rsidR="00691A28" w:rsidRPr="00BC75C7">
        <w:rPr>
          <w:rFonts w:ascii="Times New Roman" w:hAnsi="Times New Roman" w:cs="Times New Roman"/>
          <w:sz w:val="28"/>
          <w:szCs w:val="28"/>
        </w:rPr>
        <w:t>обеспечение жильем граждан, проживающих в многоквартирных домах, признанных аварийными и подлежащими сносу;</w:t>
      </w:r>
    </w:p>
    <w:p w:rsidR="00035AFF" w:rsidRPr="00BC75C7" w:rsidRDefault="00647E4C" w:rsidP="00A861A6">
      <w:pPr>
        <w:spacing w:line="360" w:lineRule="auto"/>
        <w:rPr>
          <w:rFonts w:ascii="Times New Roman" w:hAnsi="Times New Roman" w:cs="Times New Roman"/>
          <w:sz w:val="28"/>
          <w:szCs w:val="28"/>
        </w:rPr>
      </w:pPr>
      <w:r w:rsidRPr="00B639B3">
        <w:rPr>
          <w:rFonts w:ascii="Times New Roman" w:hAnsi="Times New Roman" w:cs="Times New Roman"/>
          <w:sz w:val="28"/>
          <w:szCs w:val="28"/>
        </w:rPr>
        <w:t xml:space="preserve">- </w:t>
      </w:r>
      <w:r w:rsidR="00691A28" w:rsidRPr="00B639B3">
        <w:rPr>
          <w:rFonts w:ascii="Times New Roman" w:hAnsi="Times New Roman" w:cs="Times New Roman"/>
          <w:sz w:val="28"/>
          <w:szCs w:val="28"/>
        </w:rPr>
        <w:t>снижение объема общей площади многоквартирных домов, признанных аварийными и подлежащими сносу</w:t>
      </w:r>
      <w:r w:rsidRPr="00B639B3">
        <w:rPr>
          <w:rFonts w:ascii="Times New Roman" w:hAnsi="Times New Roman" w:cs="Times New Roman"/>
          <w:sz w:val="28"/>
          <w:szCs w:val="28"/>
        </w:rPr>
        <w:t>.</w:t>
      </w: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7" w:name="sub_9"/>
      <w:r w:rsidRPr="00BC75C7">
        <w:rPr>
          <w:rFonts w:ascii="Times New Roman" w:hAnsi="Times New Roman" w:cs="Times New Roman"/>
          <w:color w:val="auto"/>
          <w:sz w:val="28"/>
          <w:szCs w:val="28"/>
        </w:rPr>
        <w:t>III. Система программных мероприятий</w:t>
      </w:r>
    </w:p>
    <w:bookmarkEnd w:id="7"/>
    <w:p w:rsidR="00035AFF" w:rsidRPr="00BC75C7" w:rsidRDefault="00701B96"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Система программных м</w:t>
      </w:r>
      <w:r w:rsidR="003931C5" w:rsidRPr="00BC75C7">
        <w:rPr>
          <w:rFonts w:ascii="Times New Roman" w:hAnsi="Times New Roman" w:cs="Times New Roman"/>
          <w:sz w:val="28"/>
          <w:szCs w:val="28"/>
        </w:rPr>
        <w:t>ероприяти</w:t>
      </w:r>
      <w:r w:rsidRPr="00BC75C7">
        <w:rPr>
          <w:rFonts w:ascii="Times New Roman" w:hAnsi="Times New Roman" w:cs="Times New Roman"/>
          <w:sz w:val="28"/>
          <w:szCs w:val="28"/>
        </w:rPr>
        <w:t>й</w:t>
      </w:r>
      <w:r w:rsidR="006072F3" w:rsidRPr="00BC75C7">
        <w:rPr>
          <w:rFonts w:ascii="Times New Roman" w:hAnsi="Times New Roman" w:cs="Times New Roman"/>
          <w:sz w:val="28"/>
          <w:szCs w:val="28"/>
        </w:rPr>
        <w:t>,</w:t>
      </w:r>
      <w:r w:rsidR="003931C5" w:rsidRPr="00BC75C7">
        <w:rPr>
          <w:rFonts w:ascii="Times New Roman" w:hAnsi="Times New Roman" w:cs="Times New Roman"/>
          <w:sz w:val="28"/>
          <w:szCs w:val="28"/>
        </w:rPr>
        <w:t xml:space="preserve"> направлен</w:t>
      </w:r>
      <w:r w:rsidR="006072F3" w:rsidRPr="00BC75C7">
        <w:rPr>
          <w:rFonts w:ascii="Times New Roman" w:hAnsi="Times New Roman" w:cs="Times New Roman"/>
          <w:sz w:val="28"/>
          <w:szCs w:val="28"/>
        </w:rPr>
        <w:t>н</w:t>
      </w:r>
      <w:r w:rsidR="003931C5" w:rsidRPr="00BC75C7">
        <w:rPr>
          <w:rFonts w:ascii="Times New Roman" w:hAnsi="Times New Roman" w:cs="Times New Roman"/>
          <w:sz w:val="28"/>
          <w:szCs w:val="28"/>
        </w:rPr>
        <w:t>ы</w:t>
      </w:r>
      <w:r w:rsidRPr="00BC75C7">
        <w:rPr>
          <w:rFonts w:ascii="Times New Roman" w:hAnsi="Times New Roman" w:cs="Times New Roman"/>
          <w:sz w:val="28"/>
          <w:szCs w:val="28"/>
        </w:rPr>
        <w:t>х</w:t>
      </w:r>
      <w:r w:rsidR="003931C5" w:rsidRPr="00BC75C7">
        <w:rPr>
          <w:rFonts w:ascii="Times New Roman" w:hAnsi="Times New Roman" w:cs="Times New Roman"/>
          <w:sz w:val="28"/>
          <w:szCs w:val="28"/>
        </w:rPr>
        <w:t xml:space="preserve"> на решение</w:t>
      </w:r>
      <w:r w:rsidR="00402506" w:rsidRPr="00BC75C7">
        <w:rPr>
          <w:rFonts w:ascii="Times New Roman" w:hAnsi="Times New Roman" w:cs="Times New Roman"/>
          <w:sz w:val="28"/>
          <w:szCs w:val="28"/>
        </w:rPr>
        <w:t xml:space="preserve"> поставленных</w:t>
      </w:r>
      <w:r w:rsidR="003931C5" w:rsidRPr="00BC75C7">
        <w:rPr>
          <w:rFonts w:ascii="Times New Roman" w:hAnsi="Times New Roman" w:cs="Times New Roman"/>
          <w:sz w:val="28"/>
          <w:szCs w:val="28"/>
        </w:rPr>
        <w:t xml:space="preserve"> задач и достижение </w:t>
      </w:r>
      <w:r w:rsidR="005812C0" w:rsidRPr="00BC75C7">
        <w:rPr>
          <w:rFonts w:ascii="Times New Roman" w:hAnsi="Times New Roman" w:cs="Times New Roman"/>
          <w:sz w:val="28"/>
          <w:szCs w:val="28"/>
        </w:rPr>
        <w:t xml:space="preserve">установленных </w:t>
      </w:r>
      <w:r w:rsidR="003931C5" w:rsidRPr="00BC75C7">
        <w:rPr>
          <w:rFonts w:ascii="Times New Roman" w:hAnsi="Times New Roman" w:cs="Times New Roman"/>
          <w:sz w:val="28"/>
          <w:szCs w:val="28"/>
        </w:rPr>
        <w:t>целей</w:t>
      </w:r>
      <w:r w:rsidR="006072F3" w:rsidRPr="00BC75C7">
        <w:rPr>
          <w:rFonts w:ascii="Times New Roman" w:hAnsi="Times New Roman" w:cs="Times New Roman"/>
          <w:sz w:val="28"/>
          <w:szCs w:val="28"/>
        </w:rPr>
        <w:t>,</w:t>
      </w:r>
      <w:r w:rsidR="003931C5" w:rsidRPr="00BC75C7">
        <w:rPr>
          <w:rFonts w:ascii="Times New Roman" w:hAnsi="Times New Roman" w:cs="Times New Roman"/>
          <w:sz w:val="28"/>
          <w:szCs w:val="28"/>
        </w:rPr>
        <w:t xml:space="preserve"> </w:t>
      </w:r>
      <w:r w:rsidR="006072F3" w:rsidRPr="00BC75C7">
        <w:rPr>
          <w:rFonts w:ascii="Times New Roman" w:hAnsi="Times New Roman" w:cs="Times New Roman"/>
          <w:sz w:val="28"/>
          <w:szCs w:val="28"/>
        </w:rPr>
        <w:t>приведен</w:t>
      </w:r>
      <w:r w:rsidRPr="00BC75C7">
        <w:rPr>
          <w:rFonts w:ascii="Times New Roman" w:hAnsi="Times New Roman" w:cs="Times New Roman"/>
          <w:sz w:val="28"/>
          <w:szCs w:val="28"/>
        </w:rPr>
        <w:t>а</w:t>
      </w:r>
      <w:r w:rsidR="006072F3" w:rsidRPr="00BC75C7">
        <w:rPr>
          <w:rFonts w:ascii="Times New Roman" w:hAnsi="Times New Roman" w:cs="Times New Roman"/>
          <w:sz w:val="28"/>
          <w:szCs w:val="28"/>
        </w:rPr>
        <w:t xml:space="preserve"> в </w:t>
      </w:r>
      <w:hyperlink w:anchor="sub_2000" w:history="1">
        <w:r w:rsidR="006072F3" w:rsidRPr="00BC75C7">
          <w:rPr>
            <w:rStyle w:val="a4"/>
            <w:rFonts w:ascii="Times New Roman" w:hAnsi="Times New Roman" w:cs="Times New Roman"/>
            <w:b w:val="0"/>
            <w:color w:val="auto"/>
            <w:sz w:val="28"/>
            <w:szCs w:val="28"/>
          </w:rPr>
          <w:t>Приложении № 1</w:t>
        </w:r>
      </w:hyperlink>
      <w:r w:rsidR="006072F3" w:rsidRPr="00BC75C7">
        <w:rPr>
          <w:rFonts w:ascii="Times New Roman" w:hAnsi="Times New Roman" w:cs="Times New Roman"/>
          <w:sz w:val="28"/>
          <w:szCs w:val="28"/>
        </w:rPr>
        <w:t xml:space="preserve"> к</w:t>
      </w:r>
      <w:r w:rsidR="00402506" w:rsidRPr="00BC75C7">
        <w:rPr>
          <w:rFonts w:ascii="Times New Roman" w:hAnsi="Times New Roman" w:cs="Times New Roman"/>
          <w:sz w:val="28"/>
          <w:szCs w:val="28"/>
        </w:rPr>
        <w:t xml:space="preserve"> настоящей П</w:t>
      </w:r>
      <w:r w:rsidR="006072F3" w:rsidRPr="00BC75C7">
        <w:rPr>
          <w:rFonts w:ascii="Times New Roman" w:hAnsi="Times New Roman" w:cs="Times New Roman"/>
          <w:sz w:val="28"/>
          <w:szCs w:val="28"/>
        </w:rPr>
        <w:t>рограмме</w:t>
      </w:r>
      <w:r w:rsidR="003931C5" w:rsidRPr="00BC75C7">
        <w:rPr>
          <w:rFonts w:ascii="Times New Roman" w:hAnsi="Times New Roman" w:cs="Times New Roman"/>
          <w:sz w:val="28"/>
          <w:szCs w:val="28"/>
        </w:rPr>
        <w:t>.</w:t>
      </w:r>
    </w:p>
    <w:p w:rsidR="00035AFF" w:rsidRPr="00BC75C7" w:rsidRDefault="00035AFF" w:rsidP="00A861A6">
      <w:pPr>
        <w:spacing w:line="360" w:lineRule="auto"/>
        <w:rPr>
          <w:rFonts w:ascii="Times New Roman" w:hAnsi="Times New Roman" w:cs="Times New Roman"/>
          <w:sz w:val="28"/>
          <w:szCs w:val="28"/>
        </w:rPr>
      </w:pP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8" w:name="sub_10"/>
      <w:r w:rsidRPr="00BC75C7">
        <w:rPr>
          <w:rFonts w:ascii="Times New Roman" w:hAnsi="Times New Roman" w:cs="Times New Roman"/>
          <w:color w:val="auto"/>
          <w:sz w:val="28"/>
          <w:szCs w:val="28"/>
        </w:rPr>
        <w:t>IV. Сроки реализации</w:t>
      </w:r>
    </w:p>
    <w:bookmarkEnd w:id="8"/>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Программа реализуется в один этап - четырехлетний период с 2015 года по 2018 год. За период реализации Программы предполагается полностью расселить </w:t>
      </w:r>
      <w:r w:rsidR="005812C0" w:rsidRPr="00BC75C7">
        <w:rPr>
          <w:rFonts w:ascii="Times New Roman" w:hAnsi="Times New Roman" w:cs="Times New Roman"/>
          <w:sz w:val="28"/>
          <w:szCs w:val="28"/>
        </w:rPr>
        <w:t xml:space="preserve">многоквартирные дома, признанные аварийными и подлежащими сносу, </w:t>
      </w:r>
      <w:r w:rsidRPr="00BC75C7">
        <w:rPr>
          <w:rFonts w:ascii="Times New Roman" w:hAnsi="Times New Roman" w:cs="Times New Roman"/>
          <w:sz w:val="28"/>
          <w:szCs w:val="28"/>
        </w:rPr>
        <w:t>расположенны</w:t>
      </w:r>
      <w:r w:rsidR="005812C0" w:rsidRPr="00BC75C7">
        <w:rPr>
          <w:rFonts w:ascii="Times New Roman" w:hAnsi="Times New Roman" w:cs="Times New Roman"/>
          <w:sz w:val="28"/>
          <w:szCs w:val="28"/>
        </w:rPr>
        <w:t>е</w:t>
      </w:r>
      <w:r w:rsidRPr="00BC75C7">
        <w:rPr>
          <w:rFonts w:ascii="Times New Roman" w:hAnsi="Times New Roman" w:cs="Times New Roman"/>
          <w:sz w:val="28"/>
          <w:szCs w:val="28"/>
        </w:rPr>
        <w:t xml:space="preserve"> на территории</w:t>
      </w:r>
      <w:r w:rsidR="005812C0" w:rsidRPr="00BC75C7">
        <w:rPr>
          <w:rFonts w:ascii="Times New Roman" w:hAnsi="Times New Roman" w:cs="Times New Roman"/>
          <w:sz w:val="28"/>
          <w:szCs w:val="28"/>
        </w:rPr>
        <w:t xml:space="preserve"> населенных пунктов Тенькинского района Магаданской области.</w:t>
      </w:r>
    </w:p>
    <w:p w:rsidR="00035AFF" w:rsidRPr="00BC75C7" w:rsidRDefault="00035AFF" w:rsidP="00A861A6">
      <w:pPr>
        <w:spacing w:line="360" w:lineRule="auto"/>
        <w:rPr>
          <w:rFonts w:ascii="Times New Roman" w:hAnsi="Times New Roman" w:cs="Times New Roman"/>
          <w:sz w:val="28"/>
          <w:szCs w:val="28"/>
        </w:rPr>
      </w:pP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9" w:name="sub_11"/>
      <w:r w:rsidRPr="00BC75C7">
        <w:rPr>
          <w:rFonts w:ascii="Times New Roman" w:hAnsi="Times New Roman" w:cs="Times New Roman"/>
          <w:color w:val="auto"/>
          <w:sz w:val="28"/>
          <w:szCs w:val="28"/>
        </w:rPr>
        <w:t>V. Важнейшие целевые показатели и индикаторы</w:t>
      </w:r>
    </w:p>
    <w:bookmarkEnd w:id="9"/>
    <w:p w:rsidR="00035AFF"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Целевые показатели и индикаторы - это потенциально достижимые показатели, обеспечивающие количественную и качественную оценку реализации Программы и позволяющие оценить ход реализации Программы. Важнейшие целевые показатели и индикаторы </w:t>
      </w:r>
      <w:r w:rsidR="00A7752E" w:rsidRPr="00BC75C7">
        <w:rPr>
          <w:rFonts w:ascii="Times New Roman" w:hAnsi="Times New Roman" w:cs="Times New Roman"/>
          <w:sz w:val="28"/>
          <w:szCs w:val="28"/>
        </w:rPr>
        <w:t>изложены</w:t>
      </w:r>
      <w:r w:rsidRPr="00BC75C7">
        <w:rPr>
          <w:rFonts w:ascii="Times New Roman" w:hAnsi="Times New Roman" w:cs="Times New Roman"/>
          <w:sz w:val="28"/>
          <w:szCs w:val="28"/>
        </w:rPr>
        <w:t xml:space="preserve"> в </w:t>
      </w:r>
      <w:hyperlink w:anchor="sub_3000" w:history="1">
        <w:r w:rsidRPr="00BC75C7">
          <w:rPr>
            <w:rStyle w:val="a4"/>
            <w:rFonts w:ascii="Times New Roman" w:hAnsi="Times New Roman" w:cs="Times New Roman"/>
            <w:b w:val="0"/>
            <w:color w:val="auto"/>
            <w:sz w:val="28"/>
            <w:szCs w:val="28"/>
          </w:rPr>
          <w:t>Приложени</w:t>
        </w:r>
        <w:r w:rsidR="00A97B06" w:rsidRPr="00BC75C7">
          <w:rPr>
            <w:rStyle w:val="a4"/>
            <w:rFonts w:ascii="Times New Roman" w:hAnsi="Times New Roman" w:cs="Times New Roman"/>
            <w:b w:val="0"/>
            <w:color w:val="auto"/>
            <w:sz w:val="28"/>
            <w:szCs w:val="28"/>
          </w:rPr>
          <w:t>и №</w:t>
        </w:r>
        <w:r w:rsidRPr="00BC75C7">
          <w:rPr>
            <w:rStyle w:val="a4"/>
            <w:rFonts w:ascii="Times New Roman" w:hAnsi="Times New Roman" w:cs="Times New Roman"/>
            <w:b w:val="0"/>
            <w:color w:val="auto"/>
            <w:sz w:val="28"/>
            <w:szCs w:val="28"/>
          </w:rPr>
          <w:t> 2</w:t>
        </w:r>
      </w:hyperlink>
      <w:r w:rsidR="00E84D6C" w:rsidRPr="00BC75C7">
        <w:rPr>
          <w:rFonts w:ascii="Times New Roman" w:hAnsi="Times New Roman" w:cs="Times New Roman"/>
          <w:sz w:val="28"/>
          <w:szCs w:val="28"/>
        </w:rPr>
        <w:t xml:space="preserve"> к настоящей Программ</w:t>
      </w:r>
      <w:r w:rsidR="00932C94">
        <w:rPr>
          <w:rFonts w:ascii="Times New Roman" w:hAnsi="Times New Roman" w:cs="Times New Roman"/>
          <w:sz w:val="28"/>
          <w:szCs w:val="28"/>
        </w:rPr>
        <w:t>е</w:t>
      </w:r>
      <w:r w:rsidR="00E84D6C" w:rsidRPr="00BC75C7">
        <w:rPr>
          <w:rFonts w:ascii="Times New Roman" w:hAnsi="Times New Roman" w:cs="Times New Roman"/>
          <w:sz w:val="28"/>
          <w:szCs w:val="28"/>
        </w:rPr>
        <w:t>.</w:t>
      </w:r>
    </w:p>
    <w:p w:rsidR="00AD474E" w:rsidRDefault="00AD474E" w:rsidP="00AD474E">
      <w:pPr>
        <w:pStyle w:val="1"/>
        <w:spacing w:before="0" w:after="0" w:line="360" w:lineRule="auto"/>
        <w:rPr>
          <w:rFonts w:ascii="Times New Roman" w:hAnsi="Times New Roman" w:cs="Times New Roman"/>
          <w:color w:val="auto"/>
          <w:sz w:val="28"/>
          <w:szCs w:val="28"/>
        </w:rPr>
      </w:pPr>
    </w:p>
    <w:p w:rsidR="00AD474E" w:rsidRPr="00BC75C7" w:rsidRDefault="00AD474E" w:rsidP="00AD474E">
      <w:pPr>
        <w:pStyle w:val="1"/>
        <w:spacing w:before="0" w:after="0" w:line="360" w:lineRule="auto"/>
        <w:rPr>
          <w:rFonts w:ascii="Times New Roman" w:hAnsi="Times New Roman" w:cs="Times New Roman"/>
          <w:color w:val="auto"/>
          <w:sz w:val="28"/>
          <w:szCs w:val="28"/>
        </w:rPr>
      </w:pPr>
      <w:r w:rsidRPr="00BC75C7">
        <w:rPr>
          <w:rFonts w:ascii="Times New Roman" w:hAnsi="Times New Roman" w:cs="Times New Roman"/>
          <w:color w:val="auto"/>
          <w:sz w:val="28"/>
          <w:szCs w:val="28"/>
        </w:rPr>
        <w:t xml:space="preserve">VI. </w:t>
      </w:r>
      <w:r>
        <w:rPr>
          <w:rFonts w:ascii="Times New Roman" w:hAnsi="Times New Roman" w:cs="Times New Roman"/>
          <w:color w:val="auto"/>
          <w:sz w:val="28"/>
          <w:szCs w:val="28"/>
        </w:rPr>
        <w:t>Правовое обеспечение программы</w:t>
      </w:r>
    </w:p>
    <w:p w:rsidR="00AD474E" w:rsidRPr="00C640F1" w:rsidRDefault="00C640F1" w:rsidP="00A861A6">
      <w:pPr>
        <w:spacing w:line="360" w:lineRule="auto"/>
        <w:rPr>
          <w:rFonts w:ascii="Times New Roman" w:hAnsi="Times New Roman" w:cs="Times New Roman"/>
          <w:sz w:val="28"/>
          <w:szCs w:val="28"/>
        </w:rPr>
      </w:pPr>
      <w:r>
        <w:rPr>
          <w:rFonts w:ascii="Times New Roman" w:hAnsi="Times New Roman" w:cs="Times New Roman"/>
          <w:sz w:val="28"/>
          <w:szCs w:val="28"/>
        </w:rPr>
        <w:t xml:space="preserve">Перечень правовых актов необходимых для достижения целей и задач Программы, подлежащих разработке и утверждению, приведен в Приложении № 3 к настоящей программе. </w:t>
      </w:r>
    </w:p>
    <w:p w:rsidR="00035AFF" w:rsidRPr="00BC75C7" w:rsidRDefault="00035AFF" w:rsidP="00A861A6">
      <w:pPr>
        <w:spacing w:line="360" w:lineRule="auto"/>
        <w:rPr>
          <w:rFonts w:ascii="Times New Roman" w:hAnsi="Times New Roman" w:cs="Times New Roman"/>
          <w:sz w:val="28"/>
          <w:szCs w:val="28"/>
        </w:rPr>
      </w:pP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10" w:name="sub_12"/>
      <w:r w:rsidRPr="00BC75C7">
        <w:rPr>
          <w:rFonts w:ascii="Times New Roman" w:hAnsi="Times New Roman" w:cs="Times New Roman"/>
          <w:color w:val="auto"/>
          <w:sz w:val="28"/>
          <w:szCs w:val="28"/>
        </w:rPr>
        <w:t>VI</w:t>
      </w:r>
      <w:r w:rsidR="00AD474E">
        <w:rPr>
          <w:rFonts w:ascii="Times New Roman" w:hAnsi="Times New Roman" w:cs="Times New Roman"/>
          <w:color w:val="auto"/>
          <w:sz w:val="28"/>
          <w:szCs w:val="28"/>
          <w:lang w:val="en-US"/>
        </w:rPr>
        <w:t>I</w:t>
      </w:r>
      <w:r w:rsidRPr="00BC75C7">
        <w:rPr>
          <w:rFonts w:ascii="Times New Roman" w:hAnsi="Times New Roman" w:cs="Times New Roman"/>
          <w:color w:val="auto"/>
          <w:sz w:val="28"/>
          <w:szCs w:val="28"/>
        </w:rPr>
        <w:t>. Ресурсное обеспечение</w:t>
      </w:r>
    </w:p>
    <w:bookmarkEnd w:id="10"/>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Источники, структура и объемы финансировани</w:t>
      </w:r>
      <w:r w:rsidR="00A7752E" w:rsidRPr="00BC75C7">
        <w:rPr>
          <w:rFonts w:ascii="Times New Roman" w:hAnsi="Times New Roman" w:cs="Times New Roman"/>
          <w:sz w:val="28"/>
          <w:szCs w:val="28"/>
        </w:rPr>
        <w:t>я мероприятий Программы приведены</w:t>
      </w:r>
      <w:r w:rsidRPr="00BC75C7">
        <w:rPr>
          <w:rFonts w:ascii="Times New Roman" w:hAnsi="Times New Roman" w:cs="Times New Roman"/>
          <w:sz w:val="28"/>
          <w:szCs w:val="28"/>
        </w:rPr>
        <w:t xml:space="preserve"> в </w:t>
      </w:r>
      <w:hyperlink w:anchor="sub_4000" w:history="1">
        <w:r w:rsidRPr="00BC75C7">
          <w:rPr>
            <w:rStyle w:val="a4"/>
            <w:rFonts w:ascii="Times New Roman" w:hAnsi="Times New Roman" w:cs="Times New Roman"/>
            <w:b w:val="0"/>
            <w:color w:val="auto"/>
            <w:sz w:val="28"/>
            <w:szCs w:val="28"/>
          </w:rPr>
          <w:t xml:space="preserve">Приложении </w:t>
        </w:r>
        <w:r w:rsidR="00A97B06" w:rsidRPr="00BC75C7">
          <w:rPr>
            <w:rStyle w:val="a4"/>
            <w:rFonts w:ascii="Times New Roman" w:hAnsi="Times New Roman" w:cs="Times New Roman"/>
            <w:b w:val="0"/>
            <w:color w:val="auto"/>
            <w:sz w:val="28"/>
            <w:szCs w:val="28"/>
          </w:rPr>
          <w:t xml:space="preserve">№ </w:t>
        </w:r>
      </w:hyperlink>
      <w:r w:rsidR="00C640F1">
        <w:t>4</w:t>
      </w:r>
      <w:r w:rsidR="00E84D6C" w:rsidRPr="00BC75C7">
        <w:rPr>
          <w:rFonts w:ascii="Times New Roman" w:hAnsi="Times New Roman" w:cs="Times New Roman"/>
          <w:b/>
          <w:sz w:val="28"/>
          <w:szCs w:val="28"/>
        </w:rPr>
        <w:t xml:space="preserve"> </w:t>
      </w:r>
      <w:r w:rsidR="00E84D6C" w:rsidRPr="00BC75C7">
        <w:rPr>
          <w:rFonts w:ascii="Times New Roman" w:hAnsi="Times New Roman" w:cs="Times New Roman"/>
          <w:sz w:val="28"/>
          <w:szCs w:val="28"/>
        </w:rPr>
        <w:t>к настоящей Программе.</w:t>
      </w:r>
      <w:r w:rsidRPr="00BC75C7">
        <w:rPr>
          <w:rFonts w:ascii="Times New Roman" w:hAnsi="Times New Roman" w:cs="Times New Roman"/>
          <w:sz w:val="28"/>
          <w:szCs w:val="28"/>
        </w:rPr>
        <w:t xml:space="preserve"> </w:t>
      </w:r>
      <w:proofErr w:type="gramStart"/>
      <w:r w:rsidRPr="00BC75C7">
        <w:rPr>
          <w:rFonts w:ascii="Times New Roman" w:hAnsi="Times New Roman" w:cs="Times New Roman"/>
          <w:sz w:val="28"/>
          <w:szCs w:val="28"/>
        </w:rPr>
        <w:t xml:space="preserve">Источники финансирования </w:t>
      </w:r>
      <w:r w:rsidR="00824850" w:rsidRPr="00BC75C7">
        <w:rPr>
          <w:rFonts w:ascii="Times New Roman" w:hAnsi="Times New Roman" w:cs="Times New Roman"/>
          <w:sz w:val="28"/>
          <w:szCs w:val="28"/>
        </w:rPr>
        <w:t>–</w:t>
      </w:r>
      <w:r w:rsidRPr="00BC75C7">
        <w:rPr>
          <w:rFonts w:ascii="Times New Roman" w:hAnsi="Times New Roman" w:cs="Times New Roman"/>
          <w:sz w:val="28"/>
          <w:szCs w:val="28"/>
        </w:rPr>
        <w:t xml:space="preserve"> </w:t>
      </w:r>
      <w:r w:rsidR="00824850" w:rsidRPr="00BC75C7">
        <w:rPr>
          <w:rFonts w:ascii="Times New Roman" w:hAnsi="Times New Roman" w:cs="Times New Roman"/>
          <w:sz w:val="28"/>
          <w:szCs w:val="28"/>
        </w:rPr>
        <w:t xml:space="preserve">средства </w:t>
      </w:r>
      <w:r w:rsidRPr="00BC75C7">
        <w:rPr>
          <w:rFonts w:ascii="Times New Roman" w:hAnsi="Times New Roman" w:cs="Times New Roman"/>
          <w:sz w:val="28"/>
          <w:szCs w:val="28"/>
        </w:rPr>
        <w:t>областно</w:t>
      </w:r>
      <w:r w:rsidR="00824850" w:rsidRPr="00BC75C7">
        <w:rPr>
          <w:rFonts w:ascii="Times New Roman" w:hAnsi="Times New Roman" w:cs="Times New Roman"/>
          <w:sz w:val="28"/>
          <w:szCs w:val="28"/>
        </w:rPr>
        <w:t>го</w:t>
      </w:r>
      <w:r w:rsidRPr="00BC75C7">
        <w:rPr>
          <w:rFonts w:ascii="Times New Roman" w:hAnsi="Times New Roman" w:cs="Times New Roman"/>
          <w:sz w:val="28"/>
          <w:szCs w:val="28"/>
        </w:rPr>
        <w:t xml:space="preserve"> бюджет</w:t>
      </w:r>
      <w:r w:rsidR="00824850" w:rsidRPr="00BC75C7">
        <w:rPr>
          <w:rFonts w:ascii="Times New Roman" w:hAnsi="Times New Roman" w:cs="Times New Roman"/>
          <w:sz w:val="28"/>
          <w:szCs w:val="28"/>
        </w:rPr>
        <w:t>а</w:t>
      </w:r>
      <w:r w:rsidRPr="00BC75C7">
        <w:rPr>
          <w:rFonts w:ascii="Times New Roman" w:hAnsi="Times New Roman" w:cs="Times New Roman"/>
          <w:sz w:val="28"/>
          <w:szCs w:val="28"/>
        </w:rPr>
        <w:t xml:space="preserve"> Магаданской области, предоставляемые бюджету муниципального образования </w:t>
      </w:r>
      <w:r w:rsidR="00A97B06" w:rsidRPr="00BC75C7">
        <w:rPr>
          <w:rFonts w:ascii="Times New Roman" w:hAnsi="Times New Roman" w:cs="Times New Roman"/>
          <w:sz w:val="28"/>
          <w:szCs w:val="28"/>
        </w:rPr>
        <w:t>«</w:t>
      </w:r>
      <w:r w:rsidRPr="00BC75C7">
        <w:rPr>
          <w:rFonts w:ascii="Times New Roman" w:hAnsi="Times New Roman" w:cs="Times New Roman"/>
          <w:sz w:val="28"/>
          <w:szCs w:val="28"/>
        </w:rPr>
        <w:t xml:space="preserve">Тенькинский </w:t>
      </w:r>
      <w:r w:rsidR="00A97B06" w:rsidRPr="00BC75C7">
        <w:rPr>
          <w:rFonts w:ascii="Times New Roman" w:hAnsi="Times New Roman" w:cs="Times New Roman"/>
          <w:sz w:val="28"/>
          <w:szCs w:val="28"/>
        </w:rPr>
        <w:t>городской округ»</w:t>
      </w:r>
      <w:r w:rsidRPr="00BC75C7">
        <w:rPr>
          <w:rFonts w:ascii="Times New Roman" w:hAnsi="Times New Roman" w:cs="Times New Roman"/>
          <w:sz w:val="28"/>
          <w:szCs w:val="28"/>
        </w:rPr>
        <w:t xml:space="preserve"> Магаданской области на основании соглашений о предоставлении субсидий на реализацию мероприятий Программы</w:t>
      </w:r>
      <w:r w:rsidR="00A97B06" w:rsidRPr="00BC75C7">
        <w:rPr>
          <w:rFonts w:ascii="Times New Roman" w:hAnsi="Times New Roman" w:cs="Times New Roman"/>
          <w:sz w:val="28"/>
          <w:szCs w:val="28"/>
        </w:rPr>
        <w:t>,</w:t>
      </w:r>
      <w:r w:rsidRPr="00BC75C7">
        <w:rPr>
          <w:rFonts w:ascii="Times New Roman" w:hAnsi="Times New Roman" w:cs="Times New Roman"/>
          <w:sz w:val="28"/>
          <w:szCs w:val="28"/>
        </w:rPr>
        <w:t xml:space="preserve"> а также средства бюджета муниципального образования </w:t>
      </w:r>
      <w:r w:rsidR="00A97B06" w:rsidRPr="00BC75C7">
        <w:rPr>
          <w:rFonts w:ascii="Times New Roman" w:hAnsi="Times New Roman" w:cs="Times New Roman"/>
          <w:sz w:val="28"/>
          <w:szCs w:val="28"/>
        </w:rPr>
        <w:t xml:space="preserve">«Тенькинский городской округ» </w:t>
      </w:r>
      <w:r w:rsidRPr="00BC75C7">
        <w:rPr>
          <w:rFonts w:ascii="Times New Roman" w:hAnsi="Times New Roman" w:cs="Times New Roman"/>
          <w:sz w:val="28"/>
          <w:szCs w:val="28"/>
        </w:rPr>
        <w:t>Магаданской области.</w:t>
      </w:r>
      <w:proofErr w:type="gramEnd"/>
    </w:p>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Объем финансирования настоящей Программы ежегодно корректируется на соответствующий финансовый год и плановый период исходя из возможностей местного и областного бюджетов с учетом потребност</w:t>
      </w:r>
      <w:r w:rsidR="00824850" w:rsidRPr="00BC75C7">
        <w:rPr>
          <w:rFonts w:ascii="Times New Roman" w:hAnsi="Times New Roman" w:cs="Times New Roman"/>
          <w:sz w:val="28"/>
          <w:szCs w:val="28"/>
        </w:rPr>
        <w:t xml:space="preserve">и в переселении </w:t>
      </w:r>
      <w:r w:rsidRPr="00BC75C7">
        <w:rPr>
          <w:rFonts w:ascii="Times New Roman" w:hAnsi="Times New Roman" w:cs="Times New Roman"/>
          <w:sz w:val="28"/>
          <w:szCs w:val="28"/>
        </w:rPr>
        <w:t>граждан</w:t>
      </w:r>
      <w:r w:rsidR="00824850" w:rsidRPr="00BC75C7">
        <w:rPr>
          <w:rFonts w:ascii="Times New Roman" w:hAnsi="Times New Roman" w:cs="Times New Roman"/>
          <w:sz w:val="28"/>
          <w:szCs w:val="28"/>
        </w:rPr>
        <w:t xml:space="preserve"> из многоквартирных домов, признанных аварийными и подлежащими сносу.</w:t>
      </w:r>
    </w:p>
    <w:p w:rsidR="00035AFF" w:rsidRPr="00BC75C7" w:rsidRDefault="00035AFF" w:rsidP="00A861A6">
      <w:pPr>
        <w:spacing w:line="360" w:lineRule="auto"/>
        <w:rPr>
          <w:rFonts w:ascii="Times New Roman" w:hAnsi="Times New Roman" w:cs="Times New Roman"/>
          <w:sz w:val="28"/>
          <w:szCs w:val="28"/>
        </w:rPr>
      </w:pP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11" w:name="sub_13"/>
      <w:r w:rsidRPr="00BC75C7">
        <w:rPr>
          <w:rFonts w:ascii="Times New Roman" w:hAnsi="Times New Roman" w:cs="Times New Roman"/>
          <w:color w:val="auto"/>
          <w:sz w:val="28"/>
          <w:szCs w:val="28"/>
        </w:rPr>
        <w:t>VII</w:t>
      </w:r>
      <w:r w:rsidR="00AD474E">
        <w:rPr>
          <w:rFonts w:ascii="Times New Roman" w:hAnsi="Times New Roman" w:cs="Times New Roman"/>
          <w:color w:val="auto"/>
          <w:sz w:val="28"/>
          <w:szCs w:val="28"/>
          <w:lang w:val="en-US"/>
        </w:rPr>
        <w:t>I</w:t>
      </w:r>
      <w:r w:rsidRPr="00BC75C7">
        <w:rPr>
          <w:rFonts w:ascii="Times New Roman" w:hAnsi="Times New Roman" w:cs="Times New Roman"/>
          <w:color w:val="auto"/>
          <w:sz w:val="28"/>
          <w:szCs w:val="28"/>
        </w:rPr>
        <w:t>. Система управления</w:t>
      </w:r>
    </w:p>
    <w:bookmarkEnd w:id="11"/>
    <w:p w:rsidR="00A97B06" w:rsidRPr="00BC75C7" w:rsidRDefault="00A97B06" w:rsidP="00A861A6">
      <w:pPr>
        <w:spacing w:line="360" w:lineRule="auto"/>
        <w:ind w:firstLine="709"/>
        <w:rPr>
          <w:rFonts w:ascii="Times New Roman" w:hAnsi="Times New Roman" w:cs="Times New Roman"/>
          <w:sz w:val="28"/>
          <w:szCs w:val="28"/>
        </w:rPr>
      </w:pPr>
      <w:r w:rsidRPr="00BC75C7">
        <w:rPr>
          <w:rFonts w:ascii="Times New Roman" w:hAnsi="Times New Roman" w:cs="Times New Roman"/>
          <w:sz w:val="28"/>
          <w:szCs w:val="28"/>
        </w:rPr>
        <w:t>Заказчиком Программы является администрация Тенькинского городского округа Магаданской области. Заказчик осуществляет управление реализацией Программы и несет ответственность за ее результаты. Руководителем Программы является первый заместитель главы администрации Тенькинского городского округа Магаданской области. Формы и методы организации управления реализацией Программы определяются заказчиком в соответствии с законодательством Российской Федерации.</w:t>
      </w:r>
    </w:p>
    <w:p w:rsidR="00F64D52" w:rsidRDefault="00A97B06" w:rsidP="00A861A6">
      <w:pPr>
        <w:shd w:val="clear" w:color="auto" w:fill="FFFFFF"/>
        <w:spacing w:line="360" w:lineRule="auto"/>
        <w:ind w:firstLine="709"/>
        <w:rPr>
          <w:rFonts w:ascii="Times New Roman" w:hAnsi="Times New Roman" w:cs="Times New Roman"/>
          <w:sz w:val="28"/>
          <w:szCs w:val="28"/>
        </w:rPr>
      </w:pPr>
      <w:r w:rsidRPr="00BC75C7">
        <w:rPr>
          <w:rFonts w:ascii="Times New Roman" w:hAnsi="Times New Roman" w:cs="Times New Roman"/>
          <w:sz w:val="28"/>
          <w:szCs w:val="28"/>
        </w:rPr>
        <w:t>Исполнителями</w:t>
      </w:r>
      <w:r w:rsidR="00F64D52">
        <w:rPr>
          <w:rFonts w:ascii="Times New Roman" w:hAnsi="Times New Roman" w:cs="Times New Roman"/>
          <w:sz w:val="28"/>
          <w:szCs w:val="28"/>
        </w:rPr>
        <w:t xml:space="preserve"> отдельных мероприятий</w:t>
      </w:r>
      <w:r w:rsidRPr="00BC75C7">
        <w:rPr>
          <w:rFonts w:ascii="Times New Roman" w:hAnsi="Times New Roman" w:cs="Times New Roman"/>
          <w:sz w:val="28"/>
          <w:szCs w:val="28"/>
        </w:rPr>
        <w:t xml:space="preserve"> Программы являются</w:t>
      </w:r>
      <w:r w:rsidR="00F64D52">
        <w:rPr>
          <w:rFonts w:ascii="Times New Roman" w:hAnsi="Times New Roman" w:cs="Times New Roman"/>
          <w:sz w:val="28"/>
          <w:szCs w:val="28"/>
        </w:rPr>
        <w:t>:</w:t>
      </w:r>
    </w:p>
    <w:p w:rsidR="00F64D52" w:rsidRPr="00B639B3" w:rsidRDefault="00F64D52" w:rsidP="00A861A6">
      <w:pPr>
        <w:shd w:val="clear" w:color="auto" w:fill="FFFFFF"/>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A97B06" w:rsidRPr="00BC75C7">
        <w:rPr>
          <w:rFonts w:ascii="Times New Roman" w:hAnsi="Times New Roman" w:cs="Times New Roman"/>
          <w:sz w:val="28"/>
          <w:szCs w:val="28"/>
        </w:rPr>
        <w:t xml:space="preserve"> </w:t>
      </w:r>
      <w:r w:rsidR="00932C94" w:rsidRPr="00B639B3">
        <w:rPr>
          <w:rFonts w:ascii="Times New Roman" w:hAnsi="Times New Roman" w:cs="Times New Roman"/>
          <w:sz w:val="28"/>
          <w:szCs w:val="28"/>
        </w:rPr>
        <w:t xml:space="preserve">поставщики и подрядчики, определенные в соответствии с </w:t>
      </w:r>
      <w:hyperlink r:id="rId11" w:history="1">
        <w:r w:rsidR="00932C94" w:rsidRPr="00B639B3">
          <w:rPr>
            <w:rStyle w:val="a4"/>
            <w:rFonts w:ascii="Times New Roman" w:hAnsi="Times New Roman" w:cs="Times New Roman"/>
            <w:b w:val="0"/>
            <w:bCs w:val="0"/>
            <w:color w:val="auto"/>
            <w:sz w:val="28"/>
            <w:szCs w:val="28"/>
          </w:rPr>
          <w:t>Федеральным законом</w:t>
        </w:r>
      </w:hyperlink>
      <w:r w:rsidR="00932C94" w:rsidRPr="00B639B3">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w:t>
      </w:r>
    </w:p>
    <w:p w:rsidR="00F64D52" w:rsidRDefault="00F64D52" w:rsidP="00A861A6">
      <w:pPr>
        <w:shd w:val="clear" w:color="auto" w:fill="FFFFFF"/>
        <w:spacing w:line="360" w:lineRule="auto"/>
        <w:ind w:firstLine="709"/>
        <w:rPr>
          <w:rFonts w:ascii="Times New Roman" w:hAnsi="Times New Roman" w:cs="Times New Roman"/>
          <w:sz w:val="28"/>
          <w:szCs w:val="28"/>
        </w:rPr>
      </w:pPr>
      <w:r w:rsidRPr="00B639B3">
        <w:rPr>
          <w:rFonts w:ascii="Times New Roman" w:hAnsi="Times New Roman" w:cs="Times New Roman"/>
          <w:sz w:val="28"/>
          <w:szCs w:val="28"/>
        </w:rPr>
        <w:lastRenderedPageBreak/>
        <w:t xml:space="preserve">- </w:t>
      </w:r>
      <w:r w:rsidR="00A97B06" w:rsidRPr="00BC75C7">
        <w:rPr>
          <w:rFonts w:ascii="Times New Roman" w:hAnsi="Times New Roman" w:cs="Times New Roman"/>
          <w:sz w:val="28"/>
          <w:szCs w:val="28"/>
        </w:rPr>
        <w:t xml:space="preserve">отдел бухгалтерского учета и отчетности администрации Тенькинского городского округа Магаданской области, </w:t>
      </w:r>
    </w:p>
    <w:p w:rsidR="00F64D52" w:rsidRDefault="00F64D52" w:rsidP="00A861A6">
      <w:pPr>
        <w:shd w:val="clear" w:color="auto" w:fill="FFFFF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A97B06" w:rsidRPr="00BC75C7">
        <w:rPr>
          <w:rFonts w:ascii="Times New Roman" w:hAnsi="Times New Roman" w:cs="Times New Roman"/>
          <w:sz w:val="28"/>
          <w:szCs w:val="28"/>
        </w:rPr>
        <w:t>комитет по управлению муниципальным имуществом администрации Тенькинского городского округа Магаданской области,</w:t>
      </w:r>
    </w:p>
    <w:p w:rsidR="00A97B06" w:rsidRPr="00BC75C7" w:rsidRDefault="00915920" w:rsidP="00A861A6">
      <w:pPr>
        <w:shd w:val="clear" w:color="auto" w:fill="FFFFF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932C94" w:rsidRPr="00BC75C7">
        <w:rPr>
          <w:rFonts w:ascii="Times New Roman" w:hAnsi="Times New Roman" w:cs="Times New Roman"/>
          <w:sz w:val="28"/>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w:t>
      </w:r>
      <w:r w:rsidR="00932C94">
        <w:rPr>
          <w:rFonts w:ascii="Times New Roman" w:hAnsi="Times New Roman" w:cs="Times New Roman"/>
          <w:sz w:val="28"/>
          <w:szCs w:val="28"/>
        </w:rPr>
        <w:t>, одновременно</w:t>
      </w:r>
      <w:r w:rsidR="00F64D52">
        <w:rPr>
          <w:rFonts w:ascii="Times New Roman" w:hAnsi="Times New Roman" w:cs="Times New Roman"/>
          <w:sz w:val="28"/>
          <w:szCs w:val="28"/>
        </w:rPr>
        <w:t xml:space="preserve"> выступающий в качестве</w:t>
      </w:r>
      <w:r w:rsidR="00932C94">
        <w:rPr>
          <w:rFonts w:ascii="Times New Roman" w:hAnsi="Times New Roman" w:cs="Times New Roman"/>
          <w:sz w:val="28"/>
          <w:szCs w:val="28"/>
        </w:rPr>
        <w:t xml:space="preserve"> - о</w:t>
      </w:r>
      <w:r w:rsidR="00A97B06" w:rsidRPr="00BC75C7">
        <w:rPr>
          <w:rFonts w:ascii="Times New Roman" w:hAnsi="Times New Roman" w:cs="Times New Roman"/>
          <w:sz w:val="28"/>
          <w:szCs w:val="28"/>
        </w:rPr>
        <w:t>твет</w:t>
      </w:r>
      <w:r w:rsidR="00932C94">
        <w:rPr>
          <w:rFonts w:ascii="Times New Roman" w:hAnsi="Times New Roman" w:cs="Times New Roman"/>
          <w:sz w:val="28"/>
          <w:szCs w:val="28"/>
        </w:rPr>
        <w:t>ственн</w:t>
      </w:r>
      <w:r w:rsidR="00F64D52">
        <w:rPr>
          <w:rFonts w:ascii="Times New Roman" w:hAnsi="Times New Roman" w:cs="Times New Roman"/>
          <w:sz w:val="28"/>
          <w:szCs w:val="28"/>
        </w:rPr>
        <w:t>ого</w:t>
      </w:r>
      <w:r w:rsidR="00932C94">
        <w:rPr>
          <w:rFonts w:ascii="Times New Roman" w:hAnsi="Times New Roman" w:cs="Times New Roman"/>
          <w:sz w:val="28"/>
          <w:szCs w:val="28"/>
        </w:rPr>
        <w:t xml:space="preserve"> исполнител</w:t>
      </w:r>
      <w:r w:rsidR="00F64D52">
        <w:rPr>
          <w:rFonts w:ascii="Times New Roman" w:hAnsi="Times New Roman" w:cs="Times New Roman"/>
          <w:sz w:val="28"/>
          <w:szCs w:val="28"/>
        </w:rPr>
        <w:t>я</w:t>
      </w:r>
      <w:r w:rsidR="00932C94">
        <w:rPr>
          <w:rFonts w:ascii="Times New Roman" w:hAnsi="Times New Roman" w:cs="Times New Roman"/>
          <w:sz w:val="28"/>
          <w:szCs w:val="28"/>
        </w:rPr>
        <w:t xml:space="preserve"> Программы, осуществляющ</w:t>
      </w:r>
      <w:r w:rsidR="00F64D52">
        <w:rPr>
          <w:rFonts w:ascii="Times New Roman" w:hAnsi="Times New Roman" w:cs="Times New Roman"/>
          <w:sz w:val="28"/>
          <w:szCs w:val="28"/>
        </w:rPr>
        <w:t>его</w:t>
      </w:r>
      <w:r w:rsidR="00932C94">
        <w:rPr>
          <w:rFonts w:ascii="Times New Roman" w:hAnsi="Times New Roman" w:cs="Times New Roman"/>
          <w:sz w:val="28"/>
          <w:szCs w:val="28"/>
        </w:rPr>
        <w:t xml:space="preserve"> </w:t>
      </w:r>
      <w:r w:rsidR="00A97B06" w:rsidRPr="00BC75C7">
        <w:rPr>
          <w:rFonts w:ascii="Times New Roman" w:hAnsi="Times New Roman" w:cs="Times New Roman"/>
          <w:sz w:val="28"/>
          <w:szCs w:val="28"/>
        </w:rPr>
        <w:t>организацию и координацию деятельности по реализации программных мероприятий</w:t>
      </w:r>
      <w:r w:rsidR="00932C94">
        <w:rPr>
          <w:rFonts w:ascii="Times New Roman" w:hAnsi="Times New Roman" w:cs="Times New Roman"/>
          <w:sz w:val="28"/>
          <w:szCs w:val="28"/>
        </w:rPr>
        <w:t xml:space="preserve"> исполнителями Программы</w:t>
      </w:r>
      <w:r w:rsidR="00A97B06" w:rsidRPr="00BC75C7">
        <w:rPr>
          <w:rFonts w:ascii="Times New Roman" w:hAnsi="Times New Roman" w:cs="Times New Roman"/>
          <w:sz w:val="28"/>
          <w:szCs w:val="28"/>
        </w:rPr>
        <w:t>.</w:t>
      </w:r>
    </w:p>
    <w:p w:rsidR="00A97B06" w:rsidRPr="00BC75C7" w:rsidRDefault="00A97B06" w:rsidP="00A861A6">
      <w:pPr>
        <w:pStyle w:val="afff0"/>
        <w:spacing w:line="360" w:lineRule="auto"/>
        <w:ind w:firstLine="709"/>
        <w:jc w:val="both"/>
        <w:rPr>
          <w:rFonts w:ascii="Times New Roman" w:hAnsi="Times New Roman" w:cs="Times New Roman"/>
          <w:sz w:val="28"/>
          <w:szCs w:val="28"/>
        </w:rPr>
      </w:pPr>
      <w:proofErr w:type="gramStart"/>
      <w:r w:rsidRPr="00BC75C7">
        <w:rPr>
          <w:rFonts w:ascii="Times New Roman" w:hAnsi="Times New Roman" w:cs="Times New Roman"/>
          <w:sz w:val="28"/>
          <w:szCs w:val="28"/>
        </w:rPr>
        <w:t xml:space="preserve">Заказчик осуществляет контроль за ходом реализации Программы, обеспечивает организацию системы учета и отчетности, позволяющую обеспечить постоянный мониторинг выполнения Программы, в соответствии с </w:t>
      </w:r>
      <w:hyperlink r:id="rId12" w:history="1">
        <w:r w:rsidRPr="00BC75C7">
          <w:rPr>
            <w:rFonts w:ascii="Times New Roman" w:hAnsi="Times New Roman" w:cs="Times New Roman"/>
            <w:sz w:val="28"/>
            <w:szCs w:val="28"/>
          </w:rPr>
          <w:t>постановлением</w:t>
        </w:r>
      </w:hyperlink>
      <w:r w:rsidRPr="00BC75C7">
        <w:rPr>
          <w:rFonts w:ascii="Times New Roman" w:hAnsi="Times New Roman" w:cs="Times New Roman"/>
          <w:sz w:val="28"/>
          <w:szCs w:val="28"/>
        </w:rPr>
        <w:t xml:space="preserve"> администрации Тенькинского городского округа Магаданской области от 24.02.2016 г. № 120-па «Об утверждении Порядка принятия решений о разработке муниципальных программ, их формировании и реализации» и </w:t>
      </w:r>
      <w:hyperlink r:id="rId13" w:history="1">
        <w:r w:rsidRPr="00BC75C7">
          <w:rPr>
            <w:rFonts w:ascii="Times New Roman" w:hAnsi="Times New Roman" w:cs="Times New Roman"/>
            <w:sz w:val="28"/>
            <w:szCs w:val="28"/>
          </w:rPr>
          <w:t>постановлением</w:t>
        </w:r>
      </w:hyperlink>
      <w:r w:rsidRPr="00BC75C7">
        <w:rPr>
          <w:rFonts w:ascii="Times New Roman" w:hAnsi="Times New Roman" w:cs="Times New Roman"/>
          <w:sz w:val="28"/>
          <w:szCs w:val="28"/>
        </w:rPr>
        <w:t xml:space="preserve"> администрации Тенькинского района Магаданской области от 02.11.2010 г. № 295-па «Об утверждении Порядка</w:t>
      </w:r>
      <w:proofErr w:type="gramEnd"/>
      <w:r w:rsidRPr="00BC75C7">
        <w:rPr>
          <w:rFonts w:ascii="Times New Roman" w:hAnsi="Times New Roman" w:cs="Times New Roman"/>
          <w:sz w:val="28"/>
          <w:szCs w:val="28"/>
        </w:rPr>
        <w:t xml:space="preserve"> оценки эффективности реализации муниципальных программ». </w:t>
      </w:r>
    </w:p>
    <w:p w:rsidR="002E1CE8" w:rsidRPr="00BC75C7" w:rsidRDefault="008F03F1"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Перечень многоквартирных домов, признанных аварийными и подлежащими сносу</w:t>
      </w:r>
      <w:r w:rsidR="002E1CE8" w:rsidRPr="00BC75C7">
        <w:rPr>
          <w:rFonts w:ascii="Times New Roman" w:hAnsi="Times New Roman" w:cs="Times New Roman"/>
          <w:sz w:val="28"/>
          <w:szCs w:val="28"/>
        </w:rPr>
        <w:t xml:space="preserve">, с указанием сроков переселения граждан из каждого многоквартирного дома, </w:t>
      </w:r>
      <w:r w:rsidRPr="00BC75C7">
        <w:rPr>
          <w:rFonts w:ascii="Times New Roman" w:hAnsi="Times New Roman" w:cs="Times New Roman"/>
          <w:sz w:val="28"/>
          <w:szCs w:val="28"/>
        </w:rPr>
        <w:t xml:space="preserve">приведен в </w:t>
      </w:r>
      <w:r w:rsidR="002E1CE8" w:rsidRPr="00BC75C7">
        <w:rPr>
          <w:rFonts w:ascii="Times New Roman" w:hAnsi="Times New Roman" w:cs="Times New Roman"/>
          <w:sz w:val="28"/>
          <w:szCs w:val="28"/>
        </w:rPr>
        <w:t>П</w:t>
      </w:r>
      <w:r w:rsidRPr="00BC75C7">
        <w:rPr>
          <w:rFonts w:ascii="Times New Roman" w:hAnsi="Times New Roman" w:cs="Times New Roman"/>
          <w:sz w:val="28"/>
          <w:szCs w:val="28"/>
        </w:rPr>
        <w:t xml:space="preserve">риложении № </w:t>
      </w:r>
      <w:r w:rsidR="00C640F1">
        <w:rPr>
          <w:rFonts w:ascii="Times New Roman" w:hAnsi="Times New Roman" w:cs="Times New Roman"/>
          <w:sz w:val="28"/>
          <w:szCs w:val="28"/>
        </w:rPr>
        <w:t>5</w:t>
      </w:r>
      <w:r w:rsidRPr="00BC75C7">
        <w:rPr>
          <w:rFonts w:ascii="Times New Roman" w:hAnsi="Times New Roman" w:cs="Times New Roman"/>
          <w:sz w:val="28"/>
          <w:szCs w:val="28"/>
        </w:rPr>
        <w:t xml:space="preserve"> к настоящей программе.</w:t>
      </w:r>
      <w:r w:rsidR="002E1CE8" w:rsidRPr="00BC75C7">
        <w:rPr>
          <w:rFonts w:ascii="Times New Roman" w:hAnsi="Times New Roman" w:cs="Times New Roman"/>
          <w:sz w:val="28"/>
          <w:szCs w:val="28"/>
        </w:rPr>
        <w:t xml:space="preserve"> </w:t>
      </w:r>
      <w:r w:rsidR="000538AD" w:rsidRPr="00BC75C7">
        <w:rPr>
          <w:rFonts w:ascii="Times New Roman" w:hAnsi="Times New Roman" w:cs="Times New Roman"/>
          <w:sz w:val="28"/>
          <w:szCs w:val="28"/>
        </w:rPr>
        <w:t>Ф</w:t>
      </w:r>
      <w:r w:rsidR="002E1CE8" w:rsidRPr="00BC75C7">
        <w:rPr>
          <w:rFonts w:ascii="Times New Roman" w:hAnsi="Times New Roman" w:cs="Times New Roman"/>
          <w:sz w:val="28"/>
          <w:szCs w:val="28"/>
        </w:rPr>
        <w:t>ормировани</w:t>
      </w:r>
      <w:r w:rsidR="000538AD" w:rsidRPr="00BC75C7">
        <w:rPr>
          <w:rFonts w:ascii="Times New Roman" w:hAnsi="Times New Roman" w:cs="Times New Roman"/>
          <w:sz w:val="28"/>
          <w:szCs w:val="28"/>
        </w:rPr>
        <w:t>е</w:t>
      </w:r>
      <w:r w:rsidR="0063558A" w:rsidRPr="00BC75C7">
        <w:rPr>
          <w:rFonts w:ascii="Times New Roman" w:hAnsi="Times New Roman" w:cs="Times New Roman"/>
          <w:sz w:val="28"/>
          <w:szCs w:val="28"/>
        </w:rPr>
        <w:t xml:space="preserve"> названного перечня</w:t>
      </w:r>
      <w:r w:rsidR="000538AD" w:rsidRPr="00BC75C7">
        <w:rPr>
          <w:rFonts w:ascii="Times New Roman" w:hAnsi="Times New Roman" w:cs="Times New Roman"/>
          <w:sz w:val="28"/>
          <w:szCs w:val="28"/>
        </w:rPr>
        <w:t xml:space="preserve"> было произведено с учетом первоочередного порядка переселения граждан из многоквартирных домов: </w:t>
      </w:r>
    </w:p>
    <w:p w:rsidR="002E1CE8" w:rsidRPr="00BC75C7" w:rsidRDefault="002E1CE8"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 год </w:t>
      </w:r>
      <w:proofErr w:type="gramStart"/>
      <w:r w:rsidRPr="00BC75C7">
        <w:rPr>
          <w:rFonts w:ascii="Times New Roman" w:hAnsi="Times New Roman" w:cs="Times New Roman"/>
          <w:sz w:val="28"/>
          <w:szCs w:val="28"/>
        </w:rPr>
        <w:t>признания</w:t>
      </w:r>
      <w:proofErr w:type="gramEnd"/>
      <w:r w:rsidRPr="00BC75C7">
        <w:rPr>
          <w:rFonts w:ascii="Times New Roman" w:hAnsi="Times New Roman" w:cs="Times New Roman"/>
          <w:sz w:val="28"/>
          <w:szCs w:val="28"/>
        </w:rPr>
        <w:t xml:space="preserve"> которых аварийными и подлежащими сносу предшествует годам признания аварийными и подлежащими сносу других многоквартирных домов;</w:t>
      </w:r>
    </w:p>
    <w:p w:rsidR="002E1CE8" w:rsidRPr="00BC75C7" w:rsidRDefault="002E1CE8"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при наличии угрозы их обрушения;</w:t>
      </w:r>
    </w:p>
    <w:p w:rsidR="002E1CE8" w:rsidRPr="00BC75C7" w:rsidRDefault="002E1CE8"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 на основании вступившего в законную силу решения суда о переселении. </w:t>
      </w:r>
    </w:p>
    <w:p w:rsidR="007825C5" w:rsidRPr="00BC75C7" w:rsidRDefault="00D9738E" w:rsidP="00A861A6">
      <w:pPr>
        <w:spacing w:line="360" w:lineRule="auto"/>
        <w:rPr>
          <w:rFonts w:ascii="Times New Roman" w:hAnsi="Times New Roman" w:cs="Times New Roman"/>
          <w:sz w:val="28"/>
          <w:szCs w:val="28"/>
        </w:rPr>
      </w:pPr>
      <w:proofErr w:type="gramStart"/>
      <w:r w:rsidRPr="00BC75C7">
        <w:rPr>
          <w:rFonts w:ascii="Times New Roman" w:hAnsi="Times New Roman" w:cs="Times New Roman"/>
          <w:sz w:val="28"/>
          <w:szCs w:val="28"/>
        </w:rPr>
        <w:lastRenderedPageBreak/>
        <w:t>Переселение граждан из многоквартирных домов, признанных аварийными и подлежащими сносу,</w:t>
      </w:r>
      <w:r w:rsidR="00A97B06" w:rsidRPr="00BC75C7">
        <w:rPr>
          <w:rFonts w:ascii="Times New Roman" w:hAnsi="Times New Roman" w:cs="Times New Roman"/>
          <w:sz w:val="28"/>
          <w:szCs w:val="28"/>
        </w:rPr>
        <w:t xml:space="preserve"> осуществляется в соответствии с</w:t>
      </w:r>
      <w:r w:rsidR="00E84D6C" w:rsidRPr="00BC75C7">
        <w:rPr>
          <w:rFonts w:ascii="Times New Roman" w:hAnsi="Times New Roman" w:cs="Times New Roman"/>
          <w:sz w:val="28"/>
          <w:szCs w:val="28"/>
        </w:rPr>
        <w:t xml:space="preserve"> требованиями</w:t>
      </w:r>
      <w:r w:rsidR="0063558A" w:rsidRPr="00BC75C7">
        <w:rPr>
          <w:rFonts w:ascii="Times New Roman" w:hAnsi="Times New Roman" w:cs="Times New Roman"/>
          <w:sz w:val="28"/>
          <w:szCs w:val="28"/>
        </w:rPr>
        <w:t xml:space="preserve"> действующего жилищного законодательства, в том числе</w:t>
      </w:r>
      <w:r w:rsidR="00E84D6C" w:rsidRPr="00BC75C7">
        <w:rPr>
          <w:rFonts w:ascii="Times New Roman" w:hAnsi="Times New Roman" w:cs="Times New Roman"/>
          <w:sz w:val="28"/>
          <w:szCs w:val="28"/>
        </w:rPr>
        <w:t xml:space="preserve"> П</w:t>
      </w:r>
      <w:r w:rsidR="00A97B06" w:rsidRPr="00BC75C7">
        <w:rPr>
          <w:rFonts w:ascii="Times New Roman" w:hAnsi="Times New Roman" w:cs="Times New Roman"/>
          <w:sz w:val="28"/>
          <w:szCs w:val="28"/>
        </w:rPr>
        <w:t>оложени</w:t>
      </w:r>
      <w:r w:rsidR="00E84D6C" w:rsidRPr="00BC75C7">
        <w:rPr>
          <w:rFonts w:ascii="Times New Roman" w:hAnsi="Times New Roman" w:cs="Times New Roman"/>
          <w:sz w:val="28"/>
          <w:szCs w:val="28"/>
        </w:rPr>
        <w:t>я</w:t>
      </w:r>
      <w:r w:rsidR="00A97B06" w:rsidRPr="00BC75C7">
        <w:rPr>
          <w:rFonts w:ascii="Times New Roman" w:hAnsi="Times New Roman" w:cs="Times New Roman"/>
          <w:sz w:val="28"/>
          <w:szCs w:val="28"/>
        </w:rPr>
        <w:t xml:space="preserve"> о переселении граждан из жилых помещений, признанных непригодными для проживания, многоквартирных домов - аварийными и подлежащими сносу, утвержденн</w:t>
      </w:r>
      <w:r w:rsidR="00E84D6C" w:rsidRPr="00BC75C7">
        <w:rPr>
          <w:rFonts w:ascii="Times New Roman" w:hAnsi="Times New Roman" w:cs="Times New Roman"/>
          <w:sz w:val="28"/>
          <w:szCs w:val="28"/>
        </w:rPr>
        <w:t>ого</w:t>
      </w:r>
      <w:r w:rsidR="00A97B06" w:rsidRPr="00BC75C7">
        <w:rPr>
          <w:rFonts w:ascii="Times New Roman" w:hAnsi="Times New Roman" w:cs="Times New Roman"/>
          <w:sz w:val="28"/>
          <w:szCs w:val="28"/>
        </w:rPr>
        <w:t xml:space="preserve"> </w:t>
      </w:r>
      <w:hyperlink r:id="rId14" w:history="1">
        <w:r w:rsidR="00A97B06" w:rsidRPr="00BC75C7">
          <w:rPr>
            <w:rFonts w:ascii="Times New Roman" w:hAnsi="Times New Roman" w:cs="Times New Roman"/>
            <w:sz w:val="28"/>
            <w:szCs w:val="28"/>
          </w:rPr>
          <w:t>постановлением</w:t>
        </w:r>
      </w:hyperlink>
      <w:r w:rsidR="00A97B06" w:rsidRPr="00BC75C7">
        <w:rPr>
          <w:rFonts w:ascii="Times New Roman" w:hAnsi="Times New Roman" w:cs="Times New Roman"/>
          <w:sz w:val="28"/>
          <w:szCs w:val="28"/>
        </w:rPr>
        <w:t xml:space="preserve"> администрации Тенькинского района Магаданской области от 24.04.2015 г. № 203-па «Об утверждении Положения о переселении граждан из жилых помещений, признанных непригодными</w:t>
      </w:r>
      <w:proofErr w:type="gramEnd"/>
      <w:r w:rsidR="00A97B06" w:rsidRPr="00BC75C7">
        <w:rPr>
          <w:rFonts w:ascii="Times New Roman" w:hAnsi="Times New Roman" w:cs="Times New Roman"/>
          <w:sz w:val="28"/>
          <w:szCs w:val="28"/>
        </w:rPr>
        <w:t xml:space="preserve"> для проживания, многоквартирных домов - аварийными и подлежащими сносу».</w:t>
      </w:r>
      <w:r w:rsidR="00824850" w:rsidRPr="00BC75C7">
        <w:rPr>
          <w:rFonts w:ascii="Times New Roman" w:hAnsi="Times New Roman" w:cs="Times New Roman"/>
          <w:sz w:val="28"/>
          <w:szCs w:val="28"/>
        </w:rPr>
        <w:t xml:space="preserve"> </w:t>
      </w:r>
      <w:r w:rsidR="00397059" w:rsidRPr="00BC75C7">
        <w:rPr>
          <w:rFonts w:ascii="Times New Roman" w:hAnsi="Times New Roman" w:cs="Times New Roman"/>
          <w:sz w:val="28"/>
          <w:szCs w:val="28"/>
        </w:rPr>
        <w:t xml:space="preserve">При этом </w:t>
      </w:r>
      <w:r w:rsidR="0063558A" w:rsidRPr="00BC75C7">
        <w:rPr>
          <w:rFonts w:ascii="Times New Roman" w:hAnsi="Times New Roman" w:cs="Times New Roman"/>
          <w:sz w:val="28"/>
          <w:szCs w:val="28"/>
        </w:rPr>
        <w:t xml:space="preserve">расселение аварийных многоквартирных домов производиться путем: </w:t>
      </w:r>
    </w:p>
    <w:p w:rsidR="007825C5" w:rsidRPr="00BC75C7" w:rsidRDefault="0063558A" w:rsidP="00A861A6">
      <w:pPr>
        <w:widowControl/>
        <w:spacing w:line="360" w:lineRule="auto"/>
        <w:rPr>
          <w:rFonts w:ascii="Times New Roman" w:hAnsi="Times New Roman" w:cs="Times New Roman"/>
          <w:sz w:val="28"/>
          <w:szCs w:val="28"/>
        </w:rPr>
      </w:pPr>
      <w:r w:rsidRPr="00BC75C7">
        <w:rPr>
          <w:rFonts w:ascii="Times New Roman" w:hAnsi="Times New Roman" w:cs="Times New Roman"/>
          <w:sz w:val="28"/>
          <w:szCs w:val="28"/>
        </w:rPr>
        <w:t>- предоставления</w:t>
      </w:r>
      <w:r w:rsidR="007825C5" w:rsidRPr="00BC75C7">
        <w:rPr>
          <w:rFonts w:ascii="Times New Roman" w:hAnsi="Times New Roman" w:cs="Times New Roman"/>
          <w:sz w:val="28"/>
          <w:szCs w:val="28"/>
        </w:rPr>
        <w:t xml:space="preserve"> нанимателям жилых помещений в многоквартирных домах, признанных аварийными и подлежащими сносу других благоустроенных жилых помещений по договорам социального найма</w:t>
      </w:r>
      <w:r w:rsidR="00B86CD8" w:rsidRPr="00BC75C7">
        <w:rPr>
          <w:rFonts w:ascii="Times New Roman" w:hAnsi="Times New Roman" w:cs="Times New Roman"/>
          <w:sz w:val="28"/>
          <w:szCs w:val="28"/>
        </w:rPr>
        <w:t>, в том числе в границах иных населенных пунктов, расположенных на территории Тенькинского района Магаданской области</w:t>
      </w:r>
      <w:r w:rsidR="007825C5" w:rsidRPr="00BC75C7">
        <w:rPr>
          <w:rFonts w:ascii="Times New Roman" w:hAnsi="Times New Roman" w:cs="Times New Roman"/>
          <w:sz w:val="28"/>
          <w:szCs w:val="28"/>
        </w:rPr>
        <w:t xml:space="preserve">; </w:t>
      </w:r>
    </w:p>
    <w:p w:rsidR="0063558A" w:rsidRPr="00BC75C7" w:rsidRDefault="0063558A" w:rsidP="00A861A6">
      <w:pPr>
        <w:widowControl/>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 </w:t>
      </w:r>
      <w:r w:rsidR="007825C5" w:rsidRPr="00BC75C7">
        <w:rPr>
          <w:rFonts w:ascii="Times New Roman" w:hAnsi="Times New Roman" w:cs="Times New Roman"/>
          <w:sz w:val="28"/>
          <w:szCs w:val="28"/>
        </w:rPr>
        <w:t>предоставлени</w:t>
      </w:r>
      <w:r w:rsidRPr="00BC75C7">
        <w:rPr>
          <w:rFonts w:ascii="Times New Roman" w:hAnsi="Times New Roman" w:cs="Times New Roman"/>
          <w:sz w:val="28"/>
          <w:szCs w:val="28"/>
        </w:rPr>
        <w:t>я</w:t>
      </w:r>
      <w:r w:rsidR="007825C5" w:rsidRPr="00BC75C7">
        <w:rPr>
          <w:rFonts w:ascii="Times New Roman" w:hAnsi="Times New Roman" w:cs="Times New Roman"/>
          <w:sz w:val="28"/>
          <w:szCs w:val="28"/>
        </w:rPr>
        <w:t xml:space="preserve"> собственникам жилых помещений в многоквартирных домах, признанных аварийными и подлежащими сносу</w:t>
      </w:r>
      <w:r w:rsidRPr="00BC75C7">
        <w:rPr>
          <w:rFonts w:ascii="Times New Roman" w:hAnsi="Times New Roman" w:cs="Times New Roman"/>
          <w:sz w:val="28"/>
          <w:szCs w:val="28"/>
        </w:rPr>
        <w:t xml:space="preserve"> возмещения за</w:t>
      </w:r>
      <w:r w:rsidR="00AA2185" w:rsidRPr="00BC75C7">
        <w:rPr>
          <w:rFonts w:ascii="Times New Roman" w:hAnsi="Times New Roman" w:cs="Times New Roman"/>
          <w:sz w:val="28"/>
          <w:szCs w:val="28"/>
        </w:rPr>
        <w:t xml:space="preserve"> изымаемое</w:t>
      </w:r>
      <w:r w:rsidRPr="00BC75C7">
        <w:rPr>
          <w:rFonts w:ascii="Times New Roman" w:hAnsi="Times New Roman" w:cs="Times New Roman"/>
          <w:sz w:val="28"/>
          <w:szCs w:val="28"/>
        </w:rPr>
        <w:t xml:space="preserve"> жилое помещение,</w:t>
      </w:r>
      <w:r w:rsidR="00AA2185" w:rsidRPr="00BC75C7">
        <w:rPr>
          <w:rFonts w:ascii="Times New Roman" w:hAnsi="Times New Roman" w:cs="Times New Roman"/>
          <w:sz w:val="28"/>
          <w:szCs w:val="28"/>
        </w:rPr>
        <w:t xml:space="preserve"> выплачиваемого в соответствии со статьей 32 Жилищно</w:t>
      </w:r>
      <w:r w:rsidR="00C26D28">
        <w:rPr>
          <w:rFonts w:ascii="Times New Roman" w:hAnsi="Times New Roman" w:cs="Times New Roman"/>
          <w:sz w:val="28"/>
          <w:szCs w:val="28"/>
        </w:rPr>
        <w:t>го кодекса Российской Федерации;</w:t>
      </w:r>
    </w:p>
    <w:p w:rsidR="007825C5" w:rsidRPr="00BC75C7" w:rsidRDefault="00B86CD8" w:rsidP="00A861A6">
      <w:pPr>
        <w:widowControl/>
        <w:spacing w:line="360" w:lineRule="auto"/>
        <w:rPr>
          <w:rFonts w:ascii="Times New Roman" w:hAnsi="Times New Roman" w:cs="Times New Roman"/>
          <w:sz w:val="28"/>
          <w:szCs w:val="28"/>
        </w:rPr>
      </w:pPr>
      <w:r w:rsidRPr="00BC75C7">
        <w:rPr>
          <w:rFonts w:ascii="Times New Roman" w:hAnsi="Times New Roman" w:cs="Times New Roman"/>
          <w:sz w:val="28"/>
          <w:szCs w:val="28"/>
        </w:rPr>
        <w:t>- предоставления собственникам жилых помещений в многоквартирных домах, признанных аварийными и подлежащими сносу взамен изымаемых жилых помещений других жилых помещений, в том числе в границах иных населенных пунктов, расположенных на территории Тенькинского района Магаданской области, с зачетом их стоимости при определении размера возмещения за изымаемые жилые помещения.</w:t>
      </w:r>
    </w:p>
    <w:p w:rsidR="00035AFF" w:rsidRPr="00BC75C7" w:rsidRDefault="00035AFF" w:rsidP="00A861A6">
      <w:pPr>
        <w:spacing w:line="360" w:lineRule="auto"/>
        <w:rPr>
          <w:rFonts w:ascii="Times New Roman" w:hAnsi="Times New Roman" w:cs="Times New Roman"/>
          <w:sz w:val="28"/>
          <w:szCs w:val="28"/>
        </w:rPr>
      </w:pPr>
    </w:p>
    <w:p w:rsidR="00035AFF" w:rsidRPr="00BC75C7" w:rsidRDefault="00AD474E" w:rsidP="00A861A6">
      <w:pPr>
        <w:pStyle w:val="1"/>
        <w:spacing w:before="0" w:after="0" w:line="360" w:lineRule="auto"/>
        <w:rPr>
          <w:rFonts w:ascii="Times New Roman" w:hAnsi="Times New Roman" w:cs="Times New Roman"/>
          <w:color w:val="auto"/>
          <w:sz w:val="28"/>
          <w:szCs w:val="28"/>
        </w:rPr>
      </w:pPr>
      <w:bookmarkStart w:id="12" w:name="sub_14"/>
      <w:r>
        <w:rPr>
          <w:rFonts w:ascii="Times New Roman" w:hAnsi="Times New Roman" w:cs="Times New Roman"/>
          <w:color w:val="auto"/>
          <w:sz w:val="28"/>
          <w:szCs w:val="28"/>
          <w:lang w:val="en-US"/>
        </w:rPr>
        <w:t>IX</w:t>
      </w:r>
      <w:r w:rsidR="003931C5" w:rsidRPr="00BC75C7">
        <w:rPr>
          <w:rFonts w:ascii="Times New Roman" w:hAnsi="Times New Roman" w:cs="Times New Roman"/>
          <w:color w:val="auto"/>
          <w:sz w:val="28"/>
          <w:szCs w:val="28"/>
        </w:rPr>
        <w:t>. Ожидаемые социально-экономические результаты</w:t>
      </w:r>
    </w:p>
    <w:bookmarkEnd w:id="12"/>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В результате реализации мероприятий Программы будут достигнуты следующие результаты:</w:t>
      </w:r>
    </w:p>
    <w:p w:rsidR="00035AFF" w:rsidRPr="00BC75C7" w:rsidRDefault="00EC596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lastRenderedPageBreak/>
        <w:t xml:space="preserve">в экономической сфере </w:t>
      </w:r>
      <w:r w:rsidR="009E6235">
        <w:rPr>
          <w:rFonts w:ascii="Times New Roman" w:hAnsi="Times New Roman" w:cs="Times New Roman"/>
          <w:sz w:val="28"/>
          <w:szCs w:val="28"/>
        </w:rPr>
        <w:t>–</w:t>
      </w:r>
      <w:r w:rsidR="003931C5" w:rsidRPr="00BC75C7">
        <w:rPr>
          <w:rFonts w:ascii="Times New Roman" w:hAnsi="Times New Roman" w:cs="Times New Roman"/>
          <w:sz w:val="28"/>
          <w:szCs w:val="28"/>
        </w:rPr>
        <w:t xml:space="preserve"> </w:t>
      </w:r>
      <w:r w:rsidR="009E6235">
        <w:rPr>
          <w:rFonts w:ascii="Times New Roman" w:hAnsi="Times New Roman" w:cs="Times New Roman"/>
          <w:sz w:val="28"/>
          <w:szCs w:val="28"/>
        </w:rPr>
        <w:t xml:space="preserve">ежегодное </w:t>
      </w:r>
      <w:r w:rsidR="00820055" w:rsidRPr="000B2CCA">
        <w:rPr>
          <w:rFonts w:ascii="Times New Roman" w:hAnsi="Times New Roman" w:cs="Times New Roman"/>
          <w:sz w:val="28"/>
          <w:szCs w:val="28"/>
        </w:rPr>
        <w:t>сокращение объемов финансовых ресурсов, расходуемых из бюджета муниципального образования "Тенькинский городской округ" Магаданской области на содержание пустующего муниципального жилья</w:t>
      </w:r>
      <w:r w:rsidR="00820055" w:rsidRPr="00BC75C7">
        <w:rPr>
          <w:rFonts w:ascii="Times New Roman" w:hAnsi="Times New Roman" w:cs="Times New Roman"/>
          <w:sz w:val="28"/>
          <w:szCs w:val="28"/>
        </w:rPr>
        <w:t xml:space="preserve"> в сумме </w:t>
      </w:r>
      <w:r w:rsidR="00820055" w:rsidRPr="00B36B39">
        <w:rPr>
          <w:rFonts w:ascii="Times New Roman" w:hAnsi="Times New Roman" w:cs="Times New Roman"/>
          <w:sz w:val="28"/>
          <w:szCs w:val="28"/>
        </w:rPr>
        <w:t>720,0</w:t>
      </w:r>
      <w:r w:rsidR="00820055" w:rsidRPr="00BC75C7">
        <w:rPr>
          <w:rFonts w:ascii="Times New Roman" w:hAnsi="Times New Roman" w:cs="Times New Roman"/>
          <w:sz w:val="28"/>
          <w:szCs w:val="28"/>
        </w:rPr>
        <w:t xml:space="preserve"> тысяч рублей</w:t>
      </w:r>
      <w:r w:rsidRPr="00BC75C7">
        <w:rPr>
          <w:rFonts w:ascii="Times New Roman" w:hAnsi="Times New Roman" w:cs="Times New Roman"/>
          <w:sz w:val="28"/>
          <w:szCs w:val="28"/>
        </w:rPr>
        <w:t>;</w:t>
      </w:r>
      <w:r w:rsidR="003931C5" w:rsidRPr="00BC75C7">
        <w:rPr>
          <w:rFonts w:ascii="Times New Roman" w:hAnsi="Times New Roman" w:cs="Times New Roman"/>
          <w:sz w:val="28"/>
          <w:szCs w:val="28"/>
        </w:rPr>
        <w:t xml:space="preserve"> </w:t>
      </w:r>
    </w:p>
    <w:p w:rsidR="00035AFF" w:rsidRPr="00BC75C7" w:rsidRDefault="00EC596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в</w:t>
      </w:r>
      <w:r w:rsidR="003931C5" w:rsidRPr="00BC75C7">
        <w:rPr>
          <w:rFonts w:ascii="Times New Roman" w:hAnsi="Times New Roman" w:cs="Times New Roman"/>
          <w:sz w:val="28"/>
          <w:szCs w:val="28"/>
        </w:rPr>
        <w:t xml:space="preserve"> социальной сфере:</w:t>
      </w:r>
    </w:p>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улучшен</w:t>
      </w:r>
      <w:r w:rsidR="00820055">
        <w:rPr>
          <w:rFonts w:ascii="Times New Roman" w:hAnsi="Times New Roman" w:cs="Times New Roman"/>
          <w:sz w:val="28"/>
          <w:szCs w:val="28"/>
        </w:rPr>
        <w:t>ие жилищных</w:t>
      </w:r>
      <w:r w:rsidRPr="00BC75C7">
        <w:rPr>
          <w:rFonts w:ascii="Times New Roman" w:hAnsi="Times New Roman" w:cs="Times New Roman"/>
          <w:sz w:val="28"/>
          <w:szCs w:val="28"/>
        </w:rPr>
        <w:t xml:space="preserve"> услови</w:t>
      </w:r>
      <w:r w:rsidR="00820055">
        <w:rPr>
          <w:rFonts w:ascii="Times New Roman" w:hAnsi="Times New Roman" w:cs="Times New Roman"/>
          <w:sz w:val="28"/>
          <w:szCs w:val="28"/>
        </w:rPr>
        <w:t>й</w:t>
      </w:r>
      <w:r w:rsidRPr="00BC75C7">
        <w:rPr>
          <w:rFonts w:ascii="Times New Roman" w:hAnsi="Times New Roman" w:cs="Times New Roman"/>
          <w:sz w:val="28"/>
          <w:szCs w:val="28"/>
        </w:rPr>
        <w:t xml:space="preserve"> граждан, переселенных из аварийного жилищного фонда;</w:t>
      </w:r>
    </w:p>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оптимиз</w:t>
      </w:r>
      <w:r w:rsidR="00820055">
        <w:rPr>
          <w:rFonts w:ascii="Times New Roman" w:hAnsi="Times New Roman" w:cs="Times New Roman"/>
          <w:sz w:val="28"/>
          <w:szCs w:val="28"/>
        </w:rPr>
        <w:t>ация</w:t>
      </w:r>
      <w:r w:rsidRPr="00BC75C7">
        <w:rPr>
          <w:rFonts w:ascii="Times New Roman" w:hAnsi="Times New Roman" w:cs="Times New Roman"/>
          <w:sz w:val="28"/>
          <w:szCs w:val="28"/>
        </w:rPr>
        <w:t xml:space="preserve"> муниципальн</w:t>
      </w:r>
      <w:r w:rsidR="00820055">
        <w:rPr>
          <w:rFonts w:ascii="Times New Roman" w:hAnsi="Times New Roman" w:cs="Times New Roman"/>
          <w:sz w:val="28"/>
          <w:szCs w:val="28"/>
        </w:rPr>
        <w:t>ого</w:t>
      </w:r>
      <w:r w:rsidRPr="00BC75C7">
        <w:rPr>
          <w:rFonts w:ascii="Times New Roman" w:hAnsi="Times New Roman" w:cs="Times New Roman"/>
          <w:sz w:val="28"/>
          <w:szCs w:val="28"/>
        </w:rPr>
        <w:t xml:space="preserve"> жилищн</w:t>
      </w:r>
      <w:r w:rsidR="00820055">
        <w:rPr>
          <w:rFonts w:ascii="Times New Roman" w:hAnsi="Times New Roman" w:cs="Times New Roman"/>
          <w:sz w:val="28"/>
          <w:szCs w:val="28"/>
        </w:rPr>
        <w:t>ого</w:t>
      </w:r>
      <w:r w:rsidRPr="00BC75C7">
        <w:rPr>
          <w:rFonts w:ascii="Times New Roman" w:hAnsi="Times New Roman" w:cs="Times New Roman"/>
          <w:sz w:val="28"/>
          <w:szCs w:val="28"/>
        </w:rPr>
        <w:t xml:space="preserve"> фонд</w:t>
      </w:r>
      <w:r w:rsidR="00820055">
        <w:rPr>
          <w:rFonts w:ascii="Times New Roman" w:hAnsi="Times New Roman" w:cs="Times New Roman"/>
          <w:sz w:val="28"/>
          <w:szCs w:val="28"/>
        </w:rPr>
        <w:t>а</w:t>
      </w:r>
      <w:r w:rsidRPr="00BC75C7">
        <w:rPr>
          <w:rFonts w:ascii="Times New Roman" w:hAnsi="Times New Roman" w:cs="Times New Roman"/>
          <w:sz w:val="28"/>
          <w:szCs w:val="28"/>
        </w:rPr>
        <w:t>;</w:t>
      </w:r>
    </w:p>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снижен</w:t>
      </w:r>
      <w:r w:rsidR="00820055">
        <w:rPr>
          <w:rFonts w:ascii="Times New Roman" w:hAnsi="Times New Roman" w:cs="Times New Roman"/>
          <w:sz w:val="28"/>
          <w:szCs w:val="28"/>
        </w:rPr>
        <w:t>ие</w:t>
      </w:r>
      <w:r w:rsidRPr="00BC75C7">
        <w:rPr>
          <w:rFonts w:ascii="Times New Roman" w:hAnsi="Times New Roman" w:cs="Times New Roman"/>
          <w:sz w:val="28"/>
          <w:szCs w:val="28"/>
        </w:rPr>
        <w:t xml:space="preserve"> социальн</w:t>
      </w:r>
      <w:r w:rsidR="00820055">
        <w:rPr>
          <w:rFonts w:ascii="Times New Roman" w:hAnsi="Times New Roman" w:cs="Times New Roman"/>
          <w:sz w:val="28"/>
          <w:szCs w:val="28"/>
        </w:rPr>
        <w:t>ой</w:t>
      </w:r>
      <w:r w:rsidRPr="00BC75C7">
        <w:rPr>
          <w:rFonts w:ascii="Times New Roman" w:hAnsi="Times New Roman" w:cs="Times New Roman"/>
          <w:sz w:val="28"/>
          <w:szCs w:val="28"/>
        </w:rPr>
        <w:t xml:space="preserve"> напряженност</w:t>
      </w:r>
      <w:r w:rsidR="00820055">
        <w:rPr>
          <w:rFonts w:ascii="Times New Roman" w:hAnsi="Times New Roman" w:cs="Times New Roman"/>
          <w:sz w:val="28"/>
          <w:szCs w:val="28"/>
        </w:rPr>
        <w:t>и</w:t>
      </w:r>
      <w:r w:rsidRPr="00BC75C7">
        <w:rPr>
          <w:rFonts w:ascii="Times New Roman" w:hAnsi="Times New Roman" w:cs="Times New Roman"/>
          <w:sz w:val="28"/>
          <w:szCs w:val="28"/>
        </w:rPr>
        <w:t>;</w:t>
      </w:r>
    </w:p>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улучшен</w:t>
      </w:r>
      <w:r w:rsidR="00820055">
        <w:rPr>
          <w:rFonts w:ascii="Times New Roman" w:hAnsi="Times New Roman" w:cs="Times New Roman"/>
          <w:sz w:val="28"/>
          <w:szCs w:val="28"/>
        </w:rPr>
        <w:t>ие</w:t>
      </w:r>
      <w:r w:rsidRPr="00BC75C7">
        <w:rPr>
          <w:rFonts w:ascii="Times New Roman" w:hAnsi="Times New Roman" w:cs="Times New Roman"/>
          <w:sz w:val="28"/>
          <w:szCs w:val="28"/>
        </w:rPr>
        <w:t xml:space="preserve"> состояни</w:t>
      </w:r>
      <w:r w:rsidR="00820055">
        <w:rPr>
          <w:rFonts w:ascii="Times New Roman" w:hAnsi="Times New Roman" w:cs="Times New Roman"/>
          <w:sz w:val="28"/>
          <w:szCs w:val="28"/>
        </w:rPr>
        <w:t>я</w:t>
      </w:r>
      <w:r w:rsidRPr="00BC75C7">
        <w:rPr>
          <w:rFonts w:ascii="Times New Roman" w:hAnsi="Times New Roman" w:cs="Times New Roman"/>
          <w:sz w:val="28"/>
          <w:szCs w:val="28"/>
        </w:rPr>
        <w:t xml:space="preserve"> благоустройства населенных пунктов, имеющих аварийный жилищный фонд.</w:t>
      </w:r>
    </w:p>
    <w:p w:rsidR="00035AFF" w:rsidRPr="00BC75C7" w:rsidRDefault="00035AFF" w:rsidP="00A861A6">
      <w:pPr>
        <w:spacing w:line="360" w:lineRule="auto"/>
        <w:rPr>
          <w:rFonts w:ascii="Times New Roman" w:hAnsi="Times New Roman" w:cs="Times New Roman"/>
          <w:sz w:val="28"/>
          <w:szCs w:val="28"/>
        </w:rPr>
      </w:pP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13" w:name="sub_15"/>
      <w:r w:rsidRPr="00BC75C7">
        <w:rPr>
          <w:rFonts w:ascii="Times New Roman" w:hAnsi="Times New Roman" w:cs="Times New Roman"/>
          <w:color w:val="auto"/>
          <w:sz w:val="28"/>
          <w:szCs w:val="28"/>
        </w:rPr>
        <w:t>X. План мероприятий</w:t>
      </w:r>
    </w:p>
    <w:bookmarkEnd w:id="13"/>
    <w:p w:rsidR="001C57AC" w:rsidRPr="00BC75C7" w:rsidRDefault="00AA3BCA" w:rsidP="00330622">
      <w:pPr>
        <w:spacing w:line="360" w:lineRule="auto"/>
        <w:rPr>
          <w:rStyle w:val="a3"/>
          <w:rFonts w:ascii="Times New Roman" w:hAnsi="Times New Roman" w:cs="Times New Roman"/>
          <w:color w:val="auto"/>
        </w:rPr>
      </w:pPr>
      <w:r w:rsidRPr="00BC75C7">
        <w:rPr>
          <w:rFonts w:ascii="Times New Roman" w:hAnsi="Times New Roman" w:cs="Times New Roman"/>
          <w:sz w:val="28"/>
          <w:szCs w:val="28"/>
        </w:rPr>
        <w:t xml:space="preserve">План мероприятий с указанием сроков реализации приведен в </w:t>
      </w:r>
      <w:r w:rsidR="007F5F40" w:rsidRPr="00BC75C7">
        <w:rPr>
          <w:rFonts w:ascii="Times New Roman" w:hAnsi="Times New Roman" w:cs="Times New Roman"/>
          <w:sz w:val="28"/>
          <w:szCs w:val="28"/>
        </w:rPr>
        <w:t xml:space="preserve">Приложении № </w:t>
      </w:r>
      <w:r w:rsidR="00C640F1">
        <w:rPr>
          <w:rFonts w:ascii="Times New Roman" w:hAnsi="Times New Roman" w:cs="Times New Roman"/>
          <w:sz w:val="28"/>
          <w:szCs w:val="28"/>
        </w:rPr>
        <w:t>6</w:t>
      </w:r>
      <w:r w:rsidR="007F5F40" w:rsidRPr="00BC75C7">
        <w:rPr>
          <w:rFonts w:ascii="Times New Roman" w:hAnsi="Times New Roman" w:cs="Times New Roman"/>
          <w:sz w:val="28"/>
          <w:szCs w:val="28"/>
        </w:rPr>
        <w:t xml:space="preserve"> к настоящей Программе.</w:t>
      </w:r>
      <w:bookmarkStart w:id="14" w:name="sub_2000"/>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B741D1" w:rsidP="00B741D1">
      <w:pPr>
        <w:ind w:firstLine="0"/>
        <w:jc w:val="center"/>
        <w:rPr>
          <w:rStyle w:val="a3"/>
          <w:rFonts w:ascii="Times New Roman" w:hAnsi="Times New Roman" w:cs="Times New Roman"/>
          <w:color w:val="auto"/>
        </w:rPr>
      </w:pPr>
      <w:r>
        <w:rPr>
          <w:rStyle w:val="a3"/>
          <w:rFonts w:ascii="Times New Roman" w:hAnsi="Times New Roman" w:cs="Times New Roman"/>
          <w:color w:val="auto"/>
        </w:rPr>
        <w:t>______________________</w:t>
      </w: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593CBD" w:rsidRPr="00BC75C7" w:rsidRDefault="00593CBD">
      <w:pPr>
        <w:ind w:firstLine="698"/>
        <w:jc w:val="right"/>
        <w:rPr>
          <w:rStyle w:val="a3"/>
          <w:rFonts w:ascii="Times New Roman" w:hAnsi="Times New Roman" w:cs="Times New Roman"/>
          <w:color w:val="auto"/>
        </w:rPr>
        <w:sectPr w:rsidR="00593CBD" w:rsidRPr="00BC75C7" w:rsidSect="00BB0F4A">
          <w:pgSz w:w="11905" w:h="16837"/>
          <w:pgMar w:top="1134" w:right="851" w:bottom="1134" w:left="1701" w:header="720" w:footer="720" w:gutter="0"/>
          <w:pgNumType w:start="1"/>
          <w:cols w:space="720"/>
          <w:noEndnote/>
          <w:titlePg/>
          <w:docGrid w:linePitch="326"/>
        </w:sectPr>
      </w:pPr>
    </w:p>
    <w:p w:rsidR="00035AFF" w:rsidRPr="00BC75C7" w:rsidRDefault="00F17BA0">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lastRenderedPageBreak/>
        <w:t>Приложение №</w:t>
      </w:r>
      <w:r w:rsidR="003931C5" w:rsidRPr="00BC75C7">
        <w:rPr>
          <w:rStyle w:val="a3"/>
          <w:rFonts w:ascii="Times New Roman" w:hAnsi="Times New Roman" w:cs="Times New Roman"/>
          <w:color w:val="auto"/>
          <w:sz w:val="28"/>
          <w:szCs w:val="28"/>
        </w:rPr>
        <w:t> 1</w:t>
      </w:r>
    </w:p>
    <w:bookmarkEnd w:id="14"/>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 xml:space="preserve">к </w:t>
      </w:r>
      <w:hyperlink w:anchor="sub_1000" w:history="1">
        <w:r w:rsidRPr="00BC75C7">
          <w:rPr>
            <w:rStyle w:val="a4"/>
            <w:rFonts w:ascii="Times New Roman" w:hAnsi="Times New Roman" w:cs="Times New Roman"/>
            <w:color w:val="auto"/>
            <w:sz w:val="28"/>
            <w:szCs w:val="28"/>
          </w:rPr>
          <w:t>Муниципальной программе</w:t>
        </w:r>
      </w:hyperlink>
    </w:p>
    <w:p w:rsidR="00035AFF" w:rsidRPr="00BC75C7" w:rsidRDefault="00F17BA0">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Переселение граждан из </w:t>
      </w:r>
      <w:proofErr w:type="gramStart"/>
      <w:r w:rsidR="003931C5" w:rsidRPr="00BC75C7">
        <w:rPr>
          <w:rStyle w:val="a3"/>
          <w:rFonts w:ascii="Times New Roman" w:hAnsi="Times New Roman" w:cs="Times New Roman"/>
          <w:color w:val="auto"/>
          <w:sz w:val="28"/>
          <w:szCs w:val="28"/>
        </w:rPr>
        <w:t>аварийного</w:t>
      </w:r>
      <w:proofErr w:type="gramEnd"/>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жилищного фонда муниципального образования</w:t>
      </w:r>
    </w:p>
    <w:p w:rsidR="00035AFF" w:rsidRPr="00BC75C7" w:rsidRDefault="00F17BA0">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«Тенькинский городской округ»</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Магаданской области</w:t>
      </w:r>
      <w:r w:rsidR="00AA3BCA" w:rsidRPr="00BC75C7">
        <w:rPr>
          <w:rStyle w:val="a3"/>
          <w:rFonts w:ascii="Times New Roman" w:hAnsi="Times New Roman" w:cs="Times New Roman"/>
          <w:color w:val="auto"/>
          <w:sz w:val="28"/>
          <w:szCs w:val="28"/>
        </w:rPr>
        <w:t>»</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на 2015 - 2018 годы</w:t>
      </w:r>
      <w:r w:rsidR="00F17BA0" w:rsidRPr="00BC75C7">
        <w:rPr>
          <w:rStyle w:val="a3"/>
          <w:rFonts w:ascii="Times New Roman" w:hAnsi="Times New Roman" w:cs="Times New Roman"/>
          <w:color w:val="auto"/>
          <w:sz w:val="28"/>
          <w:szCs w:val="28"/>
        </w:rPr>
        <w:t>»</w:t>
      </w:r>
    </w:p>
    <w:p w:rsidR="00035AFF" w:rsidRPr="00BC75C7" w:rsidRDefault="00035AFF">
      <w:pPr>
        <w:rPr>
          <w:rFonts w:ascii="Times New Roman" w:hAnsi="Times New Roman" w:cs="Times New Roman"/>
          <w:sz w:val="28"/>
          <w:szCs w:val="28"/>
        </w:rPr>
      </w:pPr>
    </w:p>
    <w:p w:rsidR="00593CBD" w:rsidRPr="00BC75C7" w:rsidRDefault="003931C5" w:rsidP="00593CBD">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Система</w:t>
      </w:r>
      <w:r w:rsidR="00593CBD" w:rsidRPr="00BC75C7">
        <w:rPr>
          <w:rFonts w:ascii="Times New Roman" w:hAnsi="Times New Roman" w:cs="Times New Roman"/>
          <w:color w:val="auto"/>
          <w:sz w:val="28"/>
          <w:szCs w:val="28"/>
        </w:rPr>
        <w:t xml:space="preserve"> </w:t>
      </w:r>
      <w:r w:rsidRPr="00BC75C7">
        <w:rPr>
          <w:rFonts w:ascii="Times New Roman" w:hAnsi="Times New Roman" w:cs="Times New Roman"/>
          <w:color w:val="auto"/>
          <w:sz w:val="28"/>
          <w:szCs w:val="28"/>
        </w:rPr>
        <w:t>программных мероп</w:t>
      </w:r>
      <w:r w:rsidR="00F17BA0" w:rsidRPr="00BC75C7">
        <w:rPr>
          <w:rFonts w:ascii="Times New Roman" w:hAnsi="Times New Roman" w:cs="Times New Roman"/>
          <w:color w:val="auto"/>
          <w:sz w:val="28"/>
          <w:szCs w:val="28"/>
        </w:rPr>
        <w:t xml:space="preserve">риятий </w:t>
      </w:r>
    </w:p>
    <w:p w:rsidR="00035AFF" w:rsidRPr="00BC75C7" w:rsidRDefault="00F17BA0" w:rsidP="00593CBD">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муниципальной программы «</w:t>
      </w:r>
      <w:r w:rsidR="003931C5"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BC75C7">
        <w:rPr>
          <w:rFonts w:ascii="Times New Roman" w:hAnsi="Times New Roman" w:cs="Times New Roman"/>
          <w:color w:val="auto"/>
          <w:sz w:val="28"/>
          <w:szCs w:val="28"/>
        </w:rPr>
        <w:t>«Тенькинский городской округ»</w:t>
      </w:r>
      <w:r w:rsidR="003931C5" w:rsidRPr="00BC75C7">
        <w:rPr>
          <w:rFonts w:ascii="Times New Roman" w:hAnsi="Times New Roman" w:cs="Times New Roman"/>
          <w:color w:val="auto"/>
          <w:sz w:val="28"/>
          <w:szCs w:val="28"/>
        </w:rPr>
        <w:t xml:space="preserve"> Магаданской области</w:t>
      </w:r>
      <w:r w:rsidR="00AA3BCA"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 на 2015 - 2018 годы»</w:t>
      </w:r>
    </w:p>
    <w:p w:rsidR="00035AFF" w:rsidRPr="00BC75C7" w:rsidRDefault="00035AFF">
      <w:pPr>
        <w:rPr>
          <w:sz w:val="28"/>
          <w:szCs w:val="28"/>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410"/>
        <w:gridCol w:w="1843"/>
        <w:gridCol w:w="1559"/>
        <w:gridCol w:w="1275"/>
        <w:gridCol w:w="1276"/>
        <w:gridCol w:w="1133"/>
        <w:gridCol w:w="1134"/>
        <w:gridCol w:w="1135"/>
        <w:gridCol w:w="1985"/>
      </w:tblGrid>
      <w:tr w:rsidR="001C57AC" w:rsidRPr="00BC75C7" w:rsidTr="00191D9A">
        <w:tc>
          <w:tcPr>
            <w:tcW w:w="567" w:type="dxa"/>
            <w:vMerge w:val="restart"/>
            <w:tcBorders>
              <w:top w:val="single" w:sz="4" w:space="0" w:color="auto"/>
              <w:bottom w:val="single" w:sz="4" w:space="0" w:color="auto"/>
              <w:right w:val="single" w:sz="4" w:space="0" w:color="auto"/>
            </w:tcBorders>
          </w:tcPr>
          <w:p w:rsidR="00997C2A" w:rsidRPr="00B639B3" w:rsidRDefault="00997C2A" w:rsidP="00997C2A">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w:t>
            </w:r>
          </w:p>
          <w:p w:rsidR="00035AFF" w:rsidRPr="00B639B3" w:rsidRDefault="003931C5" w:rsidP="00997C2A">
            <w:pPr>
              <w:pStyle w:val="aff7"/>
              <w:ind w:left="-108" w:right="-115"/>
              <w:jc w:val="center"/>
              <w:rPr>
                <w:rFonts w:ascii="Times New Roman" w:hAnsi="Times New Roman" w:cs="Times New Roman"/>
                <w:sz w:val="28"/>
                <w:szCs w:val="28"/>
              </w:rPr>
            </w:pPr>
            <w:proofErr w:type="gramStart"/>
            <w:r w:rsidRPr="00B639B3">
              <w:rPr>
                <w:rFonts w:ascii="Times New Roman" w:hAnsi="Times New Roman" w:cs="Times New Roman"/>
                <w:sz w:val="28"/>
                <w:szCs w:val="28"/>
              </w:rPr>
              <w:t>п</w:t>
            </w:r>
            <w:proofErr w:type="gramEnd"/>
            <w:r w:rsidRPr="00B639B3">
              <w:rPr>
                <w:rFonts w:ascii="Times New Roman" w:hAnsi="Times New Roman" w:cs="Times New Roman"/>
                <w:sz w:val="28"/>
                <w:szCs w:val="28"/>
              </w:rPr>
              <w:t>/п</w:t>
            </w:r>
          </w:p>
        </w:tc>
        <w:tc>
          <w:tcPr>
            <w:tcW w:w="2410"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rsidP="00593CBD">
            <w:pPr>
              <w:pStyle w:val="aff7"/>
              <w:rPr>
                <w:rFonts w:ascii="Times New Roman" w:hAnsi="Times New Roman" w:cs="Times New Roman"/>
                <w:sz w:val="28"/>
                <w:szCs w:val="28"/>
              </w:rPr>
            </w:pPr>
            <w:r w:rsidRPr="00B639B3">
              <w:rPr>
                <w:rFonts w:ascii="Times New Roman" w:hAnsi="Times New Roman" w:cs="Times New Roman"/>
                <w:sz w:val="28"/>
                <w:szCs w:val="28"/>
              </w:rPr>
              <w:t>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Срок реализации</w:t>
            </w:r>
          </w:p>
        </w:tc>
        <w:tc>
          <w:tcPr>
            <w:tcW w:w="5953" w:type="dxa"/>
            <w:gridSpan w:val="5"/>
            <w:tcBorders>
              <w:top w:val="single" w:sz="4" w:space="0" w:color="auto"/>
              <w:left w:val="single" w:sz="4" w:space="0" w:color="auto"/>
              <w:bottom w:val="single" w:sz="4" w:space="0" w:color="auto"/>
              <w:right w:val="single" w:sz="4" w:space="0" w:color="auto"/>
            </w:tcBorders>
          </w:tcPr>
          <w:p w:rsidR="00035AFF" w:rsidRPr="00B639B3" w:rsidRDefault="003931C5" w:rsidP="001C57AC">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Стоимость мероприятия, тыс. руб.</w:t>
            </w:r>
          </w:p>
        </w:tc>
        <w:tc>
          <w:tcPr>
            <w:tcW w:w="1985" w:type="dxa"/>
            <w:tcBorders>
              <w:top w:val="single" w:sz="4" w:space="0" w:color="auto"/>
              <w:left w:val="single" w:sz="4" w:space="0" w:color="auto"/>
              <w:bottom w:val="single" w:sz="4" w:space="0" w:color="auto"/>
            </w:tcBorders>
          </w:tcPr>
          <w:p w:rsidR="00035AFF" w:rsidRPr="00B639B3" w:rsidRDefault="003931C5"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Источник финансирования</w:t>
            </w:r>
          </w:p>
        </w:tc>
      </w:tr>
      <w:tr w:rsidR="001C57AC" w:rsidRPr="00BC75C7" w:rsidTr="00191D9A">
        <w:tc>
          <w:tcPr>
            <w:tcW w:w="567" w:type="dxa"/>
            <w:vMerge/>
            <w:tcBorders>
              <w:top w:val="single" w:sz="4" w:space="0" w:color="auto"/>
              <w:bottom w:val="single" w:sz="4" w:space="0" w:color="auto"/>
              <w:right w:val="single" w:sz="4" w:space="0" w:color="auto"/>
            </w:tcBorders>
          </w:tcPr>
          <w:p w:rsidR="00035AFF" w:rsidRPr="00B639B3" w:rsidRDefault="00035AFF" w:rsidP="001C57AC">
            <w:pPr>
              <w:pStyle w:val="aff7"/>
              <w:ind w:left="-108" w:right="-115"/>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035AFF" w:rsidRPr="00B639B3" w:rsidRDefault="00035AFF" w:rsidP="00593CBD">
            <w:pPr>
              <w:pStyle w:val="aff7"/>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035AFF" w:rsidRPr="00B639B3" w:rsidRDefault="00035AFF" w:rsidP="00593CBD">
            <w:pPr>
              <w:pStyle w:val="aff7"/>
              <w:jc w:val="cente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035AFF" w:rsidRPr="00B639B3" w:rsidRDefault="00035AFF" w:rsidP="00593CBD">
            <w:pPr>
              <w:pStyle w:val="aff7"/>
              <w:rPr>
                <w:rFonts w:ascii="Times New Roman" w:hAnsi="Times New Roman" w:cs="Times New Roman"/>
                <w:sz w:val="28"/>
                <w:szCs w:val="28"/>
              </w:rPr>
            </w:pPr>
          </w:p>
        </w:tc>
        <w:tc>
          <w:tcPr>
            <w:tcW w:w="1275"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всего</w:t>
            </w:r>
          </w:p>
        </w:tc>
        <w:tc>
          <w:tcPr>
            <w:tcW w:w="4678" w:type="dxa"/>
            <w:gridSpan w:val="4"/>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 xml:space="preserve">в </w:t>
            </w:r>
            <w:proofErr w:type="spellStart"/>
            <w:r w:rsidRPr="00B639B3">
              <w:rPr>
                <w:rFonts w:ascii="Times New Roman" w:hAnsi="Times New Roman" w:cs="Times New Roman"/>
                <w:sz w:val="28"/>
                <w:szCs w:val="28"/>
              </w:rPr>
              <w:t>т.ч</w:t>
            </w:r>
            <w:proofErr w:type="spellEnd"/>
            <w:r w:rsidRPr="00B639B3">
              <w:rPr>
                <w:rFonts w:ascii="Times New Roman" w:hAnsi="Times New Roman" w:cs="Times New Roman"/>
                <w:sz w:val="28"/>
                <w:szCs w:val="28"/>
              </w:rPr>
              <w:t>. по годам</w:t>
            </w:r>
          </w:p>
        </w:tc>
        <w:tc>
          <w:tcPr>
            <w:tcW w:w="1985" w:type="dxa"/>
            <w:tcBorders>
              <w:top w:val="single" w:sz="4" w:space="0" w:color="auto"/>
              <w:left w:val="single" w:sz="4" w:space="0" w:color="auto"/>
              <w:bottom w:val="single" w:sz="4" w:space="0" w:color="auto"/>
            </w:tcBorders>
          </w:tcPr>
          <w:p w:rsidR="00035AFF" w:rsidRPr="00B639B3" w:rsidRDefault="00035AFF" w:rsidP="00593CBD">
            <w:pPr>
              <w:pStyle w:val="aff7"/>
              <w:rPr>
                <w:rFonts w:ascii="Times New Roman" w:hAnsi="Times New Roman" w:cs="Times New Roman"/>
                <w:sz w:val="28"/>
                <w:szCs w:val="28"/>
              </w:rPr>
            </w:pPr>
          </w:p>
        </w:tc>
      </w:tr>
      <w:tr w:rsidR="001C57AC" w:rsidRPr="00BC75C7" w:rsidTr="00191D9A">
        <w:tc>
          <w:tcPr>
            <w:tcW w:w="567" w:type="dxa"/>
            <w:vMerge/>
            <w:tcBorders>
              <w:top w:val="single" w:sz="4" w:space="0" w:color="auto"/>
              <w:bottom w:val="single" w:sz="4" w:space="0" w:color="auto"/>
              <w:right w:val="single" w:sz="4" w:space="0" w:color="auto"/>
            </w:tcBorders>
          </w:tcPr>
          <w:p w:rsidR="00035AFF" w:rsidRPr="00B639B3" w:rsidRDefault="00035AFF" w:rsidP="001C57AC">
            <w:pPr>
              <w:pStyle w:val="aff7"/>
              <w:ind w:left="-108" w:right="-115"/>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035AFF" w:rsidRPr="00B639B3" w:rsidRDefault="00035AFF" w:rsidP="00593CBD">
            <w:pPr>
              <w:pStyle w:val="aff7"/>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035AFF" w:rsidRPr="00B639B3" w:rsidRDefault="00035AFF" w:rsidP="00593CBD">
            <w:pPr>
              <w:pStyle w:val="aff7"/>
              <w:jc w:val="cente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035AFF" w:rsidRPr="00B639B3" w:rsidRDefault="00035AFF" w:rsidP="00593CBD">
            <w:pPr>
              <w:pStyle w:val="aff7"/>
              <w:rPr>
                <w:rFonts w:ascii="Times New Roman" w:hAnsi="Times New Roman"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035AFF" w:rsidRPr="00B639B3" w:rsidRDefault="00035AFF" w:rsidP="001D070E">
            <w:pPr>
              <w:pStyle w:val="aff7"/>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2015</w:t>
            </w:r>
          </w:p>
        </w:tc>
        <w:tc>
          <w:tcPr>
            <w:tcW w:w="1133" w:type="dxa"/>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2016</w:t>
            </w:r>
          </w:p>
        </w:tc>
        <w:tc>
          <w:tcPr>
            <w:tcW w:w="1134" w:type="dxa"/>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2017</w:t>
            </w:r>
          </w:p>
        </w:tc>
        <w:tc>
          <w:tcPr>
            <w:tcW w:w="1135" w:type="dxa"/>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2018</w:t>
            </w:r>
          </w:p>
        </w:tc>
        <w:tc>
          <w:tcPr>
            <w:tcW w:w="1985" w:type="dxa"/>
            <w:tcBorders>
              <w:top w:val="single" w:sz="4" w:space="0" w:color="auto"/>
              <w:left w:val="single" w:sz="4" w:space="0" w:color="auto"/>
              <w:bottom w:val="single" w:sz="4" w:space="0" w:color="auto"/>
            </w:tcBorders>
          </w:tcPr>
          <w:p w:rsidR="00035AFF" w:rsidRPr="00B639B3" w:rsidRDefault="00035AFF" w:rsidP="00593CBD">
            <w:pPr>
              <w:pStyle w:val="aff7"/>
              <w:rPr>
                <w:rFonts w:ascii="Times New Roman" w:hAnsi="Times New Roman" w:cs="Times New Roman"/>
                <w:sz w:val="28"/>
                <w:szCs w:val="28"/>
              </w:rPr>
            </w:pPr>
          </w:p>
        </w:tc>
      </w:tr>
      <w:tr w:rsidR="001C57AC" w:rsidRPr="00BC75C7" w:rsidTr="00191D9A">
        <w:tc>
          <w:tcPr>
            <w:tcW w:w="567" w:type="dxa"/>
            <w:tcBorders>
              <w:top w:val="single" w:sz="4" w:space="0" w:color="auto"/>
              <w:bottom w:val="single" w:sz="4" w:space="0" w:color="auto"/>
              <w:right w:val="single" w:sz="4" w:space="0" w:color="auto"/>
            </w:tcBorders>
          </w:tcPr>
          <w:p w:rsidR="00035AFF" w:rsidRPr="00B639B3" w:rsidRDefault="003931C5" w:rsidP="001C57AC">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035AFF" w:rsidRPr="00B639B3" w:rsidRDefault="003931C5"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035AFF" w:rsidRPr="00B639B3" w:rsidRDefault="003931C5"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035AFF" w:rsidRPr="00B639B3" w:rsidRDefault="003931C5"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6</w:t>
            </w:r>
          </w:p>
        </w:tc>
        <w:tc>
          <w:tcPr>
            <w:tcW w:w="1133" w:type="dxa"/>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8</w:t>
            </w:r>
          </w:p>
        </w:tc>
        <w:tc>
          <w:tcPr>
            <w:tcW w:w="1135" w:type="dxa"/>
            <w:tcBorders>
              <w:top w:val="single" w:sz="4" w:space="0" w:color="auto"/>
              <w:left w:val="single" w:sz="4" w:space="0" w:color="auto"/>
              <w:bottom w:val="single" w:sz="4" w:space="0" w:color="auto"/>
              <w:right w:val="single" w:sz="4" w:space="0" w:color="auto"/>
            </w:tcBorders>
          </w:tcPr>
          <w:p w:rsidR="00035AFF" w:rsidRPr="00B639B3" w:rsidRDefault="003931C5"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9</w:t>
            </w:r>
          </w:p>
        </w:tc>
        <w:tc>
          <w:tcPr>
            <w:tcW w:w="1985" w:type="dxa"/>
            <w:tcBorders>
              <w:top w:val="single" w:sz="4" w:space="0" w:color="auto"/>
              <w:left w:val="single" w:sz="4" w:space="0" w:color="auto"/>
              <w:bottom w:val="single" w:sz="4" w:space="0" w:color="auto"/>
            </w:tcBorders>
          </w:tcPr>
          <w:p w:rsidR="00035AFF" w:rsidRPr="00B639B3" w:rsidRDefault="003931C5"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12</w:t>
            </w:r>
          </w:p>
        </w:tc>
      </w:tr>
      <w:tr w:rsidR="00426834" w:rsidRPr="00BC75C7" w:rsidTr="00191D9A">
        <w:tc>
          <w:tcPr>
            <w:tcW w:w="567" w:type="dxa"/>
            <w:tcBorders>
              <w:top w:val="single" w:sz="4" w:space="0" w:color="auto"/>
              <w:bottom w:val="single" w:sz="4" w:space="0" w:color="auto"/>
              <w:right w:val="single" w:sz="4" w:space="0" w:color="auto"/>
            </w:tcBorders>
            <w:vAlign w:val="bottom"/>
          </w:tcPr>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bottom"/>
          </w:tcPr>
          <w:p w:rsidR="00426834" w:rsidRPr="00B639B3" w:rsidRDefault="00426834"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Восстановление (ремонт) незаселенных (пустующих) квартир муниципального жилищного фонда в целях последующего </w:t>
            </w:r>
            <w:r w:rsidRPr="00BC75C7">
              <w:rPr>
                <w:rFonts w:ascii="Times New Roman" w:hAnsi="Times New Roman" w:cs="Times New Roman"/>
                <w:sz w:val="28"/>
                <w:szCs w:val="28"/>
              </w:rPr>
              <w:t xml:space="preserve">предоставления нанимателям и собственникам </w:t>
            </w:r>
            <w:r w:rsidRPr="00BC75C7">
              <w:rPr>
                <w:rFonts w:ascii="Times New Roman" w:hAnsi="Times New Roman" w:cs="Times New Roman"/>
                <w:sz w:val="28"/>
                <w:szCs w:val="28"/>
              </w:rPr>
              <w:lastRenderedPageBreak/>
              <w:t>жилых помещений в многоквартирных домах, признанных аварийными и подлежащими сносу</w:t>
            </w:r>
          </w:p>
        </w:tc>
        <w:tc>
          <w:tcPr>
            <w:tcW w:w="1843" w:type="dxa"/>
            <w:tcBorders>
              <w:top w:val="single" w:sz="4" w:space="0" w:color="auto"/>
              <w:left w:val="single" w:sz="4" w:space="0" w:color="auto"/>
              <w:bottom w:val="single" w:sz="4" w:space="0" w:color="auto"/>
              <w:right w:val="single" w:sz="4" w:space="0" w:color="auto"/>
            </w:tcBorders>
          </w:tcPr>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lastRenderedPageBreak/>
              <w:t>комитет</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ЖКХ,</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КУМИ,</w:t>
            </w:r>
          </w:p>
          <w:p w:rsidR="00426834" w:rsidRPr="00B639B3" w:rsidRDefault="00426834" w:rsidP="00A861A6">
            <w:pPr>
              <w:ind w:firstLine="0"/>
              <w:jc w:val="center"/>
              <w:rPr>
                <w:rFonts w:ascii="Times New Roman" w:hAnsi="Times New Roman" w:cs="Times New Roman"/>
                <w:sz w:val="28"/>
                <w:szCs w:val="28"/>
              </w:rPr>
            </w:pPr>
            <w:r w:rsidRPr="00B639B3">
              <w:rPr>
                <w:rFonts w:ascii="Times New Roman" w:hAnsi="Times New Roman" w:cs="Times New Roman"/>
                <w:sz w:val="28"/>
                <w:szCs w:val="28"/>
              </w:rPr>
              <w:t>отдел БУ и</w:t>
            </w:r>
            <w:proofErr w:type="gramStart"/>
            <w:r w:rsidRPr="00B639B3">
              <w:rPr>
                <w:rFonts w:ascii="Times New Roman" w:hAnsi="Times New Roman" w:cs="Times New Roman"/>
                <w:sz w:val="28"/>
                <w:szCs w:val="28"/>
              </w:rPr>
              <w:t xml:space="preserve"> О</w:t>
            </w:r>
            <w:proofErr w:type="gramEnd"/>
            <w:r w:rsidRPr="00B639B3">
              <w:rPr>
                <w:rFonts w:ascii="Times New Roman" w:hAnsi="Times New Roman" w:cs="Times New Roman"/>
                <w:sz w:val="28"/>
                <w:szCs w:val="28"/>
              </w:rPr>
              <w:t>,</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поставщики</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и</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подрядчики</w:t>
            </w:r>
          </w:p>
        </w:tc>
        <w:tc>
          <w:tcPr>
            <w:tcW w:w="1559" w:type="dxa"/>
            <w:tcBorders>
              <w:top w:val="single" w:sz="4" w:space="0" w:color="auto"/>
              <w:left w:val="single" w:sz="4" w:space="0" w:color="auto"/>
              <w:bottom w:val="single" w:sz="4" w:space="0" w:color="auto"/>
              <w:right w:val="single" w:sz="4" w:space="0" w:color="auto"/>
            </w:tcBorders>
          </w:tcPr>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2015-2018</w:t>
            </w:r>
          </w:p>
        </w:tc>
        <w:tc>
          <w:tcPr>
            <w:tcW w:w="1275" w:type="dxa"/>
            <w:tcBorders>
              <w:top w:val="single" w:sz="4" w:space="0" w:color="auto"/>
              <w:left w:val="single" w:sz="4" w:space="0" w:color="auto"/>
              <w:bottom w:val="single" w:sz="4" w:space="0" w:color="auto"/>
              <w:right w:val="single" w:sz="4" w:space="0" w:color="auto"/>
            </w:tcBorders>
          </w:tcPr>
          <w:p w:rsidR="00426834" w:rsidRPr="00B639B3" w:rsidRDefault="00426834"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800,0  </w:t>
            </w:r>
          </w:p>
        </w:tc>
        <w:tc>
          <w:tcPr>
            <w:tcW w:w="1276" w:type="dxa"/>
            <w:tcBorders>
              <w:top w:val="single" w:sz="4" w:space="0" w:color="auto"/>
              <w:left w:val="single" w:sz="4" w:space="0" w:color="auto"/>
              <w:bottom w:val="single" w:sz="4" w:space="0" w:color="auto"/>
              <w:right w:val="single" w:sz="4" w:space="0" w:color="auto"/>
            </w:tcBorders>
          </w:tcPr>
          <w:p w:rsidR="00426834" w:rsidRPr="00B639B3" w:rsidRDefault="00426834"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0,0</w:t>
            </w:r>
          </w:p>
        </w:tc>
        <w:tc>
          <w:tcPr>
            <w:tcW w:w="1133" w:type="dxa"/>
            <w:tcBorders>
              <w:top w:val="single" w:sz="4" w:space="0" w:color="auto"/>
              <w:left w:val="single" w:sz="4" w:space="0" w:color="auto"/>
              <w:bottom w:val="single" w:sz="4" w:space="0" w:color="auto"/>
              <w:right w:val="single" w:sz="4" w:space="0" w:color="auto"/>
            </w:tcBorders>
          </w:tcPr>
          <w:p w:rsidR="00426834" w:rsidRPr="00B639B3" w:rsidRDefault="00426834"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426834" w:rsidRPr="00B639B3" w:rsidRDefault="00426834"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400,0</w:t>
            </w:r>
          </w:p>
        </w:tc>
        <w:tc>
          <w:tcPr>
            <w:tcW w:w="1135" w:type="dxa"/>
            <w:tcBorders>
              <w:top w:val="single" w:sz="4" w:space="0" w:color="auto"/>
              <w:left w:val="single" w:sz="4" w:space="0" w:color="auto"/>
              <w:bottom w:val="single" w:sz="4" w:space="0" w:color="auto"/>
              <w:right w:val="single" w:sz="4" w:space="0" w:color="auto"/>
            </w:tcBorders>
          </w:tcPr>
          <w:p w:rsidR="00426834" w:rsidRPr="00B639B3" w:rsidRDefault="00426834"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400,0</w:t>
            </w:r>
          </w:p>
        </w:tc>
        <w:tc>
          <w:tcPr>
            <w:tcW w:w="1985" w:type="dxa"/>
            <w:tcBorders>
              <w:top w:val="single" w:sz="4" w:space="0" w:color="auto"/>
              <w:left w:val="single" w:sz="4" w:space="0" w:color="auto"/>
              <w:bottom w:val="single" w:sz="4" w:space="0" w:color="auto"/>
            </w:tcBorders>
          </w:tcPr>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областной бюджет Магаданской области,</w:t>
            </w:r>
          </w:p>
          <w:p w:rsidR="00426834" w:rsidRPr="00B639B3" w:rsidRDefault="00426834" w:rsidP="00A861A6">
            <w:pPr>
              <w:ind w:firstLine="0"/>
              <w:jc w:val="center"/>
              <w:rPr>
                <w:rFonts w:ascii="Times New Roman" w:hAnsi="Times New Roman" w:cs="Times New Roman"/>
                <w:sz w:val="28"/>
                <w:szCs w:val="28"/>
              </w:rPr>
            </w:pPr>
            <w:r w:rsidRPr="00B639B3">
              <w:rPr>
                <w:rFonts w:ascii="Times New Roman" w:hAnsi="Times New Roman" w:cs="Times New Roman"/>
                <w:sz w:val="28"/>
                <w:szCs w:val="28"/>
              </w:rPr>
              <w:t xml:space="preserve">бюджет муниципального образования «Тенькинский городской округ» Магаданской </w:t>
            </w:r>
            <w:r w:rsidRPr="00B639B3">
              <w:rPr>
                <w:rFonts w:ascii="Times New Roman" w:hAnsi="Times New Roman" w:cs="Times New Roman"/>
                <w:sz w:val="28"/>
                <w:szCs w:val="28"/>
              </w:rPr>
              <w:lastRenderedPageBreak/>
              <w:t>области</w:t>
            </w:r>
          </w:p>
        </w:tc>
      </w:tr>
      <w:tr w:rsidR="00426834" w:rsidRPr="00BC75C7" w:rsidTr="00191D9A">
        <w:tc>
          <w:tcPr>
            <w:tcW w:w="567" w:type="dxa"/>
            <w:tcBorders>
              <w:top w:val="single" w:sz="4" w:space="0" w:color="auto"/>
              <w:bottom w:val="single" w:sz="4" w:space="0" w:color="auto"/>
              <w:right w:val="single" w:sz="4" w:space="0" w:color="auto"/>
            </w:tcBorders>
            <w:vAlign w:val="bottom"/>
          </w:tcPr>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vAlign w:val="bottom"/>
          </w:tcPr>
          <w:p w:rsidR="00426834" w:rsidRPr="00B639B3" w:rsidRDefault="00426834"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Приобретение жилых помещений и (или) жилых домов (в том числе на вторичном рынке жилья) в целях последующего </w:t>
            </w:r>
            <w:r w:rsidRPr="00BC75C7">
              <w:rPr>
                <w:rFonts w:ascii="Times New Roman" w:hAnsi="Times New Roman" w:cs="Times New Roman"/>
                <w:sz w:val="28"/>
                <w:szCs w:val="28"/>
              </w:rPr>
              <w:t>предоставления нанимателям и собственникам жилых помещений в многоквартирных домах, признанных аварийными и подлежащими сносу</w:t>
            </w:r>
          </w:p>
        </w:tc>
        <w:tc>
          <w:tcPr>
            <w:tcW w:w="1843" w:type="dxa"/>
            <w:tcBorders>
              <w:top w:val="single" w:sz="4" w:space="0" w:color="auto"/>
              <w:left w:val="single" w:sz="4" w:space="0" w:color="auto"/>
              <w:bottom w:val="single" w:sz="4" w:space="0" w:color="auto"/>
              <w:right w:val="single" w:sz="4" w:space="0" w:color="auto"/>
            </w:tcBorders>
          </w:tcPr>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комитет</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ЖКХ,</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КУМИ,</w:t>
            </w:r>
          </w:p>
          <w:p w:rsidR="00426834" w:rsidRPr="00B639B3" w:rsidRDefault="00426834" w:rsidP="00A861A6">
            <w:pPr>
              <w:ind w:firstLine="0"/>
              <w:jc w:val="center"/>
              <w:rPr>
                <w:rFonts w:ascii="Times New Roman" w:hAnsi="Times New Roman" w:cs="Times New Roman"/>
                <w:sz w:val="28"/>
                <w:szCs w:val="28"/>
              </w:rPr>
            </w:pPr>
            <w:r w:rsidRPr="00B639B3">
              <w:rPr>
                <w:rFonts w:ascii="Times New Roman" w:hAnsi="Times New Roman" w:cs="Times New Roman"/>
                <w:sz w:val="28"/>
                <w:szCs w:val="28"/>
              </w:rPr>
              <w:t>отдел БУ и</w:t>
            </w:r>
            <w:proofErr w:type="gramStart"/>
            <w:r w:rsidRPr="00B639B3">
              <w:rPr>
                <w:rFonts w:ascii="Times New Roman" w:hAnsi="Times New Roman" w:cs="Times New Roman"/>
                <w:sz w:val="28"/>
                <w:szCs w:val="28"/>
              </w:rPr>
              <w:t xml:space="preserve"> О</w:t>
            </w:r>
            <w:proofErr w:type="gramEnd"/>
            <w:r w:rsidRPr="00B639B3">
              <w:rPr>
                <w:rFonts w:ascii="Times New Roman" w:hAnsi="Times New Roman" w:cs="Times New Roman"/>
                <w:sz w:val="28"/>
                <w:szCs w:val="28"/>
              </w:rPr>
              <w:t>,</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поставщики</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и</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подрядчики</w:t>
            </w:r>
          </w:p>
        </w:tc>
        <w:tc>
          <w:tcPr>
            <w:tcW w:w="1559" w:type="dxa"/>
            <w:tcBorders>
              <w:top w:val="single" w:sz="4" w:space="0" w:color="auto"/>
              <w:left w:val="single" w:sz="4" w:space="0" w:color="auto"/>
              <w:bottom w:val="single" w:sz="4" w:space="0" w:color="auto"/>
              <w:right w:val="single" w:sz="4" w:space="0" w:color="auto"/>
            </w:tcBorders>
          </w:tcPr>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2015-2018</w:t>
            </w:r>
          </w:p>
        </w:tc>
        <w:tc>
          <w:tcPr>
            <w:tcW w:w="1275" w:type="dxa"/>
            <w:tcBorders>
              <w:top w:val="single" w:sz="4" w:space="0" w:color="auto"/>
              <w:left w:val="single" w:sz="4" w:space="0" w:color="auto"/>
              <w:bottom w:val="single" w:sz="4" w:space="0" w:color="auto"/>
              <w:right w:val="single" w:sz="4" w:space="0" w:color="auto"/>
            </w:tcBorders>
          </w:tcPr>
          <w:p w:rsidR="00426834" w:rsidRPr="00B639B3" w:rsidRDefault="00426834"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23 155,0</w:t>
            </w:r>
          </w:p>
        </w:tc>
        <w:tc>
          <w:tcPr>
            <w:tcW w:w="1276" w:type="dxa"/>
            <w:tcBorders>
              <w:top w:val="single" w:sz="4" w:space="0" w:color="auto"/>
              <w:left w:val="single" w:sz="4" w:space="0" w:color="auto"/>
              <w:bottom w:val="single" w:sz="4" w:space="0" w:color="auto"/>
              <w:right w:val="single" w:sz="4" w:space="0" w:color="auto"/>
            </w:tcBorders>
          </w:tcPr>
          <w:p w:rsidR="00426834" w:rsidRPr="00B639B3" w:rsidRDefault="00426834" w:rsidP="00C26D28">
            <w:pPr>
              <w:pStyle w:val="aff7"/>
              <w:jc w:val="center"/>
              <w:rPr>
                <w:rFonts w:ascii="Times New Roman" w:hAnsi="Times New Roman" w:cs="Times New Roman"/>
                <w:sz w:val="28"/>
                <w:szCs w:val="28"/>
              </w:rPr>
            </w:pPr>
            <w:r w:rsidRPr="00B639B3">
              <w:rPr>
                <w:rFonts w:ascii="Times New Roman" w:hAnsi="Times New Roman" w:cs="Times New Roman"/>
                <w:sz w:val="28"/>
                <w:szCs w:val="28"/>
              </w:rPr>
              <w:t>23 155,0</w:t>
            </w:r>
          </w:p>
        </w:tc>
        <w:tc>
          <w:tcPr>
            <w:tcW w:w="1133" w:type="dxa"/>
            <w:tcBorders>
              <w:top w:val="single" w:sz="4" w:space="0" w:color="auto"/>
              <w:left w:val="single" w:sz="4" w:space="0" w:color="auto"/>
              <w:bottom w:val="single" w:sz="4" w:space="0" w:color="auto"/>
              <w:right w:val="single" w:sz="4" w:space="0" w:color="auto"/>
            </w:tcBorders>
          </w:tcPr>
          <w:p w:rsidR="00426834" w:rsidRPr="00B639B3" w:rsidRDefault="00426834"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26834" w:rsidRPr="00B639B3" w:rsidRDefault="00426834"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426834" w:rsidRPr="00B639B3" w:rsidRDefault="00426834"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tcBorders>
          </w:tcPr>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областной бюджет Магаданской области,</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бюджет муниципального образования «Тенькинский городской округ» Магаданской области</w:t>
            </w:r>
          </w:p>
        </w:tc>
      </w:tr>
      <w:tr w:rsidR="00426834" w:rsidRPr="00BC75C7" w:rsidTr="00191D9A">
        <w:tc>
          <w:tcPr>
            <w:tcW w:w="567" w:type="dxa"/>
            <w:tcBorders>
              <w:top w:val="single" w:sz="4" w:space="0" w:color="auto"/>
              <w:bottom w:val="single" w:sz="4" w:space="0" w:color="auto"/>
              <w:right w:val="single" w:sz="4" w:space="0" w:color="auto"/>
            </w:tcBorders>
            <w:vAlign w:val="bottom"/>
          </w:tcPr>
          <w:p w:rsidR="00426834" w:rsidRPr="00B639B3" w:rsidRDefault="00426834" w:rsidP="00593CBD">
            <w:pPr>
              <w:pStyle w:val="aff7"/>
              <w:ind w:left="-108" w:right="-115"/>
              <w:jc w:val="center"/>
              <w:rPr>
                <w:rFonts w:ascii="Times New Roman" w:hAnsi="Times New Roman" w:cs="Times New Roman"/>
                <w:sz w:val="28"/>
                <w:szCs w:val="28"/>
              </w:rPr>
            </w:pPr>
            <w:bookmarkStart w:id="15" w:name="sub_51"/>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bookmarkEnd w:id="15"/>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p>
          <w:p w:rsidR="00426834" w:rsidRPr="00B639B3" w:rsidRDefault="00426834" w:rsidP="00593CBD">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vAlign w:val="bottom"/>
          </w:tcPr>
          <w:p w:rsidR="00426834" w:rsidRPr="00B639B3" w:rsidRDefault="00426834" w:rsidP="00593CBD">
            <w:pPr>
              <w:widowControl/>
              <w:ind w:firstLine="0"/>
              <w:jc w:val="center"/>
              <w:rPr>
                <w:rFonts w:ascii="Times New Roman" w:hAnsi="Times New Roman" w:cs="Times New Roman"/>
                <w:sz w:val="28"/>
                <w:szCs w:val="28"/>
              </w:rPr>
            </w:pPr>
            <w:r w:rsidRPr="00BC75C7">
              <w:rPr>
                <w:rFonts w:ascii="Times New Roman" w:hAnsi="Times New Roman" w:cs="Times New Roman"/>
                <w:sz w:val="28"/>
                <w:szCs w:val="28"/>
              </w:rPr>
              <w:lastRenderedPageBreak/>
              <w:t xml:space="preserve">Выплата собственникам </w:t>
            </w:r>
            <w:r w:rsidRPr="00BC75C7">
              <w:rPr>
                <w:rFonts w:ascii="Times New Roman" w:hAnsi="Times New Roman" w:cs="Times New Roman"/>
                <w:sz w:val="28"/>
                <w:szCs w:val="28"/>
              </w:rPr>
              <w:lastRenderedPageBreak/>
              <w:t>жилых помещений в многоквартирных домах, признанных аварийными и подлежащими сносу возмещения за изымаемое жилое помещение, предусмотренного статьей 32 Жилищного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lastRenderedPageBreak/>
              <w:t>комитет</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ЖКХ,</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lastRenderedPageBreak/>
              <w:t>КУМИ,</w:t>
            </w:r>
          </w:p>
          <w:p w:rsidR="00426834" w:rsidRPr="00B639B3" w:rsidRDefault="00426834" w:rsidP="00A861A6">
            <w:pPr>
              <w:ind w:firstLine="0"/>
              <w:jc w:val="center"/>
              <w:rPr>
                <w:rFonts w:ascii="Times New Roman" w:hAnsi="Times New Roman" w:cs="Times New Roman"/>
                <w:sz w:val="28"/>
                <w:szCs w:val="28"/>
              </w:rPr>
            </w:pPr>
            <w:r w:rsidRPr="00B639B3">
              <w:rPr>
                <w:rFonts w:ascii="Times New Roman" w:hAnsi="Times New Roman" w:cs="Times New Roman"/>
                <w:sz w:val="28"/>
                <w:szCs w:val="28"/>
              </w:rPr>
              <w:t>отдел БУ и</w:t>
            </w:r>
            <w:proofErr w:type="gramStart"/>
            <w:r w:rsidRPr="00B639B3">
              <w:rPr>
                <w:rFonts w:ascii="Times New Roman" w:hAnsi="Times New Roman" w:cs="Times New Roman"/>
                <w:sz w:val="28"/>
                <w:szCs w:val="28"/>
              </w:rPr>
              <w:t xml:space="preserve"> О</w:t>
            </w:r>
            <w:proofErr w:type="gramEnd"/>
          </w:p>
        </w:tc>
        <w:tc>
          <w:tcPr>
            <w:tcW w:w="1559" w:type="dxa"/>
            <w:tcBorders>
              <w:top w:val="single" w:sz="4" w:space="0" w:color="auto"/>
              <w:left w:val="single" w:sz="4" w:space="0" w:color="auto"/>
              <w:bottom w:val="single" w:sz="4" w:space="0" w:color="auto"/>
              <w:right w:val="single" w:sz="4" w:space="0" w:color="auto"/>
            </w:tcBorders>
          </w:tcPr>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lastRenderedPageBreak/>
              <w:t>2015-2018</w:t>
            </w:r>
          </w:p>
        </w:tc>
        <w:tc>
          <w:tcPr>
            <w:tcW w:w="1275" w:type="dxa"/>
            <w:tcBorders>
              <w:top w:val="single" w:sz="4" w:space="0" w:color="auto"/>
              <w:left w:val="single" w:sz="4" w:space="0" w:color="auto"/>
              <w:bottom w:val="single" w:sz="4" w:space="0" w:color="auto"/>
              <w:right w:val="single" w:sz="4" w:space="0" w:color="auto"/>
            </w:tcBorders>
          </w:tcPr>
          <w:p w:rsidR="00426834" w:rsidRPr="00B639B3" w:rsidRDefault="00426834" w:rsidP="00C308C4">
            <w:pPr>
              <w:pStyle w:val="aff7"/>
              <w:jc w:val="center"/>
              <w:rPr>
                <w:rFonts w:ascii="Times New Roman" w:hAnsi="Times New Roman" w:cs="Times New Roman"/>
                <w:sz w:val="28"/>
                <w:szCs w:val="28"/>
              </w:rPr>
            </w:pPr>
            <w:r w:rsidRPr="00B639B3">
              <w:rPr>
                <w:rFonts w:ascii="Times New Roman" w:hAnsi="Times New Roman" w:cs="Times New Roman"/>
                <w:sz w:val="28"/>
                <w:szCs w:val="28"/>
              </w:rPr>
              <w:t>27731,0</w:t>
            </w:r>
          </w:p>
        </w:tc>
        <w:tc>
          <w:tcPr>
            <w:tcW w:w="1276" w:type="dxa"/>
            <w:tcBorders>
              <w:top w:val="single" w:sz="4" w:space="0" w:color="auto"/>
              <w:left w:val="single" w:sz="4" w:space="0" w:color="auto"/>
              <w:bottom w:val="single" w:sz="4" w:space="0" w:color="auto"/>
              <w:right w:val="single" w:sz="4" w:space="0" w:color="auto"/>
            </w:tcBorders>
          </w:tcPr>
          <w:p w:rsidR="00426834" w:rsidRPr="00B639B3" w:rsidRDefault="00426834" w:rsidP="00C308C4">
            <w:pPr>
              <w:pStyle w:val="aff7"/>
              <w:jc w:val="center"/>
              <w:rPr>
                <w:rFonts w:ascii="Times New Roman" w:hAnsi="Times New Roman" w:cs="Times New Roman"/>
                <w:sz w:val="28"/>
                <w:szCs w:val="28"/>
              </w:rPr>
            </w:pPr>
            <w:r w:rsidRPr="00B639B3">
              <w:rPr>
                <w:rFonts w:ascii="Times New Roman" w:hAnsi="Times New Roman" w:cs="Times New Roman"/>
                <w:sz w:val="28"/>
                <w:szCs w:val="28"/>
              </w:rPr>
              <w:t>8361,0</w:t>
            </w:r>
          </w:p>
        </w:tc>
        <w:tc>
          <w:tcPr>
            <w:tcW w:w="1133" w:type="dxa"/>
            <w:tcBorders>
              <w:top w:val="single" w:sz="4" w:space="0" w:color="auto"/>
              <w:left w:val="single" w:sz="4" w:space="0" w:color="auto"/>
              <w:bottom w:val="single" w:sz="4" w:space="0" w:color="auto"/>
              <w:right w:val="single" w:sz="4" w:space="0" w:color="auto"/>
            </w:tcBorders>
          </w:tcPr>
          <w:p w:rsidR="00426834" w:rsidRPr="00B639B3" w:rsidRDefault="00426834" w:rsidP="00191D9A">
            <w:pPr>
              <w:pStyle w:val="aff7"/>
              <w:jc w:val="center"/>
              <w:rPr>
                <w:rFonts w:ascii="Times New Roman" w:hAnsi="Times New Roman" w:cs="Times New Roman"/>
                <w:sz w:val="28"/>
                <w:szCs w:val="28"/>
              </w:rPr>
            </w:pPr>
            <w:r w:rsidRPr="00B639B3">
              <w:rPr>
                <w:rFonts w:ascii="Times New Roman" w:hAnsi="Times New Roman" w:cs="Times New Roman"/>
                <w:sz w:val="28"/>
                <w:szCs w:val="28"/>
              </w:rPr>
              <w:t>11951,0</w:t>
            </w:r>
          </w:p>
        </w:tc>
        <w:tc>
          <w:tcPr>
            <w:tcW w:w="1134" w:type="dxa"/>
            <w:tcBorders>
              <w:top w:val="single" w:sz="4" w:space="0" w:color="auto"/>
              <w:left w:val="single" w:sz="4" w:space="0" w:color="auto"/>
              <w:bottom w:val="single" w:sz="4" w:space="0" w:color="auto"/>
              <w:right w:val="single" w:sz="4" w:space="0" w:color="auto"/>
            </w:tcBorders>
          </w:tcPr>
          <w:p w:rsidR="00426834" w:rsidRPr="00B639B3" w:rsidRDefault="00426834" w:rsidP="00191D9A">
            <w:pPr>
              <w:pStyle w:val="aff7"/>
              <w:ind w:right="33"/>
              <w:jc w:val="center"/>
              <w:rPr>
                <w:rFonts w:ascii="Times New Roman" w:hAnsi="Times New Roman" w:cs="Times New Roman"/>
                <w:sz w:val="28"/>
                <w:szCs w:val="28"/>
              </w:rPr>
            </w:pPr>
            <w:r w:rsidRPr="00B639B3">
              <w:rPr>
                <w:rFonts w:ascii="Times New Roman" w:hAnsi="Times New Roman" w:cs="Times New Roman"/>
                <w:sz w:val="28"/>
                <w:szCs w:val="28"/>
              </w:rPr>
              <w:t>3 513,0</w:t>
            </w:r>
          </w:p>
        </w:tc>
        <w:tc>
          <w:tcPr>
            <w:tcW w:w="1135" w:type="dxa"/>
            <w:tcBorders>
              <w:top w:val="single" w:sz="4" w:space="0" w:color="auto"/>
              <w:left w:val="single" w:sz="4" w:space="0" w:color="auto"/>
              <w:bottom w:val="single" w:sz="4" w:space="0" w:color="auto"/>
              <w:right w:val="single" w:sz="4" w:space="0" w:color="auto"/>
            </w:tcBorders>
          </w:tcPr>
          <w:p w:rsidR="00426834" w:rsidRPr="00B639B3" w:rsidRDefault="00426834" w:rsidP="00191D9A">
            <w:pPr>
              <w:pStyle w:val="aff7"/>
              <w:ind w:right="33"/>
              <w:jc w:val="center"/>
              <w:rPr>
                <w:rFonts w:ascii="Times New Roman" w:hAnsi="Times New Roman" w:cs="Times New Roman"/>
                <w:sz w:val="28"/>
                <w:szCs w:val="28"/>
              </w:rPr>
            </w:pPr>
            <w:r w:rsidRPr="00B639B3">
              <w:rPr>
                <w:rFonts w:ascii="Times New Roman" w:hAnsi="Times New Roman" w:cs="Times New Roman"/>
                <w:sz w:val="28"/>
                <w:szCs w:val="28"/>
              </w:rPr>
              <w:t>3 906,0</w:t>
            </w:r>
          </w:p>
        </w:tc>
        <w:tc>
          <w:tcPr>
            <w:tcW w:w="1985" w:type="dxa"/>
            <w:tcBorders>
              <w:top w:val="single" w:sz="4" w:space="0" w:color="auto"/>
              <w:left w:val="single" w:sz="4" w:space="0" w:color="auto"/>
              <w:bottom w:val="single" w:sz="4" w:space="0" w:color="auto"/>
            </w:tcBorders>
          </w:tcPr>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областной бюджет </w:t>
            </w:r>
            <w:r w:rsidRPr="00B639B3">
              <w:rPr>
                <w:rFonts w:ascii="Times New Roman" w:hAnsi="Times New Roman" w:cs="Times New Roman"/>
                <w:sz w:val="28"/>
                <w:szCs w:val="28"/>
              </w:rPr>
              <w:lastRenderedPageBreak/>
              <w:t>Магаданской области,</w:t>
            </w:r>
          </w:p>
          <w:p w:rsidR="00426834" w:rsidRPr="00B639B3" w:rsidRDefault="00426834"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бюджет муниципального образования «Тенькинский городской округ» Магаданской области</w:t>
            </w:r>
          </w:p>
        </w:tc>
      </w:tr>
    </w:tbl>
    <w:p w:rsidR="00035AFF" w:rsidRPr="00BC75C7" w:rsidRDefault="00035AFF">
      <w:pPr>
        <w:rPr>
          <w:rFonts w:ascii="Times New Roman" w:hAnsi="Times New Roman" w:cs="Times New Roman"/>
          <w:sz w:val="28"/>
          <w:szCs w:val="28"/>
        </w:rPr>
      </w:pPr>
    </w:p>
    <w:p w:rsidR="00A861A6" w:rsidRPr="00BC75C7" w:rsidRDefault="00CB7474" w:rsidP="00A861A6">
      <w:pPr>
        <w:ind w:firstLine="0"/>
        <w:rPr>
          <w:rFonts w:ascii="Times New Roman" w:hAnsi="Times New Roman" w:cs="Times New Roman"/>
          <w:sz w:val="28"/>
          <w:szCs w:val="28"/>
        </w:rPr>
      </w:pPr>
      <w:r w:rsidRPr="00BC75C7">
        <w:rPr>
          <w:rFonts w:ascii="Times New Roman" w:hAnsi="Times New Roman" w:cs="Times New Roman"/>
          <w:sz w:val="28"/>
          <w:szCs w:val="28"/>
        </w:rPr>
        <w:t xml:space="preserve">Примечание: </w:t>
      </w:r>
    </w:p>
    <w:p w:rsidR="00035AFF" w:rsidRPr="00BC75C7" w:rsidRDefault="00A861A6" w:rsidP="00A861A6">
      <w:pPr>
        <w:ind w:firstLine="0"/>
        <w:rPr>
          <w:rFonts w:ascii="Times New Roman" w:hAnsi="Times New Roman" w:cs="Times New Roman"/>
          <w:sz w:val="28"/>
          <w:szCs w:val="28"/>
        </w:rPr>
      </w:pPr>
      <w:r w:rsidRPr="00BC75C7">
        <w:rPr>
          <w:rFonts w:ascii="Times New Roman" w:hAnsi="Times New Roman" w:cs="Times New Roman"/>
          <w:sz w:val="28"/>
          <w:szCs w:val="28"/>
        </w:rPr>
        <w:t>комитет ЖКХ</w:t>
      </w:r>
      <w:r w:rsidR="003931C5" w:rsidRPr="00BC75C7">
        <w:rPr>
          <w:rFonts w:ascii="Times New Roman" w:hAnsi="Times New Roman" w:cs="Times New Roman"/>
          <w:sz w:val="28"/>
          <w:szCs w:val="28"/>
        </w:rPr>
        <w:t xml:space="preserve"> - </w:t>
      </w:r>
      <w:r w:rsidRPr="00B639B3">
        <w:rPr>
          <w:rFonts w:ascii="Times New Roman" w:hAnsi="Times New Roman" w:cs="Times New Roman"/>
          <w:sz w:val="28"/>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w:t>
      </w:r>
      <w:r w:rsidR="003931C5" w:rsidRPr="00BC75C7">
        <w:rPr>
          <w:rFonts w:ascii="Times New Roman" w:hAnsi="Times New Roman" w:cs="Times New Roman"/>
          <w:sz w:val="28"/>
          <w:szCs w:val="28"/>
        </w:rPr>
        <w:t>;</w:t>
      </w:r>
    </w:p>
    <w:p w:rsidR="00A861A6" w:rsidRPr="00B639B3" w:rsidRDefault="00A861A6" w:rsidP="00A861A6">
      <w:pPr>
        <w:ind w:firstLine="0"/>
        <w:rPr>
          <w:rFonts w:ascii="Times New Roman" w:hAnsi="Times New Roman" w:cs="Times New Roman"/>
          <w:sz w:val="28"/>
          <w:szCs w:val="28"/>
        </w:rPr>
      </w:pPr>
      <w:r w:rsidRPr="00B639B3">
        <w:rPr>
          <w:rFonts w:ascii="Times New Roman" w:hAnsi="Times New Roman" w:cs="Times New Roman"/>
          <w:sz w:val="28"/>
          <w:szCs w:val="28"/>
        </w:rPr>
        <w:t>КУМИ - комитет по управлению муниципальным имуществом Тенькинского городского округа Магаданской области</w:t>
      </w:r>
    </w:p>
    <w:p w:rsidR="00035AFF" w:rsidRPr="00BC75C7" w:rsidRDefault="00A861A6" w:rsidP="00A861A6">
      <w:pPr>
        <w:ind w:firstLine="0"/>
        <w:rPr>
          <w:rFonts w:ascii="Times New Roman" w:hAnsi="Times New Roman" w:cs="Times New Roman"/>
          <w:sz w:val="28"/>
          <w:szCs w:val="28"/>
        </w:rPr>
      </w:pPr>
      <w:r w:rsidRPr="00B639B3">
        <w:rPr>
          <w:rFonts w:ascii="Times New Roman" w:hAnsi="Times New Roman" w:cs="Times New Roman"/>
          <w:sz w:val="28"/>
          <w:szCs w:val="28"/>
        </w:rPr>
        <w:t>отдел БУ и</w:t>
      </w:r>
      <w:proofErr w:type="gramStart"/>
      <w:r w:rsidRPr="00B639B3">
        <w:rPr>
          <w:rFonts w:ascii="Times New Roman" w:hAnsi="Times New Roman" w:cs="Times New Roman"/>
          <w:sz w:val="28"/>
          <w:szCs w:val="28"/>
        </w:rPr>
        <w:t xml:space="preserve"> О</w:t>
      </w:r>
      <w:proofErr w:type="gramEnd"/>
      <w:r w:rsidR="003931C5" w:rsidRPr="00BC75C7">
        <w:rPr>
          <w:rFonts w:ascii="Times New Roman" w:hAnsi="Times New Roman" w:cs="Times New Roman"/>
          <w:sz w:val="28"/>
          <w:szCs w:val="28"/>
        </w:rPr>
        <w:t xml:space="preserve"> - </w:t>
      </w:r>
      <w:r w:rsidRPr="00B639B3">
        <w:rPr>
          <w:rFonts w:ascii="Times New Roman" w:hAnsi="Times New Roman" w:cs="Times New Roman"/>
          <w:sz w:val="28"/>
          <w:szCs w:val="28"/>
        </w:rPr>
        <w:t>отдел бухгалтерского учета и отчетности администрации Тенькинского городского округа Магаданской области</w:t>
      </w:r>
      <w:r w:rsidR="003931C5" w:rsidRPr="00BC75C7">
        <w:rPr>
          <w:rFonts w:ascii="Times New Roman" w:hAnsi="Times New Roman" w:cs="Times New Roman"/>
          <w:sz w:val="28"/>
          <w:szCs w:val="28"/>
        </w:rPr>
        <w:t>;</w:t>
      </w:r>
    </w:p>
    <w:p w:rsidR="00A861A6" w:rsidRPr="00BC75C7" w:rsidRDefault="00A861A6" w:rsidP="00A861A6">
      <w:pPr>
        <w:ind w:firstLine="0"/>
        <w:rPr>
          <w:rStyle w:val="a3"/>
          <w:rFonts w:ascii="Times New Roman" w:hAnsi="Times New Roman" w:cs="Times New Roman"/>
          <w:color w:val="auto"/>
          <w:sz w:val="28"/>
          <w:szCs w:val="28"/>
        </w:rPr>
      </w:pPr>
      <w:r w:rsidRPr="00BC75C7">
        <w:rPr>
          <w:rFonts w:ascii="Times New Roman" w:hAnsi="Times New Roman" w:cs="Times New Roman"/>
          <w:sz w:val="28"/>
          <w:szCs w:val="28"/>
        </w:rPr>
        <w:t>п</w:t>
      </w:r>
      <w:r w:rsidR="004D3CBE" w:rsidRPr="00BC75C7">
        <w:rPr>
          <w:rFonts w:ascii="Times New Roman" w:hAnsi="Times New Roman" w:cs="Times New Roman"/>
          <w:sz w:val="28"/>
          <w:szCs w:val="28"/>
        </w:rPr>
        <w:t>оставщики и подрядчики</w:t>
      </w:r>
      <w:r w:rsidR="003931C5" w:rsidRPr="00BC75C7">
        <w:rPr>
          <w:rFonts w:ascii="Times New Roman" w:hAnsi="Times New Roman" w:cs="Times New Roman"/>
          <w:sz w:val="28"/>
          <w:szCs w:val="28"/>
        </w:rPr>
        <w:t xml:space="preserve"> - </w:t>
      </w:r>
      <w:r w:rsidRPr="00B639B3">
        <w:rPr>
          <w:rFonts w:ascii="Times New Roman" w:hAnsi="Times New Roman" w:cs="Times New Roman"/>
          <w:sz w:val="28"/>
          <w:szCs w:val="28"/>
        </w:rPr>
        <w:t xml:space="preserve">поставщики и подрядчики, определенные в соответствии с </w:t>
      </w:r>
      <w:hyperlink r:id="rId15" w:history="1">
        <w:r w:rsidRPr="00B639B3">
          <w:rPr>
            <w:rStyle w:val="a4"/>
            <w:rFonts w:ascii="Times New Roman" w:hAnsi="Times New Roman" w:cs="Times New Roman"/>
            <w:b w:val="0"/>
            <w:bCs w:val="0"/>
            <w:color w:val="auto"/>
            <w:sz w:val="28"/>
            <w:szCs w:val="28"/>
          </w:rPr>
          <w:t>Федеральным законом</w:t>
        </w:r>
      </w:hyperlink>
      <w:r w:rsidRPr="00B639B3">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B03405" w:rsidRPr="00B639B3">
        <w:rPr>
          <w:rFonts w:ascii="Times New Roman" w:hAnsi="Times New Roman" w:cs="Times New Roman"/>
          <w:sz w:val="28"/>
          <w:szCs w:val="28"/>
        </w:rPr>
        <w:t>.</w:t>
      </w:r>
    </w:p>
    <w:p w:rsidR="00C5192F" w:rsidRDefault="00C5192F">
      <w:pPr>
        <w:ind w:firstLine="698"/>
        <w:jc w:val="right"/>
        <w:rPr>
          <w:rStyle w:val="a3"/>
          <w:rFonts w:ascii="Times New Roman" w:hAnsi="Times New Roman" w:cs="Times New Roman"/>
          <w:color w:val="auto"/>
          <w:sz w:val="28"/>
          <w:szCs w:val="28"/>
        </w:rPr>
      </w:pPr>
      <w:bookmarkStart w:id="16" w:name="sub_3000"/>
    </w:p>
    <w:p w:rsidR="00BB0F4A" w:rsidRDefault="00BB0F4A" w:rsidP="00BB0F4A">
      <w:pPr>
        <w:ind w:firstLine="0"/>
        <w:jc w:val="center"/>
        <w:rPr>
          <w:rStyle w:val="a3"/>
          <w:rFonts w:ascii="Times New Roman" w:hAnsi="Times New Roman" w:cs="Times New Roman"/>
          <w:color w:val="auto"/>
          <w:sz w:val="28"/>
          <w:szCs w:val="28"/>
        </w:rPr>
        <w:sectPr w:rsidR="00BB0F4A" w:rsidSect="00C5192F">
          <w:pgSz w:w="16837" w:h="11905" w:orient="landscape"/>
          <w:pgMar w:top="1134" w:right="851" w:bottom="851" w:left="1701" w:header="720" w:footer="720" w:gutter="0"/>
          <w:cols w:space="720"/>
          <w:noEndnote/>
        </w:sectPr>
      </w:pPr>
      <w:r>
        <w:rPr>
          <w:rStyle w:val="a3"/>
          <w:rFonts w:ascii="Times New Roman" w:hAnsi="Times New Roman" w:cs="Times New Roman"/>
          <w:color w:val="auto"/>
          <w:sz w:val="28"/>
          <w:szCs w:val="28"/>
        </w:rPr>
        <w:t>____________________________</w:t>
      </w:r>
    </w:p>
    <w:p w:rsidR="00C5192F" w:rsidRDefault="00C5192F" w:rsidP="00BB0F4A">
      <w:pPr>
        <w:ind w:firstLine="0"/>
        <w:rPr>
          <w:rStyle w:val="a3"/>
          <w:rFonts w:ascii="Times New Roman" w:hAnsi="Times New Roman" w:cs="Times New Roman"/>
          <w:color w:val="auto"/>
          <w:sz w:val="28"/>
          <w:szCs w:val="28"/>
        </w:rPr>
      </w:pPr>
    </w:p>
    <w:p w:rsidR="00C5192F" w:rsidRDefault="00C5192F" w:rsidP="00BB0F4A">
      <w:pPr>
        <w:ind w:firstLine="0"/>
        <w:jc w:val="center"/>
        <w:rPr>
          <w:rStyle w:val="a3"/>
          <w:rFonts w:ascii="Times New Roman" w:hAnsi="Times New Roman" w:cs="Times New Roman"/>
          <w:color w:val="auto"/>
          <w:sz w:val="28"/>
          <w:szCs w:val="28"/>
        </w:rPr>
      </w:pPr>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Приложение №</w:t>
      </w:r>
      <w:r w:rsidR="003931C5" w:rsidRPr="00BC75C7">
        <w:rPr>
          <w:rStyle w:val="a3"/>
          <w:rFonts w:ascii="Times New Roman" w:hAnsi="Times New Roman" w:cs="Times New Roman"/>
          <w:color w:val="auto"/>
          <w:sz w:val="28"/>
          <w:szCs w:val="28"/>
        </w:rPr>
        <w:t> 2</w:t>
      </w:r>
    </w:p>
    <w:bookmarkEnd w:id="16"/>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 xml:space="preserve">к </w:t>
      </w:r>
      <w:hyperlink w:anchor="sub_1000" w:history="1">
        <w:r w:rsidRPr="00BC75C7">
          <w:rPr>
            <w:rStyle w:val="a4"/>
            <w:rFonts w:ascii="Times New Roman" w:hAnsi="Times New Roman" w:cs="Times New Roman"/>
            <w:color w:val="auto"/>
            <w:sz w:val="28"/>
            <w:szCs w:val="28"/>
          </w:rPr>
          <w:t>Муниципальной программе</w:t>
        </w:r>
      </w:hyperlink>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Переселение граждан из </w:t>
      </w:r>
      <w:proofErr w:type="gramStart"/>
      <w:r w:rsidR="003931C5" w:rsidRPr="00BC75C7">
        <w:rPr>
          <w:rStyle w:val="a3"/>
          <w:rFonts w:ascii="Times New Roman" w:hAnsi="Times New Roman" w:cs="Times New Roman"/>
          <w:color w:val="auto"/>
          <w:sz w:val="28"/>
          <w:szCs w:val="28"/>
        </w:rPr>
        <w:t>аварийного</w:t>
      </w:r>
      <w:proofErr w:type="gramEnd"/>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жилищного фонда муниципального образования</w:t>
      </w:r>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Тенькинский </w:t>
      </w:r>
      <w:r w:rsidRPr="00BC75C7">
        <w:rPr>
          <w:rStyle w:val="a3"/>
          <w:rFonts w:ascii="Times New Roman" w:hAnsi="Times New Roman" w:cs="Times New Roman"/>
          <w:color w:val="auto"/>
          <w:sz w:val="28"/>
          <w:szCs w:val="28"/>
        </w:rPr>
        <w:t>городской округ»</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Магаданской области</w:t>
      </w:r>
      <w:r w:rsidR="00DD7954" w:rsidRPr="00BC75C7">
        <w:rPr>
          <w:rStyle w:val="a3"/>
          <w:rFonts w:ascii="Times New Roman" w:hAnsi="Times New Roman" w:cs="Times New Roman"/>
          <w:color w:val="auto"/>
          <w:sz w:val="28"/>
          <w:szCs w:val="28"/>
        </w:rPr>
        <w:t>»</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на 2015 - 2018 годы</w:t>
      </w:r>
      <w:r w:rsidR="00DD7954" w:rsidRPr="00BC75C7">
        <w:rPr>
          <w:rStyle w:val="a3"/>
          <w:rFonts w:ascii="Times New Roman" w:hAnsi="Times New Roman" w:cs="Times New Roman"/>
          <w:color w:val="auto"/>
          <w:sz w:val="28"/>
          <w:szCs w:val="28"/>
        </w:rPr>
        <w:t>»</w:t>
      </w:r>
    </w:p>
    <w:p w:rsidR="00035AFF" w:rsidRPr="00BC75C7" w:rsidRDefault="00035AFF">
      <w:pPr>
        <w:rPr>
          <w:rFonts w:ascii="Times New Roman" w:hAnsi="Times New Roman" w:cs="Times New Roman"/>
          <w:sz w:val="28"/>
          <w:szCs w:val="28"/>
        </w:rPr>
      </w:pPr>
    </w:p>
    <w:p w:rsidR="001D070E" w:rsidRDefault="003931C5"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Важнейшие целевые показатели и инди</w:t>
      </w:r>
      <w:r w:rsidR="00DD7954" w:rsidRPr="00BC75C7">
        <w:rPr>
          <w:rFonts w:ascii="Times New Roman" w:hAnsi="Times New Roman" w:cs="Times New Roman"/>
          <w:color w:val="auto"/>
          <w:sz w:val="28"/>
          <w:szCs w:val="28"/>
        </w:rPr>
        <w:t xml:space="preserve">каторы </w:t>
      </w:r>
    </w:p>
    <w:p w:rsidR="00035AFF" w:rsidRPr="00BC75C7" w:rsidRDefault="00DD7954"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муниципальной программы «</w:t>
      </w:r>
      <w:r w:rsidR="003931C5"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BC75C7">
        <w:rPr>
          <w:rFonts w:ascii="Times New Roman" w:hAnsi="Times New Roman" w:cs="Times New Roman"/>
          <w:color w:val="auto"/>
          <w:sz w:val="28"/>
          <w:szCs w:val="28"/>
        </w:rPr>
        <w:t>«Тенькинский городской округ» Магаданской области»</w:t>
      </w:r>
      <w:r w:rsidR="003931C5" w:rsidRPr="00BC75C7">
        <w:rPr>
          <w:rFonts w:ascii="Times New Roman" w:hAnsi="Times New Roman" w:cs="Times New Roman"/>
          <w:color w:val="auto"/>
          <w:sz w:val="28"/>
          <w:szCs w:val="28"/>
        </w:rPr>
        <w:t xml:space="preserve"> на 2015 - 2018 годы</w:t>
      </w:r>
      <w:r w:rsidRPr="00BC75C7">
        <w:rPr>
          <w:rFonts w:ascii="Times New Roman" w:hAnsi="Times New Roman" w:cs="Times New Roman"/>
          <w:color w:val="auto"/>
          <w:sz w:val="28"/>
          <w:szCs w:val="28"/>
        </w:rPr>
        <w:t>»</w:t>
      </w:r>
    </w:p>
    <w:p w:rsidR="00035AFF" w:rsidRPr="00BC75C7" w:rsidRDefault="00035AF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804"/>
        <w:gridCol w:w="992"/>
        <w:gridCol w:w="1701"/>
        <w:gridCol w:w="1021"/>
        <w:gridCol w:w="1021"/>
        <w:gridCol w:w="1021"/>
        <w:gridCol w:w="1021"/>
      </w:tblGrid>
      <w:tr w:rsidR="00035AFF" w:rsidRPr="00BC75C7" w:rsidTr="00BC75C7">
        <w:tc>
          <w:tcPr>
            <w:tcW w:w="709" w:type="dxa"/>
            <w:vMerge w:val="restart"/>
            <w:tcBorders>
              <w:top w:val="single" w:sz="4" w:space="0" w:color="auto"/>
              <w:bottom w:val="single" w:sz="4" w:space="0" w:color="auto"/>
              <w:right w:val="single" w:sz="4" w:space="0" w:color="auto"/>
            </w:tcBorders>
          </w:tcPr>
          <w:p w:rsidR="00035AFF" w:rsidRPr="00B639B3" w:rsidRDefault="00997C2A" w:rsidP="00997C2A">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w:t>
            </w:r>
          </w:p>
          <w:p w:rsidR="00035AFF" w:rsidRPr="00B639B3" w:rsidRDefault="003931C5">
            <w:pPr>
              <w:pStyle w:val="aff7"/>
              <w:jc w:val="center"/>
              <w:rPr>
                <w:rFonts w:ascii="Times New Roman" w:hAnsi="Times New Roman" w:cs="Times New Roman"/>
                <w:sz w:val="28"/>
                <w:szCs w:val="28"/>
              </w:rPr>
            </w:pPr>
            <w:proofErr w:type="gramStart"/>
            <w:r w:rsidRPr="00B639B3">
              <w:rPr>
                <w:rFonts w:ascii="Times New Roman" w:hAnsi="Times New Roman" w:cs="Times New Roman"/>
                <w:sz w:val="28"/>
                <w:szCs w:val="28"/>
              </w:rPr>
              <w:t>п</w:t>
            </w:r>
            <w:proofErr w:type="gramEnd"/>
            <w:r w:rsidRPr="00B639B3">
              <w:rPr>
                <w:rFonts w:ascii="Times New Roman" w:hAnsi="Times New Roman" w:cs="Times New Roman"/>
                <w:sz w:val="28"/>
                <w:szCs w:val="28"/>
              </w:rPr>
              <w:t>/п</w:t>
            </w:r>
          </w:p>
        </w:tc>
        <w:tc>
          <w:tcPr>
            <w:tcW w:w="6804"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Наименование показателей и индикаторов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proofErr w:type="spellStart"/>
            <w:r w:rsidRPr="00B639B3">
              <w:rPr>
                <w:rFonts w:ascii="Times New Roman" w:hAnsi="Times New Roman" w:cs="Times New Roman"/>
                <w:sz w:val="28"/>
                <w:szCs w:val="28"/>
              </w:rPr>
              <w:t>Ед-ца</w:t>
            </w:r>
            <w:proofErr w:type="spellEnd"/>
            <w:r w:rsidRPr="00B639B3">
              <w:rPr>
                <w:rFonts w:ascii="Times New Roman" w:hAnsi="Times New Roman" w:cs="Times New Roman"/>
                <w:sz w:val="28"/>
                <w:szCs w:val="28"/>
              </w:rPr>
              <w:t xml:space="preserve"> изм.</w:t>
            </w:r>
          </w:p>
        </w:tc>
        <w:tc>
          <w:tcPr>
            <w:tcW w:w="5785" w:type="dxa"/>
            <w:gridSpan w:val="5"/>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Значения показателей и индикаторов</w:t>
            </w:r>
          </w:p>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по годам</w:t>
            </w:r>
          </w:p>
        </w:tc>
      </w:tr>
      <w:tr w:rsidR="00035AFF" w:rsidRPr="00BC75C7" w:rsidTr="00BC75C7">
        <w:tc>
          <w:tcPr>
            <w:tcW w:w="709" w:type="dxa"/>
            <w:vMerge/>
            <w:tcBorders>
              <w:top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6804" w:type="dxa"/>
            <w:vMerge/>
            <w:tcBorders>
              <w:top w:val="single" w:sz="4" w:space="0" w:color="auto"/>
              <w:left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Базовый год</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2015</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2016</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2017</w:t>
            </w:r>
          </w:p>
        </w:tc>
        <w:tc>
          <w:tcPr>
            <w:tcW w:w="1021" w:type="dxa"/>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2018</w:t>
            </w:r>
          </w:p>
        </w:tc>
      </w:tr>
      <w:tr w:rsidR="00035AFF" w:rsidRPr="00BC75C7" w:rsidTr="00BC75C7">
        <w:tc>
          <w:tcPr>
            <w:tcW w:w="709" w:type="dxa"/>
            <w:tcBorders>
              <w:top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4</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5</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6</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7</w:t>
            </w:r>
          </w:p>
        </w:tc>
        <w:tc>
          <w:tcPr>
            <w:tcW w:w="1021" w:type="dxa"/>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8</w:t>
            </w:r>
          </w:p>
        </w:tc>
      </w:tr>
      <w:tr w:rsidR="00035AFF" w:rsidRPr="00BC75C7" w:rsidTr="00BC75C7">
        <w:tc>
          <w:tcPr>
            <w:tcW w:w="709" w:type="dxa"/>
            <w:tcBorders>
              <w:top w:val="single" w:sz="4" w:space="0" w:color="auto"/>
              <w:bottom w:val="single" w:sz="4" w:space="0" w:color="auto"/>
              <w:right w:val="single" w:sz="4" w:space="0" w:color="auto"/>
            </w:tcBorders>
            <w:vAlign w:val="bottom"/>
          </w:tcPr>
          <w:p w:rsidR="00035AFF" w:rsidRPr="00B639B3" w:rsidRDefault="003931C5" w:rsidP="00BC75C7">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f0"/>
              <w:rPr>
                <w:rFonts w:ascii="Times New Roman" w:hAnsi="Times New Roman" w:cs="Times New Roman"/>
                <w:sz w:val="28"/>
                <w:szCs w:val="28"/>
              </w:rPr>
            </w:pPr>
            <w:r w:rsidRPr="00B639B3">
              <w:rPr>
                <w:rFonts w:ascii="Times New Roman" w:hAnsi="Times New Roman" w:cs="Times New Roman"/>
                <w:sz w:val="28"/>
                <w:szCs w:val="28"/>
              </w:rPr>
              <w:t>Количество квартир, предоставленных гражданам взамен жилых помещений, расположенных в аварийных домах</w:t>
            </w:r>
          </w:p>
        </w:tc>
        <w:tc>
          <w:tcPr>
            <w:tcW w:w="992"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ед.</w:t>
            </w:r>
          </w:p>
        </w:tc>
        <w:tc>
          <w:tcPr>
            <w:tcW w:w="170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rsidP="00915920">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r w:rsidR="00915920" w:rsidRPr="00B639B3">
              <w:rPr>
                <w:rFonts w:ascii="Times New Roman" w:hAnsi="Times New Roman" w:cs="Times New Roman"/>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915920">
            <w:pPr>
              <w:pStyle w:val="aff7"/>
              <w:jc w:val="center"/>
              <w:rPr>
                <w:rFonts w:ascii="Times New Roman" w:hAnsi="Times New Roman" w:cs="Times New Roman"/>
                <w:sz w:val="28"/>
                <w:szCs w:val="28"/>
              </w:rPr>
            </w:pPr>
            <w:r w:rsidRPr="00B639B3">
              <w:rPr>
                <w:rFonts w:ascii="Times New Roman" w:hAnsi="Times New Roman" w:cs="Times New Roman"/>
                <w:sz w:val="28"/>
                <w:szCs w:val="28"/>
              </w:rPr>
              <w:t>4</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822ED">
            <w:pPr>
              <w:pStyle w:val="aff7"/>
              <w:jc w:val="center"/>
              <w:rPr>
                <w:rFonts w:ascii="Times New Roman" w:hAnsi="Times New Roman" w:cs="Times New Roman"/>
                <w:sz w:val="28"/>
                <w:szCs w:val="28"/>
              </w:rPr>
            </w:pPr>
            <w:r>
              <w:rPr>
                <w:rFonts w:ascii="Times New Roman" w:hAnsi="Times New Roman" w:cs="Times New Roman"/>
                <w:sz w:val="28"/>
                <w:szCs w:val="28"/>
              </w:rPr>
              <w:t>3</w:t>
            </w:r>
          </w:p>
        </w:tc>
        <w:tc>
          <w:tcPr>
            <w:tcW w:w="1021" w:type="dxa"/>
            <w:tcBorders>
              <w:top w:val="single" w:sz="4" w:space="0" w:color="auto"/>
              <w:left w:val="single" w:sz="4" w:space="0" w:color="auto"/>
              <w:bottom w:val="single" w:sz="4" w:space="0" w:color="auto"/>
            </w:tcBorders>
          </w:tcPr>
          <w:p w:rsidR="00035AFF" w:rsidRPr="00B639B3" w:rsidRDefault="007F4DC4">
            <w:pPr>
              <w:pStyle w:val="aff7"/>
              <w:jc w:val="center"/>
              <w:rPr>
                <w:rFonts w:ascii="Times New Roman" w:hAnsi="Times New Roman" w:cs="Times New Roman"/>
                <w:sz w:val="28"/>
                <w:szCs w:val="28"/>
              </w:rPr>
            </w:pPr>
            <w:r>
              <w:rPr>
                <w:rFonts w:ascii="Times New Roman" w:hAnsi="Times New Roman" w:cs="Times New Roman"/>
                <w:sz w:val="28"/>
                <w:szCs w:val="28"/>
              </w:rPr>
              <w:t>37</w:t>
            </w:r>
          </w:p>
        </w:tc>
      </w:tr>
      <w:tr w:rsidR="00035AFF" w:rsidRPr="00BC75C7" w:rsidTr="00BC75C7">
        <w:tc>
          <w:tcPr>
            <w:tcW w:w="709" w:type="dxa"/>
            <w:tcBorders>
              <w:top w:val="single" w:sz="4" w:space="0" w:color="auto"/>
              <w:bottom w:val="single" w:sz="4" w:space="0" w:color="auto"/>
              <w:right w:val="single" w:sz="4" w:space="0" w:color="auto"/>
            </w:tcBorders>
            <w:vAlign w:val="bottom"/>
          </w:tcPr>
          <w:p w:rsidR="00035AFF" w:rsidRPr="00B639B3" w:rsidRDefault="003931C5" w:rsidP="00BC75C7">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tcPr>
          <w:p w:rsidR="00035AFF" w:rsidRPr="00B639B3" w:rsidRDefault="003931C5" w:rsidP="00BC75C7">
            <w:pPr>
              <w:pStyle w:val="afff0"/>
              <w:rPr>
                <w:rFonts w:ascii="Times New Roman" w:hAnsi="Times New Roman" w:cs="Times New Roman"/>
                <w:sz w:val="28"/>
                <w:szCs w:val="28"/>
              </w:rPr>
            </w:pPr>
            <w:r w:rsidRPr="00B639B3">
              <w:rPr>
                <w:rFonts w:ascii="Times New Roman" w:hAnsi="Times New Roman" w:cs="Times New Roman"/>
                <w:sz w:val="28"/>
                <w:szCs w:val="28"/>
              </w:rPr>
              <w:t xml:space="preserve">Количество квартир, </w:t>
            </w:r>
            <w:r w:rsidR="00BC75C7" w:rsidRPr="00BC75C7">
              <w:rPr>
                <w:rFonts w:ascii="Times New Roman" w:hAnsi="Times New Roman" w:cs="Times New Roman"/>
                <w:sz w:val="28"/>
                <w:szCs w:val="28"/>
              </w:rPr>
              <w:t>собственникам которых было предоставлено возмещение за изымаемое жилое помещение</w:t>
            </w:r>
          </w:p>
        </w:tc>
        <w:tc>
          <w:tcPr>
            <w:tcW w:w="992"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ед.</w:t>
            </w:r>
          </w:p>
        </w:tc>
        <w:tc>
          <w:tcPr>
            <w:tcW w:w="170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r w:rsidR="00915920" w:rsidRPr="00B639B3">
              <w:rPr>
                <w:rFonts w:ascii="Times New Roman" w:hAnsi="Times New Roman" w:cs="Times New Roman"/>
                <w:sz w:val="28"/>
                <w:szCs w:val="28"/>
              </w:rPr>
              <w:t>3</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915920" w:rsidP="0019290B">
            <w:pPr>
              <w:pStyle w:val="aff7"/>
              <w:jc w:val="center"/>
              <w:rPr>
                <w:rFonts w:ascii="Times New Roman" w:hAnsi="Times New Roman" w:cs="Times New Roman"/>
                <w:sz w:val="28"/>
                <w:szCs w:val="28"/>
              </w:rPr>
            </w:pPr>
            <w:r w:rsidRPr="00B639B3">
              <w:rPr>
                <w:rFonts w:ascii="Times New Roman" w:hAnsi="Times New Roman" w:cs="Times New Roman"/>
                <w:sz w:val="28"/>
                <w:szCs w:val="28"/>
              </w:rPr>
              <w:t>10</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822ED">
            <w:pPr>
              <w:pStyle w:val="aff7"/>
              <w:jc w:val="center"/>
              <w:rPr>
                <w:rFonts w:ascii="Times New Roman" w:hAnsi="Times New Roman" w:cs="Times New Roman"/>
                <w:sz w:val="28"/>
                <w:szCs w:val="28"/>
              </w:rPr>
            </w:pPr>
            <w:r>
              <w:rPr>
                <w:rFonts w:ascii="Times New Roman" w:hAnsi="Times New Roman" w:cs="Times New Roman"/>
                <w:sz w:val="28"/>
                <w:szCs w:val="28"/>
              </w:rPr>
              <w:t>8</w:t>
            </w:r>
          </w:p>
        </w:tc>
        <w:tc>
          <w:tcPr>
            <w:tcW w:w="1021" w:type="dxa"/>
            <w:tcBorders>
              <w:top w:val="single" w:sz="4" w:space="0" w:color="auto"/>
              <w:left w:val="single" w:sz="4" w:space="0" w:color="auto"/>
              <w:bottom w:val="single" w:sz="4" w:space="0" w:color="auto"/>
            </w:tcBorders>
          </w:tcPr>
          <w:p w:rsidR="00035AFF" w:rsidRPr="00B639B3" w:rsidRDefault="007F4DC4">
            <w:pPr>
              <w:pStyle w:val="aff7"/>
              <w:jc w:val="center"/>
              <w:rPr>
                <w:rFonts w:ascii="Times New Roman" w:hAnsi="Times New Roman" w:cs="Times New Roman"/>
                <w:sz w:val="28"/>
                <w:szCs w:val="28"/>
              </w:rPr>
            </w:pPr>
            <w:r>
              <w:rPr>
                <w:rFonts w:ascii="Times New Roman" w:hAnsi="Times New Roman" w:cs="Times New Roman"/>
                <w:sz w:val="28"/>
                <w:szCs w:val="28"/>
              </w:rPr>
              <w:t>3</w:t>
            </w:r>
          </w:p>
        </w:tc>
      </w:tr>
      <w:tr w:rsidR="00035AFF" w:rsidRPr="00BC75C7" w:rsidTr="00BC75C7">
        <w:tc>
          <w:tcPr>
            <w:tcW w:w="709" w:type="dxa"/>
            <w:tcBorders>
              <w:top w:val="single" w:sz="4" w:space="0" w:color="auto"/>
              <w:bottom w:val="single" w:sz="4" w:space="0" w:color="auto"/>
              <w:right w:val="single" w:sz="4" w:space="0" w:color="auto"/>
            </w:tcBorders>
            <w:vAlign w:val="bottom"/>
          </w:tcPr>
          <w:p w:rsidR="00035AFF" w:rsidRPr="00B639B3" w:rsidRDefault="003931C5" w:rsidP="00BC75C7">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f0"/>
              <w:rPr>
                <w:rFonts w:ascii="Times New Roman" w:hAnsi="Times New Roman" w:cs="Times New Roman"/>
                <w:sz w:val="28"/>
                <w:szCs w:val="28"/>
              </w:rPr>
            </w:pPr>
            <w:r w:rsidRPr="00B639B3">
              <w:rPr>
                <w:rFonts w:ascii="Times New Roman" w:hAnsi="Times New Roman" w:cs="Times New Roman"/>
                <w:sz w:val="28"/>
                <w:szCs w:val="28"/>
              </w:rPr>
              <w:t>Количество отремонтированных пустующих квартир муниципального жилищного фонда для переселения граждан из аварийного жилищного фонда</w:t>
            </w:r>
          </w:p>
        </w:tc>
        <w:tc>
          <w:tcPr>
            <w:tcW w:w="992"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ед.</w:t>
            </w:r>
          </w:p>
        </w:tc>
        <w:tc>
          <w:tcPr>
            <w:tcW w:w="170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915920">
            <w:pPr>
              <w:pStyle w:val="aff7"/>
              <w:jc w:val="center"/>
              <w:rPr>
                <w:rFonts w:ascii="Times New Roman" w:hAnsi="Times New Roman" w:cs="Times New Roman"/>
                <w:sz w:val="28"/>
                <w:szCs w:val="28"/>
              </w:rPr>
            </w:pPr>
            <w:r w:rsidRPr="00B639B3">
              <w:rPr>
                <w:rFonts w:ascii="Times New Roman" w:hAnsi="Times New Roman" w:cs="Times New Roman"/>
                <w:sz w:val="28"/>
                <w:szCs w:val="28"/>
              </w:rPr>
              <w:t>8</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915920">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822ED">
            <w:pPr>
              <w:pStyle w:val="aff7"/>
              <w:jc w:val="center"/>
              <w:rPr>
                <w:rFonts w:ascii="Times New Roman" w:hAnsi="Times New Roman" w:cs="Times New Roman"/>
                <w:sz w:val="28"/>
                <w:szCs w:val="28"/>
              </w:rPr>
            </w:pPr>
            <w:r>
              <w:rPr>
                <w:rFonts w:ascii="Times New Roman" w:hAnsi="Times New Roman" w:cs="Times New Roman"/>
                <w:sz w:val="28"/>
                <w:szCs w:val="28"/>
              </w:rPr>
              <w:t>3</w:t>
            </w:r>
          </w:p>
        </w:tc>
        <w:tc>
          <w:tcPr>
            <w:tcW w:w="1021" w:type="dxa"/>
            <w:tcBorders>
              <w:top w:val="single" w:sz="4" w:space="0" w:color="auto"/>
              <w:left w:val="single" w:sz="4" w:space="0" w:color="auto"/>
              <w:bottom w:val="single" w:sz="4" w:space="0" w:color="auto"/>
            </w:tcBorders>
          </w:tcPr>
          <w:p w:rsidR="00035AFF" w:rsidRPr="00B639B3" w:rsidRDefault="007F4DC4">
            <w:pPr>
              <w:pStyle w:val="aff7"/>
              <w:jc w:val="center"/>
              <w:rPr>
                <w:rFonts w:ascii="Times New Roman" w:hAnsi="Times New Roman" w:cs="Times New Roman"/>
                <w:sz w:val="28"/>
                <w:szCs w:val="28"/>
              </w:rPr>
            </w:pPr>
            <w:r>
              <w:rPr>
                <w:rFonts w:ascii="Times New Roman" w:hAnsi="Times New Roman" w:cs="Times New Roman"/>
                <w:sz w:val="28"/>
                <w:szCs w:val="28"/>
              </w:rPr>
              <w:t>37</w:t>
            </w:r>
          </w:p>
        </w:tc>
      </w:tr>
    </w:tbl>
    <w:p w:rsidR="00035AFF" w:rsidRPr="00BC75C7" w:rsidRDefault="00035AFF">
      <w:pPr>
        <w:rPr>
          <w:rFonts w:ascii="Times New Roman" w:hAnsi="Times New Roman" w:cs="Times New Roman"/>
          <w:sz w:val="28"/>
          <w:szCs w:val="28"/>
        </w:rPr>
      </w:pPr>
    </w:p>
    <w:p w:rsidR="001C57AC" w:rsidRPr="00BC75C7" w:rsidRDefault="001C57AC">
      <w:pPr>
        <w:ind w:firstLine="698"/>
        <w:jc w:val="right"/>
        <w:rPr>
          <w:rStyle w:val="a3"/>
          <w:rFonts w:ascii="Times New Roman" w:hAnsi="Times New Roman" w:cs="Times New Roman"/>
          <w:color w:val="auto"/>
          <w:sz w:val="28"/>
          <w:szCs w:val="28"/>
        </w:rPr>
      </w:pPr>
      <w:bookmarkStart w:id="17" w:name="sub_4000"/>
    </w:p>
    <w:p w:rsidR="00977638" w:rsidRDefault="00977638">
      <w:pPr>
        <w:ind w:firstLine="698"/>
        <w:jc w:val="right"/>
        <w:rPr>
          <w:rStyle w:val="a3"/>
          <w:rFonts w:ascii="Times New Roman" w:hAnsi="Times New Roman" w:cs="Times New Roman"/>
          <w:color w:val="auto"/>
          <w:sz w:val="28"/>
          <w:szCs w:val="28"/>
        </w:rPr>
      </w:pPr>
    </w:p>
    <w:p w:rsidR="00977638" w:rsidRDefault="00977638">
      <w:pPr>
        <w:ind w:firstLine="698"/>
        <w:jc w:val="right"/>
        <w:rPr>
          <w:rStyle w:val="a3"/>
          <w:rFonts w:ascii="Times New Roman" w:hAnsi="Times New Roman" w:cs="Times New Roman"/>
          <w:color w:val="auto"/>
          <w:sz w:val="28"/>
          <w:szCs w:val="28"/>
        </w:rPr>
      </w:pPr>
    </w:p>
    <w:p w:rsidR="00C5192F" w:rsidRDefault="00C5192F">
      <w:pPr>
        <w:ind w:firstLine="698"/>
        <w:jc w:val="right"/>
        <w:rPr>
          <w:rStyle w:val="a3"/>
          <w:rFonts w:ascii="Times New Roman" w:hAnsi="Times New Roman" w:cs="Times New Roman"/>
          <w:color w:val="auto"/>
          <w:sz w:val="28"/>
          <w:szCs w:val="28"/>
        </w:rPr>
      </w:pPr>
    </w:p>
    <w:p w:rsidR="00C640F1" w:rsidRPr="00BC75C7" w:rsidRDefault="00C640F1" w:rsidP="00C640F1">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Приложение № </w:t>
      </w:r>
      <w:r>
        <w:rPr>
          <w:rStyle w:val="a3"/>
          <w:rFonts w:ascii="Times New Roman" w:hAnsi="Times New Roman" w:cs="Times New Roman"/>
          <w:color w:val="auto"/>
          <w:sz w:val="28"/>
          <w:szCs w:val="28"/>
        </w:rPr>
        <w:t>3</w:t>
      </w:r>
    </w:p>
    <w:p w:rsidR="00C640F1" w:rsidRPr="00BC75C7" w:rsidRDefault="00C640F1" w:rsidP="00C640F1">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 xml:space="preserve">к </w:t>
      </w:r>
      <w:hyperlink w:anchor="sub_1000" w:history="1">
        <w:r w:rsidRPr="00BC75C7">
          <w:rPr>
            <w:rStyle w:val="a4"/>
            <w:rFonts w:ascii="Times New Roman" w:hAnsi="Times New Roman" w:cs="Times New Roman"/>
            <w:color w:val="auto"/>
            <w:sz w:val="28"/>
            <w:szCs w:val="28"/>
          </w:rPr>
          <w:t>Муниципальной программе</w:t>
        </w:r>
      </w:hyperlink>
    </w:p>
    <w:p w:rsidR="00C640F1" w:rsidRPr="00BC75C7" w:rsidRDefault="00C640F1" w:rsidP="00C640F1">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 xml:space="preserve">«Переселение граждан из </w:t>
      </w:r>
      <w:proofErr w:type="gramStart"/>
      <w:r w:rsidRPr="00BC75C7">
        <w:rPr>
          <w:rStyle w:val="a3"/>
          <w:rFonts w:ascii="Times New Roman" w:hAnsi="Times New Roman" w:cs="Times New Roman"/>
          <w:color w:val="auto"/>
          <w:sz w:val="28"/>
          <w:szCs w:val="28"/>
        </w:rPr>
        <w:t>аварийного</w:t>
      </w:r>
      <w:proofErr w:type="gramEnd"/>
    </w:p>
    <w:p w:rsidR="00C640F1" w:rsidRPr="00BC75C7" w:rsidRDefault="00C640F1" w:rsidP="00C640F1">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жилищного фонда муниципального образования</w:t>
      </w:r>
    </w:p>
    <w:p w:rsidR="00C640F1" w:rsidRPr="00BC75C7" w:rsidRDefault="00C640F1" w:rsidP="00C640F1">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«Тенькинский городской округ»</w:t>
      </w:r>
    </w:p>
    <w:p w:rsidR="00C640F1" w:rsidRPr="00BC75C7" w:rsidRDefault="00C640F1" w:rsidP="00C640F1">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Магаданской области»</w:t>
      </w:r>
    </w:p>
    <w:p w:rsidR="00C640F1" w:rsidRPr="00BC75C7" w:rsidRDefault="00C640F1" w:rsidP="00C640F1">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на 2015 - 2018 годы»</w:t>
      </w:r>
    </w:p>
    <w:p w:rsidR="00C640F1" w:rsidRPr="00BC75C7" w:rsidRDefault="00C640F1" w:rsidP="00C640F1">
      <w:pPr>
        <w:rPr>
          <w:rFonts w:ascii="Times New Roman" w:hAnsi="Times New Roman" w:cs="Times New Roman"/>
          <w:sz w:val="28"/>
          <w:szCs w:val="28"/>
        </w:rPr>
      </w:pPr>
    </w:p>
    <w:p w:rsidR="00C640F1" w:rsidRDefault="00C640F1" w:rsidP="00C640F1">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Правовое</w:t>
      </w:r>
      <w:r w:rsidRPr="00BC75C7">
        <w:rPr>
          <w:rFonts w:ascii="Times New Roman" w:hAnsi="Times New Roman" w:cs="Times New Roman"/>
          <w:color w:val="auto"/>
          <w:sz w:val="28"/>
          <w:szCs w:val="28"/>
        </w:rPr>
        <w:t xml:space="preserve"> обеспечение </w:t>
      </w:r>
    </w:p>
    <w:p w:rsidR="00C640F1" w:rsidRDefault="00C640F1" w:rsidP="00C640F1">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муниципальной программы «Переселение граждан из аварийного жилищного фонда муниципального образования «Тенькинский городской округ» Магаданской области» на 2015 - 2018 годы»</w:t>
      </w:r>
    </w:p>
    <w:p w:rsidR="00DE309A" w:rsidRDefault="00DE309A" w:rsidP="00DE30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00"/>
        <w:gridCol w:w="4330"/>
        <w:gridCol w:w="2900"/>
        <w:gridCol w:w="3620"/>
      </w:tblGrid>
      <w:tr w:rsidR="00DC560C" w:rsidRPr="00DC560C" w:rsidTr="00DC560C">
        <w:tc>
          <w:tcPr>
            <w:tcW w:w="675" w:type="dxa"/>
          </w:tcPr>
          <w:p w:rsidR="00DE309A" w:rsidRPr="00DC560C" w:rsidRDefault="00A64EE1" w:rsidP="00DC560C">
            <w:pPr>
              <w:ind w:firstLine="0"/>
              <w:jc w:val="center"/>
              <w:rPr>
                <w:rFonts w:ascii="Times New Roman" w:hAnsi="Times New Roman" w:cs="Times New Roman"/>
                <w:sz w:val="28"/>
                <w:szCs w:val="28"/>
              </w:rPr>
            </w:pPr>
            <w:r w:rsidRPr="00DC560C">
              <w:rPr>
                <w:rFonts w:ascii="Times New Roman" w:hAnsi="Times New Roman" w:cs="Times New Roman"/>
                <w:sz w:val="28"/>
                <w:szCs w:val="28"/>
              </w:rPr>
              <w:t>№</w:t>
            </w:r>
          </w:p>
          <w:p w:rsidR="00A64EE1" w:rsidRPr="00DC560C" w:rsidRDefault="00A64EE1" w:rsidP="00DC560C">
            <w:pPr>
              <w:ind w:firstLine="0"/>
              <w:jc w:val="center"/>
              <w:rPr>
                <w:rFonts w:ascii="Times New Roman" w:hAnsi="Times New Roman" w:cs="Times New Roman"/>
                <w:sz w:val="28"/>
                <w:szCs w:val="28"/>
              </w:rPr>
            </w:pPr>
            <w:proofErr w:type="gramStart"/>
            <w:r w:rsidRPr="00DC560C">
              <w:rPr>
                <w:rFonts w:ascii="Times New Roman" w:hAnsi="Times New Roman" w:cs="Times New Roman"/>
                <w:sz w:val="28"/>
                <w:szCs w:val="28"/>
              </w:rPr>
              <w:t>п</w:t>
            </w:r>
            <w:proofErr w:type="gramEnd"/>
            <w:r w:rsidRPr="00DC560C">
              <w:rPr>
                <w:rFonts w:ascii="Times New Roman" w:hAnsi="Times New Roman" w:cs="Times New Roman"/>
                <w:sz w:val="28"/>
                <w:szCs w:val="28"/>
              </w:rPr>
              <w:t>/п</w:t>
            </w:r>
          </w:p>
        </w:tc>
        <w:tc>
          <w:tcPr>
            <w:tcW w:w="2900" w:type="dxa"/>
          </w:tcPr>
          <w:p w:rsidR="00DE309A" w:rsidRPr="00DC560C" w:rsidRDefault="00A64EE1" w:rsidP="00DC560C">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Вид правового акта</w:t>
            </w:r>
          </w:p>
        </w:tc>
        <w:tc>
          <w:tcPr>
            <w:tcW w:w="4330" w:type="dxa"/>
          </w:tcPr>
          <w:p w:rsidR="00DE309A" w:rsidRPr="00DC560C" w:rsidRDefault="00A64EE1" w:rsidP="00DC560C">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Примерное наименование правового акта</w:t>
            </w:r>
          </w:p>
        </w:tc>
        <w:tc>
          <w:tcPr>
            <w:tcW w:w="2900" w:type="dxa"/>
          </w:tcPr>
          <w:p w:rsidR="00DE309A" w:rsidRPr="00DC560C" w:rsidRDefault="00A64EE1" w:rsidP="00DC560C">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Срок разработки</w:t>
            </w:r>
          </w:p>
        </w:tc>
        <w:tc>
          <w:tcPr>
            <w:tcW w:w="3620" w:type="dxa"/>
          </w:tcPr>
          <w:p w:rsidR="00DE309A" w:rsidRPr="00DC560C" w:rsidRDefault="00A64EE1" w:rsidP="00DC560C">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Разработчик</w:t>
            </w:r>
          </w:p>
        </w:tc>
      </w:tr>
      <w:tr w:rsidR="00DC560C" w:rsidRPr="00DC560C" w:rsidTr="00DC560C">
        <w:tc>
          <w:tcPr>
            <w:tcW w:w="675" w:type="dxa"/>
            <w:vAlign w:val="bottom"/>
          </w:tcPr>
          <w:p w:rsidR="00DE309A" w:rsidRPr="00DC560C" w:rsidRDefault="00426834" w:rsidP="00DC560C">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1</w:t>
            </w:r>
          </w:p>
        </w:tc>
        <w:tc>
          <w:tcPr>
            <w:tcW w:w="2900" w:type="dxa"/>
            <w:vAlign w:val="bottom"/>
          </w:tcPr>
          <w:p w:rsidR="00DE309A" w:rsidRPr="00DC560C" w:rsidRDefault="00426834" w:rsidP="00DC560C">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Распоряжение</w:t>
            </w:r>
          </w:p>
        </w:tc>
        <w:tc>
          <w:tcPr>
            <w:tcW w:w="4330" w:type="dxa"/>
            <w:vAlign w:val="bottom"/>
          </w:tcPr>
          <w:p w:rsidR="00426834" w:rsidRPr="00B639B3" w:rsidRDefault="00426834" w:rsidP="00DC560C">
            <w:pPr>
              <w:spacing w:after="200" w:line="276" w:lineRule="auto"/>
              <w:ind w:firstLine="0"/>
              <w:jc w:val="center"/>
              <w:rPr>
                <w:rFonts w:ascii="Times New Roman" w:hAnsi="Times New Roman" w:cs="Times New Roman"/>
                <w:sz w:val="28"/>
                <w:szCs w:val="28"/>
              </w:rPr>
            </w:pPr>
          </w:p>
          <w:p w:rsidR="00426834" w:rsidRPr="00B639B3" w:rsidRDefault="00426834" w:rsidP="00DC560C">
            <w:pPr>
              <w:spacing w:after="200" w:line="276" w:lineRule="auto"/>
              <w:ind w:firstLine="0"/>
              <w:jc w:val="center"/>
              <w:rPr>
                <w:rFonts w:ascii="Times New Roman" w:hAnsi="Times New Roman" w:cs="Times New Roman"/>
                <w:sz w:val="28"/>
                <w:szCs w:val="28"/>
              </w:rPr>
            </w:pPr>
          </w:p>
          <w:p w:rsidR="00DE309A" w:rsidRPr="00DC560C" w:rsidRDefault="00A64EE1" w:rsidP="00DC560C">
            <w:pPr>
              <w:spacing w:after="200" w:line="276" w:lineRule="auto"/>
              <w:ind w:firstLine="0"/>
              <w:jc w:val="center"/>
              <w:rPr>
                <w:rFonts w:ascii="Times New Roman" w:hAnsi="Times New Roman" w:cs="Times New Roman"/>
                <w:sz w:val="28"/>
                <w:szCs w:val="28"/>
              </w:rPr>
            </w:pPr>
            <w:r w:rsidRPr="00B639B3">
              <w:rPr>
                <w:rFonts w:ascii="Times New Roman" w:hAnsi="Times New Roman" w:cs="Times New Roman"/>
                <w:sz w:val="28"/>
                <w:szCs w:val="28"/>
              </w:rPr>
              <w:t>Список граждан, подлежащих переселению из многоквартирных домов</w:t>
            </w:r>
            <w:r w:rsidR="00426834" w:rsidRPr="00B639B3">
              <w:rPr>
                <w:rFonts w:ascii="Times New Roman" w:hAnsi="Times New Roman" w:cs="Times New Roman"/>
                <w:sz w:val="28"/>
                <w:szCs w:val="28"/>
              </w:rPr>
              <w:t>,</w:t>
            </w:r>
            <w:r w:rsidRPr="00B639B3">
              <w:rPr>
                <w:rFonts w:ascii="Times New Roman" w:hAnsi="Times New Roman" w:cs="Times New Roman"/>
                <w:sz w:val="28"/>
                <w:szCs w:val="28"/>
              </w:rPr>
              <w:t xml:space="preserve"> </w:t>
            </w:r>
            <w:r w:rsidRPr="00DC560C">
              <w:rPr>
                <w:rFonts w:ascii="Times New Roman" w:hAnsi="Times New Roman" w:cs="Times New Roman"/>
                <w:sz w:val="28"/>
                <w:szCs w:val="28"/>
              </w:rPr>
              <w:t>признанных аварийными и подлежащими сносу</w:t>
            </w:r>
          </w:p>
        </w:tc>
        <w:tc>
          <w:tcPr>
            <w:tcW w:w="2900" w:type="dxa"/>
            <w:vAlign w:val="bottom"/>
          </w:tcPr>
          <w:p w:rsidR="00426834" w:rsidRPr="00DC560C" w:rsidRDefault="00426834" w:rsidP="00DC560C">
            <w:pPr>
              <w:spacing w:after="200" w:line="276" w:lineRule="auto"/>
              <w:ind w:firstLine="0"/>
              <w:jc w:val="center"/>
              <w:rPr>
                <w:rFonts w:ascii="Times New Roman" w:hAnsi="Times New Roman" w:cs="Times New Roman"/>
                <w:sz w:val="28"/>
                <w:szCs w:val="28"/>
              </w:rPr>
            </w:pPr>
          </w:p>
          <w:p w:rsidR="00426834" w:rsidRPr="00DC560C" w:rsidRDefault="00426834" w:rsidP="00DC560C">
            <w:pPr>
              <w:spacing w:after="200" w:line="276" w:lineRule="auto"/>
              <w:ind w:firstLine="0"/>
              <w:jc w:val="center"/>
              <w:rPr>
                <w:rFonts w:ascii="Times New Roman" w:hAnsi="Times New Roman" w:cs="Times New Roman"/>
                <w:sz w:val="28"/>
                <w:szCs w:val="28"/>
              </w:rPr>
            </w:pPr>
          </w:p>
          <w:p w:rsidR="00426834" w:rsidRPr="00DC560C" w:rsidRDefault="00426834" w:rsidP="00DC560C">
            <w:pPr>
              <w:spacing w:after="200" w:line="276" w:lineRule="auto"/>
              <w:ind w:firstLine="0"/>
              <w:jc w:val="center"/>
              <w:rPr>
                <w:rFonts w:ascii="Times New Roman" w:hAnsi="Times New Roman" w:cs="Times New Roman"/>
                <w:sz w:val="28"/>
                <w:szCs w:val="28"/>
              </w:rPr>
            </w:pPr>
          </w:p>
          <w:p w:rsidR="00426834" w:rsidRPr="00DC560C" w:rsidRDefault="00426834" w:rsidP="00DC560C">
            <w:pPr>
              <w:spacing w:after="200" w:line="276" w:lineRule="auto"/>
              <w:ind w:firstLine="0"/>
              <w:jc w:val="center"/>
              <w:rPr>
                <w:rFonts w:ascii="Times New Roman" w:hAnsi="Times New Roman" w:cs="Times New Roman"/>
                <w:sz w:val="28"/>
                <w:szCs w:val="28"/>
              </w:rPr>
            </w:pPr>
          </w:p>
          <w:p w:rsidR="00DE309A" w:rsidRPr="00DC560C" w:rsidRDefault="00A64EE1" w:rsidP="00DC560C">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lang w:val="en-US"/>
              </w:rPr>
              <w:t xml:space="preserve">III </w:t>
            </w:r>
            <w:r w:rsidRPr="00DC560C">
              <w:rPr>
                <w:rFonts w:ascii="Times New Roman" w:hAnsi="Times New Roman" w:cs="Times New Roman"/>
                <w:sz w:val="28"/>
                <w:szCs w:val="28"/>
              </w:rPr>
              <w:t>квартал 2016 года</w:t>
            </w:r>
          </w:p>
        </w:tc>
        <w:tc>
          <w:tcPr>
            <w:tcW w:w="3620" w:type="dxa"/>
            <w:vAlign w:val="bottom"/>
          </w:tcPr>
          <w:p w:rsidR="00DE309A" w:rsidRPr="00DC560C" w:rsidRDefault="00426834" w:rsidP="00DC560C">
            <w:pPr>
              <w:spacing w:after="200" w:line="276" w:lineRule="auto"/>
              <w:ind w:firstLine="0"/>
              <w:jc w:val="center"/>
              <w:rPr>
                <w:rFonts w:ascii="Times New Roman" w:hAnsi="Times New Roman" w:cs="Times New Roman"/>
                <w:sz w:val="28"/>
                <w:szCs w:val="28"/>
              </w:rPr>
            </w:pPr>
            <w:r w:rsidRPr="00B639B3">
              <w:rPr>
                <w:rFonts w:ascii="Times New Roman" w:hAnsi="Times New Roman" w:cs="Times New Roman"/>
                <w:sz w:val="28"/>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w:t>
            </w:r>
          </w:p>
        </w:tc>
      </w:tr>
    </w:tbl>
    <w:p w:rsidR="00C640F1" w:rsidRDefault="00C640F1">
      <w:pPr>
        <w:ind w:firstLine="698"/>
        <w:jc w:val="right"/>
        <w:rPr>
          <w:rStyle w:val="a3"/>
          <w:rFonts w:ascii="Times New Roman" w:hAnsi="Times New Roman" w:cs="Times New Roman"/>
          <w:color w:val="auto"/>
          <w:sz w:val="28"/>
          <w:szCs w:val="28"/>
        </w:rPr>
      </w:pPr>
    </w:p>
    <w:p w:rsidR="00C640F1" w:rsidRDefault="00C640F1">
      <w:pPr>
        <w:ind w:firstLine="698"/>
        <w:jc w:val="right"/>
        <w:rPr>
          <w:rStyle w:val="a3"/>
          <w:rFonts w:ascii="Times New Roman" w:hAnsi="Times New Roman" w:cs="Times New Roman"/>
          <w:color w:val="auto"/>
          <w:sz w:val="28"/>
          <w:szCs w:val="28"/>
        </w:rPr>
      </w:pPr>
    </w:p>
    <w:p w:rsidR="00C640F1" w:rsidRDefault="00C640F1">
      <w:pPr>
        <w:ind w:firstLine="698"/>
        <w:jc w:val="right"/>
        <w:rPr>
          <w:rStyle w:val="a3"/>
          <w:rFonts w:ascii="Times New Roman" w:hAnsi="Times New Roman" w:cs="Times New Roman"/>
          <w:color w:val="auto"/>
          <w:sz w:val="28"/>
          <w:szCs w:val="28"/>
        </w:rPr>
      </w:pPr>
    </w:p>
    <w:p w:rsidR="00C640F1" w:rsidRDefault="00C640F1">
      <w:pPr>
        <w:ind w:firstLine="698"/>
        <w:jc w:val="right"/>
        <w:rPr>
          <w:rStyle w:val="a3"/>
          <w:rFonts w:ascii="Times New Roman" w:hAnsi="Times New Roman" w:cs="Times New Roman"/>
          <w:color w:val="auto"/>
          <w:sz w:val="28"/>
          <w:szCs w:val="28"/>
        </w:rPr>
      </w:pPr>
    </w:p>
    <w:p w:rsidR="00426834" w:rsidRDefault="00426834">
      <w:pPr>
        <w:ind w:firstLine="698"/>
        <w:jc w:val="right"/>
        <w:rPr>
          <w:rStyle w:val="a3"/>
          <w:rFonts w:ascii="Times New Roman" w:hAnsi="Times New Roman" w:cs="Times New Roman"/>
          <w:color w:val="auto"/>
          <w:sz w:val="28"/>
          <w:szCs w:val="28"/>
        </w:rPr>
      </w:pPr>
    </w:p>
    <w:p w:rsidR="00C5192F" w:rsidRDefault="00C5192F">
      <w:pPr>
        <w:ind w:firstLine="698"/>
        <w:jc w:val="right"/>
        <w:rPr>
          <w:rStyle w:val="a3"/>
          <w:rFonts w:ascii="Times New Roman" w:hAnsi="Times New Roman" w:cs="Times New Roman"/>
          <w:color w:val="auto"/>
          <w:sz w:val="28"/>
          <w:szCs w:val="28"/>
        </w:rPr>
      </w:pPr>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Приложение №</w:t>
      </w:r>
      <w:r w:rsidR="003931C5" w:rsidRPr="00BC75C7">
        <w:rPr>
          <w:rStyle w:val="a3"/>
          <w:rFonts w:ascii="Times New Roman" w:hAnsi="Times New Roman" w:cs="Times New Roman"/>
          <w:color w:val="auto"/>
          <w:sz w:val="28"/>
          <w:szCs w:val="28"/>
        </w:rPr>
        <w:t> </w:t>
      </w:r>
      <w:r w:rsidR="00C640F1">
        <w:rPr>
          <w:rStyle w:val="a3"/>
          <w:rFonts w:ascii="Times New Roman" w:hAnsi="Times New Roman" w:cs="Times New Roman"/>
          <w:color w:val="auto"/>
          <w:sz w:val="28"/>
          <w:szCs w:val="28"/>
        </w:rPr>
        <w:t>4</w:t>
      </w:r>
    </w:p>
    <w:bookmarkEnd w:id="17"/>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 xml:space="preserve">к </w:t>
      </w:r>
      <w:hyperlink w:anchor="sub_1000" w:history="1">
        <w:r w:rsidRPr="00BC75C7">
          <w:rPr>
            <w:rStyle w:val="a4"/>
            <w:rFonts w:ascii="Times New Roman" w:hAnsi="Times New Roman" w:cs="Times New Roman"/>
            <w:color w:val="auto"/>
            <w:sz w:val="28"/>
            <w:szCs w:val="28"/>
          </w:rPr>
          <w:t>Муниципальной программе</w:t>
        </w:r>
      </w:hyperlink>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Переселение граждан из </w:t>
      </w:r>
      <w:proofErr w:type="gramStart"/>
      <w:r w:rsidR="003931C5" w:rsidRPr="00BC75C7">
        <w:rPr>
          <w:rStyle w:val="a3"/>
          <w:rFonts w:ascii="Times New Roman" w:hAnsi="Times New Roman" w:cs="Times New Roman"/>
          <w:color w:val="auto"/>
          <w:sz w:val="28"/>
          <w:szCs w:val="28"/>
        </w:rPr>
        <w:t>аварийного</w:t>
      </w:r>
      <w:proofErr w:type="gramEnd"/>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жилищного фонда муниципального образования</w:t>
      </w:r>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Тенькинский </w:t>
      </w:r>
      <w:r w:rsidRPr="00BC75C7">
        <w:rPr>
          <w:rStyle w:val="a3"/>
          <w:rFonts w:ascii="Times New Roman" w:hAnsi="Times New Roman" w:cs="Times New Roman"/>
          <w:color w:val="auto"/>
          <w:sz w:val="28"/>
          <w:szCs w:val="28"/>
        </w:rPr>
        <w:t>городской округ»</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Магаданской области</w:t>
      </w:r>
      <w:r w:rsidR="00DD7954" w:rsidRPr="00BC75C7">
        <w:rPr>
          <w:rStyle w:val="a3"/>
          <w:rFonts w:ascii="Times New Roman" w:hAnsi="Times New Roman" w:cs="Times New Roman"/>
          <w:color w:val="auto"/>
          <w:sz w:val="28"/>
          <w:szCs w:val="28"/>
        </w:rPr>
        <w:t>»</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на 2015 - 2018 годы</w:t>
      </w:r>
      <w:r w:rsidR="00DD7954" w:rsidRPr="00BC75C7">
        <w:rPr>
          <w:rStyle w:val="a3"/>
          <w:rFonts w:ascii="Times New Roman" w:hAnsi="Times New Roman" w:cs="Times New Roman"/>
          <w:color w:val="auto"/>
          <w:sz w:val="28"/>
          <w:szCs w:val="28"/>
        </w:rPr>
        <w:t>»</w:t>
      </w:r>
    </w:p>
    <w:p w:rsidR="00035AFF" w:rsidRPr="00BC75C7" w:rsidRDefault="00035AFF">
      <w:pPr>
        <w:rPr>
          <w:rFonts w:ascii="Times New Roman" w:hAnsi="Times New Roman" w:cs="Times New Roman"/>
          <w:sz w:val="28"/>
          <w:szCs w:val="28"/>
        </w:rPr>
      </w:pPr>
    </w:p>
    <w:p w:rsidR="001D070E" w:rsidRDefault="003931C5"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 xml:space="preserve">Ресурсное обеспечение </w:t>
      </w:r>
    </w:p>
    <w:p w:rsidR="00035AFF" w:rsidRPr="00BC75C7" w:rsidRDefault="003931C5"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 xml:space="preserve">муниципальной программы </w:t>
      </w:r>
      <w:r w:rsidR="00DD7954"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00DD7954"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Тенькинский </w:t>
      </w:r>
      <w:r w:rsidR="00DD7954" w:rsidRPr="00BC75C7">
        <w:rPr>
          <w:rFonts w:ascii="Times New Roman" w:hAnsi="Times New Roman" w:cs="Times New Roman"/>
          <w:color w:val="auto"/>
          <w:sz w:val="28"/>
          <w:szCs w:val="28"/>
        </w:rPr>
        <w:t>городской округ»</w:t>
      </w:r>
      <w:r w:rsidRPr="00BC75C7">
        <w:rPr>
          <w:rFonts w:ascii="Times New Roman" w:hAnsi="Times New Roman" w:cs="Times New Roman"/>
          <w:color w:val="auto"/>
          <w:sz w:val="28"/>
          <w:szCs w:val="28"/>
        </w:rPr>
        <w:t xml:space="preserve"> Магаданской области</w:t>
      </w:r>
      <w:r w:rsidR="00DD7954" w:rsidRPr="00BC75C7">
        <w:rPr>
          <w:rFonts w:ascii="Times New Roman" w:hAnsi="Times New Roman" w:cs="Times New Roman"/>
          <w:color w:val="auto"/>
          <w:sz w:val="28"/>
          <w:szCs w:val="28"/>
        </w:rPr>
        <w:t>» на 2015 - 2018 годы»</w:t>
      </w:r>
    </w:p>
    <w:p w:rsidR="00035AFF" w:rsidRPr="00BC75C7" w:rsidRDefault="00035AFF">
      <w:pPr>
        <w:rPr>
          <w:rFonts w:ascii="Times New Roman" w:hAnsi="Times New Roman" w:cs="Times New Roman"/>
          <w:sz w:val="28"/>
          <w:szCs w:val="28"/>
        </w:rPr>
      </w:pPr>
    </w:p>
    <w:tbl>
      <w:tblPr>
        <w:tblW w:w="141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985"/>
        <w:gridCol w:w="1560"/>
        <w:gridCol w:w="4380"/>
        <w:gridCol w:w="4380"/>
      </w:tblGrid>
      <w:tr w:rsidR="00035AFF" w:rsidRPr="00BC75C7" w:rsidTr="00BC75C7">
        <w:tc>
          <w:tcPr>
            <w:tcW w:w="1843" w:type="dxa"/>
            <w:vMerge w:val="restart"/>
            <w:tcBorders>
              <w:top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Год реализации 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Стоимость мероприятий, млн. руб.</w:t>
            </w:r>
          </w:p>
        </w:tc>
        <w:tc>
          <w:tcPr>
            <w:tcW w:w="10320" w:type="dxa"/>
            <w:gridSpan w:val="3"/>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Объем финансирования, тыс. руб.</w:t>
            </w:r>
          </w:p>
        </w:tc>
      </w:tr>
      <w:tr w:rsidR="00035AFF" w:rsidRPr="00BC75C7" w:rsidTr="00BC75C7">
        <w:tc>
          <w:tcPr>
            <w:tcW w:w="1843" w:type="dxa"/>
            <w:vMerge/>
            <w:tcBorders>
              <w:top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всего</w:t>
            </w:r>
          </w:p>
        </w:tc>
        <w:tc>
          <w:tcPr>
            <w:tcW w:w="8760" w:type="dxa"/>
            <w:gridSpan w:val="2"/>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в том числе по источникам финансирования</w:t>
            </w:r>
          </w:p>
        </w:tc>
      </w:tr>
      <w:tr w:rsidR="00BC75C7" w:rsidRPr="00BC75C7" w:rsidTr="00BC75C7">
        <w:trPr>
          <w:trHeight w:val="654"/>
        </w:trPr>
        <w:tc>
          <w:tcPr>
            <w:tcW w:w="1843" w:type="dxa"/>
            <w:vMerge/>
            <w:tcBorders>
              <w:top w:val="single" w:sz="4" w:space="0" w:color="auto"/>
              <w:bottom w:val="single" w:sz="4" w:space="0" w:color="auto"/>
              <w:right w:val="single" w:sz="4" w:space="0" w:color="auto"/>
            </w:tcBorders>
          </w:tcPr>
          <w:p w:rsidR="00BC75C7" w:rsidRPr="00B639B3" w:rsidRDefault="00BC75C7">
            <w:pPr>
              <w:pStyle w:val="aff7"/>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tcPr>
          <w:p w:rsidR="00BC75C7" w:rsidRPr="00B639B3" w:rsidRDefault="00BC75C7">
            <w:pPr>
              <w:pStyle w:val="aff7"/>
              <w:rPr>
                <w:rFonts w:ascii="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tcPr>
          <w:p w:rsidR="00BC75C7" w:rsidRPr="00B639B3" w:rsidRDefault="00BC75C7">
            <w:pPr>
              <w:pStyle w:val="aff7"/>
              <w:rPr>
                <w:rFonts w:ascii="Times New Roman" w:hAnsi="Times New Roman" w:cs="Times New Roman"/>
                <w:sz w:val="28"/>
                <w:szCs w:val="28"/>
              </w:rPr>
            </w:pPr>
          </w:p>
        </w:tc>
        <w:tc>
          <w:tcPr>
            <w:tcW w:w="4380" w:type="dxa"/>
            <w:tcBorders>
              <w:top w:val="single" w:sz="4" w:space="0" w:color="auto"/>
              <w:left w:val="single" w:sz="4" w:space="0" w:color="auto"/>
              <w:bottom w:val="single" w:sz="4" w:space="0" w:color="auto"/>
              <w:right w:val="single" w:sz="4" w:space="0" w:color="auto"/>
            </w:tcBorders>
            <w:vAlign w:val="bottom"/>
          </w:tcPr>
          <w:p w:rsidR="00BC75C7" w:rsidRPr="00B639B3" w:rsidRDefault="00BC75C7" w:rsidP="00BC75C7">
            <w:pPr>
              <w:pStyle w:val="aff7"/>
              <w:jc w:val="center"/>
              <w:rPr>
                <w:rFonts w:ascii="Times New Roman" w:hAnsi="Times New Roman" w:cs="Times New Roman"/>
                <w:sz w:val="28"/>
                <w:szCs w:val="28"/>
              </w:rPr>
            </w:pPr>
            <w:r w:rsidRPr="00B639B3">
              <w:rPr>
                <w:rFonts w:ascii="Times New Roman" w:hAnsi="Times New Roman" w:cs="Times New Roman"/>
                <w:sz w:val="28"/>
                <w:szCs w:val="28"/>
              </w:rPr>
              <w:t>бюджет муниципального образования «Тенькинский городской округ» Магаданской области</w:t>
            </w:r>
          </w:p>
        </w:tc>
        <w:tc>
          <w:tcPr>
            <w:tcW w:w="4380" w:type="dxa"/>
            <w:tcBorders>
              <w:top w:val="single" w:sz="4" w:space="0" w:color="auto"/>
              <w:left w:val="single" w:sz="4" w:space="0" w:color="auto"/>
            </w:tcBorders>
            <w:vAlign w:val="bottom"/>
          </w:tcPr>
          <w:p w:rsidR="00BC75C7" w:rsidRPr="00B639B3" w:rsidRDefault="00BC75C7" w:rsidP="00BC75C7">
            <w:pPr>
              <w:pStyle w:val="aff7"/>
              <w:jc w:val="center"/>
              <w:rPr>
                <w:rFonts w:ascii="Times New Roman" w:hAnsi="Times New Roman" w:cs="Times New Roman"/>
                <w:sz w:val="28"/>
                <w:szCs w:val="28"/>
              </w:rPr>
            </w:pPr>
            <w:r w:rsidRPr="00B639B3">
              <w:rPr>
                <w:rFonts w:ascii="Times New Roman" w:hAnsi="Times New Roman" w:cs="Times New Roman"/>
                <w:sz w:val="28"/>
                <w:szCs w:val="28"/>
              </w:rPr>
              <w:t>областной бюджет Магаданской области</w:t>
            </w:r>
          </w:p>
        </w:tc>
      </w:tr>
      <w:tr w:rsidR="00035AFF" w:rsidRPr="00BC75C7" w:rsidTr="00BC75C7">
        <w:tc>
          <w:tcPr>
            <w:tcW w:w="1843" w:type="dxa"/>
            <w:tcBorders>
              <w:top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4380"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4</w:t>
            </w:r>
          </w:p>
        </w:tc>
        <w:tc>
          <w:tcPr>
            <w:tcW w:w="4380" w:type="dxa"/>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5</w:t>
            </w:r>
          </w:p>
        </w:tc>
      </w:tr>
      <w:tr w:rsidR="00035AFF" w:rsidRPr="00BC75C7" w:rsidTr="00BC75C7">
        <w:tc>
          <w:tcPr>
            <w:tcW w:w="1843" w:type="dxa"/>
            <w:tcBorders>
              <w:top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2015</w:t>
            </w:r>
          </w:p>
        </w:tc>
        <w:tc>
          <w:tcPr>
            <w:tcW w:w="1985" w:type="dxa"/>
            <w:tcBorders>
              <w:top w:val="single" w:sz="4" w:space="0" w:color="auto"/>
              <w:left w:val="single" w:sz="4" w:space="0" w:color="auto"/>
              <w:bottom w:val="single" w:sz="4" w:space="0" w:color="auto"/>
              <w:right w:val="single" w:sz="4" w:space="0" w:color="auto"/>
            </w:tcBorders>
          </w:tcPr>
          <w:p w:rsidR="00035AFF" w:rsidRPr="00B639B3" w:rsidRDefault="00977638" w:rsidP="00977638">
            <w:pPr>
              <w:pStyle w:val="aff7"/>
              <w:jc w:val="center"/>
              <w:rPr>
                <w:rFonts w:ascii="Times New Roman" w:hAnsi="Times New Roman" w:cs="Times New Roman"/>
                <w:sz w:val="28"/>
                <w:szCs w:val="28"/>
              </w:rPr>
            </w:pPr>
            <w:r w:rsidRPr="00B639B3">
              <w:rPr>
                <w:rFonts w:ascii="Times New Roman" w:hAnsi="Times New Roman" w:cs="Times New Roman"/>
                <w:sz w:val="28"/>
                <w:szCs w:val="28"/>
              </w:rPr>
              <w:t>31</w:t>
            </w:r>
            <w:r w:rsidR="003931C5" w:rsidRPr="00B639B3">
              <w:rPr>
                <w:rFonts w:ascii="Times New Roman" w:hAnsi="Times New Roman" w:cs="Times New Roman"/>
                <w:sz w:val="28"/>
                <w:szCs w:val="28"/>
              </w:rPr>
              <w:t xml:space="preserve"> </w:t>
            </w:r>
            <w:r w:rsidRPr="00B639B3">
              <w:rPr>
                <w:rFonts w:ascii="Times New Roman" w:hAnsi="Times New Roman" w:cs="Times New Roman"/>
                <w:sz w:val="28"/>
                <w:szCs w:val="28"/>
              </w:rPr>
              <w:t>516</w:t>
            </w:r>
            <w:r w:rsidR="003931C5" w:rsidRPr="00B639B3">
              <w:rPr>
                <w:rFonts w:ascii="Times New Roman" w:hAnsi="Times New Roman" w:cs="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035AFF" w:rsidRPr="00B639B3" w:rsidRDefault="00977638">
            <w:pPr>
              <w:pStyle w:val="aff7"/>
              <w:jc w:val="center"/>
              <w:rPr>
                <w:rFonts w:ascii="Times New Roman" w:hAnsi="Times New Roman" w:cs="Times New Roman"/>
                <w:sz w:val="28"/>
                <w:szCs w:val="28"/>
              </w:rPr>
            </w:pPr>
            <w:r w:rsidRPr="00B639B3">
              <w:rPr>
                <w:rFonts w:ascii="Times New Roman" w:hAnsi="Times New Roman" w:cs="Times New Roman"/>
                <w:sz w:val="28"/>
                <w:szCs w:val="28"/>
              </w:rPr>
              <w:t>31 516</w:t>
            </w:r>
            <w:r w:rsidR="003931C5" w:rsidRPr="00B639B3">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1,9</w:t>
            </w:r>
            <w:r w:rsidR="00F32639">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tcBorders>
          </w:tcPr>
          <w:p w:rsidR="00035AFF" w:rsidRPr="00B639B3" w:rsidRDefault="00977638" w:rsidP="00977638">
            <w:pPr>
              <w:pStyle w:val="aff7"/>
              <w:jc w:val="center"/>
              <w:rPr>
                <w:rFonts w:ascii="Times New Roman" w:hAnsi="Times New Roman" w:cs="Times New Roman"/>
                <w:sz w:val="28"/>
                <w:szCs w:val="28"/>
              </w:rPr>
            </w:pPr>
            <w:r w:rsidRPr="00B639B3">
              <w:rPr>
                <w:rFonts w:ascii="Times New Roman" w:hAnsi="Times New Roman" w:cs="Times New Roman"/>
                <w:sz w:val="28"/>
                <w:szCs w:val="28"/>
              </w:rPr>
              <w:t>31514</w:t>
            </w:r>
            <w:r w:rsidR="003931C5" w:rsidRPr="00B639B3">
              <w:rPr>
                <w:rFonts w:ascii="Times New Roman" w:hAnsi="Times New Roman" w:cs="Times New Roman"/>
                <w:sz w:val="28"/>
                <w:szCs w:val="28"/>
              </w:rPr>
              <w:t>,1</w:t>
            </w:r>
            <w:r w:rsidR="00F32639">
              <w:rPr>
                <w:rFonts w:ascii="Times New Roman" w:hAnsi="Times New Roman" w:cs="Times New Roman"/>
                <w:sz w:val="28"/>
                <w:szCs w:val="28"/>
              </w:rPr>
              <w:t>0</w:t>
            </w:r>
          </w:p>
        </w:tc>
      </w:tr>
      <w:tr w:rsidR="00035AFF" w:rsidRPr="00BC75C7" w:rsidTr="00BC75C7">
        <w:tc>
          <w:tcPr>
            <w:tcW w:w="1843" w:type="dxa"/>
            <w:tcBorders>
              <w:top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2016</w:t>
            </w:r>
          </w:p>
        </w:tc>
        <w:tc>
          <w:tcPr>
            <w:tcW w:w="1985" w:type="dxa"/>
            <w:tcBorders>
              <w:top w:val="single" w:sz="4" w:space="0" w:color="auto"/>
              <w:left w:val="single" w:sz="4" w:space="0" w:color="auto"/>
              <w:bottom w:val="single" w:sz="4" w:space="0" w:color="auto"/>
              <w:right w:val="single" w:sz="4" w:space="0" w:color="auto"/>
            </w:tcBorders>
          </w:tcPr>
          <w:p w:rsidR="00035AFF" w:rsidRPr="00B639B3" w:rsidRDefault="00F32639">
            <w:pPr>
              <w:pStyle w:val="aff7"/>
              <w:jc w:val="center"/>
              <w:rPr>
                <w:rFonts w:ascii="Times New Roman" w:hAnsi="Times New Roman" w:cs="Times New Roman"/>
                <w:sz w:val="28"/>
                <w:szCs w:val="28"/>
              </w:rPr>
            </w:pPr>
            <w:r>
              <w:rPr>
                <w:rFonts w:ascii="Times New Roman" w:hAnsi="Times New Roman" w:cs="Times New Roman"/>
                <w:sz w:val="28"/>
                <w:szCs w:val="28"/>
              </w:rPr>
              <w:t>12 050</w:t>
            </w:r>
            <w:r w:rsidR="003931C5" w:rsidRPr="00B639B3">
              <w:rPr>
                <w:rFonts w:ascii="Times New Roman" w:hAnsi="Times New Roman" w:cs="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035AFF" w:rsidRPr="00B639B3" w:rsidRDefault="00F32639">
            <w:pPr>
              <w:pStyle w:val="aff7"/>
              <w:jc w:val="center"/>
              <w:rPr>
                <w:rFonts w:ascii="Times New Roman" w:hAnsi="Times New Roman" w:cs="Times New Roman"/>
                <w:sz w:val="28"/>
                <w:szCs w:val="28"/>
              </w:rPr>
            </w:pPr>
            <w:r>
              <w:rPr>
                <w:rFonts w:ascii="Times New Roman" w:hAnsi="Times New Roman" w:cs="Times New Roman"/>
                <w:sz w:val="28"/>
                <w:szCs w:val="28"/>
              </w:rPr>
              <w:t>12 050</w:t>
            </w:r>
            <w:r w:rsidR="003931C5" w:rsidRPr="00B639B3">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r w:rsidR="00F32639">
              <w:rPr>
                <w:rFonts w:ascii="Times New Roman" w:hAnsi="Times New Roman" w:cs="Times New Roman"/>
                <w:sz w:val="28"/>
                <w:szCs w:val="28"/>
              </w:rPr>
              <w:t>00</w:t>
            </w:r>
            <w:r w:rsidRPr="00B639B3">
              <w:rPr>
                <w:rFonts w:ascii="Times New Roman" w:hAnsi="Times New Roman" w:cs="Times New Roman"/>
                <w:sz w:val="28"/>
                <w:szCs w:val="28"/>
              </w:rPr>
              <w:t>,0</w:t>
            </w:r>
            <w:r w:rsidR="00F32639">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tcBorders>
          </w:tcPr>
          <w:p w:rsidR="00035AFF" w:rsidRPr="00B639B3" w:rsidRDefault="00977638" w:rsidP="00977638">
            <w:pPr>
              <w:pStyle w:val="aff7"/>
              <w:jc w:val="center"/>
              <w:rPr>
                <w:rFonts w:ascii="Times New Roman" w:hAnsi="Times New Roman" w:cs="Times New Roman"/>
                <w:sz w:val="28"/>
                <w:szCs w:val="28"/>
              </w:rPr>
            </w:pPr>
            <w:r w:rsidRPr="00B639B3">
              <w:rPr>
                <w:rFonts w:ascii="Times New Roman" w:hAnsi="Times New Roman" w:cs="Times New Roman"/>
                <w:sz w:val="28"/>
                <w:szCs w:val="28"/>
              </w:rPr>
              <w:t>11 950</w:t>
            </w:r>
            <w:r w:rsidR="003931C5" w:rsidRPr="00B639B3">
              <w:rPr>
                <w:rFonts w:ascii="Times New Roman" w:hAnsi="Times New Roman" w:cs="Times New Roman"/>
                <w:sz w:val="28"/>
                <w:szCs w:val="28"/>
              </w:rPr>
              <w:t>,0</w:t>
            </w:r>
          </w:p>
        </w:tc>
      </w:tr>
      <w:tr w:rsidR="00035AFF" w:rsidRPr="00BC75C7" w:rsidTr="00BC75C7">
        <w:tc>
          <w:tcPr>
            <w:tcW w:w="1843" w:type="dxa"/>
            <w:tcBorders>
              <w:top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2017</w:t>
            </w:r>
          </w:p>
        </w:tc>
        <w:tc>
          <w:tcPr>
            <w:tcW w:w="1985" w:type="dxa"/>
            <w:tcBorders>
              <w:top w:val="single" w:sz="4" w:space="0" w:color="auto"/>
              <w:left w:val="single" w:sz="4" w:space="0" w:color="auto"/>
              <w:bottom w:val="single" w:sz="4" w:space="0" w:color="auto"/>
              <w:right w:val="single" w:sz="4" w:space="0" w:color="auto"/>
            </w:tcBorders>
          </w:tcPr>
          <w:p w:rsidR="00035AFF" w:rsidRPr="00B639B3" w:rsidRDefault="00F32639" w:rsidP="00977638">
            <w:pPr>
              <w:pStyle w:val="aff7"/>
              <w:jc w:val="center"/>
              <w:rPr>
                <w:rFonts w:ascii="Times New Roman" w:hAnsi="Times New Roman" w:cs="Times New Roman"/>
                <w:sz w:val="28"/>
                <w:szCs w:val="28"/>
              </w:rPr>
            </w:pPr>
            <w:r>
              <w:rPr>
                <w:rFonts w:ascii="Times New Roman" w:hAnsi="Times New Roman" w:cs="Times New Roman"/>
                <w:sz w:val="28"/>
                <w:szCs w:val="28"/>
              </w:rPr>
              <w:t>7</w:t>
            </w:r>
            <w:r w:rsidR="003931C5" w:rsidRPr="00B639B3">
              <w:rPr>
                <w:rFonts w:ascii="Times New Roman" w:hAnsi="Times New Roman" w:cs="Times New Roman"/>
                <w:sz w:val="28"/>
                <w:szCs w:val="28"/>
              </w:rPr>
              <w:t xml:space="preserve"> </w:t>
            </w:r>
            <w:r>
              <w:rPr>
                <w:rFonts w:ascii="Times New Roman" w:hAnsi="Times New Roman" w:cs="Times New Roman"/>
                <w:sz w:val="28"/>
                <w:szCs w:val="28"/>
              </w:rPr>
              <w:t>675</w:t>
            </w:r>
            <w:r w:rsidR="003931C5" w:rsidRPr="00B639B3">
              <w:rPr>
                <w:rFonts w:ascii="Times New Roman" w:hAnsi="Times New Roman" w:cs="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035AFF" w:rsidRPr="00B639B3" w:rsidRDefault="00F32639" w:rsidP="00977638">
            <w:pPr>
              <w:pStyle w:val="aff7"/>
              <w:jc w:val="center"/>
              <w:rPr>
                <w:rFonts w:ascii="Times New Roman" w:hAnsi="Times New Roman" w:cs="Times New Roman"/>
                <w:sz w:val="28"/>
                <w:szCs w:val="28"/>
              </w:rPr>
            </w:pPr>
            <w:r>
              <w:rPr>
                <w:rFonts w:ascii="Times New Roman" w:hAnsi="Times New Roman" w:cs="Times New Roman"/>
                <w:sz w:val="28"/>
                <w:szCs w:val="28"/>
              </w:rPr>
              <w:t>7</w:t>
            </w:r>
            <w:r w:rsidR="003931C5" w:rsidRPr="00B639B3">
              <w:rPr>
                <w:rFonts w:ascii="Times New Roman" w:hAnsi="Times New Roman" w:cs="Times New Roman"/>
                <w:sz w:val="28"/>
                <w:szCs w:val="28"/>
              </w:rPr>
              <w:t xml:space="preserve"> </w:t>
            </w:r>
            <w:r>
              <w:rPr>
                <w:rFonts w:ascii="Times New Roman" w:hAnsi="Times New Roman" w:cs="Times New Roman"/>
                <w:sz w:val="28"/>
                <w:szCs w:val="28"/>
              </w:rPr>
              <w:t>675</w:t>
            </w:r>
            <w:r w:rsidR="003931C5" w:rsidRPr="00B639B3">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right w:val="single" w:sz="4" w:space="0" w:color="auto"/>
            </w:tcBorders>
          </w:tcPr>
          <w:p w:rsidR="00035AFF" w:rsidRPr="00B639B3" w:rsidRDefault="00F32639">
            <w:pPr>
              <w:pStyle w:val="aff7"/>
              <w:jc w:val="center"/>
              <w:rPr>
                <w:rFonts w:ascii="Times New Roman" w:hAnsi="Times New Roman" w:cs="Times New Roman"/>
                <w:sz w:val="28"/>
                <w:szCs w:val="28"/>
              </w:rPr>
            </w:pPr>
            <w:r>
              <w:rPr>
                <w:rFonts w:ascii="Times New Roman" w:hAnsi="Times New Roman" w:cs="Times New Roman"/>
                <w:sz w:val="28"/>
                <w:szCs w:val="28"/>
              </w:rPr>
              <w:t>75,00</w:t>
            </w:r>
          </w:p>
        </w:tc>
        <w:tc>
          <w:tcPr>
            <w:tcW w:w="4380" w:type="dxa"/>
            <w:tcBorders>
              <w:top w:val="single" w:sz="4" w:space="0" w:color="auto"/>
              <w:left w:val="single" w:sz="4" w:space="0" w:color="auto"/>
              <w:bottom w:val="single" w:sz="4" w:space="0" w:color="auto"/>
            </w:tcBorders>
          </w:tcPr>
          <w:p w:rsidR="00035AFF" w:rsidRPr="00B639B3" w:rsidRDefault="00F32639" w:rsidP="00977638">
            <w:pPr>
              <w:pStyle w:val="aff7"/>
              <w:jc w:val="center"/>
              <w:rPr>
                <w:rFonts w:ascii="Times New Roman" w:hAnsi="Times New Roman" w:cs="Times New Roman"/>
                <w:sz w:val="28"/>
                <w:szCs w:val="28"/>
              </w:rPr>
            </w:pPr>
            <w:r>
              <w:rPr>
                <w:rFonts w:ascii="Times New Roman" w:hAnsi="Times New Roman" w:cs="Times New Roman"/>
                <w:sz w:val="28"/>
                <w:szCs w:val="28"/>
              </w:rPr>
              <w:t>7 600</w:t>
            </w:r>
            <w:r w:rsidR="003931C5" w:rsidRPr="00B639B3">
              <w:rPr>
                <w:rFonts w:ascii="Times New Roman" w:hAnsi="Times New Roman" w:cs="Times New Roman"/>
                <w:sz w:val="28"/>
                <w:szCs w:val="28"/>
              </w:rPr>
              <w:t>,0</w:t>
            </w:r>
          </w:p>
        </w:tc>
      </w:tr>
      <w:tr w:rsidR="00035AFF" w:rsidRPr="00BC75C7" w:rsidTr="00BC75C7">
        <w:tc>
          <w:tcPr>
            <w:tcW w:w="1843" w:type="dxa"/>
            <w:tcBorders>
              <w:top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2018</w:t>
            </w:r>
          </w:p>
        </w:tc>
        <w:tc>
          <w:tcPr>
            <w:tcW w:w="1985" w:type="dxa"/>
            <w:tcBorders>
              <w:top w:val="single" w:sz="4" w:space="0" w:color="auto"/>
              <w:left w:val="single" w:sz="4" w:space="0" w:color="auto"/>
              <w:bottom w:val="single" w:sz="4" w:space="0" w:color="auto"/>
              <w:right w:val="single" w:sz="4" w:space="0" w:color="auto"/>
            </w:tcBorders>
          </w:tcPr>
          <w:p w:rsidR="00035AFF" w:rsidRPr="00B639B3" w:rsidRDefault="00F32639">
            <w:pPr>
              <w:pStyle w:val="aff7"/>
              <w:jc w:val="center"/>
              <w:rPr>
                <w:rFonts w:ascii="Times New Roman" w:hAnsi="Times New Roman" w:cs="Times New Roman"/>
                <w:sz w:val="28"/>
                <w:szCs w:val="28"/>
              </w:rPr>
            </w:pPr>
            <w:r>
              <w:rPr>
                <w:rFonts w:ascii="Times New Roman" w:hAnsi="Times New Roman" w:cs="Times New Roman"/>
                <w:sz w:val="28"/>
                <w:szCs w:val="28"/>
              </w:rPr>
              <w:t>1</w:t>
            </w:r>
            <w:r w:rsidR="003931C5" w:rsidRPr="00B639B3">
              <w:rPr>
                <w:rFonts w:ascii="Times New Roman" w:hAnsi="Times New Roman" w:cs="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035AFF" w:rsidRPr="00B639B3" w:rsidRDefault="00F32639">
            <w:pPr>
              <w:pStyle w:val="aff7"/>
              <w:jc w:val="center"/>
              <w:rPr>
                <w:rFonts w:ascii="Times New Roman" w:hAnsi="Times New Roman" w:cs="Times New Roman"/>
                <w:sz w:val="28"/>
                <w:szCs w:val="28"/>
              </w:rPr>
            </w:pPr>
            <w:r>
              <w:rPr>
                <w:rFonts w:ascii="Times New Roman" w:hAnsi="Times New Roman" w:cs="Times New Roman"/>
                <w:sz w:val="28"/>
                <w:szCs w:val="28"/>
              </w:rPr>
              <w:t>1</w:t>
            </w:r>
            <w:r w:rsidR="003931C5" w:rsidRPr="00B639B3">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1,0</w:t>
            </w:r>
          </w:p>
        </w:tc>
        <w:tc>
          <w:tcPr>
            <w:tcW w:w="4380" w:type="dxa"/>
            <w:tcBorders>
              <w:top w:val="single" w:sz="4" w:space="0" w:color="auto"/>
              <w:left w:val="single" w:sz="4" w:space="0" w:color="auto"/>
              <w:bottom w:val="single" w:sz="4" w:space="0" w:color="auto"/>
            </w:tcBorders>
          </w:tcPr>
          <w:p w:rsidR="00035AFF" w:rsidRPr="00B639B3" w:rsidRDefault="00F32639">
            <w:pPr>
              <w:pStyle w:val="aff7"/>
              <w:jc w:val="center"/>
              <w:rPr>
                <w:rFonts w:ascii="Times New Roman" w:hAnsi="Times New Roman" w:cs="Times New Roman"/>
                <w:sz w:val="28"/>
                <w:szCs w:val="28"/>
              </w:rPr>
            </w:pPr>
            <w:r>
              <w:rPr>
                <w:rFonts w:ascii="Times New Roman" w:hAnsi="Times New Roman" w:cs="Times New Roman"/>
                <w:sz w:val="28"/>
                <w:szCs w:val="28"/>
              </w:rPr>
              <w:t>0</w:t>
            </w:r>
            <w:r w:rsidR="003931C5" w:rsidRPr="00B639B3">
              <w:rPr>
                <w:rFonts w:ascii="Times New Roman" w:hAnsi="Times New Roman" w:cs="Times New Roman"/>
                <w:sz w:val="28"/>
                <w:szCs w:val="28"/>
              </w:rPr>
              <w:t>,0</w:t>
            </w:r>
          </w:p>
        </w:tc>
      </w:tr>
    </w:tbl>
    <w:p w:rsidR="00035AFF" w:rsidRPr="00BC75C7" w:rsidRDefault="00035AFF">
      <w:pPr>
        <w:rPr>
          <w:rFonts w:ascii="Times New Roman" w:hAnsi="Times New Roman" w:cs="Times New Roman"/>
          <w:sz w:val="28"/>
          <w:szCs w:val="28"/>
        </w:rPr>
      </w:pPr>
    </w:p>
    <w:p w:rsidR="001C57AC" w:rsidRPr="00BC75C7" w:rsidRDefault="001C57AC">
      <w:pPr>
        <w:ind w:firstLine="698"/>
        <w:jc w:val="right"/>
        <w:rPr>
          <w:rStyle w:val="a3"/>
          <w:rFonts w:ascii="Times New Roman" w:hAnsi="Times New Roman" w:cs="Times New Roman"/>
          <w:color w:val="auto"/>
          <w:sz w:val="28"/>
          <w:szCs w:val="28"/>
        </w:rPr>
      </w:pPr>
      <w:bookmarkStart w:id="18" w:name="sub_5000"/>
    </w:p>
    <w:p w:rsidR="001C57AC" w:rsidRPr="00BC75C7" w:rsidRDefault="001C57AC">
      <w:pPr>
        <w:ind w:firstLine="698"/>
        <w:jc w:val="right"/>
        <w:rPr>
          <w:rStyle w:val="a3"/>
          <w:rFonts w:ascii="Times New Roman" w:hAnsi="Times New Roman" w:cs="Times New Roman"/>
          <w:color w:val="auto"/>
          <w:sz w:val="28"/>
          <w:szCs w:val="28"/>
        </w:rPr>
      </w:pPr>
    </w:p>
    <w:p w:rsidR="001C57AC" w:rsidRPr="00BC75C7" w:rsidRDefault="001C57AC">
      <w:pPr>
        <w:ind w:firstLine="698"/>
        <w:jc w:val="right"/>
        <w:rPr>
          <w:rStyle w:val="a3"/>
          <w:rFonts w:ascii="Times New Roman" w:hAnsi="Times New Roman" w:cs="Times New Roman"/>
          <w:color w:val="auto"/>
          <w:sz w:val="28"/>
          <w:szCs w:val="28"/>
        </w:rPr>
      </w:pPr>
    </w:p>
    <w:p w:rsidR="001C57AC" w:rsidRDefault="001C57AC">
      <w:pPr>
        <w:ind w:firstLine="698"/>
        <w:jc w:val="right"/>
        <w:rPr>
          <w:rStyle w:val="a3"/>
          <w:rFonts w:ascii="Times New Roman" w:hAnsi="Times New Roman" w:cs="Times New Roman"/>
          <w:color w:val="auto"/>
          <w:sz w:val="28"/>
          <w:szCs w:val="28"/>
        </w:rPr>
      </w:pPr>
    </w:p>
    <w:p w:rsidR="00C5192F" w:rsidRDefault="00C5192F">
      <w:pPr>
        <w:ind w:firstLine="698"/>
        <w:jc w:val="right"/>
        <w:rPr>
          <w:rStyle w:val="a3"/>
          <w:rFonts w:ascii="Times New Roman" w:hAnsi="Times New Roman" w:cs="Times New Roman"/>
          <w:color w:val="auto"/>
          <w:sz w:val="28"/>
          <w:szCs w:val="28"/>
        </w:rPr>
      </w:pPr>
    </w:p>
    <w:p w:rsidR="00C5192F" w:rsidRDefault="00C5192F">
      <w:pPr>
        <w:ind w:firstLine="698"/>
        <w:jc w:val="right"/>
        <w:rPr>
          <w:rStyle w:val="a3"/>
          <w:rFonts w:ascii="Times New Roman" w:hAnsi="Times New Roman" w:cs="Times New Roman"/>
          <w:color w:val="auto"/>
          <w:sz w:val="28"/>
          <w:szCs w:val="28"/>
        </w:rPr>
      </w:pPr>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Приложение №</w:t>
      </w:r>
      <w:r w:rsidR="003931C5" w:rsidRPr="00BC75C7">
        <w:rPr>
          <w:rStyle w:val="a3"/>
          <w:rFonts w:ascii="Times New Roman" w:hAnsi="Times New Roman" w:cs="Times New Roman"/>
          <w:color w:val="auto"/>
          <w:sz w:val="28"/>
          <w:szCs w:val="28"/>
        </w:rPr>
        <w:t> </w:t>
      </w:r>
      <w:r w:rsidR="00C640F1">
        <w:rPr>
          <w:rStyle w:val="a3"/>
          <w:rFonts w:ascii="Times New Roman" w:hAnsi="Times New Roman" w:cs="Times New Roman"/>
          <w:color w:val="auto"/>
          <w:sz w:val="28"/>
          <w:szCs w:val="28"/>
        </w:rPr>
        <w:t>5</w:t>
      </w:r>
    </w:p>
    <w:bookmarkEnd w:id="18"/>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 xml:space="preserve">к </w:t>
      </w:r>
      <w:hyperlink w:anchor="sub_1000" w:history="1">
        <w:r w:rsidRPr="00BC75C7">
          <w:rPr>
            <w:rStyle w:val="a4"/>
            <w:rFonts w:ascii="Times New Roman" w:hAnsi="Times New Roman" w:cs="Times New Roman"/>
            <w:color w:val="auto"/>
            <w:sz w:val="28"/>
            <w:szCs w:val="28"/>
          </w:rPr>
          <w:t>Муниципальной программе</w:t>
        </w:r>
      </w:hyperlink>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Переселение граждан из </w:t>
      </w:r>
      <w:proofErr w:type="gramStart"/>
      <w:r w:rsidR="003931C5" w:rsidRPr="00BC75C7">
        <w:rPr>
          <w:rStyle w:val="a3"/>
          <w:rFonts w:ascii="Times New Roman" w:hAnsi="Times New Roman" w:cs="Times New Roman"/>
          <w:color w:val="auto"/>
          <w:sz w:val="28"/>
          <w:szCs w:val="28"/>
        </w:rPr>
        <w:t>аварийного</w:t>
      </w:r>
      <w:proofErr w:type="gramEnd"/>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жилищного фонда муниципального образования</w:t>
      </w:r>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Тенькинский </w:t>
      </w:r>
      <w:r w:rsidRPr="00BC75C7">
        <w:rPr>
          <w:rStyle w:val="a3"/>
          <w:rFonts w:ascii="Times New Roman" w:hAnsi="Times New Roman" w:cs="Times New Roman"/>
          <w:color w:val="auto"/>
          <w:sz w:val="28"/>
          <w:szCs w:val="28"/>
        </w:rPr>
        <w:t>городской округ»</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Магаданской области</w:t>
      </w:r>
      <w:r w:rsidR="00DD7954" w:rsidRPr="00BC75C7">
        <w:rPr>
          <w:rStyle w:val="a3"/>
          <w:rFonts w:ascii="Times New Roman" w:hAnsi="Times New Roman" w:cs="Times New Roman"/>
          <w:color w:val="auto"/>
          <w:sz w:val="28"/>
          <w:szCs w:val="28"/>
        </w:rPr>
        <w:t>»</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на 2015 - 2018 годы</w:t>
      </w:r>
      <w:r w:rsidR="00DD7954" w:rsidRPr="00BC75C7">
        <w:rPr>
          <w:rStyle w:val="a3"/>
          <w:rFonts w:ascii="Times New Roman" w:hAnsi="Times New Roman" w:cs="Times New Roman"/>
          <w:color w:val="auto"/>
          <w:sz w:val="28"/>
          <w:szCs w:val="28"/>
        </w:rPr>
        <w:t>»</w:t>
      </w:r>
    </w:p>
    <w:p w:rsidR="00035AFF" w:rsidRPr="00BC75C7" w:rsidRDefault="00035AFF">
      <w:pPr>
        <w:rPr>
          <w:rFonts w:ascii="Times New Roman" w:hAnsi="Times New Roman" w:cs="Times New Roman"/>
          <w:sz w:val="28"/>
          <w:szCs w:val="28"/>
        </w:rPr>
      </w:pPr>
    </w:p>
    <w:p w:rsidR="001D070E" w:rsidRPr="00B03405" w:rsidRDefault="00DD7954" w:rsidP="001D070E">
      <w:pPr>
        <w:pStyle w:val="1"/>
        <w:spacing w:before="0" w:after="0"/>
        <w:rPr>
          <w:rFonts w:ascii="Times New Roman" w:hAnsi="Times New Roman" w:cs="Times New Roman"/>
          <w:color w:val="auto"/>
          <w:sz w:val="28"/>
          <w:szCs w:val="28"/>
        </w:rPr>
      </w:pPr>
      <w:r w:rsidRPr="00B03405">
        <w:rPr>
          <w:rFonts w:ascii="Times New Roman" w:hAnsi="Times New Roman" w:cs="Times New Roman"/>
          <w:color w:val="auto"/>
          <w:sz w:val="28"/>
          <w:szCs w:val="28"/>
        </w:rPr>
        <w:t>П</w:t>
      </w:r>
      <w:r w:rsidR="003931C5" w:rsidRPr="00B03405">
        <w:rPr>
          <w:rFonts w:ascii="Times New Roman" w:hAnsi="Times New Roman" w:cs="Times New Roman"/>
          <w:color w:val="auto"/>
          <w:sz w:val="28"/>
          <w:szCs w:val="28"/>
        </w:rPr>
        <w:t>еречень многоквартирных жилых домов, признанных аварийными и подлежащими сносу</w:t>
      </w:r>
      <w:r w:rsidRPr="00B03405">
        <w:rPr>
          <w:rFonts w:ascii="Times New Roman" w:hAnsi="Times New Roman" w:cs="Times New Roman"/>
          <w:color w:val="auto"/>
          <w:sz w:val="28"/>
          <w:szCs w:val="28"/>
        </w:rPr>
        <w:t xml:space="preserve"> </w:t>
      </w:r>
    </w:p>
    <w:p w:rsidR="00B03405" w:rsidRPr="00B03405" w:rsidRDefault="00AA3BCA" w:rsidP="00C5192F">
      <w:pPr>
        <w:pStyle w:val="1"/>
        <w:spacing w:before="0" w:after="0"/>
        <w:rPr>
          <w:rFonts w:ascii="Times New Roman" w:hAnsi="Times New Roman" w:cs="Times New Roman"/>
          <w:sz w:val="28"/>
          <w:szCs w:val="28"/>
        </w:rPr>
      </w:pPr>
      <w:r w:rsidRPr="00B03405">
        <w:rPr>
          <w:rFonts w:ascii="Times New Roman" w:hAnsi="Times New Roman" w:cs="Times New Roman"/>
          <w:color w:val="auto"/>
          <w:sz w:val="28"/>
          <w:szCs w:val="28"/>
        </w:rPr>
        <w:t>муниципальной программы «</w:t>
      </w:r>
      <w:r w:rsidR="003931C5" w:rsidRPr="00B03405">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B03405">
        <w:rPr>
          <w:rFonts w:ascii="Times New Roman" w:hAnsi="Times New Roman" w:cs="Times New Roman"/>
          <w:color w:val="auto"/>
          <w:sz w:val="28"/>
          <w:szCs w:val="28"/>
        </w:rPr>
        <w:t>«</w:t>
      </w:r>
      <w:r w:rsidR="003931C5" w:rsidRPr="00B03405">
        <w:rPr>
          <w:rFonts w:ascii="Times New Roman" w:hAnsi="Times New Roman" w:cs="Times New Roman"/>
          <w:color w:val="auto"/>
          <w:sz w:val="28"/>
          <w:szCs w:val="28"/>
        </w:rPr>
        <w:t xml:space="preserve">Тенькинский </w:t>
      </w:r>
      <w:r w:rsidRPr="00B03405">
        <w:rPr>
          <w:rFonts w:ascii="Times New Roman" w:hAnsi="Times New Roman" w:cs="Times New Roman"/>
          <w:color w:val="auto"/>
          <w:sz w:val="28"/>
          <w:szCs w:val="28"/>
        </w:rPr>
        <w:t xml:space="preserve">городской округ» </w:t>
      </w:r>
      <w:r w:rsidR="003931C5" w:rsidRPr="00B03405">
        <w:rPr>
          <w:rFonts w:ascii="Times New Roman" w:hAnsi="Times New Roman" w:cs="Times New Roman"/>
          <w:color w:val="auto"/>
          <w:sz w:val="28"/>
          <w:szCs w:val="28"/>
        </w:rPr>
        <w:t>Магаданской области</w:t>
      </w:r>
      <w:r w:rsidRPr="00B03405">
        <w:rPr>
          <w:rFonts w:ascii="Times New Roman" w:hAnsi="Times New Roman" w:cs="Times New Roman"/>
          <w:color w:val="auto"/>
          <w:sz w:val="28"/>
          <w:szCs w:val="28"/>
        </w:rPr>
        <w:t>»</w:t>
      </w:r>
      <w:r w:rsidR="003931C5" w:rsidRPr="00B03405">
        <w:rPr>
          <w:rFonts w:ascii="Times New Roman" w:hAnsi="Times New Roman" w:cs="Times New Roman"/>
          <w:color w:val="auto"/>
          <w:sz w:val="28"/>
          <w:szCs w:val="28"/>
        </w:rPr>
        <w:t xml:space="preserve"> на 2015 - 2018 годы</w:t>
      </w:r>
      <w:r w:rsidRPr="00B03405">
        <w:rPr>
          <w:rFonts w:ascii="Times New Roman" w:hAnsi="Times New Roman" w:cs="Times New Roman"/>
          <w:color w:val="auto"/>
          <w:sz w:val="28"/>
          <w:szCs w:val="28"/>
        </w:rPr>
        <w:t>»</w:t>
      </w: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61"/>
        <w:gridCol w:w="992"/>
        <w:gridCol w:w="1843"/>
        <w:gridCol w:w="5953"/>
        <w:gridCol w:w="1559"/>
      </w:tblGrid>
      <w:tr w:rsidR="00AE46D6" w:rsidRPr="00B03405" w:rsidTr="00191D9A">
        <w:tc>
          <w:tcPr>
            <w:tcW w:w="567" w:type="dxa"/>
            <w:vMerge w:val="restart"/>
            <w:tcBorders>
              <w:top w:val="single" w:sz="4" w:space="0" w:color="auto"/>
              <w:right w:val="single" w:sz="4" w:space="0" w:color="auto"/>
            </w:tcBorders>
          </w:tcPr>
          <w:p w:rsidR="00AE46D6" w:rsidRPr="00B03405" w:rsidRDefault="00AE46D6" w:rsidP="00B03405">
            <w:pPr>
              <w:widowControl/>
              <w:ind w:left="-108" w:right="-108" w:firstLine="0"/>
              <w:jc w:val="center"/>
              <w:rPr>
                <w:rFonts w:ascii="Times New Roman" w:hAnsi="Times New Roman" w:cs="Times New Roman"/>
                <w:sz w:val="28"/>
                <w:szCs w:val="28"/>
              </w:rPr>
            </w:pPr>
            <w:r w:rsidRPr="00B03405">
              <w:rPr>
                <w:rFonts w:ascii="Times New Roman" w:hAnsi="Times New Roman" w:cs="Times New Roman"/>
                <w:sz w:val="28"/>
                <w:szCs w:val="28"/>
              </w:rPr>
              <w:t xml:space="preserve">№ </w:t>
            </w:r>
            <w:proofErr w:type="gramStart"/>
            <w:r w:rsidRPr="00B03405">
              <w:rPr>
                <w:rFonts w:ascii="Times New Roman" w:hAnsi="Times New Roman" w:cs="Times New Roman"/>
                <w:sz w:val="28"/>
                <w:szCs w:val="28"/>
              </w:rPr>
              <w:t>п</w:t>
            </w:r>
            <w:proofErr w:type="gramEnd"/>
            <w:r w:rsidRPr="00B03405">
              <w:rPr>
                <w:rFonts w:ascii="Times New Roman" w:hAnsi="Times New Roman" w:cs="Times New Roman"/>
                <w:sz w:val="28"/>
                <w:szCs w:val="28"/>
              </w:rPr>
              <w:t>/п</w:t>
            </w:r>
          </w:p>
        </w:tc>
        <w:tc>
          <w:tcPr>
            <w:tcW w:w="3261" w:type="dxa"/>
            <w:vMerge w:val="restart"/>
            <w:tcBorders>
              <w:top w:val="single" w:sz="4" w:space="0" w:color="auto"/>
              <w:left w:val="single" w:sz="4" w:space="0" w:color="auto"/>
              <w:right w:val="single" w:sz="4" w:space="0" w:color="auto"/>
            </w:tcBorders>
          </w:tcPr>
          <w:p w:rsidR="00AE46D6" w:rsidRPr="00B03405" w:rsidRDefault="00AE46D6" w:rsidP="00B03405">
            <w:pPr>
              <w:widowControl/>
              <w:ind w:firstLine="0"/>
              <w:jc w:val="center"/>
              <w:rPr>
                <w:rFonts w:ascii="Times New Roman" w:hAnsi="Times New Roman" w:cs="Times New Roman"/>
                <w:sz w:val="28"/>
                <w:szCs w:val="28"/>
              </w:rPr>
            </w:pPr>
            <w:r w:rsidRPr="00B03405">
              <w:rPr>
                <w:rFonts w:ascii="Times New Roman" w:hAnsi="Times New Roman" w:cs="Times New Roman"/>
                <w:sz w:val="28"/>
                <w:szCs w:val="28"/>
              </w:rPr>
              <w:t>Адрес многоквартирного дома, признанного аварийным и подлежащим сносу</w:t>
            </w:r>
          </w:p>
        </w:tc>
        <w:tc>
          <w:tcPr>
            <w:tcW w:w="2835" w:type="dxa"/>
            <w:gridSpan w:val="2"/>
            <w:tcBorders>
              <w:top w:val="single" w:sz="4" w:space="0" w:color="auto"/>
              <w:left w:val="single" w:sz="4" w:space="0" w:color="auto"/>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r w:rsidRPr="00B03405">
              <w:rPr>
                <w:rFonts w:ascii="Times New Roman" w:hAnsi="Times New Roman" w:cs="Times New Roman"/>
                <w:sz w:val="28"/>
                <w:szCs w:val="28"/>
              </w:rPr>
              <w:t>Количество квартир</w:t>
            </w:r>
          </w:p>
        </w:tc>
        <w:tc>
          <w:tcPr>
            <w:tcW w:w="5953" w:type="dxa"/>
            <w:vMerge w:val="restart"/>
            <w:tcBorders>
              <w:top w:val="single" w:sz="4" w:space="0" w:color="auto"/>
              <w:left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r w:rsidRPr="00B03405">
              <w:rPr>
                <w:rFonts w:ascii="Times New Roman" w:hAnsi="Times New Roman" w:cs="Times New Roman"/>
                <w:sz w:val="28"/>
                <w:szCs w:val="28"/>
              </w:rPr>
              <w:t>Нормативный акт, подтверждающий признание многоквартирного дома аварийным и подлежащим сносу</w:t>
            </w:r>
          </w:p>
        </w:tc>
        <w:tc>
          <w:tcPr>
            <w:tcW w:w="1559" w:type="dxa"/>
            <w:vMerge w:val="restart"/>
            <w:tcBorders>
              <w:top w:val="single" w:sz="4" w:space="0" w:color="auto"/>
              <w:left w:val="single" w:sz="4" w:space="0" w:color="auto"/>
            </w:tcBorders>
          </w:tcPr>
          <w:p w:rsidR="00AE46D6" w:rsidRDefault="00AE46D6" w:rsidP="007E2FC3">
            <w:pPr>
              <w:pStyle w:val="aff7"/>
              <w:ind w:left="-118" w:right="-108"/>
              <w:jc w:val="center"/>
              <w:rPr>
                <w:rFonts w:ascii="Times New Roman" w:hAnsi="Times New Roman" w:cs="Times New Roman"/>
                <w:sz w:val="28"/>
                <w:szCs w:val="28"/>
              </w:rPr>
            </w:pPr>
            <w:r w:rsidRPr="00BC75C7">
              <w:rPr>
                <w:rFonts w:ascii="Times New Roman" w:hAnsi="Times New Roman" w:cs="Times New Roman"/>
                <w:sz w:val="28"/>
                <w:szCs w:val="28"/>
              </w:rPr>
              <w:t xml:space="preserve">Срок </w:t>
            </w:r>
          </w:p>
          <w:p w:rsidR="00AE46D6" w:rsidRPr="00B03405" w:rsidRDefault="00AE46D6" w:rsidP="007E2FC3">
            <w:pPr>
              <w:pStyle w:val="aff7"/>
              <w:ind w:left="-118" w:right="-108"/>
              <w:jc w:val="center"/>
              <w:rPr>
                <w:rFonts w:ascii="Times New Roman" w:hAnsi="Times New Roman" w:cs="Times New Roman"/>
                <w:sz w:val="28"/>
                <w:szCs w:val="28"/>
              </w:rPr>
            </w:pPr>
            <w:r w:rsidRPr="00BC75C7">
              <w:rPr>
                <w:rFonts w:ascii="Times New Roman" w:hAnsi="Times New Roman" w:cs="Times New Roman"/>
                <w:sz w:val="28"/>
                <w:szCs w:val="28"/>
              </w:rPr>
              <w:t xml:space="preserve">расселения </w:t>
            </w:r>
          </w:p>
        </w:tc>
      </w:tr>
      <w:tr w:rsidR="00AE46D6" w:rsidRPr="00B03405" w:rsidTr="00191D9A">
        <w:tc>
          <w:tcPr>
            <w:tcW w:w="567" w:type="dxa"/>
            <w:vMerge/>
            <w:tcBorders>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p>
        </w:tc>
        <w:tc>
          <w:tcPr>
            <w:tcW w:w="3261" w:type="dxa"/>
            <w:vMerge/>
            <w:tcBorders>
              <w:left w:val="single" w:sz="4" w:space="0" w:color="auto"/>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r w:rsidRPr="00B03405">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r w:rsidRPr="00B03405">
              <w:rPr>
                <w:rFonts w:ascii="Times New Roman" w:hAnsi="Times New Roman" w:cs="Times New Roman"/>
                <w:sz w:val="28"/>
                <w:szCs w:val="28"/>
              </w:rPr>
              <w:t>из них подлежащие переселению</w:t>
            </w:r>
          </w:p>
        </w:tc>
        <w:tc>
          <w:tcPr>
            <w:tcW w:w="5953" w:type="dxa"/>
            <w:vMerge/>
            <w:tcBorders>
              <w:left w:val="single" w:sz="4" w:space="0" w:color="auto"/>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p>
        </w:tc>
        <w:tc>
          <w:tcPr>
            <w:tcW w:w="1559" w:type="dxa"/>
            <w:vMerge/>
            <w:tcBorders>
              <w:left w:val="single" w:sz="4" w:space="0" w:color="auto"/>
              <w:bottom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p>
        </w:tc>
      </w:tr>
      <w:tr w:rsidR="00AE46D6" w:rsidRPr="00B03405" w:rsidTr="00191D9A">
        <w:trPr>
          <w:trHeight w:val="656"/>
        </w:trPr>
        <w:tc>
          <w:tcPr>
            <w:tcW w:w="567" w:type="dxa"/>
            <w:tcBorders>
              <w:top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18</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«поселок Омчак» от 10.06.2008 г. № 29</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AE46D6">
            <w:pPr>
              <w:widowControl/>
              <w:ind w:firstLine="0"/>
              <w:jc w:val="center"/>
              <w:rPr>
                <w:rFonts w:ascii="Times New Roman" w:hAnsi="Times New Roman" w:cs="Times New Roman"/>
                <w:sz w:val="28"/>
                <w:szCs w:val="28"/>
              </w:rPr>
            </w:pPr>
            <w:r>
              <w:rPr>
                <w:rFonts w:ascii="Times New Roman" w:hAnsi="Times New Roman" w:cs="Times New Roman"/>
                <w:sz w:val="28"/>
                <w:szCs w:val="28"/>
              </w:rPr>
              <w:t>2015-2018</w:t>
            </w:r>
          </w:p>
        </w:tc>
      </w:tr>
      <w:tr w:rsidR="00AE46D6" w:rsidRPr="00B03405" w:rsidTr="00191D9A">
        <w:tc>
          <w:tcPr>
            <w:tcW w:w="567" w:type="dxa"/>
            <w:tcBorders>
              <w:top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21</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«поселок Омчак» от 10.06.2008 г. № 30</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2015-2018</w:t>
            </w:r>
          </w:p>
        </w:tc>
      </w:tr>
      <w:tr w:rsidR="00AE46D6" w:rsidRPr="00B03405" w:rsidTr="00191D9A">
        <w:trPr>
          <w:trHeight w:val="656"/>
        </w:trPr>
        <w:tc>
          <w:tcPr>
            <w:tcW w:w="567" w:type="dxa"/>
            <w:tcBorders>
              <w:top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17а</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30</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2A315B">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«поселок Омчак» от 26.02.2010 г. № 11</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2015-2018</w:t>
            </w:r>
          </w:p>
        </w:tc>
      </w:tr>
      <w:tr w:rsidR="00AE46D6" w:rsidRPr="00B03405" w:rsidTr="00191D9A">
        <w:tc>
          <w:tcPr>
            <w:tcW w:w="567" w:type="dxa"/>
            <w:tcBorders>
              <w:top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6</w:t>
            </w:r>
          </w:p>
          <w:p w:rsidR="00AE46D6" w:rsidRPr="00B03405" w:rsidRDefault="00AE46D6" w:rsidP="00932C94">
            <w:pPr>
              <w:widowControl/>
              <w:ind w:firstLine="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2A315B">
            <w:pPr>
              <w:widowControl/>
              <w:ind w:firstLine="0"/>
              <w:jc w:val="center"/>
              <w:rPr>
                <w:rFonts w:ascii="Times New Roman" w:hAnsi="Times New Roman" w:cs="Times New Roman"/>
                <w:sz w:val="28"/>
                <w:szCs w:val="28"/>
              </w:rPr>
            </w:pPr>
            <w:r>
              <w:rPr>
                <w:rFonts w:ascii="Times New Roman" w:hAnsi="Times New Roman" w:cs="Times New Roman"/>
                <w:sz w:val="28"/>
                <w:szCs w:val="28"/>
              </w:rPr>
              <w:t>Распоряжение комитета по управлению имуществом Тенькинского района от 08.07.2010 г. № 18</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2A315B">
            <w:pPr>
              <w:widowControl/>
              <w:ind w:firstLine="0"/>
              <w:jc w:val="center"/>
              <w:rPr>
                <w:rFonts w:ascii="Times New Roman" w:hAnsi="Times New Roman" w:cs="Times New Roman"/>
                <w:sz w:val="28"/>
                <w:szCs w:val="28"/>
              </w:rPr>
            </w:pPr>
            <w:r>
              <w:rPr>
                <w:rFonts w:ascii="Times New Roman" w:hAnsi="Times New Roman" w:cs="Times New Roman"/>
                <w:sz w:val="28"/>
                <w:szCs w:val="28"/>
              </w:rPr>
              <w:t>2015-2018</w:t>
            </w:r>
          </w:p>
        </w:tc>
      </w:tr>
      <w:tr w:rsidR="00AE46D6" w:rsidRPr="00B03405" w:rsidTr="00191D9A">
        <w:trPr>
          <w:trHeight w:val="656"/>
        </w:trPr>
        <w:tc>
          <w:tcPr>
            <w:tcW w:w="567" w:type="dxa"/>
            <w:tcBorders>
              <w:top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18а</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2A315B">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«поселок Омчак» от 30.08.2011 г. № 50</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2015-2018</w:t>
            </w:r>
          </w:p>
        </w:tc>
      </w:tr>
      <w:tr w:rsidR="00AE46D6" w:rsidRPr="00B03405" w:rsidTr="00191D9A">
        <w:tc>
          <w:tcPr>
            <w:tcW w:w="567" w:type="dxa"/>
            <w:tcBorders>
              <w:top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10</w:t>
            </w:r>
          </w:p>
          <w:p w:rsidR="00AE46D6" w:rsidRPr="00B03405" w:rsidRDefault="00AE46D6" w:rsidP="00932C94">
            <w:pPr>
              <w:widowControl/>
              <w:ind w:firstLine="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2A315B">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«поселок Омчак» от 16.06.2014 г. № 42</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2015-2018</w:t>
            </w:r>
          </w:p>
        </w:tc>
      </w:tr>
      <w:tr w:rsidR="00AE46D6" w:rsidRPr="00B03405" w:rsidTr="00191D9A">
        <w:trPr>
          <w:trHeight w:val="656"/>
        </w:trPr>
        <w:tc>
          <w:tcPr>
            <w:tcW w:w="567" w:type="dxa"/>
            <w:tcBorders>
              <w:top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16а</w:t>
            </w:r>
          </w:p>
          <w:p w:rsidR="00AE46D6" w:rsidRPr="00B03405" w:rsidRDefault="00AE46D6" w:rsidP="00932C94">
            <w:pPr>
              <w:widowControl/>
              <w:ind w:firstLine="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«поселок Омчак» от 16.06.2014 г. № 43</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2015-2018</w:t>
            </w:r>
          </w:p>
        </w:tc>
      </w:tr>
      <w:tr w:rsidR="00AE46D6" w:rsidRPr="00B03405" w:rsidTr="00191D9A">
        <w:tc>
          <w:tcPr>
            <w:tcW w:w="567" w:type="dxa"/>
            <w:tcBorders>
              <w:top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17</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AE46D6">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района от 30.03.2015 г. № 144-па</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2015-2018</w:t>
            </w:r>
          </w:p>
        </w:tc>
      </w:tr>
      <w:tr w:rsidR="00AE46D6" w:rsidRPr="00B03405" w:rsidTr="00191D9A">
        <w:trPr>
          <w:trHeight w:val="656"/>
        </w:trPr>
        <w:tc>
          <w:tcPr>
            <w:tcW w:w="567" w:type="dxa"/>
            <w:tcBorders>
              <w:top w:val="single" w:sz="4" w:space="0" w:color="auto"/>
              <w:bottom w:val="single" w:sz="4" w:space="0" w:color="auto"/>
              <w:right w:val="single" w:sz="4" w:space="0" w:color="auto"/>
            </w:tcBorders>
            <w:vAlign w:val="bottom"/>
          </w:tcPr>
          <w:p w:rsidR="00AE46D6" w:rsidRPr="00B03405" w:rsidRDefault="00AE46D6"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Школьная, дом 2</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13.07.2016 г. № 367-па</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2015-2018</w:t>
            </w:r>
          </w:p>
        </w:tc>
      </w:tr>
      <w:tr w:rsidR="00AE46D6" w:rsidRPr="00B03405" w:rsidTr="00191D9A">
        <w:tc>
          <w:tcPr>
            <w:tcW w:w="567" w:type="dxa"/>
            <w:tcBorders>
              <w:top w:val="single" w:sz="4" w:space="0" w:color="auto"/>
              <w:bottom w:val="single" w:sz="4" w:space="0" w:color="auto"/>
              <w:right w:val="single" w:sz="4" w:space="0" w:color="auto"/>
            </w:tcBorders>
            <w:vAlign w:val="bottom"/>
          </w:tcPr>
          <w:p w:rsidR="00AE46D6" w:rsidRPr="00B03405" w:rsidRDefault="00AE46D6"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Транспортный,</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Школьная, дом 3</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13.07.2016 г. № 365-па</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2015-2018</w:t>
            </w:r>
          </w:p>
        </w:tc>
      </w:tr>
      <w:tr w:rsidR="00AE46D6" w:rsidRPr="00B03405" w:rsidTr="00191D9A">
        <w:tc>
          <w:tcPr>
            <w:tcW w:w="567" w:type="dxa"/>
            <w:tcBorders>
              <w:top w:val="single" w:sz="4" w:space="0" w:color="auto"/>
              <w:bottom w:val="single" w:sz="4" w:space="0" w:color="auto"/>
              <w:right w:val="single" w:sz="4" w:space="0" w:color="auto"/>
            </w:tcBorders>
            <w:vAlign w:val="bottom"/>
          </w:tcPr>
          <w:p w:rsidR="00AE46D6" w:rsidRPr="00B03405" w:rsidRDefault="00AE46D6"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Транспортный,</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Школьная, дом 17</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AE46D6">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13.07.2016 г. № 366-па</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2015-2018</w:t>
            </w:r>
          </w:p>
        </w:tc>
      </w:tr>
      <w:tr w:rsidR="00C5192F" w:rsidRPr="00B03405" w:rsidTr="00191D9A">
        <w:tc>
          <w:tcPr>
            <w:tcW w:w="567" w:type="dxa"/>
            <w:tcBorders>
              <w:top w:val="single" w:sz="4" w:space="0" w:color="auto"/>
              <w:bottom w:val="single" w:sz="4" w:space="0" w:color="auto"/>
              <w:right w:val="single" w:sz="4" w:space="0" w:color="auto"/>
            </w:tcBorders>
            <w:vAlign w:val="bottom"/>
          </w:tcPr>
          <w:p w:rsidR="00C5192F" w:rsidRDefault="00C5192F"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3261" w:type="dxa"/>
            <w:tcBorders>
              <w:top w:val="single" w:sz="4" w:space="0" w:color="auto"/>
              <w:left w:val="single" w:sz="4" w:space="0" w:color="auto"/>
              <w:bottom w:val="single" w:sz="4" w:space="0" w:color="auto"/>
              <w:right w:val="single" w:sz="4" w:space="0" w:color="auto"/>
            </w:tcBorders>
            <w:vAlign w:val="bottom"/>
          </w:tcPr>
          <w:p w:rsidR="00C5192F" w:rsidRDefault="00C5192F"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поселок им. Гастелло, улица Гагарина, дом 27 </w:t>
            </w:r>
          </w:p>
        </w:tc>
        <w:tc>
          <w:tcPr>
            <w:tcW w:w="992" w:type="dxa"/>
            <w:tcBorders>
              <w:top w:val="single" w:sz="4" w:space="0" w:color="auto"/>
              <w:left w:val="single" w:sz="4" w:space="0" w:color="auto"/>
              <w:bottom w:val="single" w:sz="4" w:space="0" w:color="auto"/>
              <w:right w:val="single" w:sz="4" w:space="0" w:color="auto"/>
            </w:tcBorders>
            <w:vAlign w:val="bottom"/>
          </w:tcPr>
          <w:p w:rsidR="00C5192F" w:rsidRDefault="00C5192F"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C5192F" w:rsidRDefault="00C5192F"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5953" w:type="dxa"/>
            <w:tcBorders>
              <w:top w:val="single" w:sz="4" w:space="0" w:color="auto"/>
              <w:left w:val="single" w:sz="4" w:space="0" w:color="auto"/>
              <w:bottom w:val="single" w:sz="4" w:space="0" w:color="auto"/>
              <w:right w:val="single" w:sz="4" w:space="0" w:color="auto"/>
            </w:tcBorders>
            <w:vAlign w:val="bottom"/>
          </w:tcPr>
          <w:p w:rsidR="00C5192F" w:rsidRDefault="00C5192F"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11.10.2016 г. № 503-па</w:t>
            </w:r>
          </w:p>
        </w:tc>
        <w:tc>
          <w:tcPr>
            <w:tcW w:w="1559" w:type="dxa"/>
            <w:tcBorders>
              <w:top w:val="single" w:sz="4" w:space="0" w:color="auto"/>
              <w:left w:val="single" w:sz="4" w:space="0" w:color="auto"/>
              <w:bottom w:val="single" w:sz="4" w:space="0" w:color="auto"/>
            </w:tcBorders>
            <w:vAlign w:val="bottom"/>
          </w:tcPr>
          <w:p w:rsidR="00C5192F" w:rsidRDefault="00C5192F"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2016-2018</w:t>
            </w:r>
          </w:p>
        </w:tc>
      </w:tr>
      <w:tr w:rsidR="00C5192F" w:rsidRPr="00B03405" w:rsidTr="00191D9A">
        <w:tc>
          <w:tcPr>
            <w:tcW w:w="567" w:type="dxa"/>
            <w:tcBorders>
              <w:top w:val="single" w:sz="4" w:space="0" w:color="auto"/>
              <w:bottom w:val="single" w:sz="4" w:space="0" w:color="auto"/>
              <w:right w:val="single" w:sz="4" w:space="0" w:color="auto"/>
            </w:tcBorders>
            <w:vAlign w:val="bottom"/>
          </w:tcPr>
          <w:p w:rsidR="00C5192F" w:rsidRDefault="00C5192F"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3261" w:type="dxa"/>
            <w:tcBorders>
              <w:top w:val="single" w:sz="4" w:space="0" w:color="auto"/>
              <w:left w:val="single" w:sz="4" w:space="0" w:color="auto"/>
              <w:bottom w:val="single" w:sz="4" w:space="0" w:color="auto"/>
              <w:right w:val="single" w:sz="4" w:space="0" w:color="auto"/>
            </w:tcBorders>
            <w:vAlign w:val="bottom"/>
          </w:tcPr>
          <w:p w:rsidR="00C5192F" w:rsidRDefault="00C5192F"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им. Гастелло, улица Гагарина, дом 29</w:t>
            </w:r>
          </w:p>
        </w:tc>
        <w:tc>
          <w:tcPr>
            <w:tcW w:w="992" w:type="dxa"/>
            <w:tcBorders>
              <w:top w:val="single" w:sz="4" w:space="0" w:color="auto"/>
              <w:left w:val="single" w:sz="4" w:space="0" w:color="auto"/>
              <w:bottom w:val="single" w:sz="4" w:space="0" w:color="auto"/>
              <w:right w:val="single" w:sz="4" w:space="0" w:color="auto"/>
            </w:tcBorders>
            <w:vAlign w:val="bottom"/>
          </w:tcPr>
          <w:p w:rsidR="00C5192F" w:rsidRDefault="00C5192F"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1843" w:type="dxa"/>
            <w:tcBorders>
              <w:top w:val="single" w:sz="4" w:space="0" w:color="auto"/>
              <w:left w:val="single" w:sz="4" w:space="0" w:color="auto"/>
              <w:bottom w:val="single" w:sz="4" w:space="0" w:color="auto"/>
              <w:right w:val="single" w:sz="4" w:space="0" w:color="auto"/>
            </w:tcBorders>
            <w:vAlign w:val="bottom"/>
          </w:tcPr>
          <w:p w:rsidR="00C5192F" w:rsidRDefault="00C5192F"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5953" w:type="dxa"/>
            <w:tcBorders>
              <w:top w:val="single" w:sz="4" w:space="0" w:color="auto"/>
              <w:left w:val="single" w:sz="4" w:space="0" w:color="auto"/>
              <w:bottom w:val="single" w:sz="4" w:space="0" w:color="auto"/>
              <w:right w:val="single" w:sz="4" w:space="0" w:color="auto"/>
            </w:tcBorders>
            <w:vAlign w:val="bottom"/>
          </w:tcPr>
          <w:p w:rsidR="00C5192F" w:rsidRDefault="00C5192F"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11.10.2016 г. № 505-па</w:t>
            </w:r>
          </w:p>
        </w:tc>
        <w:tc>
          <w:tcPr>
            <w:tcW w:w="1559" w:type="dxa"/>
            <w:tcBorders>
              <w:top w:val="single" w:sz="4" w:space="0" w:color="auto"/>
              <w:left w:val="single" w:sz="4" w:space="0" w:color="auto"/>
              <w:bottom w:val="single" w:sz="4" w:space="0" w:color="auto"/>
            </w:tcBorders>
            <w:vAlign w:val="bottom"/>
          </w:tcPr>
          <w:p w:rsidR="00C5192F" w:rsidRDefault="00C5192F"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2016-2018</w:t>
            </w:r>
          </w:p>
        </w:tc>
      </w:tr>
      <w:tr w:rsidR="00F32639" w:rsidRPr="00B03405" w:rsidTr="00191D9A">
        <w:tc>
          <w:tcPr>
            <w:tcW w:w="567" w:type="dxa"/>
            <w:tcBorders>
              <w:top w:val="single" w:sz="4" w:space="0" w:color="auto"/>
              <w:bottom w:val="single" w:sz="4" w:space="0" w:color="auto"/>
              <w:right w:val="single" w:sz="4" w:space="0" w:color="auto"/>
            </w:tcBorders>
            <w:vAlign w:val="bottom"/>
          </w:tcPr>
          <w:p w:rsidR="00F32639" w:rsidRDefault="00C5192F"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3261" w:type="dxa"/>
            <w:tcBorders>
              <w:top w:val="single" w:sz="4" w:space="0" w:color="auto"/>
              <w:left w:val="single" w:sz="4" w:space="0" w:color="auto"/>
              <w:bottom w:val="single" w:sz="4" w:space="0" w:color="auto"/>
              <w:right w:val="single" w:sz="4" w:space="0" w:color="auto"/>
            </w:tcBorders>
            <w:vAlign w:val="bottom"/>
          </w:tcPr>
          <w:p w:rsidR="00F32639" w:rsidRDefault="00F32639" w:rsidP="00F32639">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Усть-Омчуг,</w:t>
            </w:r>
          </w:p>
          <w:p w:rsidR="00F32639" w:rsidRDefault="00F32639" w:rsidP="00F32639">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Советская, дом 17</w:t>
            </w:r>
          </w:p>
        </w:tc>
        <w:tc>
          <w:tcPr>
            <w:tcW w:w="992" w:type="dxa"/>
            <w:tcBorders>
              <w:top w:val="single" w:sz="4" w:space="0" w:color="auto"/>
              <w:left w:val="single" w:sz="4" w:space="0" w:color="auto"/>
              <w:bottom w:val="single" w:sz="4" w:space="0" w:color="auto"/>
              <w:right w:val="single" w:sz="4" w:space="0" w:color="auto"/>
            </w:tcBorders>
            <w:vAlign w:val="bottom"/>
          </w:tcPr>
          <w:p w:rsidR="00F32639" w:rsidRDefault="00F32639"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vAlign w:val="bottom"/>
          </w:tcPr>
          <w:p w:rsidR="00F32639" w:rsidRDefault="00F32639"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5953" w:type="dxa"/>
            <w:tcBorders>
              <w:top w:val="single" w:sz="4" w:space="0" w:color="auto"/>
              <w:left w:val="single" w:sz="4" w:space="0" w:color="auto"/>
              <w:bottom w:val="single" w:sz="4" w:space="0" w:color="auto"/>
              <w:right w:val="single" w:sz="4" w:space="0" w:color="auto"/>
            </w:tcBorders>
            <w:vAlign w:val="bottom"/>
          </w:tcPr>
          <w:p w:rsidR="00F32639" w:rsidRDefault="00F32639" w:rsidP="00F32639">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26.06.2017 г. № 234-па</w:t>
            </w:r>
          </w:p>
        </w:tc>
        <w:tc>
          <w:tcPr>
            <w:tcW w:w="1559" w:type="dxa"/>
            <w:tcBorders>
              <w:top w:val="single" w:sz="4" w:space="0" w:color="auto"/>
              <w:left w:val="single" w:sz="4" w:space="0" w:color="auto"/>
              <w:bottom w:val="single" w:sz="4" w:space="0" w:color="auto"/>
            </w:tcBorders>
            <w:vAlign w:val="bottom"/>
          </w:tcPr>
          <w:p w:rsidR="00F32639" w:rsidRDefault="00F32639"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C5192F">
              <w:rPr>
                <w:rFonts w:ascii="Times New Roman" w:hAnsi="Times New Roman" w:cs="Times New Roman"/>
                <w:sz w:val="28"/>
                <w:szCs w:val="28"/>
              </w:rPr>
              <w:t>7</w:t>
            </w:r>
            <w:r>
              <w:rPr>
                <w:rFonts w:ascii="Times New Roman" w:hAnsi="Times New Roman" w:cs="Times New Roman"/>
                <w:sz w:val="28"/>
                <w:szCs w:val="28"/>
              </w:rPr>
              <w:t>-2018</w:t>
            </w:r>
          </w:p>
        </w:tc>
      </w:tr>
      <w:tr w:rsidR="00F32639" w:rsidRPr="00B03405" w:rsidTr="00191D9A">
        <w:tc>
          <w:tcPr>
            <w:tcW w:w="567" w:type="dxa"/>
            <w:tcBorders>
              <w:top w:val="single" w:sz="4" w:space="0" w:color="auto"/>
              <w:bottom w:val="single" w:sz="4" w:space="0" w:color="auto"/>
              <w:right w:val="single" w:sz="4" w:space="0" w:color="auto"/>
            </w:tcBorders>
            <w:vAlign w:val="bottom"/>
          </w:tcPr>
          <w:p w:rsidR="00F32639" w:rsidRDefault="00C5192F"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3261" w:type="dxa"/>
            <w:tcBorders>
              <w:top w:val="single" w:sz="4" w:space="0" w:color="auto"/>
              <w:left w:val="single" w:sz="4" w:space="0" w:color="auto"/>
              <w:bottom w:val="single" w:sz="4" w:space="0" w:color="auto"/>
              <w:right w:val="single" w:sz="4" w:space="0" w:color="auto"/>
            </w:tcBorders>
            <w:vAlign w:val="bottom"/>
          </w:tcPr>
          <w:p w:rsidR="00F32639" w:rsidRDefault="00F32639" w:rsidP="00F32639">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Усть-Омчуг,</w:t>
            </w:r>
          </w:p>
          <w:p w:rsidR="00F32639" w:rsidRDefault="00F32639" w:rsidP="00F32639">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переулок  </w:t>
            </w:r>
            <w:proofErr w:type="spellStart"/>
            <w:r>
              <w:rPr>
                <w:rFonts w:ascii="Times New Roman" w:hAnsi="Times New Roman" w:cs="Times New Roman"/>
                <w:sz w:val="28"/>
                <w:szCs w:val="28"/>
              </w:rPr>
              <w:t>Омчугский</w:t>
            </w:r>
            <w:proofErr w:type="spellEnd"/>
            <w:r>
              <w:rPr>
                <w:rFonts w:ascii="Times New Roman" w:hAnsi="Times New Roman" w:cs="Times New Roman"/>
                <w:sz w:val="28"/>
                <w:szCs w:val="28"/>
              </w:rPr>
              <w:t>, дом 4</w:t>
            </w:r>
          </w:p>
        </w:tc>
        <w:tc>
          <w:tcPr>
            <w:tcW w:w="992" w:type="dxa"/>
            <w:tcBorders>
              <w:top w:val="single" w:sz="4" w:space="0" w:color="auto"/>
              <w:left w:val="single" w:sz="4" w:space="0" w:color="auto"/>
              <w:bottom w:val="single" w:sz="4" w:space="0" w:color="auto"/>
              <w:right w:val="single" w:sz="4" w:space="0" w:color="auto"/>
            </w:tcBorders>
            <w:vAlign w:val="bottom"/>
          </w:tcPr>
          <w:p w:rsidR="00F32639" w:rsidRDefault="00F32639"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1843" w:type="dxa"/>
            <w:tcBorders>
              <w:top w:val="single" w:sz="4" w:space="0" w:color="auto"/>
              <w:left w:val="single" w:sz="4" w:space="0" w:color="auto"/>
              <w:bottom w:val="single" w:sz="4" w:space="0" w:color="auto"/>
              <w:right w:val="single" w:sz="4" w:space="0" w:color="auto"/>
            </w:tcBorders>
            <w:vAlign w:val="bottom"/>
          </w:tcPr>
          <w:p w:rsidR="00F32639" w:rsidRDefault="00F32639"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5953" w:type="dxa"/>
            <w:tcBorders>
              <w:top w:val="single" w:sz="4" w:space="0" w:color="auto"/>
              <w:left w:val="single" w:sz="4" w:space="0" w:color="auto"/>
              <w:bottom w:val="single" w:sz="4" w:space="0" w:color="auto"/>
              <w:right w:val="single" w:sz="4" w:space="0" w:color="auto"/>
            </w:tcBorders>
            <w:vAlign w:val="bottom"/>
          </w:tcPr>
          <w:p w:rsidR="00F32639" w:rsidRDefault="00F32639" w:rsidP="00AE46D6">
            <w:pPr>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Тенькинского </w:t>
            </w:r>
            <w:r>
              <w:rPr>
                <w:rFonts w:ascii="Times New Roman" w:hAnsi="Times New Roman" w:cs="Times New Roman"/>
                <w:sz w:val="28"/>
                <w:szCs w:val="28"/>
              </w:rPr>
              <w:lastRenderedPageBreak/>
              <w:t>городского округа Магаданской области от 26.06.2017 г. № 235-па</w:t>
            </w:r>
          </w:p>
        </w:tc>
        <w:tc>
          <w:tcPr>
            <w:tcW w:w="1559" w:type="dxa"/>
            <w:tcBorders>
              <w:top w:val="single" w:sz="4" w:space="0" w:color="auto"/>
              <w:left w:val="single" w:sz="4" w:space="0" w:color="auto"/>
              <w:bottom w:val="single" w:sz="4" w:space="0" w:color="auto"/>
            </w:tcBorders>
            <w:vAlign w:val="bottom"/>
          </w:tcPr>
          <w:p w:rsidR="00F32639" w:rsidRDefault="00F32639"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201</w:t>
            </w:r>
            <w:r w:rsidR="00C5192F">
              <w:rPr>
                <w:rFonts w:ascii="Times New Roman" w:hAnsi="Times New Roman" w:cs="Times New Roman"/>
                <w:sz w:val="28"/>
                <w:szCs w:val="28"/>
              </w:rPr>
              <w:t>7</w:t>
            </w:r>
            <w:r>
              <w:rPr>
                <w:rFonts w:ascii="Times New Roman" w:hAnsi="Times New Roman" w:cs="Times New Roman"/>
                <w:sz w:val="28"/>
                <w:szCs w:val="28"/>
              </w:rPr>
              <w:t>-2018</w:t>
            </w:r>
          </w:p>
        </w:tc>
      </w:tr>
      <w:tr w:rsidR="000A19DA" w:rsidRPr="00B03405" w:rsidTr="00191D9A">
        <w:tc>
          <w:tcPr>
            <w:tcW w:w="567" w:type="dxa"/>
            <w:tcBorders>
              <w:top w:val="single" w:sz="4" w:space="0" w:color="auto"/>
              <w:bottom w:val="single" w:sz="4" w:space="0" w:color="auto"/>
              <w:right w:val="single" w:sz="4" w:space="0" w:color="auto"/>
            </w:tcBorders>
            <w:vAlign w:val="bottom"/>
          </w:tcPr>
          <w:p w:rsidR="000A19DA" w:rsidRDefault="000A19DA" w:rsidP="00E9719F">
            <w:pPr>
              <w:widowControl/>
              <w:ind w:firstLine="0"/>
              <w:jc w:val="center"/>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bottom"/>
          </w:tcPr>
          <w:p w:rsidR="000A19DA" w:rsidRPr="000A19DA" w:rsidRDefault="000A19DA" w:rsidP="00F32639">
            <w:pPr>
              <w:widowControl/>
              <w:ind w:firstLine="0"/>
              <w:jc w:val="center"/>
              <w:rPr>
                <w:rFonts w:ascii="Times New Roman" w:hAnsi="Times New Roman" w:cs="Times New Roman"/>
                <w:sz w:val="28"/>
                <w:szCs w:val="28"/>
              </w:rPr>
            </w:pPr>
            <w:r w:rsidRPr="000A19DA">
              <w:rPr>
                <w:rFonts w:ascii="Times New Roman" w:hAnsi="Times New Roman" w:cs="Times New Roman"/>
                <w:sz w:val="28"/>
                <w:szCs w:val="28"/>
              </w:rPr>
              <w:t>Итого</w:t>
            </w:r>
          </w:p>
        </w:tc>
        <w:tc>
          <w:tcPr>
            <w:tcW w:w="992" w:type="dxa"/>
            <w:tcBorders>
              <w:top w:val="single" w:sz="4" w:space="0" w:color="auto"/>
              <w:left w:val="single" w:sz="4" w:space="0" w:color="auto"/>
              <w:bottom w:val="single" w:sz="4" w:space="0" w:color="auto"/>
              <w:right w:val="single" w:sz="4" w:space="0" w:color="auto"/>
            </w:tcBorders>
            <w:vAlign w:val="bottom"/>
          </w:tcPr>
          <w:p w:rsidR="000A19DA" w:rsidRDefault="000A19DA"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242</w:t>
            </w:r>
          </w:p>
        </w:tc>
        <w:tc>
          <w:tcPr>
            <w:tcW w:w="1843" w:type="dxa"/>
            <w:tcBorders>
              <w:top w:val="single" w:sz="4" w:space="0" w:color="auto"/>
              <w:left w:val="single" w:sz="4" w:space="0" w:color="auto"/>
              <w:bottom w:val="single" w:sz="4" w:space="0" w:color="auto"/>
              <w:right w:val="single" w:sz="4" w:space="0" w:color="auto"/>
            </w:tcBorders>
            <w:vAlign w:val="bottom"/>
          </w:tcPr>
          <w:p w:rsidR="000A19DA" w:rsidRDefault="000A19DA"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00C5192F">
              <w:rPr>
                <w:rFonts w:ascii="Times New Roman" w:hAnsi="Times New Roman" w:cs="Times New Roman"/>
                <w:sz w:val="28"/>
                <w:szCs w:val="28"/>
              </w:rPr>
              <w:t>29</w:t>
            </w:r>
          </w:p>
        </w:tc>
        <w:tc>
          <w:tcPr>
            <w:tcW w:w="5953" w:type="dxa"/>
            <w:tcBorders>
              <w:top w:val="single" w:sz="4" w:space="0" w:color="auto"/>
              <w:left w:val="single" w:sz="4" w:space="0" w:color="auto"/>
              <w:bottom w:val="single" w:sz="4" w:space="0" w:color="auto"/>
              <w:right w:val="single" w:sz="4" w:space="0" w:color="auto"/>
            </w:tcBorders>
            <w:vAlign w:val="bottom"/>
          </w:tcPr>
          <w:p w:rsidR="000A19DA" w:rsidRDefault="000A19DA" w:rsidP="00AE46D6">
            <w:pPr>
              <w:widowControl/>
              <w:ind w:firstLine="0"/>
              <w:jc w:val="center"/>
              <w:rPr>
                <w:rFonts w:ascii="Times New Roman" w:hAnsi="Times New Roman" w:cs="Times New Roman"/>
                <w:sz w:val="28"/>
                <w:szCs w:val="28"/>
              </w:rPr>
            </w:pPr>
            <w:r>
              <w:rPr>
                <w:rFonts w:ascii="Times New Roman" w:hAnsi="Times New Roman" w:cs="Times New Roman"/>
                <w:sz w:val="28"/>
                <w:szCs w:val="28"/>
              </w:rPr>
              <w:t>х</w:t>
            </w:r>
          </w:p>
        </w:tc>
        <w:tc>
          <w:tcPr>
            <w:tcW w:w="1559" w:type="dxa"/>
            <w:tcBorders>
              <w:top w:val="single" w:sz="4" w:space="0" w:color="auto"/>
              <w:left w:val="single" w:sz="4" w:space="0" w:color="auto"/>
              <w:bottom w:val="single" w:sz="4" w:space="0" w:color="auto"/>
            </w:tcBorders>
            <w:vAlign w:val="bottom"/>
          </w:tcPr>
          <w:p w:rsidR="000A19DA" w:rsidRDefault="000A19DA"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х</w:t>
            </w:r>
          </w:p>
        </w:tc>
      </w:tr>
    </w:tbl>
    <w:p w:rsidR="00035AFF" w:rsidRPr="00BC75C7" w:rsidRDefault="003931C5">
      <w:pPr>
        <w:ind w:firstLine="698"/>
        <w:jc w:val="right"/>
        <w:rPr>
          <w:rFonts w:ascii="Times New Roman" w:hAnsi="Times New Roman" w:cs="Times New Roman"/>
          <w:sz w:val="28"/>
          <w:szCs w:val="28"/>
        </w:rPr>
      </w:pPr>
      <w:bookmarkStart w:id="19" w:name="sub_6000"/>
      <w:r w:rsidRPr="00BC75C7">
        <w:rPr>
          <w:rStyle w:val="a3"/>
          <w:rFonts w:ascii="Times New Roman" w:hAnsi="Times New Roman" w:cs="Times New Roman"/>
          <w:color w:val="auto"/>
          <w:sz w:val="28"/>
          <w:szCs w:val="28"/>
        </w:rPr>
        <w:t xml:space="preserve">Приложение </w:t>
      </w:r>
      <w:r w:rsidR="00DD7954" w:rsidRPr="00BC75C7">
        <w:rPr>
          <w:rStyle w:val="a3"/>
          <w:rFonts w:ascii="Times New Roman" w:hAnsi="Times New Roman" w:cs="Times New Roman"/>
          <w:color w:val="auto"/>
          <w:sz w:val="28"/>
          <w:szCs w:val="28"/>
        </w:rPr>
        <w:t>№</w:t>
      </w:r>
      <w:r w:rsidRPr="00BC75C7">
        <w:rPr>
          <w:rStyle w:val="a3"/>
          <w:rFonts w:ascii="Times New Roman" w:hAnsi="Times New Roman" w:cs="Times New Roman"/>
          <w:color w:val="auto"/>
          <w:sz w:val="28"/>
          <w:szCs w:val="28"/>
        </w:rPr>
        <w:t> </w:t>
      </w:r>
      <w:r w:rsidR="00C640F1">
        <w:rPr>
          <w:rStyle w:val="a3"/>
          <w:rFonts w:ascii="Times New Roman" w:hAnsi="Times New Roman" w:cs="Times New Roman"/>
          <w:color w:val="auto"/>
          <w:sz w:val="28"/>
          <w:szCs w:val="28"/>
        </w:rPr>
        <w:t>6</w:t>
      </w:r>
    </w:p>
    <w:bookmarkEnd w:id="19"/>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 xml:space="preserve">к </w:t>
      </w:r>
      <w:hyperlink w:anchor="sub_1000" w:history="1">
        <w:r w:rsidRPr="00BC75C7">
          <w:rPr>
            <w:rStyle w:val="a4"/>
            <w:rFonts w:ascii="Times New Roman" w:hAnsi="Times New Roman" w:cs="Times New Roman"/>
            <w:color w:val="auto"/>
            <w:sz w:val="28"/>
            <w:szCs w:val="28"/>
          </w:rPr>
          <w:t>Муниципальной программе</w:t>
        </w:r>
      </w:hyperlink>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Переселение граждан из </w:t>
      </w:r>
      <w:proofErr w:type="gramStart"/>
      <w:r w:rsidR="003931C5" w:rsidRPr="00BC75C7">
        <w:rPr>
          <w:rStyle w:val="a3"/>
          <w:rFonts w:ascii="Times New Roman" w:hAnsi="Times New Roman" w:cs="Times New Roman"/>
          <w:color w:val="auto"/>
          <w:sz w:val="28"/>
          <w:szCs w:val="28"/>
        </w:rPr>
        <w:t>аварийного</w:t>
      </w:r>
      <w:proofErr w:type="gramEnd"/>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жилищного фонда муниципального образования</w:t>
      </w:r>
    </w:p>
    <w:p w:rsidR="00035AFF" w:rsidRPr="00BC75C7" w:rsidRDefault="00DD7954">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w:t>
      </w:r>
      <w:r w:rsidR="003931C5" w:rsidRPr="00BC75C7">
        <w:rPr>
          <w:rStyle w:val="a3"/>
          <w:rFonts w:ascii="Times New Roman" w:hAnsi="Times New Roman" w:cs="Times New Roman"/>
          <w:color w:val="auto"/>
          <w:sz w:val="28"/>
          <w:szCs w:val="28"/>
        </w:rPr>
        <w:t xml:space="preserve">Тенькинский </w:t>
      </w:r>
      <w:r w:rsidRPr="00BC75C7">
        <w:rPr>
          <w:rStyle w:val="a3"/>
          <w:rFonts w:ascii="Times New Roman" w:hAnsi="Times New Roman" w:cs="Times New Roman"/>
          <w:color w:val="auto"/>
          <w:sz w:val="28"/>
          <w:szCs w:val="28"/>
        </w:rPr>
        <w:t>городской округ»</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Магаданской области</w:t>
      </w:r>
      <w:r w:rsidR="00DD7954" w:rsidRPr="00BC75C7">
        <w:rPr>
          <w:rStyle w:val="a3"/>
          <w:rFonts w:ascii="Times New Roman" w:hAnsi="Times New Roman" w:cs="Times New Roman"/>
          <w:color w:val="auto"/>
          <w:sz w:val="28"/>
          <w:szCs w:val="28"/>
        </w:rPr>
        <w:t>»</w:t>
      </w:r>
    </w:p>
    <w:p w:rsidR="00035AFF" w:rsidRPr="00BC75C7" w:rsidRDefault="003931C5">
      <w:pPr>
        <w:ind w:firstLine="698"/>
        <w:jc w:val="right"/>
        <w:rPr>
          <w:rFonts w:ascii="Times New Roman" w:hAnsi="Times New Roman" w:cs="Times New Roman"/>
          <w:sz w:val="28"/>
          <w:szCs w:val="28"/>
        </w:rPr>
      </w:pPr>
      <w:r w:rsidRPr="00BC75C7">
        <w:rPr>
          <w:rStyle w:val="a3"/>
          <w:rFonts w:ascii="Times New Roman" w:hAnsi="Times New Roman" w:cs="Times New Roman"/>
          <w:color w:val="auto"/>
          <w:sz w:val="28"/>
          <w:szCs w:val="28"/>
        </w:rPr>
        <w:t>на 2015 - 2018 годы</w:t>
      </w:r>
      <w:r w:rsidR="00DD7954" w:rsidRPr="00BC75C7">
        <w:rPr>
          <w:rStyle w:val="a3"/>
          <w:rFonts w:ascii="Times New Roman" w:hAnsi="Times New Roman" w:cs="Times New Roman"/>
          <w:color w:val="auto"/>
          <w:sz w:val="28"/>
          <w:szCs w:val="28"/>
        </w:rPr>
        <w:t>»</w:t>
      </w:r>
    </w:p>
    <w:p w:rsidR="00035AFF" w:rsidRPr="00BC75C7" w:rsidRDefault="00035AFF">
      <w:pPr>
        <w:rPr>
          <w:rFonts w:ascii="Times New Roman" w:hAnsi="Times New Roman" w:cs="Times New Roman"/>
          <w:sz w:val="28"/>
          <w:szCs w:val="28"/>
        </w:rPr>
      </w:pPr>
    </w:p>
    <w:p w:rsidR="00137232" w:rsidRDefault="00137232" w:rsidP="001D070E">
      <w:pPr>
        <w:pStyle w:val="1"/>
        <w:spacing w:before="0" w:after="0"/>
        <w:rPr>
          <w:rFonts w:ascii="Times New Roman" w:hAnsi="Times New Roman" w:cs="Times New Roman"/>
          <w:color w:val="auto"/>
          <w:sz w:val="28"/>
          <w:szCs w:val="28"/>
        </w:rPr>
      </w:pPr>
    </w:p>
    <w:p w:rsidR="00841B0C" w:rsidRPr="00BC75C7" w:rsidRDefault="003931C5"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План</w:t>
      </w:r>
      <w:r w:rsidR="00841B0C" w:rsidRPr="00BC75C7">
        <w:rPr>
          <w:rFonts w:ascii="Times New Roman" w:hAnsi="Times New Roman" w:cs="Times New Roman"/>
          <w:color w:val="auto"/>
          <w:sz w:val="28"/>
          <w:szCs w:val="28"/>
        </w:rPr>
        <w:t xml:space="preserve"> </w:t>
      </w:r>
      <w:r w:rsidRPr="00BC75C7">
        <w:rPr>
          <w:rFonts w:ascii="Times New Roman" w:hAnsi="Times New Roman" w:cs="Times New Roman"/>
          <w:color w:val="auto"/>
          <w:sz w:val="28"/>
          <w:szCs w:val="28"/>
        </w:rPr>
        <w:t xml:space="preserve">мероприятий </w:t>
      </w:r>
    </w:p>
    <w:p w:rsidR="00035AFF" w:rsidRDefault="00841B0C"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муниципальной программы «</w:t>
      </w:r>
      <w:r w:rsidR="003931C5"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BC75C7">
        <w:rPr>
          <w:rFonts w:ascii="Times New Roman" w:hAnsi="Times New Roman" w:cs="Times New Roman"/>
          <w:color w:val="auto"/>
          <w:sz w:val="28"/>
          <w:szCs w:val="28"/>
        </w:rPr>
        <w:t>«</w:t>
      </w:r>
      <w:r w:rsidR="003931C5" w:rsidRPr="00BC75C7">
        <w:rPr>
          <w:rFonts w:ascii="Times New Roman" w:hAnsi="Times New Roman" w:cs="Times New Roman"/>
          <w:color w:val="auto"/>
          <w:sz w:val="28"/>
          <w:szCs w:val="28"/>
        </w:rPr>
        <w:t xml:space="preserve">Тенькинский </w:t>
      </w:r>
      <w:r w:rsidRPr="00BC75C7">
        <w:rPr>
          <w:rFonts w:ascii="Times New Roman" w:hAnsi="Times New Roman" w:cs="Times New Roman"/>
          <w:color w:val="auto"/>
          <w:sz w:val="28"/>
          <w:szCs w:val="28"/>
        </w:rPr>
        <w:t xml:space="preserve">городской округ» </w:t>
      </w:r>
      <w:r w:rsidR="003931C5" w:rsidRPr="00BC75C7">
        <w:rPr>
          <w:rFonts w:ascii="Times New Roman" w:hAnsi="Times New Roman" w:cs="Times New Roman"/>
          <w:color w:val="auto"/>
          <w:sz w:val="28"/>
          <w:szCs w:val="28"/>
        </w:rPr>
        <w:t>Магаданской области</w:t>
      </w:r>
      <w:r w:rsidRPr="00BC75C7">
        <w:rPr>
          <w:rFonts w:ascii="Times New Roman" w:hAnsi="Times New Roman" w:cs="Times New Roman"/>
          <w:color w:val="auto"/>
          <w:sz w:val="28"/>
          <w:szCs w:val="28"/>
        </w:rPr>
        <w:t>» на 2015 - 2018 годы»</w:t>
      </w:r>
    </w:p>
    <w:p w:rsidR="00137232" w:rsidRPr="00137232" w:rsidRDefault="00137232" w:rsidP="00137232"/>
    <w:tbl>
      <w:tblPr>
        <w:tblW w:w="1422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268"/>
        <w:gridCol w:w="628"/>
        <w:gridCol w:w="628"/>
        <w:gridCol w:w="628"/>
        <w:gridCol w:w="627"/>
        <w:gridCol w:w="627"/>
        <w:gridCol w:w="627"/>
        <w:gridCol w:w="627"/>
        <w:gridCol w:w="627"/>
        <w:gridCol w:w="627"/>
        <w:gridCol w:w="627"/>
        <w:gridCol w:w="627"/>
        <w:gridCol w:w="627"/>
        <w:gridCol w:w="627"/>
        <w:gridCol w:w="627"/>
        <w:gridCol w:w="627"/>
        <w:gridCol w:w="627"/>
        <w:gridCol w:w="1499"/>
      </w:tblGrid>
      <w:tr w:rsidR="00035AFF" w:rsidRPr="00BC75C7" w:rsidTr="001D070E">
        <w:tc>
          <w:tcPr>
            <w:tcW w:w="426" w:type="dxa"/>
            <w:vMerge w:val="restart"/>
            <w:tcBorders>
              <w:top w:val="single" w:sz="4" w:space="0" w:color="auto"/>
              <w:bottom w:val="single" w:sz="4" w:space="0" w:color="auto"/>
              <w:right w:val="single" w:sz="4" w:space="0" w:color="auto"/>
            </w:tcBorders>
          </w:tcPr>
          <w:p w:rsidR="00035AFF" w:rsidRPr="00B639B3" w:rsidRDefault="00997C2A" w:rsidP="00997C2A">
            <w:pPr>
              <w:pStyle w:val="aff7"/>
              <w:ind w:left="-108" w:right="-108"/>
              <w:jc w:val="center"/>
              <w:rPr>
                <w:rFonts w:ascii="Times New Roman" w:hAnsi="Times New Roman" w:cs="Times New Roman"/>
                <w:sz w:val="28"/>
                <w:szCs w:val="28"/>
              </w:rPr>
            </w:pPr>
            <w:r w:rsidRPr="00B639B3">
              <w:rPr>
                <w:rFonts w:ascii="Times New Roman" w:hAnsi="Times New Roman" w:cs="Times New Roman"/>
                <w:sz w:val="28"/>
                <w:szCs w:val="28"/>
              </w:rPr>
              <w:t>№</w:t>
            </w:r>
            <w:r w:rsidR="003931C5" w:rsidRPr="00B639B3">
              <w:rPr>
                <w:rFonts w:ascii="Times New Roman" w:hAnsi="Times New Roman" w:cs="Times New Roman"/>
                <w:sz w:val="28"/>
                <w:szCs w:val="28"/>
              </w:rPr>
              <w:t xml:space="preserve"> </w:t>
            </w:r>
            <w:proofErr w:type="gramStart"/>
            <w:r w:rsidR="003931C5" w:rsidRPr="00B639B3">
              <w:rPr>
                <w:rFonts w:ascii="Times New Roman" w:hAnsi="Times New Roman" w:cs="Times New Roman"/>
                <w:sz w:val="28"/>
                <w:szCs w:val="28"/>
              </w:rPr>
              <w:t>п</w:t>
            </w:r>
            <w:proofErr w:type="gramEnd"/>
            <w:r w:rsidR="003931C5" w:rsidRPr="00B639B3">
              <w:rPr>
                <w:rFonts w:ascii="Times New Roman" w:hAnsi="Times New Roman" w:cs="Times New Roman"/>
                <w:sz w:val="28"/>
                <w:szCs w:val="28"/>
              </w:rPr>
              <w:t>/п</w:t>
            </w:r>
          </w:p>
        </w:tc>
        <w:tc>
          <w:tcPr>
            <w:tcW w:w="2268"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Наименование мероприятия</w:t>
            </w:r>
          </w:p>
        </w:tc>
        <w:tc>
          <w:tcPr>
            <w:tcW w:w="10035" w:type="dxa"/>
            <w:gridSpan w:val="16"/>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Срок реализации мероприятия</w:t>
            </w:r>
          </w:p>
        </w:tc>
        <w:tc>
          <w:tcPr>
            <w:tcW w:w="1499" w:type="dxa"/>
            <w:vMerge w:val="restart"/>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Ответственный исполнитель</w:t>
            </w:r>
          </w:p>
        </w:tc>
      </w:tr>
      <w:tr w:rsidR="00035AFF" w:rsidRPr="00BC75C7" w:rsidTr="001D070E">
        <w:tc>
          <w:tcPr>
            <w:tcW w:w="426" w:type="dxa"/>
            <w:vMerge/>
            <w:tcBorders>
              <w:top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2511" w:type="dxa"/>
            <w:gridSpan w:val="4"/>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2015</w:t>
            </w:r>
          </w:p>
        </w:tc>
        <w:tc>
          <w:tcPr>
            <w:tcW w:w="2508" w:type="dxa"/>
            <w:gridSpan w:val="4"/>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2016</w:t>
            </w:r>
          </w:p>
        </w:tc>
        <w:tc>
          <w:tcPr>
            <w:tcW w:w="2508" w:type="dxa"/>
            <w:gridSpan w:val="4"/>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2017</w:t>
            </w:r>
          </w:p>
        </w:tc>
        <w:tc>
          <w:tcPr>
            <w:tcW w:w="2508" w:type="dxa"/>
            <w:gridSpan w:val="4"/>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2018</w:t>
            </w:r>
          </w:p>
        </w:tc>
        <w:tc>
          <w:tcPr>
            <w:tcW w:w="1499" w:type="dxa"/>
            <w:vMerge/>
            <w:tcBorders>
              <w:top w:val="single" w:sz="4" w:space="0" w:color="auto"/>
              <w:left w:val="single" w:sz="4" w:space="0" w:color="auto"/>
              <w:bottom w:val="single" w:sz="4" w:space="0" w:color="auto"/>
            </w:tcBorders>
          </w:tcPr>
          <w:p w:rsidR="00035AFF" w:rsidRPr="00B639B3" w:rsidRDefault="00035AFF">
            <w:pPr>
              <w:pStyle w:val="aff7"/>
              <w:rPr>
                <w:rFonts w:ascii="Times New Roman" w:hAnsi="Times New Roman" w:cs="Times New Roman"/>
                <w:sz w:val="28"/>
                <w:szCs w:val="28"/>
              </w:rPr>
            </w:pPr>
          </w:p>
        </w:tc>
      </w:tr>
      <w:tr w:rsidR="00035AFF" w:rsidRPr="00BC75C7" w:rsidTr="001D070E">
        <w:tc>
          <w:tcPr>
            <w:tcW w:w="426" w:type="dxa"/>
            <w:vMerge/>
            <w:tcBorders>
              <w:top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III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IV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III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IV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III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IV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III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IV </w:t>
            </w:r>
            <w:proofErr w:type="spellStart"/>
            <w:r w:rsidRPr="00B639B3">
              <w:rPr>
                <w:rFonts w:ascii="Times New Roman" w:hAnsi="Times New Roman" w:cs="Times New Roman"/>
                <w:sz w:val="28"/>
                <w:szCs w:val="28"/>
              </w:rPr>
              <w:t>кв</w:t>
            </w:r>
            <w:proofErr w:type="spellEnd"/>
            <w:r w:rsidRPr="00B639B3">
              <w:rPr>
                <w:rFonts w:ascii="Times New Roman" w:hAnsi="Times New Roman" w:cs="Times New Roman"/>
                <w:sz w:val="28"/>
                <w:szCs w:val="28"/>
              </w:rPr>
              <w:t>-л</w:t>
            </w:r>
          </w:p>
        </w:tc>
        <w:tc>
          <w:tcPr>
            <w:tcW w:w="1499" w:type="dxa"/>
            <w:tcBorders>
              <w:top w:val="single" w:sz="4" w:space="0" w:color="auto"/>
              <w:left w:val="single" w:sz="4" w:space="0" w:color="auto"/>
              <w:bottom w:val="single" w:sz="4" w:space="0" w:color="auto"/>
            </w:tcBorders>
          </w:tcPr>
          <w:p w:rsidR="00035AFF" w:rsidRPr="00B639B3" w:rsidRDefault="00035AFF">
            <w:pPr>
              <w:pStyle w:val="aff7"/>
              <w:rPr>
                <w:rFonts w:ascii="Times New Roman" w:hAnsi="Times New Roman" w:cs="Times New Roman"/>
                <w:sz w:val="28"/>
                <w:szCs w:val="28"/>
              </w:rPr>
            </w:pPr>
          </w:p>
        </w:tc>
      </w:tr>
      <w:tr w:rsidR="00035AFF" w:rsidRPr="00BC75C7" w:rsidTr="001D070E">
        <w:tc>
          <w:tcPr>
            <w:tcW w:w="426" w:type="dxa"/>
            <w:tcBorders>
              <w:top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4</w:t>
            </w: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5</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6</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7</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8</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9</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10</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11</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12</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13</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14</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15</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16</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17</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18</w:t>
            </w:r>
          </w:p>
        </w:tc>
        <w:tc>
          <w:tcPr>
            <w:tcW w:w="1499" w:type="dxa"/>
            <w:tcBorders>
              <w:top w:val="single" w:sz="4" w:space="0" w:color="auto"/>
              <w:left w:val="single" w:sz="4" w:space="0" w:color="auto"/>
              <w:bottom w:val="single" w:sz="4" w:space="0" w:color="auto"/>
            </w:tcBorders>
          </w:tcPr>
          <w:p w:rsidR="00035AFF" w:rsidRPr="00B639B3" w:rsidRDefault="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19</w:t>
            </w:r>
          </w:p>
        </w:tc>
      </w:tr>
      <w:tr w:rsidR="00997C2A" w:rsidRPr="00BC75C7" w:rsidTr="001D070E">
        <w:tc>
          <w:tcPr>
            <w:tcW w:w="426" w:type="dxa"/>
            <w:tcBorders>
              <w:top w:val="single" w:sz="4" w:space="0" w:color="auto"/>
              <w:bottom w:val="single" w:sz="4" w:space="0" w:color="auto"/>
              <w:right w:val="single" w:sz="4" w:space="0" w:color="auto"/>
            </w:tcBorders>
            <w:vAlign w:val="bottom"/>
          </w:tcPr>
          <w:p w:rsidR="00997C2A" w:rsidRPr="00B639B3" w:rsidRDefault="00997C2A" w:rsidP="00997C2A">
            <w:pPr>
              <w:pStyle w:val="aff7"/>
              <w:jc w:val="center"/>
              <w:rPr>
                <w:rFonts w:ascii="Times New Roman" w:hAnsi="Times New Roman" w:cs="Times New Roman"/>
                <w:sz w:val="28"/>
                <w:szCs w:val="28"/>
              </w:rPr>
            </w:pPr>
          </w:p>
          <w:p w:rsidR="00997C2A" w:rsidRPr="00B639B3" w:rsidRDefault="00997C2A" w:rsidP="00997C2A">
            <w:pPr>
              <w:pStyle w:val="aff7"/>
              <w:jc w:val="center"/>
              <w:rPr>
                <w:rFonts w:ascii="Times New Roman" w:hAnsi="Times New Roman" w:cs="Times New Roman"/>
                <w:sz w:val="28"/>
                <w:szCs w:val="28"/>
              </w:rPr>
            </w:pPr>
          </w:p>
          <w:p w:rsidR="00997C2A" w:rsidRPr="00B639B3" w:rsidRDefault="00997C2A" w:rsidP="00997C2A">
            <w:pPr>
              <w:pStyle w:val="aff7"/>
              <w:jc w:val="center"/>
              <w:rPr>
                <w:rFonts w:ascii="Times New Roman" w:hAnsi="Times New Roman" w:cs="Times New Roman"/>
                <w:sz w:val="28"/>
                <w:szCs w:val="28"/>
              </w:rPr>
            </w:pPr>
          </w:p>
          <w:p w:rsidR="00997C2A" w:rsidRPr="00B639B3" w:rsidRDefault="00997C2A" w:rsidP="00997C2A">
            <w:pPr>
              <w:pStyle w:val="aff7"/>
              <w:jc w:val="center"/>
              <w:rPr>
                <w:rFonts w:ascii="Times New Roman" w:hAnsi="Times New Roman" w:cs="Times New Roman"/>
                <w:sz w:val="28"/>
                <w:szCs w:val="28"/>
              </w:rPr>
            </w:pPr>
          </w:p>
          <w:p w:rsidR="00997C2A" w:rsidRPr="00B639B3" w:rsidRDefault="00997C2A" w:rsidP="00997C2A">
            <w:pPr>
              <w:pStyle w:val="aff7"/>
              <w:jc w:val="center"/>
              <w:rPr>
                <w:rFonts w:ascii="Times New Roman" w:hAnsi="Times New Roman" w:cs="Times New Roman"/>
                <w:sz w:val="28"/>
                <w:szCs w:val="28"/>
              </w:rPr>
            </w:pPr>
          </w:p>
          <w:p w:rsidR="00997C2A" w:rsidRPr="00B639B3" w:rsidRDefault="00426834"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997C2A" w:rsidRPr="00B639B3" w:rsidRDefault="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Восстановление (ремонт) незаселенных (пустующих) квартир муниципального </w:t>
            </w:r>
            <w:r w:rsidRPr="00B639B3">
              <w:rPr>
                <w:rFonts w:ascii="Times New Roman" w:hAnsi="Times New Roman" w:cs="Times New Roman"/>
                <w:sz w:val="28"/>
                <w:szCs w:val="28"/>
              </w:rPr>
              <w:lastRenderedPageBreak/>
              <w:t xml:space="preserve">жилищного фонда в целях последующего </w:t>
            </w:r>
            <w:r w:rsidRPr="00BC75C7">
              <w:rPr>
                <w:rFonts w:ascii="Times New Roman" w:hAnsi="Times New Roman" w:cs="Times New Roman"/>
                <w:sz w:val="28"/>
                <w:szCs w:val="28"/>
              </w:rPr>
              <w:t>предоставления нанимателям и собственникам жилых помещений в многоквартирных домах, признанных аварийными и подлежащими сносу</w:t>
            </w:r>
          </w:p>
        </w:tc>
        <w:tc>
          <w:tcPr>
            <w:tcW w:w="628"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499" w:type="dxa"/>
            <w:tcBorders>
              <w:top w:val="single" w:sz="4" w:space="0" w:color="auto"/>
              <w:left w:val="single" w:sz="4" w:space="0" w:color="auto"/>
              <w:bottom w:val="single" w:sz="4" w:space="0" w:color="auto"/>
            </w:tcBorders>
          </w:tcPr>
          <w:p w:rsidR="00997C2A" w:rsidRPr="00B639B3" w:rsidRDefault="00997C2A"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комитет ЖКХ</w:t>
            </w:r>
          </w:p>
        </w:tc>
      </w:tr>
      <w:tr w:rsidR="00915920" w:rsidRPr="00BC75C7" w:rsidTr="001D070E">
        <w:tc>
          <w:tcPr>
            <w:tcW w:w="426" w:type="dxa"/>
            <w:tcBorders>
              <w:top w:val="single" w:sz="4" w:space="0" w:color="auto"/>
              <w:bottom w:val="single" w:sz="4" w:space="0" w:color="auto"/>
              <w:right w:val="single" w:sz="4" w:space="0" w:color="auto"/>
            </w:tcBorders>
            <w:vAlign w:val="bottom"/>
          </w:tcPr>
          <w:p w:rsidR="00915920" w:rsidRPr="00B639B3" w:rsidRDefault="00426834"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915920" w:rsidRPr="00B639B3" w:rsidRDefault="00915920">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Приобретение жилых помещений и (или) жилых домов (в том числе на вторичном рынке жилья) в целях последующего </w:t>
            </w:r>
            <w:r w:rsidRPr="00BC75C7">
              <w:rPr>
                <w:rFonts w:ascii="Times New Roman" w:hAnsi="Times New Roman" w:cs="Times New Roman"/>
                <w:sz w:val="28"/>
                <w:szCs w:val="28"/>
              </w:rPr>
              <w:t>предоставления нанимателям и собственникам жилых помещений в многоквартирны</w:t>
            </w:r>
            <w:r w:rsidRPr="00BC75C7">
              <w:rPr>
                <w:rFonts w:ascii="Times New Roman" w:hAnsi="Times New Roman" w:cs="Times New Roman"/>
                <w:sz w:val="28"/>
                <w:szCs w:val="28"/>
              </w:rPr>
              <w:lastRenderedPageBreak/>
              <w:t>х домах, признанных аварийными и подлежащими сносу</w:t>
            </w: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915920"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915920"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499" w:type="dxa"/>
            <w:tcBorders>
              <w:top w:val="single" w:sz="4" w:space="0" w:color="auto"/>
              <w:left w:val="single" w:sz="4" w:space="0" w:color="auto"/>
              <w:bottom w:val="single" w:sz="4" w:space="0" w:color="auto"/>
            </w:tcBorders>
          </w:tcPr>
          <w:p w:rsidR="00915920" w:rsidRPr="00B639B3" w:rsidRDefault="00915920"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комитет ЖКХ</w:t>
            </w:r>
          </w:p>
        </w:tc>
      </w:tr>
      <w:tr w:rsidR="00915920" w:rsidRPr="00BC75C7" w:rsidTr="001D070E">
        <w:tc>
          <w:tcPr>
            <w:tcW w:w="426" w:type="dxa"/>
            <w:tcBorders>
              <w:top w:val="single" w:sz="4" w:space="0" w:color="auto"/>
              <w:bottom w:val="single" w:sz="4" w:space="0" w:color="auto"/>
              <w:right w:val="single" w:sz="4" w:space="0" w:color="auto"/>
            </w:tcBorders>
            <w:vAlign w:val="bottom"/>
          </w:tcPr>
          <w:p w:rsidR="00915920" w:rsidRPr="00B639B3" w:rsidRDefault="00426834"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915920" w:rsidRPr="00B639B3" w:rsidRDefault="00915920">
            <w:pPr>
              <w:pStyle w:val="aff7"/>
              <w:jc w:val="center"/>
              <w:rPr>
                <w:rFonts w:ascii="Times New Roman" w:hAnsi="Times New Roman" w:cs="Times New Roman"/>
                <w:sz w:val="28"/>
                <w:szCs w:val="28"/>
              </w:rPr>
            </w:pPr>
            <w:r w:rsidRPr="00BC75C7">
              <w:rPr>
                <w:rFonts w:ascii="Times New Roman" w:hAnsi="Times New Roman" w:cs="Times New Roman"/>
                <w:sz w:val="28"/>
                <w:szCs w:val="28"/>
              </w:rPr>
              <w:t>Выплата собственникам жилых помещений в многоквартирных домах, признанных аварийными и подлежащими сносу возмещения за изымаемое жилое помещение, предусмотренного статьей 32 Жилищного кодекса Российской Федерации</w:t>
            </w: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915920"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915920"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499" w:type="dxa"/>
            <w:tcBorders>
              <w:top w:val="single" w:sz="4" w:space="0" w:color="auto"/>
              <w:left w:val="single" w:sz="4" w:space="0" w:color="auto"/>
              <w:bottom w:val="single" w:sz="4" w:space="0" w:color="auto"/>
            </w:tcBorders>
          </w:tcPr>
          <w:p w:rsidR="00915920" w:rsidRPr="00B639B3" w:rsidRDefault="00915920"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комитет ЖКХ</w:t>
            </w:r>
          </w:p>
        </w:tc>
      </w:tr>
    </w:tbl>
    <w:p w:rsidR="00137232" w:rsidRPr="00B639B3" w:rsidRDefault="00137232" w:rsidP="00137232">
      <w:pPr>
        <w:ind w:firstLine="0"/>
        <w:rPr>
          <w:rFonts w:ascii="Times New Roman" w:hAnsi="Times New Roman" w:cs="Times New Roman"/>
          <w:sz w:val="28"/>
          <w:szCs w:val="28"/>
        </w:rPr>
      </w:pPr>
      <w:r w:rsidRPr="00B639B3">
        <w:rPr>
          <w:rFonts w:ascii="Times New Roman" w:hAnsi="Times New Roman" w:cs="Times New Roman"/>
          <w:sz w:val="28"/>
          <w:szCs w:val="28"/>
        </w:rPr>
        <w:t xml:space="preserve">Примечание: </w:t>
      </w:r>
    </w:p>
    <w:p w:rsidR="003931C5" w:rsidRPr="00B639B3" w:rsidRDefault="00137232" w:rsidP="00137232">
      <w:pPr>
        <w:ind w:firstLine="0"/>
        <w:rPr>
          <w:rFonts w:ascii="Times New Roman" w:hAnsi="Times New Roman" w:cs="Times New Roman"/>
          <w:sz w:val="28"/>
          <w:szCs w:val="28"/>
        </w:rPr>
      </w:pPr>
      <w:r w:rsidRPr="00B639B3">
        <w:rPr>
          <w:rFonts w:ascii="Times New Roman" w:hAnsi="Times New Roman" w:cs="Times New Roman"/>
          <w:sz w:val="28"/>
          <w:szCs w:val="28"/>
        </w:rPr>
        <w:t>Комитет ЖКХ - комитет жилищно-коммунального хозяйства, дорожного хозяйства и жизнеобеспечения администрации Тенькинского городского округа Магаданской области</w:t>
      </w:r>
      <w:proofErr w:type="gramStart"/>
      <w:r w:rsidR="0019290B" w:rsidRPr="00B639B3">
        <w:rPr>
          <w:rFonts w:ascii="Times New Roman" w:hAnsi="Times New Roman" w:cs="Times New Roman"/>
          <w:sz w:val="28"/>
          <w:szCs w:val="28"/>
        </w:rPr>
        <w:t>.».</w:t>
      </w:r>
      <w:proofErr w:type="gramEnd"/>
    </w:p>
    <w:p w:rsidR="001D26B1" w:rsidRDefault="001D26B1" w:rsidP="004C6B28">
      <w:pPr>
        <w:ind w:firstLine="0"/>
        <w:jc w:val="center"/>
        <w:rPr>
          <w:rFonts w:ascii="Times New Roman" w:hAnsi="Times New Roman" w:cs="Times New Roman"/>
          <w:sz w:val="28"/>
          <w:szCs w:val="28"/>
        </w:rPr>
      </w:pPr>
    </w:p>
    <w:p w:rsidR="004C6B28" w:rsidRPr="00BC75C7" w:rsidRDefault="004C6B28" w:rsidP="004C6B28">
      <w:pPr>
        <w:ind w:firstLine="0"/>
        <w:jc w:val="center"/>
        <w:rPr>
          <w:rFonts w:ascii="Times New Roman" w:hAnsi="Times New Roman" w:cs="Times New Roman"/>
          <w:sz w:val="28"/>
          <w:szCs w:val="28"/>
        </w:rPr>
      </w:pPr>
      <w:r w:rsidRPr="00B639B3">
        <w:rPr>
          <w:rFonts w:ascii="Times New Roman" w:hAnsi="Times New Roman" w:cs="Times New Roman"/>
          <w:sz w:val="28"/>
          <w:szCs w:val="28"/>
        </w:rPr>
        <w:t>___________________________________________</w:t>
      </w:r>
    </w:p>
    <w:sectPr w:rsidR="004C6B28" w:rsidRPr="00BC75C7" w:rsidSect="00C5192F">
      <w:pgSz w:w="16837" w:h="11905" w:orient="landscape"/>
      <w:pgMar w:top="1134" w:right="851"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17" w:rsidRDefault="00363C17" w:rsidP="00BB0F4A">
      <w:r>
        <w:separator/>
      </w:r>
    </w:p>
  </w:endnote>
  <w:endnote w:type="continuationSeparator" w:id="0">
    <w:p w:rsidR="00363C17" w:rsidRDefault="00363C17" w:rsidP="00BB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17" w:rsidRDefault="00363C17" w:rsidP="00BB0F4A">
      <w:r>
        <w:separator/>
      </w:r>
    </w:p>
  </w:footnote>
  <w:footnote w:type="continuationSeparator" w:id="0">
    <w:p w:rsidR="00363C17" w:rsidRDefault="00363C17" w:rsidP="00BB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A3" w:rsidRDefault="00BB1AA3">
    <w:pPr>
      <w:pStyle w:val="affff4"/>
      <w:jc w:val="center"/>
    </w:pPr>
    <w:r>
      <w:fldChar w:fldCharType="begin"/>
    </w:r>
    <w:r>
      <w:instrText>PAGE   \* MERGEFORMAT</w:instrText>
    </w:r>
    <w:r>
      <w:fldChar w:fldCharType="separate"/>
    </w:r>
    <w:r w:rsidR="002C1429">
      <w:rPr>
        <w:noProof/>
      </w:rPr>
      <w:t>2</w:t>
    </w:r>
    <w:r>
      <w:fldChar w:fldCharType="end"/>
    </w:r>
  </w:p>
  <w:p w:rsidR="00BB0F4A" w:rsidRDefault="00BB0F4A">
    <w:pPr>
      <w:pStyle w:val="aff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2ABB"/>
    <w:multiLevelType w:val="hybridMultilevel"/>
    <w:tmpl w:val="E062B912"/>
    <w:lvl w:ilvl="0" w:tplc="C41014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86171"/>
    <w:multiLevelType w:val="multilevel"/>
    <w:tmpl w:val="837837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982"/>
    <w:rsid w:val="00004EFB"/>
    <w:rsid w:val="00035AFF"/>
    <w:rsid w:val="000538AD"/>
    <w:rsid w:val="000932D3"/>
    <w:rsid w:val="000A19DA"/>
    <w:rsid w:val="000B2CCA"/>
    <w:rsid w:val="000F19B2"/>
    <w:rsid w:val="000F5C01"/>
    <w:rsid w:val="00101E3C"/>
    <w:rsid w:val="00112F5A"/>
    <w:rsid w:val="00122660"/>
    <w:rsid w:val="00137232"/>
    <w:rsid w:val="001464E1"/>
    <w:rsid w:val="00147F57"/>
    <w:rsid w:val="00157B02"/>
    <w:rsid w:val="00191D9A"/>
    <w:rsid w:val="0019290B"/>
    <w:rsid w:val="001A084D"/>
    <w:rsid w:val="001A2B3D"/>
    <w:rsid w:val="001C57AC"/>
    <w:rsid w:val="001D070E"/>
    <w:rsid w:val="001D254C"/>
    <w:rsid w:val="001D26B1"/>
    <w:rsid w:val="00244B69"/>
    <w:rsid w:val="00247DEF"/>
    <w:rsid w:val="002517D3"/>
    <w:rsid w:val="00295FB7"/>
    <w:rsid w:val="002A315B"/>
    <w:rsid w:val="002A7CC1"/>
    <w:rsid w:val="002C084D"/>
    <w:rsid w:val="002C1429"/>
    <w:rsid w:val="002E1CE8"/>
    <w:rsid w:val="002E5691"/>
    <w:rsid w:val="002F7E60"/>
    <w:rsid w:val="00330622"/>
    <w:rsid w:val="00360B80"/>
    <w:rsid w:val="00362CA7"/>
    <w:rsid w:val="00363C17"/>
    <w:rsid w:val="00371DD3"/>
    <w:rsid w:val="003822ED"/>
    <w:rsid w:val="003931C5"/>
    <w:rsid w:val="00397059"/>
    <w:rsid w:val="00402506"/>
    <w:rsid w:val="00426834"/>
    <w:rsid w:val="004313BB"/>
    <w:rsid w:val="004614BE"/>
    <w:rsid w:val="004673D1"/>
    <w:rsid w:val="004C4C68"/>
    <w:rsid w:val="004C6B28"/>
    <w:rsid w:val="004D23C1"/>
    <w:rsid w:val="004D3CBE"/>
    <w:rsid w:val="004F3EAB"/>
    <w:rsid w:val="00506F32"/>
    <w:rsid w:val="00524785"/>
    <w:rsid w:val="005445B4"/>
    <w:rsid w:val="00546FAA"/>
    <w:rsid w:val="00551003"/>
    <w:rsid w:val="00553628"/>
    <w:rsid w:val="005719AF"/>
    <w:rsid w:val="005812C0"/>
    <w:rsid w:val="00593CBD"/>
    <w:rsid w:val="006072F3"/>
    <w:rsid w:val="006227CE"/>
    <w:rsid w:val="0063558A"/>
    <w:rsid w:val="00647E4C"/>
    <w:rsid w:val="00691A28"/>
    <w:rsid w:val="00701B96"/>
    <w:rsid w:val="007061E0"/>
    <w:rsid w:val="00717944"/>
    <w:rsid w:val="007369FE"/>
    <w:rsid w:val="00743AAE"/>
    <w:rsid w:val="007769B6"/>
    <w:rsid w:val="007825C5"/>
    <w:rsid w:val="007C4591"/>
    <w:rsid w:val="007C6D67"/>
    <w:rsid w:val="007E2FC3"/>
    <w:rsid w:val="007E566A"/>
    <w:rsid w:val="007F31B1"/>
    <w:rsid w:val="007F4DC4"/>
    <w:rsid w:val="007F5F40"/>
    <w:rsid w:val="00820055"/>
    <w:rsid w:val="00824850"/>
    <w:rsid w:val="00841B0C"/>
    <w:rsid w:val="008571EA"/>
    <w:rsid w:val="008828B6"/>
    <w:rsid w:val="008C09BE"/>
    <w:rsid w:val="008F03F1"/>
    <w:rsid w:val="00913DA2"/>
    <w:rsid w:val="00915920"/>
    <w:rsid w:val="0091720F"/>
    <w:rsid w:val="00932C94"/>
    <w:rsid w:val="00977638"/>
    <w:rsid w:val="00987F85"/>
    <w:rsid w:val="00997C2A"/>
    <w:rsid w:val="009A0982"/>
    <w:rsid w:val="009E6235"/>
    <w:rsid w:val="00A05B7D"/>
    <w:rsid w:val="00A53D07"/>
    <w:rsid w:val="00A53E23"/>
    <w:rsid w:val="00A6190D"/>
    <w:rsid w:val="00A64EE1"/>
    <w:rsid w:val="00A7752E"/>
    <w:rsid w:val="00A8207B"/>
    <w:rsid w:val="00A861A6"/>
    <w:rsid w:val="00A875E7"/>
    <w:rsid w:val="00A97B06"/>
    <w:rsid w:val="00AA2185"/>
    <w:rsid w:val="00AA3BCA"/>
    <w:rsid w:val="00AD36E6"/>
    <w:rsid w:val="00AD474E"/>
    <w:rsid w:val="00AD4943"/>
    <w:rsid w:val="00AE1A77"/>
    <w:rsid w:val="00AE3D8D"/>
    <w:rsid w:val="00AE46D6"/>
    <w:rsid w:val="00AF60C5"/>
    <w:rsid w:val="00B03405"/>
    <w:rsid w:val="00B27E4C"/>
    <w:rsid w:val="00B36B39"/>
    <w:rsid w:val="00B51577"/>
    <w:rsid w:val="00B639B3"/>
    <w:rsid w:val="00B730D9"/>
    <w:rsid w:val="00B741D1"/>
    <w:rsid w:val="00B82283"/>
    <w:rsid w:val="00B86CD8"/>
    <w:rsid w:val="00BB0F4A"/>
    <w:rsid w:val="00BB1AA3"/>
    <w:rsid w:val="00BC75C7"/>
    <w:rsid w:val="00BE0F4A"/>
    <w:rsid w:val="00BF7B9A"/>
    <w:rsid w:val="00C248EE"/>
    <w:rsid w:val="00C26D28"/>
    <w:rsid w:val="00C308C4"/>
    <w:rsid w:val="00C5192F"/>
    <w:rsid w:val="00C53501"/>
    <w:rsid w:val="00C6224C"/>
    <w:rsid w:val="00C640F1"/>
    <w:rsid w:val="00CB42F2"/>
    <w:rsid w:val="00CB7474"/>
    <w:rsid w:val="00CC7A14"/>
    <w:rsid w:val="00CD51E1"/>
    <w:rsid w:val="00D109A4"/>
    <w:rsid w:val="00D11969"/>
    <w:rsid w:val="00D5786E"/>
    <w:rsid w:val="00D9738E"/>
    <w:rsid w:val="00DC560C"/>
    <w:rsid w:val="00DD71A1"/>
    <w:rsid w:val="00DD7954"/>
    <w:rsid w:val="00DE309A"/>
    <w:rsid w:val="00DE6E2C"/>
    <w:rsid w:val="00E12C34"/>
    <w:rsid w:val="00E47D6A"/>
    <w:rsid w:val="00E84D6C"/>
    <w:rsid w:val="00E9719F"/>
    <w:rsid w:val="00EA002D"/>
    <w:rsid w:val="00EC5965"/>
    <w:rsid w:val="00EE5C63"/>
    <w:rsid w:val="00F17BA0"/>
    <w:rsid w:val="00F22B59"/>
    <w:rsid w:val="00F32639"/>
    <w:rsid w:val="00F425DB"/>
    <w:rsid w:val="00F56192"/>
    <w:rsid w:val="00F60069"/>
    <w:rsid w:val="00F64D52"/>
    <w:rsid w:val="00F71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FF"/>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35AFF"/>
    <w:pPr>
      <w:spacing w:before="108" w:after="108"/>
      <w:ind w:firstLine="0"/>
      <w:jc w:val="center"/>
      <w:outlineLvl w:val="0"/>
    </w:pPr>
    <w:rPr>
      <w:b/>
      <w:bCs/>
      <w:color w:val="26282F"/>
    </w:rPr>
  </w:style>
  <w:style w:type="paragraph" w:styleId="2">
    <w:name w:val="heading 2"/>
    <w:basedOn w:val="1"/>
    <w:next w:val="a"/>
    <w:link w:val="20"/>
    <w:uiPriority w:val="99"/>
    <w:qFormat/>
    <w:rsid w:val="00035AFF"/>
    <w:pPr>
      <w:outlineLvl w:val="1"/>
    </w:pPr>
  </w:style>
  <w:style w:type="paragraph" w:styleId="3">
    <w:name w:val="heading 3"/>
    <w:basedOn w:val="2"/>
    <w:next w:val="a"/>
    <w:link w:val="30"/>
    <w:uiPriority w:val="99"/>
    <w:qFormat/>
    <w:rsid w:val="00035AFF"/>
    <w:pPr>
      <w:outlineLvl w:val="2"/>
    </w:pPr>
  </w:style>
  <w:style w:type="paragraph" w:styleId="4">
    <w:name w:val="heading 4"/>
    <w:basedOn w:val="3"/>
    <w:next w:val="a"/>
    <w:link w:val="40"/>
    <w:uiPriority w:val="99"/>
    <w:qFormat/>
    <w:rsid w:val="00035AF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AFF"/>
    <w:rPr>
      <w:b/>
      <w:bCs/>
      <w:color w:val="26282F"/>
    </w:rPr>
  </w:style>
  <w:style w:type="character" w:customStyle="1" w:styleId="a4">
    <w:name w:val="Гипертекстовая ссылка"/>
    <w:uiPriority w:val="99"/>
    <w:rsid w:val="00035AFF"/>
    <w:rPr>
      <w:b/>
      <w:bCs/>
      <w:color w:val="106BBE"/>
    </w:rPr>
  </w:style>
  <w:style w:type="character" w:customStyle="1" w:styleId="a5">
    <w:name w:val="Активная гипертекстовая ссылка"/>
    <w:uiPriority w:val="99"/>
    <w:rsid w:val="00035AFF"/>
    <w:rPr>
      <w:b/>
      <w:bCs/>
      <w:color w:val="106BBE"/>
      <w:u w:val="single"/>
    </w:rPr>
  </w:style>
  <w:style w:type="paragraph" w:customStyle="1" w:styleId="a6">
    <w:name w:val="Внимание"/>
    <w:basedOn w:val="a"/>
    <w:next w:val="a"/>
    <w:uiPriority w:val="99"/>
    <w:rsid w:val="00035AF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35AFF"/>
  </w:style>
  <w:style w:type="paragraph" w:customStyle="1" w:styleId="a8">
    <w:name w:val="Внимание: недобросовестность!"/>
    <w:basedOn w:val="a6"/>
    <w:next w:val="a"/>
    <w:uiPriority w:val="99"/>
    <w:rsid w:val="00035AFF"/>
  </w:style>
  <w:style w:type="character" w:customStyle="1" w:styleId="a9">
    <w:name w:val="Выделение для Базового Поиска"/>
    <w:uiPriority w:val="99"/>
    <w:rsid w:val="00035AFF"/>
    <w:rPr>
      <w:b/>
      <w:bCs/>
      <w:color w:val="0058A9"/>
    </w:rPr>
  </w:style>
  <w:style w:type="character" w:customStyle="1" w:styleId="aa">
    <w:name w:val="Выделение для Базового Поиска (курсив)"/>
    <w:uiPriority w:val="99"/>
    <w:rsid w:val="00035AFF"/>
    <w:rPr>
      <w:b/>
      <w:bCs/>
      <w:i/>
      <w:iCs/>
      <w:color w:val="0058A9"/>
    </w:rPr>
  </w:style>
  <w:style w:type="paragraph" w:customStyle="1" w:styleId="ab">
    <w:name w:val="Дочерний элемент списка"/>
    <w:basedOn w:val="a"/>
    <w:next w:val="a"/>
    <w:uiPriority w:val="99"/>
    <w:rsid w:val="00035AFF"/>
    <w:pPr>
      <w:ind w:firstLine="0"/>
    </w:pPr>
    <w:rPr>
      <w:color w:val="868381"/>
      <w:sz w:val="20"/>
      <w:szCs w:val="20"/>
    </w:rPr>
  </w:style>
  <w:style w:type="paragraph" w:customStyle="1" w:styleId="ac">
    <w:name w:val="Основное меню (преемственное)"/>
    <w:basedOn w:val="a"/>
    <w:next w:val="a"/>
    <w:uiPriority w:val="99"/>
    <w:rsid w:val="00035AFF"/>
    <w:rPr>
      <w:rFonts w:ascii="Verdana" w:hAnsi="Verdana" w:cs="Verdana"/>
      <w:sz w:val="22"/>
      <w:szCs w:val="22"/>
    </w:rPr>
  </w:style>
  <w:style w:type="paragraph" w:customStyle="1" w:styleId="ad">
    <w:name w:val="Заголовок"/>
    <w:basedOn w:val="ac"/>
    <w:next w:val="a"/>
    <w:uiPriority w:val="99"/>
    <w:rsid w:val="00035AFF"/>
    <w:rPr>
      <w:b/>
      <w:bCs/>
      <w:color w:val="0058A9"/>
      <w:shd w:val="clear" w:color="auto" w:fill="F0F0F0"/>
    </w:rPr>
  </w:style>
  <w:style w:type="character" w:customStyle="1" w:styleId="10">
    <w:name w:val="Заголовок 1 Знак"/>
    <w:link w:val="1"/>
    <w:uiPriority w:val="99"/>
    <w:rsid w:val="00035AF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35AF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35AFF"/>
    <w:rPr>
      <w:rFonts w:ascii="Cambria" w:eastAsia="Times New Roman" w:hAnsi="Cambria" w:cs="Times New Roman"/>
      <w:b/>
      <w:bCs/>
      <w:sz w:val="26"/>
      <w:szCs w:val="26"/>
    </w:rPr>
  </w:style>
  <w:style w:type="character" w:customStyle="1" w:styleId="40">
    <w:name w:val="Заголовок 4 Знак"/>
    <w:link w:val="4"/>
    <w:uiPriority w:val="9"/>
    <w:semiHidden/>
    <w:rsid w:val="00035AFF"/>
    <w:rPr>
      <w:b/>
      <w:bCs/>
      <w:sz w:val="28"/>
      <w:szCs w:val="28"/>
    </w:rPr>
  </w:style>
  <w:style w:type="paragraph" w:customStyle="1" w:styleId="ae">
    <w:name w:val="Заголовок группы контролов"/>
    <w:basedOn w:val="a"/>
    <w:next w:val="a"/>
    <w:uiPriority w:val="99"/>
    <w:rsid w:val="00035AFF"/>
    <w:rPr>
      <w:b/>
      <w:bCs/>
      <w:color w:val="000000"/>
    </w:rPr>
  </w:style>
  <w:style w:type="paragraph" w:customStyle="1" w:styleId="af">
    <w:name w:val="Заголовок для информации об изменениях"/>
    <w:basedOn w:val="1"/>
    <w:next w:val="a"/>
    <w:uiPriority w:val="99"/>
    <w:rsid w:val="00035AF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35AFF"/>
    <w:rPr>
      <w:i/>
      <w:iCs/>
      <w:color w:val="000080"/>
      <w:sz w:val="22"/>
      <w:szCs w:val="22"/>
    </w:rPr>
  </w:style>
  <w:style w:type="character" w:customStyle="1" w:styleId="af1">
    <w:name w:val="Заголовок своего сообщения"/>
    <w:uiPriority w:val="99"/>
    <w:rsid w:val="00035AFF"/>
    <w:rPr>
      <w:b/>
      <w:bCs/>
      <w:color w:val="26282F"/>
    </w:rPr>
  </w:style>
  <w:style w:type="paragraph" w:customStyle="1" w:styleId="af2">
    <w:name w:val="Заголовок статьи"/>
    <w:basedOn w:val="a"/>
    <w:next w:val="a"/>
    <w:uiPriority w:val="99"/>
    <w:rsid w:val="00035AFF"/>
    <w:pPr>
      <w:ind w:left="1612" w:hanging="892"/>
    </w:pPr>
  </w:style>
  <w:style w:type="character" w:customStyle="1" w:styleId="af3">
    <w:name w:val="Заголовок чужого сообщения"/>
    <w:uiPriority w:val="99"/>
    <w:rsid w:val="00035AFF"/>
    <w:rPr>
      <w:b/>
      <w:bCs/>
      <w:color w:val="FF0000"/>
    </w:rPr>
  </w:style>
  <w:style w:type="paragraph" w:customStyle="1" w:styleId="af4">
    <w:name w:val="Заголовок ЭР (левое окно)"/>
    <w:basedOn w:val="a"/>
    <w:next w:val="a"/>
    <w:uiPriority w:val="99"/>
    <w:rsid w:val="00035AF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35AFF"/>
    <w:pPr>
      <w:spacing w:after="0"/>
      <w:jc w:val="left"/>
    </w:pPr>
  </w:style>
  <w:style w:type="paragraph" w:customStyle="1" w:styleId="af6">
    <w:name w:val="Интерактивный заголовок"/>
    <w:basedOn w:val="ad"/>
    <w:next w:val="a"/>
    <w:uiPriority w:val="99"/>
    <w:rsid w:val="00035AFF"/>
    <w:rPr>
      <w:u w:val="single"/>
    </w:rPr>
  </w:style>
  <w:style w:type="paragraph" w:customStyle="1" w:styleId="af7">
    <w:name w:val="Текст информации об изменениях"/>
    <w:basedOn w:val="a"/>
    <w:next w:val="a"/>
    <w:uiPriority w:val="99"/>
    <w:rsid w:val="00035AFF"/>
    <w:rPr>
      <w:color w:val="353842"/>
      <w:sz w:val="18"/>
      <w:szCs w:val="18"/>
    </w:rPr>
  </w:style>
  <w:style w:type="paragraph" w:customStyle="1" w:styleId="af8">
    <w:name w:val="Информация об изменениях"/>
    <w:basedOn w:val="af7"/>
    <w:next w:val="a"/>
    <w:uiPriority w:val="99"/>
    <w:rsid w:val="00035AFF"/>
    <w:pPr>
      <w:spacing w:before="180"/>
      <w:ind w:left="360" w:right="360" w:firstLine="0"/>
    </w:pPr>
    <w:rPr>
      <w:shd w:val="clear" w:color="auto" w:fill="EAEFED"/>
    </w:rPr>
  </w:style>
  <w:style w:type="paragraph" w:customStyle="1" w:styleId="af9">
    <w:name w:val="Текст (справка)"/>
    <w:basedOn w:val="a"/>
    <w:next w:val="a"/>
    <w:uiPriority w:val="99"/>
    <w:rsid w:val="00035AFF"/>
    <w:pPr>
      <w:ind w:left="170" w:right="170" w:firstLine="0"/>
      <w:jc w:val="left"/>
    </w:pPr>
  </w:style>
  <w:style w:type="paragraph" w:customStyle="1" w:styleId="afa">
    <w:name w:val="Комментарий"/>
    <w:basedOn w:val="af9"/>
    <w:next w:val="a"/>
    <w:uiPriority w:val="99"/>
    <w:rsid w:val="00035AF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35AFF"/>
    <w:rPr>
      <w:i/>
      <w:iCs/>
    </w:rPr>
  </w:style>
  <w:style w:type="paragraph" w:customStyle="1" w:styleId="afc">
    <w:name w:val="Текст (лев. подпись)"/>
    <w:basedOn w:val="a"/>
    <w:next w:val="a"/>
    <w:uiPriority w:val="99"/>
    <w:rsid w:val="00035AFF"/>
    <w:pPr>
      <w:ind w:firstLine="0"/>
      <w:jc w:val="left"/>
    </w:pPr>
  </w:style>
  <w:style w:type="paragraph" w:customStyle="1" w:styleId="afd">
    <w:name w:val="Колонтитул (левый)"/>
    <w:basedOn w:val="afc"/>
    <w:next w:val="a"/>
    <w:uiPriority w:val="99"/>
    <w:rsid w:val="00035AFF"/>
    <w:rPr>
      <w:sz w:val="14"/>
      <w:szCs w:val="14"/>
    </w:rPr>
  </w:style>
  <w:style w:type="paragraph" w:customStyle="1" w:styleId="afe">
    <w:name w:val="Текст (прав. подпись)"/>
    <w:basedOn w:val="a"/>
    <w:next w:val="a"/>
    <w:uiPriority w:val="99"/>
    <w:rsid w:val="00035AFF"/>
    <w:pPr>
      <w:ind w:firstLine="0"/>
      <w:jc w:val="right"/>
    </w:pPr>
  </w:style>
  <w:style w:type="paragraph" w:customStyle="1" w:styleId="aff">
    <w:name w:val="Колонтитул (правый)"/>
    <w:basedOn w:val="afe"/>
    <w:next w:val="a"/>
    <w:uiPriority w:val="99"/>
    <w:rsid w:val="00035AFF"/>
    <w:rPr>
      <w:sz w:val="14"/>
      <w:szCs w:val="14"/>
    </w:rPr>
  </w:style>
  <w:style w:type="paragraph" w:customStyle="1" w:styleId="aff0">
    <w:name w:val="Комментарий пользователя"/>
    <w:basedOn w:val="afa"/>
    <w:next w:val="a"/>
    <w:uiPriority w:val="99"/>
    <w:rsid w:val="00035AFF"/>
    <w:pPr>
      <w:jc w:val="left"/>
    </w:pPr>
    <w:rPr>
      <w:shd w:val="clear" w:color="auto" w:fill="FFDFE0"/>
    </w:rPr>
  </w:style>
  <w:style w:type="paragraph" w:customStyle="1" w:styleId="aff1">
    <w:name w:val="Куда обратиться?"/>
    <w:basedOn w:val="a6"/>
    <w:next w:val="a"/>
    <w:uiPriority w:val="99"/>
    <w:rsid w:val="00035AFF"/>
  </w:style>
  <w:style w:type="paragraph" w:customStyle="1" w:styleId="aff2">
    <w:name w:val="Моноширинный"/>
    <w:basedOn w:val="a"/>
    <w:next w:val="a"/>
    <w:uiPriority w:val="99"/>
    <w:rsid w:val="00035AFF"/>
    <w:pPr>
      <w:ind w:firstLine="0"/>
      <w:jc w:val="left"/>
    </w:pPr>
    <w:rPr>
      <w:rFonts w:ascii="Courier New" w:hAnsi="Courier New" w:cs="Courier New"/>
    </w:rPr>
  </w:style>
  <w:style w:type="character" w:customStyle="1" w:styleId="aff3">
    <w:name w:val="Найденные слова"/>
    <w:uiPriority w:val="99"/>
    <w:rsid w:val="00035AFF"/>
    <w:rPr>
      <w:b/>
      <w:bCs/>
      <w:color w:val="26282F"/>
      <w:shd w:val="clear" w:color="auto" w:fill="FFF580"/>
    </w:rPr>
  </w:style>
  <w:style w:type="paragraph" w:customStyle="1" w:styleId="aff4">
    <w:name w:val="Напишите нам"/>
    <w:basedOn w:val="a"/>
    <w:next w:val="a"/>
    <w:uiPriority w:val="99"/>
    <w:rsid w:val="00035AFF"/>
    <w:pPr>
      <w:spacing w:before="90" w:after="90"/>
      <w:ind w:left="180" w:right="180" w:firstLine="0"/>
    </w:pPr>
    <w:rPr>
      <w:sz w:val="20"/>
      <w:szCs w:val="20"/>
      <w:shd w:val="clear" w:color="auto" w:fill="EFFFAD"/>
    </w:rPr>
  </w:style>
  <w:style w:type="character" w:customStyle="1" w:styleId="aff5">
    <w:name w:val="Не вступил в силу"/>
    <w:uiPriority w:val="99"/>
    <w:rsid w:val="00035AFF"/>
    <w:rPr>
      <w:b/>
      <w:bCs/>
      <w:color w:val="000000"/>
      <w:shd w:val="clear" w:color="auto" w:fill="D8EDE8"/>
    </w:rPr>
  </w:style>
  <w:style w:type="paragraph" w:customStyle="1" w:styleId="aff6">
    <w:name w:val="Необходимые документы"/>
    <w:basedOn w:val="a6"/>
    <w:next w:val="a"/>
    <w:uiPriority w:val="99"/>
    <w:rsid w:val="00035AFF"/>
    <w:pPr>
      <w:ind w:firstLine="118"/>
    </w:pPr>
  </w:style>
  <w:style w:type="paragraph" w:customStyle="1" w:styleId="aff7">
    <w:name w:val="Нормальный (таблица)"/>
    <w:basedOn w:val="a"/>
    <w:next w:val="a"/>
    <w:uiPriority w:val="99"/>
    <w:rsid w:val="00035AFF"/>
    <w:pPr>
      <w:ind w:firstLine="0"/>
    </w:pPr>
  </w:style>
  <w:style w:type="paragraph" w:customStyle="1" w:styleId="aff8">
    <w:name w:val="Таблицы (моноширинный)"/>
    <w:basedOn w:val="a"/>
    <w:next w:val="a"/>
    <w:uiPriority w:val="99"/>
    <w:rsid w:val="00035AFF"/>
    <w:pPr>
      <w:ind w:firstLine="0"/>
      <w:jc w:val="left"/>
    </w:pPr>
    <w:rPr>
      <w:rFonts w:ascii="Courier New" w:hAnsi="Courier New" w:cs="Courier New"/>
    </w:rPr>
  </w:style>
  <w:style w:type="paragraph" w:customStyle="1" w:styleId="aff9">
    <w:name w:val="Оглавление"/>
    <w:basedOn w:val="aff8"/>
    <w:next w:val="a"/>
    <w:uiPriority w:val="99"/>
    <w:rsid w:val="00035AFF"/>
    <w:pPr>
      <w:ind w:left="140"/>
    </w:pPr>
  </w:style>
  <w:style w:type="character" w:customStyle="1" w:styleId="affa">
    <w:name w:val="Опечатки"/>
    <w:uiPriority w:val="99"/>
    <w:rsid w:val="00035AFF"/>
    <w:rPr>
      <w:color w:val="FF0000"/>
    </w:rPr>
  </w:style>
  <w:style w:type="paragraph" w:customStyle="1" w:styleId="affb">
    <w:name w:val="Переменная часть"/>
    <w:basedOn w:val="ac"/>
    <w:next w:val="a"/>
    <w:uiPriority w:val="99"/>
    <w:rsid w:val="00035AFF"/>
    <w:rPr>
      <w:sz w:val="18"/>
      <w:szCs w:val="18"/>
    </w:rPr>
  </w:style>
  <w:style w:type="paragraph" w:customStyle="1" w:styleId="affc">
    <w:name w:val="Подвал для информации об изменениях"/>
    <w:basedOn w:val="1"/>
    <w:next w:val="a"/>
    <w:uiPriority w:val="99"/>
    <w:rsid w:val="00035AF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35AFF"/>
    <w:rPr>
      <w:b/>
      <w:bCs/>
    </w:rPr>
  </w:style>
  <w:style w:type="paragraph" w:customStyle="1" w:styleId="affe">
    <w:name w:val="Подчёркнутый текст"/>
    <w:basedOn w:val="a"/>
    <w:next w:val="a"/>
    <w:uiPriority w:val="99"/>
    <w:rsid w:val="00035AFF"/>
    <w:pPr>
      <w:pBdr>
        <w:bottom w:val="single" w:sz="4" w:space="0" w:color="auto"/>
      </w:pBdr>
    </w:pPr>
  </w:style>
  <w:style w:type="paragraph" w:customStyle="1" w:styleId="afff">
    <w:name w:val="Постоянная часть"/>
    <w:basedOn w:val="ac"/>
    <w:next w:val="a"/>
    <w:uiPriority w:val="99"/>
    <w:rsid w:val="00035AFF"/>
    <w:rPr>
      <w:sz w:val="20"/>
      <w:szCs w:val="20"/>
    </w:rPr>
  </w:style>
  <w:style w:type="paragraph" w:customStyle="1" w:styleId="afff0">
    <w:name w:val="Прижатый влево"/>
    <w:basedOn w:val="a"/>
    <w:next w:val="a"/>
    <w:uiPriority w:val="99"/>
    <w:rsid w:val="00035AFF"/>
    <w:pPr>
      <w:ind w:firstLine="0"/>
      <w:jc w:val="left"/>
    </w:pPr>
  </w:style>
  <w:style w:type="paragraph" w:customStyle="1" w:styleId="afff1">
    <w:name w:val="Пример."/>
    <w:basedOn w:val="a6"/>
    <w:next w:val="a"/>
    <w:uiPriority w:val="99"/>
    <w:rsid w:val="00035AFF"/>
  </w:style>
  <w:style w:type="paragraph" w:customStyle="1" w:styleId="afff2">
    <w:name w:val="Примечание."/>
    <w:basedOn w:val="a6"/>
    <w:next w:val="a"/>
    <w:uiPriority w:val="99"/>
    <w:rsid w:val="00035AFF"/>
  </w:style>
  <w:style w:type="character" w:customStyle="1" w:styleId="afff3">
    <w:name w:val="Продолжение ссылки"/>
    <w:uiPriority w:val="99"/>
    <w:rsid w:val="00035AFF"/>
    <w:rPr>
      <w:b/>
      <w:bCs/>
      <w:color w:val="106BBE"/>
    </w:rPr>
  </w:style>
  <w:style w:type="paragraph" w:customStyle="1" w:styleId="afff4">
    <w:name w:val="Словарная статья"/>
    <w:basedOn w:val="a"/>
    <w:next w:val="a"/>
    <w:uiPriority w:val="99"/>
    <w:rsid w:val="00035AFF"/>
    <w:pPr>
      <w:ind w:right="118" w:firstLine="0"/>
    </w:pPr>
  </w:style>
  <w:style w:type="character" w:customStyle="1" w:styleId="afff5">
    <w:name w:val="Сравнение редакций"/>
    <w:uiPriority w:val="99"/>
    <w:rsid w:val="00035AFF"/>
    <w:rPr>
      <w:b/>
      <w:bCs/>
      <w:color w:val="26282F"/>
    </w:rPr>
  </w:style>
  <w:style w:type="character" w:customStyle="1" w:styleId="afff6">
    <w:name w:val="Сравнение редакций. Добавленный фрагмент"/>
    <w:uiPriority w:val="99"/>
    <w:rsid w:val="00035AFF"/>
    <w:rPr>
      <w:color w:val="000000"/>
      <w:shd w:val="clear" w:color="auto" w:fill="C1D7FF"/>
    </w:rPr>
  </w:style>
  <w:style w:type="character" w:customStyle="1" w:styleId="afff7">
    <w:name w:val="Сравнение редакций. Удаленный фрагмент"/>
    <w:uiPriority w:val="99"/>
    <w:rsid w:val="00035AFF"/>
    <w:rPr>
      <w:color w:val="000000"/>
      <w:shd w:val="clear" w:color="auto" w:fill="C4C413"/>
    </w:rPr>
  </w:style>
  <w:style w:type="paragraph" w:customStyle="1" w:styleId="afff8">
    <w:name w:val="Ссылка на официальную публикацию"/>
    <w:basedOn w:val="a"/>
    <w:next w:val="a"/>
    <w:uiPriority w:val="99"/>
    <w:rsid w:val="00035AFF"/>
  </w:style>
  <w:style w:type="character" w:customStyle="1" w:styleId="afff9">
    <w:name w:val="Ссылка на утративший силу документ"/>
    <w:uiPriority w:val="99"/>
    <w:rsid w:val="00035AFF"/>
    <w:rPr>
      <w:b/>
      <w:bCs/>
      <w:color w:val="749232"/>
    </w:rPr>
  </w:style>
  <w:style w:type="paragraph" w:customStyle="1" w:styleId="afffa">
    <w:name w:val="Текст в таблице"/>
    <w:basedOn w:val="aff7"/>
    <w:next w:val="a"/>
    <w:uiPriority w:val="99"/>
    <w:rsid w:val="00035AFF"/>
    <w:pPr>
      <w:ind w:firstLine="500"/>
    </w:pPr>
  </w:style>
  <w:style w:type="paragraph" w:customStyle="1" w:styleId="afffb">
    <w:name w:val="Текст ЭР (см. также)"/>
    <w:basedOn w:val="a"/>
    <w:next w:val="a"/>
    <w:uiPriority w:val="99"/>
    <w:rsid w:val="00035AFF"/>
    <w:pPr>
      <w:spacing w:before="200"/>
      <w:ind w:firstLine="0"/>
      <w:jc w:val="left"/>
    </w:pPr>
    <w:rPr>
      <w:sz w:val="20"/>
      <w:szCs w:val="20"/>
    </w:rPr>
  </w:style>
  <w:style w:type="paragraph" w:customStyle="1" w:styleId="afffc">
    <w:name w:val="Технический комментарий"/>
    <w:basedOn w:val="a"/>
    <w:next w:val="a"/>
    <w:uiPriority w:val="99"/>
    <w:rsid w:val="00035AFF"/>
    <w:pPr>
      <w:ind w:firstLine="0"/>
      <w:jc w:val="left"/>
    </w:pPr>
    <w:rPr>
      <w:color w:val="463F31"/>
      <w:shd w:val="clear" w:color="auto" w:fill="FFFFA6"/>
    </w:rPr>
  </w:style>
  <w:style w:type="character" w:customStyle="1" w:styleId="afffd">
    <w:name w:val="Утратил силу"/>
    <w:uiPriority w:val="99"/>
    <w:rsid w:val="00035AFF"/>
    <w:rPr>
      <w:b/>
      <w:bCs/>
      <w:strike/>
      <w:color w:val="666600"/>
    </w:rPr>
  </w:style>
  <w:style w:type="paragraph" w:customStyle="1" w:styleId="afffe">
    <w:name w:val="Формула"/>
    <w:basedOn w:val="a"/>
    <w:next w:val="a"/>
    <w:uiPriority w:val="99"/>
    <w:rsid w:val="00035AF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35AFF"/>
    <w:pPr>
      <w:jc w:val="center"/>
    </w:pPr>
  </w:style>
  <w:style w:type="paragraph" w:customStyle="1" w:styleId="-">
    <w:name w:val="ЭР-содержание (правое окно)"/>
    <w:basedOn w:val="a"/>
    <w:next w:val="a"/>
    <w:uiPriority w:val="99"/>
    <w:rsid w:val="00035AFF"/>
    <w:pPr>
      <w:spacing w:before="300"/>
      <w:ind w:firstLine="0"/>
      <w:jc w:val="left"/>
    </w:pPr>
  </w:style>
  <w:style w:type="paragraph" w:customStyle="1" w:styleId="ConsPlusTitle">
    <w:name w:val="ConsPlusTitle"/>
    <w:rsid w:val="00C26D28"/>
    <w:pPr>
      <w:widowControl w:val="0"/>
      <w:autoSpaceDE w:val="0"/>
      <w:autoSpaceDN w:val="0"/>
      <w:adjustRightInd w:val="0"/>
    </w:pPr>
    <w:rPr>
      <w:rFonts w:ascii="Arial" w:hAnsi="Arial" w:cs="Arial"/>
      <w:b/>
      <w:bCs/>
    </w:rPr>
  </w:style>
  <w:style w:type="paragraph" w:styleId="affff0">
    <w:name w:val="No Spacing"/>
    <w:uiPriority w:val="99"/>
    <w:qFormat/>
    <w:rsid w:val="00C26D28"/>
    <w:rPr>
      <w:rFonts w:cs="Calibri"/>
      <w:sz w:val="22"/>
      <w:szCs w:val="22"/>
    </w:rPr>
  </w:style>
  <w:style w:type="table" w:styleId="affff1">
    <w:name w:val="Table Grid"/>
    <w:basedOn w:val="a1"/>
    <w:uiPriority w:val="99"/>
    <w:rsid w:val="00C26D28"/>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Balloon Text"/>
    <w:basedOn w:val="a"/>
    <w:link w:val="affff3"/>
    <w:uiPriority w:val="99"/>
    <w:semiHidden/>
    <w:unhideWhenUsed/>
    <w:rsid w:val="00B36B39"/>
    <w:rPr>
      <w:rFonts w:ascii="Tahoma" w:hAnsi="Tahoma" w:cs="Tahoma"/>
      <w:sz w:val="16"/>
      <w:szCs w:val="16"/>
    </w:rPr>
  </w:style>
  <w:style w:type="character" w:customStyle="1" w:styleId="affff3">
    <w:name w:val="Текст выноски Знак"/>
    <w:link w:val="affff2"/>
    <w:uiPriority w:val="99"/>
    <w:semiHidden/>
    <w:rsid w:val="00B36B39"/>
    <w:rPr>
      <w:rFonts w:ascii="Tahoma" w:hAnsi="Tahoma" w:cs="Tahoma"/>
      <w:sz w:val="16"/>
      <w:szCs w:val="16"/>
    </w:rPr>
  </w:style>
  <w:style w:type="paragraph" w:styleId="affff4">
    <w:name w:val="header"/>
    <w:basedOn w:val="a"/>
    <w:link w:val="affff5"/>
    <w:uiPriority w:val="99"/>
    <w:unhideWhenUsed/>
    <w:rsid w:val="00BB0F4A"/>
    <w:pPr>
      <w:tabs>
        <w:tab w:val="center" w:pos="4677"/>
        <w:tab w:val="right" w:pos="9355"/>
      </w:tabs>
    </w:pPr>
  </w:style>
  <w:style w:type="character" w:customStyle="1" w:styleId="affff5">
    <w:name w:val="Верхний колонтитул Знак"/>
    <w:link w:val="affff4"/>
    <w:uiPriority w:val="99"/>
    <w:rsid w:val="00BB0F4A"/>
    <w:rPr>
      <w:rFonts w:ascii="Arial" w:hAnsi="Arial" w:cs="Arial"/>
      <w:sz w:val="24"/>
      <w:szCs w:val="24"/>
    </w:rPr>
  </w:style>
  <w:style w:type="paragraph" w:styleId="affff6">
    <w:name w:val="footer"/>
    <w:basedOn w:val="a"/>
    <w:link w:val="affff7"/>
    <w:uiPriority w:val="99"/>
    <w:unhideWhenUsed/>
    <w:rsid w:val="00BB0F4A"/>
    <w:pPr>
      <w:tabs>
        <w:tab w:val="center" w:pos="4677"/>
        <w:tab w:val="right" w:pos="9355"/>
      </w:tabs>
    </w:pPr>
  </w:style>
  <w:style w:type="character" w:customStyle="1" w:styleId="affff7">
    <w:name w:val="Нижний колонтитул Знак"/>
    <w:link w:val="affff6"/>
    <w:uiPriority w:val="99"/>
    <w:rsid w:val="00BB0F4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683356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4380261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0" TargetMode="External"/><Relationship Id="rId5" Type="http://schemas.openxmlformats.org/officeDocument/2006/relationships/settings" Target="settings.xml"/><Relationship Id="rId15" Type="http://schemas.openxmlformats.org/officeDocument/2006/relationships/hyperlink" Target="garantF1://70253464.0" TargetMode="External"/><Relationship Id="rId10" Type="http://schemas.openxmlformats.org/officeDocument/2006/relationships/hyperlink" Target="garantF1://70253464.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268551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690F-9AC1-4021-B637-E9F1EE1E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21</Pages>
  <Words>3768</Words>
  <Characters>21483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Максимец Екатерина Владимировна</cp:lastModifiedBy>
  <cp:revision>33</cp:revision>
  <cp:lastPrinted>2017-10-08T23:07:00Z</cp:lastPrinted>
  <dcterms:created xsi:type="dcterms:W3CDTF">2016-08-11T00:45:00Z</dcterms:created>
  <dcterms:modified xsi:type="dcterms:W3CDTF">2017-10-09T00:51:00Z</dcterms:modified>
</cp:coreProperties>
</file>