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04" w:rsidRPr="00845D04" w:rsidRDefault="00845D04" w:rsidP="00845D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5D04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04" w:rsidRPr="00845D04" w:rsidRDefault="00845D04" w:rsidP="00845D0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45D04" w:rsidRPr="00845D04" w:rsidRDefault="00845D04" w:rsidP="00845D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845D04" w:rsidRPr="00845D04" w:rsidRDefault="00845D04" w:rsidP="000E6B83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845D04" w:rsidRPr="00845D04" w:rsidRDefault="00845D04" w:rsidP="00845D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5D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845D04" w:rsidRPr="00845D04" w:rsidRDefault="00845D04" w:rsidP="0084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D04" w:rsidRPr="00845D04" w:rsidRDefault="00845D04" w:rsidP="0084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5D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:rsidR="00845D04" w:rsidRPr="00845D04" w:rsidRDefault="00845D04" w:rsidP="0084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04" w:rsidRPr="00845D04" w:rsidRDefault="00D950FE" w:rsidP="0084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13.02.2020 </w:t>
      </w:r>
      <w:r w:rsidR="00845D04"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39-па</w:t>
      </w:r>
    </w:p>
    <w:p w:rsidR="00845D04" w:rsidRPr="00845D04" w:rsidRDefault="00D950FE" w:rsidP="00845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845D04" w:rsidRPr="00845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Усть-Омчуг</w:t>
      </w:r>
    </w:p>
    <w:p w:rsidR="00845D04" w:rsidRPr="00845D04" w:rsidRDefault="00845D04" w:rsidP="00845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FC" w:rsidRDefault="00845D04" w:rsidP="0084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Тенькинского городского округа Магаданской области от 06.02.2020 № 31-па </w:t>
      </w:r>
    </w:p>
    <w:p w:rsidR="00845D04" w:rsidRPr="00845D04" w:rsidRDefault="00845D04" w:rsidP="00845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4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решения на разработку документации по планировке территории для размещения объектов местного значения по титулу: 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т. руды/год»</w:t>
      </w:r>
    </w:p>
    <w:p w:rsidR="00845D04" w:rsidRPr="00845D04" w:rsidRDefault="00845D04" w:rsidP="00845D0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D04" w:rsidRPr="00845D04" w:rsidRDefault="00845D04" w:rsidP="00845D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45 Градостроительного кодекса Российской Федерации, </w:t>
      </w:r>
      <w:hyperlink r:id="rId9" w:history="1">
        <w:r w:rsidRPr="00E76A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постановлением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№ 20», руководствуясь Уставом муниципального образования «Тенькинский городской округ» Магаданской области и на основании письма акци</w:t>
      </w:r>
      <w:r w:rsidR="00A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онерного общества «</w:t>
      </w:r>
      <w:r w:rsidR="00A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Золоторудная компания </w:t>
      </w:r>
      <w:r w:rsidR="00A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ПАВЛИК» от 11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1E7D">
        <w:rPr>
          <w:rFonts w:ascii="Times New Roman" w:eastAsia="Times New Roman" w:hAnsi="Times New Roman" w:cs="Times New Roman"/>
          <w:sz w:val="28"/>
          <w:szCs w:val="28"/>
          <w:lang w:eastAsia="ru-RU"/>
        </w:rPr>
        <w:t>2.2020 № П-205/2020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 Тенькинского</w:t>
      </w:r>
      <w:r w:rsidR="00A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A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A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</w:t>
      </w:r>
      <w:r w:rsidR="00A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</w:t>
      </w:r>
      <w:r w:rsidRPr="00845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т: </w:t>
      </w:r>
    </w:p>
    <w:p w:rsidR="00487516" w:rsidRDefault="00845D04" w:rsidP="00487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A01E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Тенькинского городского округа Магаданской области от 06.02.2020 № 31-па «</w:t>
      </w:r>
      <w:r w:rsidR="00487516" w:rsidRPr="0048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на разработку документации по планировке территории для размещения объектов местного значения по титулу: 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т. руды/год</w:t>
      </w:r>
      <w:r w:rsidR="00A01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(далее-постановление)</w:t>
      </w:r>
      <w:r w:rsidR="0048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87516" w:rsidRDefault="002800B7" w:rsidP="00487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названии постановления слова </w:t>
      </w:r>
      <w:r w:rsidR="0066799A" w:rsidRPr="00667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т. руды/год»</w:t>
      </w:r>
      <w:r w:rsidR="0066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B45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Горнодобывающее</w:t>
      </w:r>
      <w:r w:rsidR="0066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перерабатывающее предприятие на базе золоторудного месторождения Павлик (Магаданская область, Тенькинский район). Расширение до 10 млн. т. </w:t>
      </w:r>
      <w:r w:rsidR="0065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руды</w:t>
      </w:r>
      <w:r w:rsidR="00B45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="0038421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Магаданская область</w:t>
      </w:r>
      <w:r w:rsidR="00667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218" w:rsidRDefault="00384218" w:rsidP="00487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5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и пункте 3 </w:t>
      </w:r>
      <w:r w:rsidR="00D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слова </w:t>
      </w:r>
      <w:r w:rsidR="00D90642" w:rsidRPr="00D9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т. руды/год» заменить словами «Горнодобывающее перерабатывающее предприятие на базе золоторудного месторождения Павлик (Магаданская область, Тенькинский район). Расширение до 10 млн. т. </w:t>
      </w:r>
      <w:r w:rsidR="006524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руды в год. Магаданская область».</w:t>
      </w:r>
    </w:p>
    <w:p w:rsidR="00291C24" w:rsidRDefault="003F3C7D" w:rsidP="00487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приложении к постановлению</w:t>
      </w:r>
      <w:r w:rsidR="00291C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0642" w:rsidRDefault="00291C24" w:rsidP="004875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</w:t>
      </w:r>
      <w:r w:rsidR="003F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названии задания на разработку документации по планировке территории </w:t>
      </w:r>
      <w:r w:rsidR="00834F07" w:rsidRPr="00834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т. руды/год» заменить словами «Горнодобывающее перерабатывающее предприятие на базе золоторудного месторождения Павлик (Магаданская область, Тенькинский ра</w:t>
      </w:r>
      <w:r w:rsidR="0058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йон). Расширение до 10 млн. т. р</w:t>
      </w:r>
      <w:r w:rsidR="00834F07" w:rsidRPr="00834F07">
        <w:rPr>
          <w:rFonts w:ascii="Times New Roman" w:eastAsia="Times New Roman" w:hAnsi="Times New Roman" w:cs="Times New Roman"/>
          <w:sz w:val="28"/>
          <w:szCs w:val="28"/>
          <w:lang w:eastAsia="ru-RU"/>
        </w:rPr>
        <w:t>уды в год. Магаданская область»;</w:t>
      </w:r>
    </w:p>
    <w:p w:rsidR="00845D04" w:rsidRPr="00845D04" w:rsidRDefault="00291C24" w:rsidP="00E64E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CF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задании на разработку документации по планировке </w:t>
      </w:r>
      <w:r w:rsidR="009C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8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столбце 3 строки 5.1, столбце 3 строки 5.3 и столбце</w:t>
      </w:r>
      <w:r w:rsidR="00E6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38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строки</w:t>
      </w:r>
      <w:r w:rsidR="00E64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11.1.5 </w:t>
      </w:r>
      <w:r w:rsidR="00E64E48" w:rsidRPr="00E64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«Горнодобывающее и перерабатывающее предприятие на базе золоторудного месторождения Павлик (Магаданская область, Тенькинский городской округ). Расширение до 10 млн. т. руды/год» заменить словами «Горнодобывающее перерабатывающее предприятие на базе золоторудного месторождения Павлик (Магаданская область, Тенькинский ра</w:t>
      </w:r>
      <w:r w:rsidR="00FA2C3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йон). Расширение до 10 млн. т. р</w:t>
      </w:r>
      <w:r w:rsidR="00E64E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уды в год. Магаданская область».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D04" w:rsidRPr="00845D04" w:rsidRDefault="00E64E48" w:rsidP="00845D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5D04"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Тенькинского городского округа Магаданской области.</w:t>
      </w:r>
    </w:p>
    <w:p w:rsidR="00845D04" w:rsidRPr="00845D04" w:rsidRDefault="00E64E48" w:rsidP="00845D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5D04"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официального опубликования (обнародования).</w:t>
      </w:r>
    </w:p>
    <w:p w:rsidR="00845D04" w:rsidRPr="00845D04" w:rsidRDefault="00845D04" w:rsidP="0084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04" w:rsidRPr="00845D04" w:rsidRDefault="00845D04" w:rsidP="00845D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AB" w:rsidRDefault="00845D04" w:rsidP="003B318D">
      <w:pPr>
        <w:spacing w:after="0" w:line="360" w:lineRule="auto"/>
        <w:jc w:val="both"/>
      </w:pPr>
      <w:r w:rsidRPr="00845D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                                        Д.А. Ревутский</w:t>
      </w:r>
    </w:p>
    <w:sectPr w:rsidR="004C11AB" w:rsidSect="008344C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2E" w:rsidRDefault="0050242E" w:rsidP="008344C4">
      <w:pPr>
        <w:spacing w:after="0" w:line="240" w:lineRule="auto"/>
      </w:pPr>
      <w:r>
        <w:separator/>
      </w:r>
    </w:p>
  </w:endnote>
  <w:endnote w:type="continuationSeparator" w:id="0">
    <w:p w:rsidR="0050242E" w:rsidRDefault="0050242E" w:rsidP="0083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2E" w:rsidRDefault="0050242E" w:rsidP="008344C4">
      <w:pPr>
        <w:spacing w:after="0" w:line="240" w:lineRule="auto"/>
      </w:pPr>
      <w:r>
        <w:separator/>
      </w:r>
    </w:p>
  </w:footnote>
  <w:footnote w:type="continuationSeparator" w:id="0">
    <w:p w:rsidR="0050242E" w:rsidRDefault="0050242E" w:rsidP="0083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58" w:rsidRDefault="00812D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50F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04"/>
    <w:rsid w:val="000E6B83"/>
    <w:rsid w:val="002800B7"/>
    <w:rsid w:val="00291C24"/>
    <w:rsid w:val="003512C4"/>
    <w:rsid w:val="00384218"/>
    <w:rsid w:val="003B318D"/>
    <w:rsid w:val="003F3C7D"/>
    <w:rsid w:val="00487516"/>
    <w:rsid w:val="004C11AB"/>
    <w:rsid w:val="0050242E"/>
    <w:rsid w:val="00583648"/>
    <w:rsid w:val="00652459"/>
    <w:rsid w:val="0066799A"/>
    <w:rsid w:val="00812D83"/>
    <w:rsid w:val="008344C4"/>
    <w:rsid w:val="00834F07"/>
    <w:rsid w:val="00845D04"/>
    <w:rsid w:val="008F6D62"/>
    <w:rsid w:val="009C6B38"/>
    <w:rsid w:val="00A01E7D"/>
    <w:rsid w:val="00A214E9"/>
    <w:rsid w:val="00B45239"/>
    <w:rsid w:val="00CF39A0"/>
    <w:rsid w:val="00D90642"/>
    <w:rsid w:val="00D950FE"/>
    <w:rsid w:val="00DC42C3"/>
    <w:rsid w:val="00E56FBE"/>
    <w:rsid w:val="00E64E48"/>
    <w:rsid w:val="00E76AFC"/>
    <w:rsid w:val="00FA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D04"/>
  </w:style>
  <w:style w:type="paragraph" w:styleId="a5">
    <w:name w:val="List Paragraph"/>
    <w:basedOn w:val="a"/>
    <w:uiPriority w:val="34"/>
    <w:qFormat/>
    <w:rsid w:val="0048751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B31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31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31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31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318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B318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B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318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3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4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D04"/>
  </w:style>
  <w:style w:type="paragraph" w:styleId="a5">
    <w:name w:val="List Paragraph"/>
    <w:basedOn w:val="a"/>
    <w:uiPriority w:val="34"/>
    <w:qFormat/>
    <w:rsid w:val="0048751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B31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31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31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31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318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B318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B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318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3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5E5E-C993-4699-B082-35691917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Пименов</dc:creator>
  <cp:keywords/>
  <dc:description/>
  <cp:lastModifiedBy>Максимец Екатерина Владимировна</cp:lastModifiedBy>
  <cp:revision>5</cp:revision>
  <cp:lastPrinted>2020-02-12T00:01:00Z</cp:lastPrinted>
  <dcterms:created xsi:type="dcterms:W3CDTF">2020-02-11T22:41:00Z</dcterms:created>
  <dcterms:modified xsi:type="dcterms:W3CDTF">2020-02-13T06:19:00Z</dcterms:modified>
</cp:coreProperties>
</file>