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9E5" w:rsidRPr="002529E5" w:rsidRDefault="00497C02" w:rsidP="00497C02">
      <w:pPr>
        <w:spacing w:line="276" w:lineRule="auto"/>
        <w:jc w:val="center"/>
        <w:rPr>
          <w:b/>
          <w:bCs/>
          <w:sz w:val="32"/>
          <w:szCs w:val="32"/>
        </w:rPr>
      </w:pPr>
      <w:r>
        <w:rPr>
          <w:b/>
          <w:bCs/>
          <w:sz w:val="32"/>
          <w:szCs w:val="32"/>
        </w:rPr>
        <w:t xml:space="preserve">                                       </w:t>
      </w:r>
      <w:r w:rsidR="002529E5">
        <w:rPr>
          <w:b/>
          <w:bCs/>
          <w:noProof/>
          <w:sz w:val="32"/>
          <w:szCs w:val="32"/>
        </w:rPr>
        <w:drawing>
          <wp:inline distT="0" distB="0" distL="0" distR="0">
            <wp:extent cx="636270" cy="6438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 cy="643890"/>
                    </a:xfrm>
                    <a:prstGeom prst="rect">
                      <a:avLst/>
                    </a:prstGeom>
                    <a:noFill/>
                    <a:ln>
                      <a:noFill/>
                    </a:ln>
                  </pic:spPr>
                </pic:pic>
              </a:graphicData>
            </a:graphic>
          </wp:inline>
        </w:drawing>
      </w:r>
      <w:r>
        <w:rPr>
          <w:b/>
          <w:bCs/>
          <w:sz w:val="32"/>
          <w:szCs w:val="32"/>
        </w:rPr>
        <w:t xml:space="preserve">                              ПРОЕКТ</w:t>
      </w:r>
    </w:p>
    <w:p w:rsidR="002529E5" w:rsidRPr="002529E5" w:rsidRDefault="002529E5" w:rsidP="002529E5">
      <w:pPr>
        <w:spacing w:line="276" w:lineRule="auto"/>
        <w:jc w:val="center"/>
        <w:rPr>
          <w:b/>
          <w:bCs/>
          <w:sz w:val="32"/>
          <w:szCs w:val="32"/>
        </w:rPr>
      </w:pPr>
    </w:p>
    <w:p w:rsidR="002529E5" w:rsidRPr="002529E5" w:rsidRDefault="002529E5" w:rsidP="002529E5">
      <w:pPr>
        <w:spacing w:line="276" w:lineRule="auto"/>
        <w:jc w:val="center"/>
        <w:rPr>
          <w:b/>
          <w:bCs/>
          <w:sz w:val="32"/>
          <w:szCs w:val="32"/>
        </w:rPr>
      </w:pPr>
      <w:r w:rsidRPr="002529E5">
        <w:rPr>
          <w:b/>
          <w:bCs/>
          <w:sz w:val="32"/>
          <w:szCs w:val="32"/>
        </w:rPr>
        <w:t xml:space="preserve">АДМИНИСТРАЦИЯ </w:t>
      </w:r>
    </w:p>
    <w:p w:rsidR="002529E5" w:rsidRPr="002529E5" w:rsidRDefault="002529E5" w:rsidP="002529E5">
      <w:pPr>
        <w:spacing w:line="276" w:lineRule="auto"/>
        <w:jc w:val="center"/>
        <w:rPr>
          <w:b/>
          <w:bCs/>
          <w:sz w:val="32"/>
          <w:szCs w:val="32"/>
        </w:rPr>
      </w:pPr>
      <w:r w:rsidRPr="002529E5">
        <w:rPr>
          <w:b/>
          <w:bCs/>
          <w:sz w:val="32"/>
          <w:szCs w:val="32"/>
        </w:rPr>
        <w:t>ТЕНЬКИНСКОГО ГОРОДСКОГО ОКРУГА</w:t>
      </w:r>
    </w:p>
    <w:p w:rsidR="002529E5" w:rsidRPr="002529E5" w:rsidRDefault="002529E5" w:rsidP="002529E5">
      <w:pPr>
        <w:spacing w:line="276" w:lineRule="auto"/>
        <w:jc w:val="center"/>
        <w:rPr>
          <w:b/>
          <w:bCs/>
          <w:sz w:val="32"/>
          <w:szCs w:val="32"/>
        </w:rPr>
      </w:pPr>
      <w:r w:rsidRPr="002529E5">
        <w:rPr>
          <w:b/>
          <w:bCs/>
          <w:sz w:val="32"/>
          <w:szCs w:val="32"/>
        </w:rPr>
        <w:t>МАГАДАНСКОЙ ОБЛАСТИ</w:t>
      </w:r>
    </w:p>
    <w:p w:rsidR="002529E5" w:rsidRPr="002529E5" w:rsidRDefault="002529E5" w:rsidP="002529E5">
      <w:pPr>
        <w:jc w:val="center"/>
        <w:rPr>
          <w:b/>
          <w:bCs/>
          <w:sz w:val="28"/>
          <w:szCs w:val="28"/>
        </w:rPr>
      </w:pPr>
    </w:p>
    <w:p w:rsidR="002529E5" w:rsidRPr="002529E5" w:rsidRDefault="002529E5" w:rsidP="002529E5">
      <w:pPr>
        <w:jc w:val="center"/>
        <w:rPr>
          <w:b/>
          <w:bCs/>
          <w:sz w:val="36"/>
          <w:szCs w:val="36"/>
        </w:rPr>
      </w:pPr>
      <w:r w:rsidRPr="002529E5">
        <w:rPr>
          <w:b/>
          <w:bCs/>
          <w:sz w:val="36"/>
          <w:szCs w:val="36"/>
        </w:rPr>
        <w:t xml:space="preserve">П О С Т А Н О В Л Е Н И Е </w:t>
      </w:r>
    </w:p>
    <w:p w:rsidR="002529E5" w:rsidRPr="002529E5" w:rsidRDefault="002529E5" w:rsidP="002529E5">
      <w:pPr>
        <w:jc w:val="center"/>
        <w:rPr>
          <w:sz w:val="28"/>
          <w:szCs w:val="28"/>
        </w:rPr>
      </w:pPr>
    </w:p>
    <w:p w:rsidR="002529E5" w:rsidRPr="002529E5" w:rsidRDefault="002529E5" w:rsidP="002529E5">
      <w:pPr>
        <w:rPr>
          <w:sz w:val="28"/>
          <w:szCs w:val="28"/>
        </w:rPr>
      </w:pPr>
      <w:r w:rsidRPr="002529E5">
        <w:rPr>
          <w:sz w:val="28"/>
          <w:szCs w:val="28"/>
        </w:rPr>
        <w:t>________________№_______</w:t>
      </w:r>
    </w:p>
    <w:p w:rsidR="002529E5" w:rsidRPr="002529E5" w:rsidRDefault="002529E5" w:rsidP="002529E5">
      <w:r w:rsidRPr="002529E5">
        <w:t xml:space="preserve">                 п. Усть-Омчуг</w:t>
      </w:r>
      <w:bookmarkStart w:id="0" w:name="_GoBack"/>
      <w:bookmarkEnd w:id="0"/>
    </w:p>
    <w:p w:rsidR="00154C51" w:rsidRPr="00F80347" w:rsidRDefault="00154C51" w:rsidP="003F1A6E">
      <w:pPr>
        <w:jc w:val="right"/>
        <w:outlineLvl w:val="0"/>
        <w:rPr>
          <w:b/>
          <w:bCs/>
          <w:sz w:val="32"/>
          <w:szCs w:val="32"/>
        </w:rPr>
      </w:pPr>
    </w:p>
    <w:p w:rsidR="00154C51" w:rsidRPr="00E35EA0" w:rsidRDefault="00154C51" w:rsidP="00154C51">
      <w:pPr>
        <w:jc w:val="center"/>
      </w:pPr>
    </w:p>
    <w:p w:rsidR="00154C51" w:rsidRPr="00E35EA0" w:rsidRDefault="00154C51" w:rsidP="00154C51">
      <w:pPr>
        <w:jc w:val="center"/>
        <w:rPr>
          <w:b/>
          <w:sz w:val="28"/>
          <w:szCs w:val="28"/>
        </w:rPr>
      </w:pPr>
    </w:p>
    <w:p w:rsidR="003F1A6E" w:rsidRPr="003E09AB" w:rsidRDefault="00621A18" w:rsidP="00621A18">
      <w:pPr>
        <w:autoSpaceDE w:val="0"/>
        <w:autoSpaceDN w:val="0"/>
        <w:adjustRightInd w:val="0"/>
        <w:contextualSpacing/>
        <w:jc w:val="center"/>
        <w:outlineLvl w:val="0"/>
        <w:rPr>
          <w:rFonts w:eastAsiaTheme="minorHAnsi"/>
          <w:b/>
          <w:bCs/>
          <w:sz w:val="28"/>
          <w:szCs w:val="28"/>
          <w:lang w:eastAsia="en-US"/>
        </w:rPr>
      </w:pPr>
      <w:r>
        <w:rPr>
          <w:rFonts w:eastAsiaTheme="minorHAnsi"/>
          <w:b/>
          <w:bCs/>
          <w:sz w:val="28"/>
          <w:szCs w:val="28"/>
          <w:lang w:eastAsia="en-US"/>
        </w:rPr>
        <w:t xml:space="preserve">О внесении изменений и дополнений в постановление администрации Тенькинского городского округа от 25.10.2019 № 293-па «Об утверждении административного регламента осуществления муниципального жилищного контроля на территории муниципального образования </w:t>
      </w:r>
      <w:r w:rsidR="003A2FC4" w:rsidRPr="003E09AB">
        <w:rPr>
          <w:rFonts w:eastAsiaTheme="minorHAnsi"/>
          <w:b/>
          <w:bCs/>
          <w:sz w:val="28"/>
          <w:szCs w:val="28"/>
          <w:lang w:eastAsia="en-US"/>
        </w:rPr>
        <w:t xml:space="preserve">«Тенькинский городской округ» Магаданской области  </w:t>
      </w:r>
    </w:p>
    <w:p w:rsidR="003F1A6E" w:rsidRPr="003E09AB" w:rsidRDefault="003F1A6E" w:rsidP="003F1A6E">
      <w:pPr>
        <w:autoSpaceDE w:val="0"/>
        <w:autoSpaceDN w:val="0"/>
        <w:adjustRightInd w:val="0"/>
        <w:spacing w:line="360" w:lineRule="auto"/>
        <w:ind w:firstLine="709"/>
        <w:contextualSpacing/>
        <w:jc w:val="both"/>
        <w:outlineLvl w:val="0"/>
        <w:rPr>
          <w:rFonts w:eastAsiaTheme="minorHAnsi"/>
          <w:b/>
          <w:bCs/>
          <w:color w:val="26282F"/>
          <w:sz w:val="28"/>
          <w:szCs w:val="28"/>
          <w:lang w:eastAsia="en-US"/>
        </w:rPr>
      </w:pPr>
    </w:p>
    <w:p w:rsidR="005E3984" w:rsidRPr="003E09AB" w:rsidRDefault="00621A18" w:rsidP="008C0BD8">
      <w:pPr>
        <w:spacing w:line="360" w:lineRule="auto"/>
        <w:ind w:firstLine="708"/>
        <w:jc w:val="both"/>
        <w:rPr>
          <w:sz w:val="28"/>
          <w:szCs w:val="28"/>
        </w:rPr>
      </w:pPr>
      <w:r>
        <w:rPr>
          <w:sz w:val="28"/>
          <w:szCs w:val="28"/>
        </w:rPr>
        <w:t>В целях приведения</w:t>
      </w:r>
      <w:r w:rsidR="00DE22F3">
        <w:rPr>
          <w:sz w:val="28"/>
          <w:szCs w:val="28"/>
        </w:rPr>
        <w:t xml:space="preserve"> постановления </w:t>
      </w:r>
      <w:r w:rsidR="00DE22F3" w:rsidRPr="007979F5">
        <w:rPr>
          <w:rFonts w:eastAsiaTheme="minorHAnsi"/>
          <w:bCs/>
          <w:sz w:val="28"/>
          <w:szCs w:val="28"/>
          <w:lang w:eastAsia="en-US"/>
        </w:rPr>
        <w:t>администрации Тенькинского городского округа от 25.10.2019 № 293-па «Об утверждении административного регламента осуществления муниципального жилищного контроля на территории муниципального образования «Тенькинский городской округ» Магаданской области</w:t>
      </w:r>
      <w:r w:rsidR="00DE22F3">
        <w:rPr>
          <w:sz w:val="28"/>
          <w:szCs w:val="28"/>
        </w:rPr>
        <w:t xml:space="preserve"> </w:t>
      </w:r>
      <w:r w:rsidR="007979F5">
        <w:rPr>
          <w:sz w:val="28"/>
          <w:szCs w:val="28"/>
        </w:rPr>
        <w:t>в</w:t>
      </w:r>
      <w:r w:rsidR="00E74404">
        <w:rPr>
          <w:sz w:val="28"/>
          <w:szCs w:val="28"/>
        </w:rPr>
        <w:t xml:space="preserve"> соответствие с Жилищным </w:t>
      </w:r>
      <w:r w:rsidR="008C0BD8">
        <w:rPr>
          <w:sz w:val="28"/>
          <w:szCs w:val="28"/>
        </w:rPr>
        <w:t xml:space="preserve">Кодексом Российской Федерации </w:t>
      </w:r>
      <w:r w:rsidR="005E3984" w:rsidRPr="003E09AB">
        <w:rPr>
          <w:sz w:val="28"/>
          <w:szCs w:val="28"/>
        </w:rPr>
        <w:t xml:space="preserve">администрация Тенькинского городского округа Магаданской области </w:t>
      </w:r>
      <w:r w:rsidR="005E3984" w:rsidRPr="00834299">
        <w:rPr>
          <w:b/>
          <w:sz w:val="28"/>
          <w:szCs w:val="28"/>
        </w:rPr>
        <w:t>постановляет:</w:t>
      </w:r>
    </w:p>
    <w:p w:rsidR="005E3984" w:rsidRDefault="005E3984" w:rsidP="005E3984">
      <w:pPr>
        <w:spacing w:line="360" w:lineRule="auto"/>
        <w:ind w:firstLine="708"/>
        <w:jc w:val="both"/>
        <w:rPr>
          <w:rFonts w:eastAsiaTheme="minorHAnsi"/>
          <w:bCs/>
          <w:sz w:val="28"/>
          <w:szCs w:val="28"/>
          <w:lang w:eastAsia="en-US"/>
        </w:rPr>
      </w:pPr>
      <w:r w:rsidRPr="003E09AB">
        <w:rPr>
          <w:sz w:val="28"/>
          <w:szCs w:val="28"/>
        </w:rPr>
        <w:t xml:space="preserve">1. </w:t>
      </w:r>
      <w:r w:rsidR="009243A0">
        <w:rPr>
          <w:rFonts w:eastAsiaTheme="minorHAnsi"/>
          <w:bCs/>
          <w:sz w:val="28"/>
          <w:szCs w:val="28"/>
          <w:lang w:eastAsia="en-US"/>
        </w:rPr>
        <w:t>Пункт 3.1</w:t>
      </w:r>
      <w:r w:rsidR="009243A0">
        <w:rPr>
          <w:rFonts w:eastAsiaTheme="minorHAnsi"/>
          <w:bCs/>
          <w:sz w:val="28"/>
          <w:szCs w:val="28"/>
          <w:lang w:eastAsia="en-US"/>
        </w:rPr>
        <w:t xml:space="preserve"> </w:t>
      </w:r>
      <w:r w:rsidR="009243A0" w:rsidRPr="009243A0">
        <w:rPr>
          <w:rFonts w:eastAsiaTheme="minorHAnsi"/>
          <w:bCs/>
          <w:sz w:val="28"/>
          <w:szCs w:val="28"/>
          <w:lang w:eastAsia="en-US"/>
        </w:rPr>
        <w:t>административного регламента осуществления муниципального жилищного контроля на территории муниципального образования «Тенькинский городской округ» Магаданской области</w:t>
      </w:r>
      <w:r w:rsidR="009243A0">
        <w:rPr>
          <w:rFonts w:eastAsiaTheme="minorHAnsi"/>
          <w:bCs/>
          <w:sz w:val="28"/>
          <w:szCs w:val="28"/>
          <w:lang w:eastAsia="en-US"/>
        </w:rPr>
        <w:t>, утвержденного</w:t>
      </w:r>
      <w:r w:rsidR="007979F5">
        <w:rPr>
          <w:sz w:val="28"/>
          <w:szCs w:val="28"/>
        </w:rPr>
        <w:t xml:space="preserve"> </w:t>
      </w:r>
      <w:r w:rsidR="007979F5" w:rsidRPr="007979F5">
        <w:rPr>
          <w:sz w:val="28"/>
          <w:szCs w:val="28"/>
        </w:rPr>
        <w:t>постановление</w:t>
      </w:r>
      <w:r w:rsidR="009243A0">
        <w:rPr>
          <w:sz w:val="28"/>
          <w:szCs w:val="28"/>
        </w:rPr>
        <w:t>м</w:t>
      </w:r>
      <w:r w:rsidR="007979F5" w:rsidRPr="007979F5">
        <w:rPr>
          <w:sz w:val="28"/>
          <w:szCs w:val="28"/>
        </w:rPr>
        <w:t xml:space="preserve"> </w:t>
      </w:r>
      <w:r w:rsidR="007979F5" w:rsidRPr="007979F5">
        <w:rPr>
          <w:rFonts w:eastAsiaTheme="minorHAnsi"/>
          <w:bCs/>
          <w:sz w:val="28"/>
          <w:szCs w:val="28"/>
          <w:lang w:eastAsia="en-US"/>
        </w:rPr>
        <w:t xml:space="preserve">администрации Тенькинского городского округа от 25.10.2019 № 293-па «Об утверждении административного регламента осуществления муниципального жилищного контроля на </w:t>
      </w:r>
      <w:r w:rsidR="007979F5" w:rsidRPr="007979F5">
        <w:rPr>
          <w:rFonts w:eastAsiaTheme="minorHAnsi"/>
          <w:bCs/>
          <w:sz w:val="28"/>
          <w:szCs w:val="28"/>
          <w:lang w:eastAsia="en-US"/>
        </w:rPr>
        <w:lastRenderedPageBreak/>
        <w:t>территории муниципального образования «Тенькинский городской округ» Магаданской области</w:t>
      </w:r>
      <w:r w:rsidR="009243A0">
        <w:rPr>
          <w:rFonts w:eastAsiaTheme="minorHAnsi"/>
          <w:bCs/>
          <w:sz w:val="28"/>
          <w:szCs w:val="28"/>
          <w:lang w:eastAsia="en-US"/>
        </w:rPr>
        <w:t xml:space="preserve"> </w:t>
      </w:r>
      <w:r w:rsidR="009243A0">
        <w:rPr>
          <w:rFonts w:eastAsiaTheme="minorHAnsi"/>
          <w:bCs/>
          <w:sz w:val="28"/>
          <w:szCs w:val="28"/>
          <w:lang w:eastAsia="en-US"/>
        </w:rPr>
        <w:t>изложить в следующей редакции</w:t>
      </w:r>
      <w:r w:rsidR="007979F5">
        <w:rPr>
          <w:rFonts w:eastAsiaTheme="minorHAnsi"/>
          <w:bCs/>
          <w:sz w:val="28"/>
          <w:szCs w:val="28"/>
          <w:lang w:eastAsia="en-US"/>
        </w:rPr>
        <w:t>:</w:t>
      </w:r>
    </w:p>
    <w:p w:rsidR="00497EF7" w:rsidRDefault="009243A0" w:rsidP="00C551E3">
      <w:pPr>
        <w:spacing w:line="360" w:lineRule="auto"/>
        <w:ind w:firstLine="708"/>
        <w:jc w:val="both"/>
        <w:rPr>
          <w:sz w:val="28"/>
          <w:szCs w:val="28"/>
        </w:rPr>
      </w:pPr>
      <w:r>
        <w:rPr>
          <w:sz w:val="28"/>
          <w:szCs w:val="28"/>
        </w:rPr>
        <w:t>«</w:t>
      </w:r>
      <w:r w:rsidR="00497EF7" w:rsidRPr="00850B51">
        <w:rPr>
          <w:sz w:val="28"/>
          <w:szCs w:val="28"/>
        </w:rPr>
        <w:t>3.1.</w:t>
      </w:r>
      <w:r w:rsidR="00497EF7">
        <w:rPr>
          <w:sz w:val="28"/>
          <w:szCs w:val="28"/>
        </w:rPr>
        <w:t xml:space="preserve"> </w:t>
      </w:r>
      <w:r w:rsidR="00497EF7" w:rsidRPr="00497EF7">
        <w:rPr>
          <w:sz w:val="28"/>
          <w:szCs w:val="28"/>
        </w:rPr>
        <w:t>Предоставление муниципальной услуги включает в себя</w:t>
      </w:r>
      <w:r w:rsidR="00497EF7" w:rsidRPr="00497EF7">
        <w:t xml:space="preserve"> </w:t>
      </w:r>
      <w:r w:rsidR="00497EF7">
        <w:rPr>
          <w:sz w:val="28"/>
          <w:szCs w:val="28"/>
        </w:rPr>
        <w:t>с</w:t>
      </w:r>
      <w:r w:rsidR="00497EF7" w:rsidRPr="00497EF7">
        <w:rPr>
          <w:sz w:val="28"/>
          <w:szCs w:val="28"/>
        </w:rPr>
        <w:t>остав, последовательность и сроки выполнения административных процедур (действий), требования к порядку их выполнения</w:t>
      </w:r>
      <w:r w:rsidR="00497EF7">
        <w:rPr>
          <w:sz w:val="28"/>
          <w:szCs w:val="28"/>
        </w:rPr>
        <w:t>.</w:t>
      </w:r>
    </w:p>
    <w:p w:rsidR="00834299" w:rsidRPr="00C551E3" w:rsidRDefault="009243A0" w:rsidP="00C551E3">
      <w:pPr>
        <w:spacing w:line="360" w:lineRule="auto"/>
        <w:ind w:firstLine="708"/>
        <w:jc w:val="both"/>
        <w:rPr>
          <w:sz w:val="28"/>
          <w:szCs w:val="28"/>
        </w:rPr>
      </w:pPr>
      <w:r>
        <w:rPr>
          <w:sz w:val="28"/>
          <w:szCs w:val="28"/>
        </w:rPr>
        <w:t>3.1.</w:t>
      </w:r>
      <w:r w:rsidR="00D24B40">
        <w:rPr>
          <w:sz w:val="28"/>
          <w:szCs w:val="28"/>
        </w:rPr>
        <w:t>1.</w:t>
      </w:r>
      <w:r>
        <w:rPr>
          <w:sz w:val="28"/>
          <w:szCs w:val="28"/>
        </w:rPr>
        <w:t xml:space="preserve"> </w:t>
      </w:r>
      <w:r w:rsidR="00834299" w:rsidRPr="00C551E3">
        <w:rPr>
          <w:sz w:val="28"/>
          <w:szCs w:val="28"/>
        </w:rPr>
        <w:t xml:space="preserve"> Перечень административных процедур:</w:t>
      </w:r>
    </w:p>
    <w:p w:rsidR="00834299" w:rsidRPr="00C551E3" w:rsidRDefault="00834299" w:rsidP="00C551E3">
      <w:pPr>
        <w:spacing w:line="360" w:lineRule="auto"/>
        <w:ind w:firstLine="708"/>
        <w:jc w:val="both"/>
        <w:rPr>
          <w:sz w:val="28"/>
          <w:szCs w:val="28"/>
        </w:rPr>
      </w:pPr>
      <w:r w:rsidRPr="00C551E3">
        <w:rPr>
          <w:sz w:val="28"/>
          <w:szCs w:val="28"/>
        </w:rPr>
        <w:t>а) подготовка, согласование, утверждение плана проверок юридических лиц и индивидуальных предпринимателей, подготовка и утверждение плана проверок в отношении граждан;</w:t>
      </w:r>
    </w:p>
    <w:p w:rsidR="00834299" w:rsidRPr="00C551E3" w:rsidRDefault="00834299" w:rsidP="00C551E3">
      <w:pPr>
        <w:spacing w:line="360" w:lineRule="auto"/>
        <w:ind w:firstLine="708"/>
        <w:jc w:val="both"/>
        <w:rPr>
          <w:sz w:val="28"/>
          <w:szCs w:val="28"/>
        </w:rPr>
      </w:pPr>
      <w:r w:rsidRPr="00C551E3">
        <w:rPr>
          <w:sz w:val="28"/>
          <w:szCs w:val="28"/>
        </w:rPr>
        <w:t>б) издание распоряжения о проведении проверки;</w:t>
      </w:r>
    </w:p>
    <w:p w:rsidR="00834299" w:rsidRPr="00C551E3" w:rsidRDefault="00834299" w:rsidP="00C551E3">
      <w:pPr>
        <w:spacing w:line="360" w:lineRule="auto"/>
        <w:ind w:firstLine="708"/>
        <w:jc w:val="both"/>
        <w:rPr>
          <w:sz w:val="28"/>
          <w:szCs w:val="28"/>
        </w:rPr>
      </w:pPr>
      <w:r w:rsidRPr="00C551E3">
        <w:rPr>
          <w:sz w:val="28"/>
          <w:szCs w:val="28"/>
        </w:rPr>
        <w:t>в) согласование внеплановой выездной проверки с прокуратурой Тенькинского района в случае, если проверка подлежит согласованию с органами прокуратуры;</w:t>
      </w:r>
    </w:p>
    <w:p w:rsidR="00834299" w:rsidRPr="00C551E3" w:rsidRDefault="00834299" w:rsidP="00C551E3">
      <w:pPr>
        <w:spacing w:line="360" w:lineRule="auto"/>
        <w:ind w:firstLine="708"/>
        <w:jc w:val="both"/>
        <w:rPr>
          <w:sz w:val="28"/>
          <w:szCs w:val="28"/>
        </w:rPr>
      </w:pPr>
      <w:r w:rsidRPr="00C551E3">
        <w:rPr>
          <w:sz w:val="28"/>
          <w:szCs w:val="28"/>
        </w:rPr>
        <w:t>г) проведение проверки и оформление ее результатов;</w:t>
      </w:r>
    </w:p>
    <w:p w:rsidR="00834299" w:rsidRPr="00C551E3" w:rsidRDefault="00834299" w:rsidP="00C551E3">
      <w:pPr>
        <w:spacing w:line="360" w:lineRule="auto"/>
        <w:ind w:firstLine="708"/>
        <w:jc w:val="both"/>
        <w:rPr>
          <w:sz w:val="28"/>
          <w:szCs w:val="28"/>
        </w:rPr>
      </w:pPr>
      <w:r w:rsidRPr="00C551E3">
        <w:rPr>
          <w:sz w:val="28"/>
          <w:szCs w:val="28"/>
        </w:rPr>
        <w:t>д) организация и проведение мероприятий, направленных на профилактику нарушений обязательных требований.</w:t>
      </w:r>
    </w:p>
    <w:p w:rsidR="00834299" w:rsidRPr="00C551E3" w:rsidRDefault="009243A0" w:rsidP="00C551E3">
      <w:pPr>
        <w:spacing w:line="360" w:lineRule="auto"/>
        <w:ind w:firstLine="708"/>
        <w:jc w:val="both"/>
        <w:rPr>
          <w:sz w:val="28"/>
          <w:szCs w:val="28"/>
        </w:rPr>
      </w:pPr>
      <w:r>
        <w:rPr>
          <w:sz w:val="28"/>
          <w:szCs w:val="28"/>
        </w:rPr>
        <w:t>3.</w:t>
      </w:r>
      <w:r w:rsidR="00D24B40">
        <w:rPr>
          <w:sz w:val="28"/>
          <w:szCs w:val="28"/>
        </w:rPr>
        <w:t>1.</w:t>
      </w:r>
      <w:r w:rsidR="00834299" w:rsidRPr="00C551E3">
        <w:rPr>
          <w:sz w:val="28"/>
          <w:szCs w:val="28"/>
        </w:rPr>
        <w:t>2</w:t>
      </w:r>
      <w:r>
        <w:rPr>
          <w:sz w:val="28"/>
          <w:szCs w:val="28"/>
        </w:rPr>
        <w:t>.</w:t>
      </w:r>
      <w:r w:rsidR="00834299" w:rsidRPr="00C551E3">
        <w:rPr>
          <w:sz w:val="28"/>
          <w:szCs w:val="28"/>
        </w:rPr>
        <w:t xml:space="preserve"> Проверки проводятся в форме документарной и (или) выездной проверки, плановой и внеплановой проверки, в порядке, установленном </w:t>
      </w:r>
      <w:hyperlink r:id="rId9" w:history="1">
        <w:proofErr w:type="spellStart"/>
        <w:r w:rsidR="00834299" w:rsidRPr="00C551E3">
          <w:rPr>
            <w:rStyle w:val="a6"/>
            <w:color w:val="auto"/>
            <w:sz w:val="28"/>
            <w:szCs w:val="28"/>
            <w:u w:val="none"/>
          </w:rPr>
          <w:t>ст.ст</w:t>
        </w:r>
        <w:proofErr w:type="spellEnd"/>
        <w:r w:rsidR="00834299" w:rsidRPr="00C551E3">
          <w:rPr>
            <w:rStyle w:val="a6"/>
            <w:color w:val="auto"/>
            <w:sz w:val="28"/>
            <w:szCs w:val="28"/>
            <w:u w:val="none"/>
          </w:rPr>
          <w:t>. 11</w:t>
        </w:r>
      </w:hyperlink>
      <w:r w:rsidR="00834299" w:rsidRPr="00C551E3">
        <w:rPr>
          <w:sz w:val="28"/>
          <w:szCs w:val="28"/>
        </w:rPr>
        <w:t xml:space="preserve">, </w:t>
      </w:r>
      <w:hyperlink r:id="rId10" w:history="1">
        <w:r w:rsidR="00834299" w:rsidRPr="00C551E3">
          <w:rPr>
            <w:rStyle w:val="a6"/>
            <w:color w:val="auto"/>
            <w:sz w:val="28"/>
            <w:szCs w:val="28"/>
            <w:u w:val="none"/>
          </w:rPr>
          <w:t>12</w:t>
        </w:r>
      </w:hyperlink>
      <w:r w:rsidR="00834299" w:rsidRPr="00C551E3">
        <w:rPr>
          <w:sz w:val="28"/>
          <w:szCs w:val="28"/>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4299" w:rsidRPr="00C551E3" w:rsidRDefault="00834299" w:rsidP="00C551E3">
      <w:pPr>
        <w:spacing w:line="360" w:lineRule="auto"/>
        <w:ind w:firstLine="708"/>
        <w:jc w:val="both"/>
        <w:rPr>
          <w:sz w:val="28"/>
          <w:szCs w:val="28"/>
        </w:rPr>
      </w:pPr>
      <w:r w:rsidRPr="00C551E3">
        <w:rPr>
          <w:sz w:val="28"/>
          <w:szCs w:val="28"/>
        </w:rPr>
        <w:t>Предметом проверки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w:t>
      </w:r>
    </w:p>
    <w:p w:rsidR="00834299" w:rsidRPr="00C551E3" w:rsidRDefault="00834299" w:rsidP="00C551E3">
      <w:pPr>
        <w:spacing w:line="360" w:lineRule="auto"/>
        <w:ind w:firstLine="708"/>
        <w:jc w:val="both"/>
        <w:rPr>
          <w:sz w:val="28"/>
          <w:szCs w:val="28"/>
        </w:rPr>
      </w:pPr>
      <w:r w:rsidRPr="00C551E3">
        <w:rPr>
          <w:sz w:val="28"/>
          <w:szCs w:val="28"/>
        </w:rPr>
        <w:t>Блок-схема осуществления муниципального жилищного контроля приведена в регламенте в разделе № 6.</w:t>
      </w:r>
    </w:p>
    <w:p w:rsidR="00834299" w:rsidRPr="00C551E3" w:rsidRDefault="00834299" w:rsidP="00C551E3">
      <w:pPr>
        <w:spacing w:line="360" w:lineRule="auto"/>
        <w:ind w:firstLine="708"/>
        <w:jc w:val="both"/>
        <w:rPr>
          <w:sz w:val="28"/>
          <w:szCs w:val="28"/>
        </w:rPr>
      </w:pPr>
      <w:r w:rsidRPr="00C551E3">
        <w:rPr>
          <w:sz w:val="28"/>
          <w:szCs w:val="28"/>
        </w:rPr>
        <w:t>Плановые проверки в отношении юридических лиц, индивидуальных предпринимателей проводятся в соответствии с ежегодным планом проведения плановых проверок, утвержденным распоряжением руководителя органа муниципального контроля или по его поручению его заместителем.</w:t>
      </w:r>
    </w:p>
    <w:p w:rsidR="00834299" w:rsidRPr="00C551E3" w:rsidRDefault="00834299" w:rsidP="00C551E3">
      <w:pPr>
        <w:spacing w:line="360" w:lineRule="auto"/>
        <w:ind w:firstLine="708"/>
        <w:jc w:val="both"/>
        <w:rPr>
          <w:sz w:val="28"/>
          <w:szCs w:val="28"/>
        </w:rPr>
      </w:pPr>
      <w:r w:rsidRPr="00C551E3">
        <w:rPr>
          <w:sz w:val="28"/>
          <w:szCs w:val="28"/>
        </w:rPr>
        <w:lastRenderedPageBreak/>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информационно-телекоммуникационной сети «Интернет».</w:t>
      </w:r>
    </w:p>
    <w:p w:rsidR="00834299" w:rsidRPr="00C551E3" w:rsidRDefault="009243A0" w:rsidP="00C551E3">
      <w:pPr>
        <w:spacing w:line="360" w:lineRule="auto"/>
        <w:ind w:firstLine="708"/>
        <w:jc w:val="both"/>
        <w:rPr>
          <w:sz w:val="28"/>
          <w:szCs w:val="28"/>
        </w:rPr>
      </w:pPr>
      <w:r>
        <w:rPr>
          <w:sz w:val="28"/>
          <w:szCs w:val="28"/>
        </w:rPr>
        <w:t>3.</w:t>
      </w:r>
      <w:r w:rsidR="00D24B40">
        <w:rPr>
          <w:sz w:val="28"/>
          <w:szCs w:val="28"/>
        </w:rPr>
        <w:t>1.</w:t>
      </w:r>
      <w:r w:rsidR="00AD7EE5" w:rsidRPr="00C551E3">
        <w:rPr>
          <w:sz w:val="28"/>
          <w:szCs w:val="28"/>
        </w:rPr>
        <w:t>3</w:t>
      </w:r>
      <w:r>
        <w:rPr>
          <w:sz w:val="28"/>
          <w:szCs w:val="28"/>
        </w:rPr>
        <w:t>.</w:t>
      </w:r>
      <w:r w:rsidR="00AD7EE5" w:rsidRPr="00C551E3">
        <w:rPr>
          <w:sz w:val="28"/>
          <w:szCs w:val="28"/>
        </w:rPr>
        <w:t xml:space="preserve"> </w:t>
      </w:r>
      <w:r w:rsidR="00834299" w:rsidRPr="00C551E3">
        <w:rPr>
          <w:sz w:val="28"/>
          <w:szCs w:val="28"/>
        </w:rPr>
        <w:t>Основанием для включения плановой проверки в ежегодный план проведения плановых проверок является</w:t>
      </w:r>
      <w:r w:rsidR="00AC5120" w:rsidRPr="00C551E3">
        <w:rPr>
          <w:sz w:val="28"/>
          <w:szCs w:val="28"/>
        </w:rPr>
        <w:t xml:space="preserve"> истечение одного года со дня</w:t>
      </w:r>
      <w:r w:rsidR="00834299" w:rsidRPr="00C551E3">
        <w:rPr>
          <w:sz w:val="28"/>
          <w:szCs w:val="28"/>
        </w:rPr>
        <w:t>:</w:t>
      </w:r>
    </w:p>
    <w:p w:rsidR="00AC5120" w:rsidRPr="00C551E3" w:rsidRDefault="00AC5120" w:rsidP="00C551E3">
      <w:pPr>
        <w:autoSpaceDE w:val="0"/>
        <w:autoSpaceDN w:val="0"/>
        <w:adjustRightInd w:val="0"/>
        <w:spacing w:line="360" w:lineRule="auto"/>
        <w:ind w:firstLine="720"/>
        <w:jc w:val="both"/>
        <w:rPr>
          <w:rFonts w:eastAsiaTheme="minorHAnsi"/>
          <w:sz w:val="28"/>
          <w:szCs w:val="28"/>
          <w:lang w:eastAsia="en-US"/>
        </w:rPr>
      </w:pPr>
      <w:r w:rsidRPr="00C551E3">
        <w:rPr>
          <w:sz w:val="28"/>
          <w:szCs w:val="28"/>
        </w:rPr>
        <w:t xml:space="preserve">а) </w:t>
      </w:r>
      <w:r w:rsidRPr="00834299">
        <w:rPr>
          <w:rFonts w:eastAsiaTheme="minorHAnsi"/>
          <w:sz w:val="28"/>
          <w:szCs w:val="28"/>
          <w:lang w:eastAsia="en-US"/>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AC5120" w:rsidRPr="00C551E3" w:rsidRDefault="00AC5120" w:rsidP="00C551E3">
      <w:pPr>
        <w:autoSpaceDE w:val="0"/>
        <w:autoSpaceDN w:val="0"/>
        <w:adjustRightInd w:val="0"/>
        <w:spacing w:line="360" w:lineRule="auto"/>
        <w:ind w:firstLine="720"/>
        <w:jc w:val="both"/>
        <w:rPr>
          <w:rFonts w:eastAsiaTheme="minorHAnsi"/>
          <w:sz w:val="28"/>
          <w:szCs w:val="28"/>
          <w:lang w:eastAsia="en-US"/>
        </w:rPr>
      </w:pPr>
      <w:r w:rsidRPr="00C551E3">
        <w:rPr>
          <w:rFonts w:eastAsiaTheme="minorHAnsi"/>
          <w:sz w:val="28"/>
          <w:szCs w:val="28"/>
          <w:lang w:eastAsia="en-US"/>
        </w:rPr>
        <w:t xml:space="preserve">б) </w:t>
      </w:r>
      <w:r w:rsidRPr="00834299">
        <w:rPr>
          <w:rFonts w:eastAsiaTheme="minorHAnsi"/>
          <w:sz w:val="28"/>
          <w:szCs w:val="28"/>
          <w:lang w:eastAsia="en-US"/>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834299">
        <w:rPr>
          <w:rFonts w:eastAsiaTheme="minorHAnsi"/>
          <w:sz w:val="28"/>
          <w:szCs w:val="28"/>
          <w:lang w:eastAsia="en-US"/>
        </w:rPr>
        <w:t>наймодателем</w:t>
      </w:r>
      <w:proofErr w:type="spellEnd"/>
      <w:r w:rsidRPr="00834299">
        <w:rPr>
          <w:rFonts w:eastAsiaTheme="minorHAnsi"/>
          <w:sz w:val="28"/>
          <w:szCs w:val="28"/>
          <w:lang w:eastAsia="en-US"/>
        </w:rPr>
        <w:t xml:space="preserve"> жилых помещений в котором является лицо, деятельность которого подлежит проверке;</w:t>
      </w:r>
    </w:p>
    <w:p w:rsidR="00384448" w:rsidRPr="00834299" w:rsidRDefault="00384448" w:rsidP="00C551E3">
      <w:pPr>
        <w:autoSpaceDE w:val="0"/>
        <w:autoSpaceDN w:val="0"/>
        <w:adjustRightInd w:val="0"/>
        <w:spacing w:line="360" w:lineRule="auto"/>
        <w:ind w:firstLine="720"/>
        <w:jc w:val="both"/>
        <w:rPr>
          <w:rFonts w:eastAsiaTheme="minorHAnsi"/>
          <w:sz w:val="28"/>
          <w:szCs w:val="28"/>
          <w:lang w:eastAsia="en-US"/>
        </w:rPr>
      </w:pPr>
      <w:r w:rsidRPr="00C551E3">
        <w:rPr>
          <w:rFonts w:eastAsiaTheme="minorHAnsi"/>
          <w:sz w:val="28"/>
          <w:szCs w:val="28"/>
          <w:lang w:eastAsia="en-US"/>
        </w:rPr>
        <w:t xml:space="preserve">в) </w:t>
      </w:r>
      <w:r w:rsidRPr="00834299">
        <w:rPr>
          <w:rFonts w:eastAsiaTheme="minorHAnsi"/>
          <w:sz w:val="28"/>
          <w:szCs w:val="28"/>
          <w:lang w:eastAsia="en-US"/>
        </w:rPr>
        <w:t>окончания проведения последней плановой проверки юридического лица, индивидуального предпринимателя;</w:t>
      </w:r>
    </w:p>
    <w:p w:rsidR="00AD7EE5" w:rsidRPr="00C551E3" w:rsidRDefault="00384448" w:rsidP="00C551E3">
      <w:pPr>
        <w:autoSpaceDE w:val="0"/>
        <w:autoSpaceDN w:val="0"/>
        <w:adjustRightInd w:val="0"/>
        <w:spacing w:line="360" w:lineRule="auto"/>
        <w:ind w:firstLine="720"/>
        <w:jc w:val="both"/>
        <w:rPr>
          <w:rFonts w:eastAsiaTheme="minorHAnsi"/>
          <w:sz w:val="28"/>
          <w:szCs w:val="28"/>
          <w:lang w:eastAsia="en-US"/>
        </w:rPr>
      </w:pPr>
      <w:r w:rsidRPr="00C551E3">
        <w:rPr>
          <w:rFonts w:eastAsiaTheme="minorHAnsi"/>
          <w:sz w:val="28"/>
          <w:szCs w:val="28"/>
          <w:lang w:eastAsia="en-US"/>
        </w:rPr>
        <w:t xml:space="preserve">г) </w:t>
      </w:r>
      <w:r w:rsidRPr="00834299">
        <w:rPr>
          <w:rFonts w:eastAsiaTheme="minorHAnsi"/>
          <w:sz w:val="28"/>
          <w:szCs w:val="28"/>
          <w:lang w:eastAsia="en-US"/>
        </w:rPr>
        <w:t>установления или изменения нормативов потребления коммунальных ресурсов (коммунальных услуг).</w:t>
      </w:r>
    </w:p>
    <w:p w:rsidR="00834299" w:rsidRPr="00C551E3" w:rsidRDefault="00AD7EE5" w:rsidP="00C551E3">
      <w:pPr>
        <w:autoSpaceDE w:val="0"/>
        <w:autoSpaceDN w:val="0"/>
        <w:adjustRightInd w:val="0"/>
        <w:spacing w:line="360" w:lineRule="auto"/>
        <w:ind w:firstLine="720"/>
        <w:jc w:val="both"/>
        <w:rPr>
          <w:rFonts w:eastAsiaTheme="minorHAnsi"/>
          <w:sz w:val="28"/>
          <w:szCs w:val="28"/>
          <w:lang w:eastAsia="en-US"/>
        </w:rPr>
      </w:pPr>
      <w:r w:rsidRPr="00C551E3">
        <w:rPr>
          <w:rFonts w:eastAsiaTheme="minorHAnsi"/>
          <w:sz w:val="28"/>
          <w:szCs w:val="28"/>
          <w:lang w:eastAsia="en-US"/>
        </w:rPr>
        <w:t xml:space="preserve">3.1.4 </w:t>
      </w:r>
      <w:r w:rsidR="00834299" w:rsidRPr="00C551E3">
        <w:rPr>
          <w:sz w:val="28"/>
          <w:szCs w:val="28"/>
        </w:rPr>
        <w:t>Основанием для проведения внеплановой проверки является:</w:t>
      </w:r>
    </w:p>
    <w:p w:rsidR="00834299" w:rsidRPr="00C551E3" w:rsidRDefault="00834299" w:rsidP="00C551E3">
      <w:pPr>
        <w:spacing w:line="360" w:lineRule="auto"/>
        <w:ind w:firstLine="708"/>
        <w:jc w:val="both"/>
        <w:rPr>
          <w:sz w:val="28"/>
          <w:szCs w:val="28"/>
        </w:rPr>
      </w:pPr>
      <w:r w:rsidRPr="00C551E3">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34299" w:rsidRPr="00C551E3" w:rsidRDefault="00834299" w:rsidP="00C551E3">
      <w:pPr>
        <w:spacing w:line="360" w:lineRule="auto"/>
        <w:ind w:firstLine="708"/>
        <w:jc w:val="both"/>
        <w:rPr>
          <w:sz w:val="28"/>
          <w:szCs w:val="28"/>
        </w:rPr>
      </w:pPr>
      <w:r w:rsidRPr="00C551E3">
        <w:rPr>
          <w:sz w:val="28"/>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w:t>
      </w:r>
      <w:r w:rsidRPr="00C551E3">
        <w:rPr>
          <w:sz w:val="28"/>
          <w:szCs w:val="28"/>
        </w:rPr>
        <w:lastRenderedPageBreak/>
        <w:t>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34299" w:rsidRPr="00C551E3" w:rsidRDefault="00834299" w:rsidP="00C551E3">
      <w:pPr>
        <w:spacing w:line="360" w:lineRule="auto"/>
        <w:ind w:firstLine="708"/>
        <w:jc w:val="both"/>
        <w:rPr>
          <w:sz w:val="28"/>
          <w:szCs w:val="28"/>
        </w:rPr>
      </w:pPr>
      <w:r w:rsidRPr="00C551E3">
        <w:rPr>
          <w:sz w:val="28"/>
          <w:szCs w:val="28"/>
        </w:rPr>
        <w:t>3) мотивированное представление муниципального жилищного инспектора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34299" w:rsidRPr="00C551E3" w:rsidRDefault="00AD7EE5" w:rsidP="00C551E3">
      <w:pPr>
        <w:spacing w:line="360" w:lineRule="auto"/>
        <w:ind w:firstLine="708"/>
        <w:jc w:val="both"/>
        <w:rPr>
          <w:sz w:val="28"/>
          <w:szCs w:val="28"/>
        </w:rPr>
      </w:pPr>
      <w:r w:rsidRPr="00C551E3">
        <w:rPr>
          <w:sz w:val="28"/>
          <w:szCs w:val="28"/>
        </w:rPr>
        <w:t>а)</w:t>
      </w:r>
      <w:r w:rsidR="00834299" w:rsidRPr="00C551E3">
        <w:rPr>
          <w:sz w:val="28"/>
          <w:szCs w:val="28"/>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34299" w:rsidRPr="00C551E3" w:rsidRDefault="00AD7EE5" w:rsidP="00C551E3">
      <w:pPr>
        <w:spacing w:line="360" w:lineRule="auto"/>
        <w:ind w:firstLine="708"/>
        <w:jc w:val="both"/>
        <w:rPr>
          <w:sz w:val="28"/>
          <w:szCs w:val="28"/>
        </w:rPr>
      </w:pPr>
      <w:r w:rsidRPr="00C551E3">
        <w:rPr>
          <w:sz w:val="28"/>
          <w:szCs w:val="28"/>
        </w:rPr>
        <w:t>б)</w:t>
      </w:r>
      <w:r w:rsidR="00834299" w:rsidRPr="00C551E3">
        <w:rPr>
          <w:sz w:val="28"/>
          <w:szCs w:val="28"/>
        </w:rPr>
        <w:t xml:space="preserve"> причинение вреда жизни, здоровью граждан, вреда животным, растениям, окружающей природной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00834299" w:rsidRPr="00C551E3">
        <w:rPr>
          <w:sz w:val="28"/>
          <w:szCs w:val="28"/>
        </w:rPr>
        <w:lastRenderedPageBreak/>
        <w:t>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834299" w:rsidRPr="00C551E3" w:rsidRDefault="00834299" w:rsidP="00C551E3">
      <w:pPr>
        <w:spacing w:line="360" w:lineRule="auto"/>
        <w:ind w:firstLine="708"/>
        <w:jc w:val="both"/>
        <w:rPr>
          <w:sz w:val="28"/>
          <w:szCs w:val="28"/>
        </w:rPr>
      </w:pPr>
      <w:r w:rsidRPr="00C551E3">
        <w:rPr>
          <w:sz w:val="28"/>
          <w:szCs w:val="28"/>
        </w:rPr>
        <w:t>4)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w:t>
      </w:r>
    </w:p>
    <w:p w:rsidR="00834299" w:rsidRPr="00C551E3" w:rsidRDefault="00AD7EE5" w:rsidP="00C551E3">
      <w:pPr>
        <w:spacing w:line="360" w:lineRule="auto"/>
        <w:ind w:firstLine="708"/>
        <w:jc w:val="both"/>
        <w:rPr>
          <w:sz w:val="28"/>
          <w:szCs w:val="28"/>
        </w:rPr>
      </w:pPr>
      <w:r w:rsidRPr="00C551E3">
        <w:rPr>
          <w:sz w:val="28"/>
          <w:szCs w:val="28"/>
        </w:rPr>
        <w:t>а)</w:t>
      </w:r>
      <w:r w:rsidR="00834299" w:rsidRPr="00C551E3">
        <w:rPr>
          <w:sz w:val="28"/>
          <w:szCs w:val="28"/>
        </w:rPr>
        <w:t xml:space="preserve">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834299" w:rsidRPr="00C551E3" w:rsidRDefault="00AD7EE5" w:rsidP="00C551E3">
      <w:pPr>
        <w:spacing w:line="360" w:lineRule="auto"/>
        <w:ind w:firstLine="708"/>
        <w:jc w:val="both"/>
        <w:rPr>
          <w:sz w:val="28"/>
          <w:szCs w:val="28"/>
        </w:rPr>
      </w:pPr>
      <w:r w:rsidRPr="00C551E3">
        <w:rPr>
          <w:sz w:val="28"/>
          <w:szCs w:val="28"/>
        </w:rPr>
        <w:t>б)</w:t>
      </w:r>
      <w:r w:rsidR="00834299" w:rsidRPr="00C551E3">
        <w:rPr>
          <w:sz w:val="28"/>
          <w:szCs w:val="28"/>
        </w:rPr>
        <w:t xml:space="preserve"> требований к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834299" w:rsidRPr="00C551E3" w:rsidRDefault="00AD7EE5" w:rsidP="00C551E3">
      <w:pPr>
        <w:spacing w:line="360" w:lineRule="auto"/>
        <w:ind w:firstLine="708"/>
        <w:jc w:val="both"/>
        <w:rPr>
          <w:sz w:val="28"/>
          <w:szCs w:val="28"/>
        </w:rPr>
      </w:pPr>
      <w:r w:rsidRPr="00C551E3">
        <w:rPr>
          <w:sz w:val="28"/>
          <w:szCs w:val="28"/>
        </w:rPr>
        <w:t>в)</w:t>
      </w:r>
      <w:r w:rsidR="00834299" w:rsidRPr="00C551E3">
        <w:rPr>
          <w:sz w:val="28"/>
          <w:szCs w:val="28"/>
        </w:rPr>
        <w:t xml:space="preserve"> требований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1" w:history="1">
        <w:r w:rsidR="00834299" w:rsidRPr="00C551E3">
          <w:rPr>
            <w:rStyle w:val="a6"/>
            <w:color w:val="auto"/>
            <w:sz w:val="28"/>
            <w:szCs w:val="28"/>
            <w:u w:val="none"/>
          </w:rPr>
          <w:t>части 1 статьи 164</w:t>
        </w:r>
      </w:hyperlink>
      <w:r w:rsidR="00834299" w:rsidRPr="00C551E3">
        <w:rPr>
          <w:sz w:val="28"/>
          <w:szCs w:val="28"/>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834299" w:rsidRPr="00C551E3" w:rsidRDefault="00AD7EE5" w:rsidP="00C551E3">
      <w:pPr>
        <w:spacing w:line="360" w:lineRule="auto"/>
        <w:ind w:firstLine="708"/>
        <w:jc w:val="both"/>
        <w:rPr>
          <w:sz w:val="28"/>
          <w:szCs w:val="28"/>
        </w:rPr>
      </w:pPr>
      <w:r w:rsidRPr="00C551E3">
        <w:rPr>
          <w:sz w:val="28"/>
          <w:szCs w:val="28"/>
        </w:rPr>
        <w:t xml:space="preserve">г) </w:t>
      </w:r>
      <w:r w:rsidR="00834299" w:rsidRPr="00C551E3">
        <w:rPr>
          <w:sz w:val="28"/>
          <w:szCs w:val="28"/>
        </w:rPr>
        <w:t>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834299" w:rsidRPr="00C551E3" w:rsidRDefault="00AD7EE5" w:rsidP="00C551E3">
      <w:pPr>
        <w:spacing w:line="360" w:lineRule="auto"/>
        <w:ind w:firstLine="708"/>
        <w:jc w:val="both"/>
        <w:rPr>
          <w:sz w:val="28"/>
          <w:szCs w:val="28"/>
        </w:rPr>
      </w:pPr>
      <w:r w:rsidRPr="00C551E3">
        <w:rPr>
          <w:sz w:val="28"/>
          <w:szCs w:val="28"/>
        </w:rPr>
        <w:lastRenderedPageBreak/>
        <w:t>д)</w:t>
      </w:r>
      <w:r w:rsidR="00834299" w:rsidRPr="00C551E3">
        <w:rPr>
          <w:sz w:val="28"/>
          <w:szCs w:val="28"/>
        </w:rPr>
        <w:t xml:space="preserve"> управляющей организацией обязательств, предусмотренных </w:t>
      </w:r>
      <w:hyperlink r:id="rId12" w:history="1">
        <w:r w:rsidR="00834299" w:rsidRPr="00C551E3">
          <w:rPr>
            <w:rStyle w:val="a6"/>
            <w:color w:val="auto"/>
            <w:sz w:val="28"/>
            <w:szCs w:val="28"/>
            <w:u w:val="none"/>
          </w:rPr>
          <w:t>частью 2 статьи 162</w:t>
        </w:r>
      </w:hyperlink>
      <w:r w:rsidR="00834299" w:rsidRPr="00C551E3">
        <w:rPr>
          <w:sz w:val="28"/>
          <w:szCs w:val="28"/>
        </w:rPr>
        <w:t xml:space="preserve"> Жилищного кодекса РФ;</w:t>
      </w:r>
    </w:p>
    <w:p w:rsidR="00834299" w:rsidRPr="00C551E3" w:rsidRDefault="00AD7EE5" w:rsidP="00C551E3">
      <w:pPr>
        <w:spacing w:line="360" w:lineRule="auto"/>
        <w:ind w:firstLine="708"/>
        <w:jc w:val="both"/>
        <w:rPr>
          <w:sz w:val="28"/>
          <w:szCs w:val="28"/>
        </w:rPr>
      </w:pPr>
      <w:r w:rsidRPr="00C551E3">
        <w:rPr>
          <w:sz w:val="28"/>
          <w:szCs w:val="28"/>
        </w:rPr>
        <w:t>е)</w:t>
      </w:r>
      <w:r w:rsidR="00834299" w:rsidRPr="00C551E3">
        <w:rPr>
          <w:sz w:val="28"/>
          <w:szCs w:val="28"/>
        </w:rPr>
        <w:t xml:space="preserve">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00834299" w:rsidRPr="00C551E3">
        <w:rPr>
          <w:sz w:val="28"/>
          <w:szCs w:val="28"/>
        </w:rPr>
        <w:t>наймодателями</w:t>
      </w:r>
      <w:proofErr w:type="spellEnd"/>
      <w:r w:rsidR="00834299" w:rsidRPr="00C551E3">
        <w:rPr>
          <w:sz w:val="28"/>
          <w:szCs w:val="28"/>
        </w:rPr>
        <w:t xml:space="preserve"> помещений в многоквартирном доме социального использования обязательных требований к </w:t>
      </w:r>
      <w:proofErr w:type="spellStart"/>
      <w:r w:rsidR="00834299" w:rsidRPr="00C551E3">
        <w:rPr>
          <w:sz w:val="28"/>
          <w:szCs w:val="28"/>
        </w:rPr>
        <w:t>наймодателям</w:t>
      </w:r>
      <w:proofErr w:type="spellEnd"/>
      <w:r w:rsidR="00834299" w:rsidRPr="00C551E3">
        <w:rPr>
          <w:sz w:val="28"/>
          <w:szCs w:val="28"/>
        </w:rPr>
        <w:t xml:space="preserve"> и нанимателям помещений в многоквартирном доме, к заключению и исполнению договоров найма помещений в многоквартирном доме жилищного фонда социального использования и договоров найма помещений в многоквартирном доме;</w:t>
      </w:r>
    </w:p>
    <w:p w:rsidR="00834299" w:rsidRPr="00C551E3" w:rsidRDefault="00AD7EE5" w:rsidP="00C551E3">
      <w:pPr>
        <w:spacing w:line="360" w:lineRule="auto"/>
        <w:ind w:firstLine="708"/>
        <w:jc w:val="both"/>
        <w:rPr>
          <w:sz w:val="28"/>
          <w:szCs w:val="28"/>
        </w:rPr>
      </w:pPr>
      <w:r w:rsidRPr="00C551E3">
        <w:rPr>
          <w:sz w:val="28"/>
          <w:szCs w:val="28"/>
        </w:rPr>
        <w:t>ж)</w:t>
      </w:r>
      <w:r w:rsidR="00834299" w:rsidRPr="00C551E3">
        <w:rPr>
          <w:sz w:val="28"/>
          <w:szCs w:val="28"/>
        </w:rPr>
        <w:t xml:space="preserve"> приказ (распоряжение) руководителя органа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34299" w:rsidRPr="00C551E3" w:rsidRDefault="00AD7EE5" w:rsidP="00C551E3">
      <w:pPr>
        <w:spacing w:line="360" w:lineRule="auto"/>
        <w:ind w:firstLine="708"/>
        <w:jc w:val="both"/>
        <w:rPr>
          <w:sz w:val="28"/>
          <w:szCs w:val="28"/>
        </w:rPr>
      </w:pPr>
      <w:r w:rsidRPr="00C551E3">
        <w:rPr>
          <w:sz w:val="28"/>
          <w:szCs w:val="28"/>
        </w:rPr>
        <w:t>з)</w:t>
      </w:r>
      <w:r w:rsidR="00834299" w:rsidRPr="00C551E3">
        <w:rPr>
          <w:sz w:val="28"/>
          <w:szCs w:val="28"/>
        </w:rPr>
        <w:t xml:space="preserve"> выявление в системе информации о соответствующих нарушениях, являющихся основанием для проведения внеплановой проверки;</w:t>
      </w:r>
    </w:p>
    <w:p w:rsidR="00834299" w:rsidRPr="00C551E3" w:rsidRDefault="00AD7EE5" w:rsidP="00C551E3">
      <w:pPr>
        <w:spacing w:line="360" w:lineRule="auto"/>
        <w:ind w:firstLine="708"/>
        <w:jc w:val="both"/>
        <w:rPr>
          <w:sz w:val="28"/>
          <w:szCs w:val="28"/>
        </w:rPr>
      </w:pPr>
      <w:r w:rsidRPr="00C551E3">
        <w:rPr>
          <w:sz w:val="28"/>
          <w:szCs w:val="28"/>
        </w:rPr>
        <w:t>и)</w:t>
      </w:r>
      <w:r w:rsidR="00834299" w:rsidRPr="00C551E3">
        <w:rPr>
          <w:sz w:val="28"/>
          <w:szCs w:val="28"/>
        </w:rPr>
        <w:t xml:space="preserve">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w:t>
      </w:r>
    </w:p>
    <w:p w:rsidR="00834299" w:rsidRPr="00C551E3" w:rsidRDefault="00834299" w:rsidP="00C551E3">
      <w:pPr>
        <w:spacing w:line="360" w:lineRule="auto"/>
        <w:ind w:firstLine="708"/>
        <w:jc w:val="both"/>
        <w:rPr>
          <w:sz w:val="28"/>
          <w:szCs w:val="28"/>
        </w:rPr>
      </w:pPr>
      <w:r w:rsidRPr="00C551E3">
        <w:rPr>
          <w:sz w:val="28"/>
          <w:szCs w:val="28"/>
        </w:rPr>
        <w:t>5) наличие акта органа муниципального контроля о невозможности проведения внеплановой проверки с указанием причин невозможности ее проведения.</w:t>
      </w:r>
    </w:p>
    <w:p w:rsidR="00834299" w:rsidRPr="00C551E3" w:rsidRDefault="00AD7EE5" w:rsidP="00C551E3">
      <w:pPr>
        <w:spacing w:line="360" w:lineRule="auto"/>
        <w:ind w:firstLine="708"/>
        <w:jc w:val="both"/>
        <w:rPr>
          <w:sz w:val="28"/>
          <w:szCs w:val="28"/>
        </w:rPr>
      </w:pPr>
      <w:r w:rsidRPr="00C551E3">
        <w:rPr>
          <w:sz w:val="28"/>
          <w:szCs w:val="28"/>
        </w:rPr>
        <w:t xml:space="preserve">3.1.5 </w:t>
      </w:r>
      <w:r w:rsidR="00834299" w:rsidRPr="00C551E3">
        <w:rPr>
          <w:sz w:val="28"/>
          <w:szCs w:val="28"/>
        </w:rPr>
        <w:t>Проверки в отношении граждан проводятся во внеплановом порядке.</w:t>
      </w:r>
    </w:p>
    <w:p w:rsidR="00834299" w:rsidRPr="00C551E3" w:rsidRDefault="00834299" w:rsidP="00C551E3">
      <w:pPr>
        <w:spacing w:line="360" w:lineRule="auto"/>
        <w:ind w:firstLine="708"/>
        <w:jc w:val="both"/>
        <w:rPr>
          <w:sz w:val="28"/>
          <w:szCs w:val="28"/>
        </w:rPr>
      </w:pPr>
      <w:r w:rsidRPr="00C551E3">
        <w:rPr>
          <w:sz w:val="28"/>
          <w:szCs w:val="28"/>
        </w:rPr>
        <w:t>Основанием для проведения проверок в отношении граждан является:</w:t>
      </w:r>
    </w:p>
    <w:p w:rsidR="00834299" w:rsidRPr="00C551E3" w:rsidRDefault="00AD7EE5" w:rsidP="00C551E3">
      <w:pPr>
        <w:spacing w:line="360" w:lineRule="auto"/>
        <w:ind w:firstLine="708"/>
        <w:jc w:val="both"/>
        <w:rPr>
          <w:sz w:val="28"/>
          <w:szCs w:val="28"/>
        </w:rPr>
      </w:pPr>
      <w:r w:rsidRPr="00C551E3">
        <w:rPr>
          <w:sz w:val="28"/>
          <w:szCs w:val="28"/>
        </w:rPr>
        <w:lastRenderedPageBreak/>
        <w:t xml:space="preserve">а) </w:t>
      </w:r>
      <w:r w:rsidR="00834299" w:rsidRPr="00C551E3">
        <w:rPr>
          <w:sz w:val="28"/>
          <w:szCs w:val="28"/>
        </w:rPr>
        <w:t>истечение срока исполнения гражданином ранее выданного органа муниципального контроля предписания об устранении выявленного нарушения обязательных требований и (или) требований, установленных муниципальными правовыми актами;</w:t>
      </w:r>
    </w:p>
    <w:p w:rsidR="00834299" w:rsidRPr="00C551E3" w:rsidRDefault="00AD7EE5" w:rsidP="00C551E3">
      <w:pPr>
        <w:spacing w:line="360" w:lineRule="auto"/>
        <w:ind w:firstLine="708"/>
        <w:jc w:val="both"/>
        <w:rPr>
          <w:sz w:val="28"/>
          <w:szCs w:val="28"/>
        </w:rPr>
      </w:pPr>
      <w:r w:rsidRPr="00C551E3">
        <w:rPr>
          <w:sz w:val="28"/>
          <w:szCs w:val="28"/>
        </w:rPr>
        <w:t>б)</w:t>
      </w:r>
      <w:r w:rsidR="00834299" w:rsidRPr="00C551E3">
        <w:rPr>
          <w:sz w:val="28"/>
          <w:szCs w:val="28"/>
        </w:rPr>
        <w:t xml:space="preserve"> поступление в орган муниципального контроля обращений и заявлений граждан, индивидуальных предпринимателей, юридических лиц, информации от органа государственной власти, из средств массовой информации о фактах нарушения гражданином (группой граждан) обязательных требований.</w:t>
      </w:r>
    </w:p>
    <w:p w:rsidR="00834299" w:rsidRPr="00C551E3" w:rsidRDefault="00834299" w:rsidP="00C551E3">
      <w:pPr>
        <w:spacing w:line="360" w:lineRule="auto"/>
        <w:ind w:firstLine="708"/>
        <w:jc w:val="both"/>
        <w:rPr>
          <w:sz w:val="28"/>
          <w:szCs w:val="28"/>
        </w:rPr>
      </w:pPr>
      <w:r w:rsidRPr="00C551E3">
        <w:rPr>
          <w:sz w:val="28"/>
          <w:szCs w:val="28"/>
        </w:rPr>
        <w:t xml:space="preserve">При рассмотрении обращений и заявлений, информации о фактах, указанных в </w:t>
      </w:r>
      <w:hyperlink r:id="rId13" w:history="1">
        <w:r w:rsidRPr="00C551E3">
          <w:rPr>
            <w:rStyle w:val="a6"/>
            <w:color w:val="auto"/>
            <w:sz w:val="28"/>
            <w:szCs w:val="28"/>
            <w:u w:val="none"/>
          </w:rPr>
          <w:t>пункте 2 части 2 статьи 10</w:t>
        </w:r>
      </w:hyperlink>
      <w:r w:rsidRPr="00C551E3">
        <w:rPr>
          <w:sz w:val="28"/>
          <w:szCs w:val="28"/>
        </w:rPr>
        <w:t xml:space="preserve"> Федерального закона от 28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34299" w:rsidRPr="00C551E3" w:rsidRDefault="00834299" w:rsidP="00C551E3">
      <w:pPr>
        <w:spacing w:line="360" w:lineRule="auto"/>
        <w:ind w:firstLine="708"/>
        <w:jc w:val="both"/>
        <w:rPr>
          <w:sz w:val="28"/>
          <w:szCs w:val="28"/>
        </w:rPr>
      </w:pPr>
      <w:r w:rsidRPr="00C551E3">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4" w:history="1">
        <w:r w:rsidRPr="00C551E3">
          <w:rPr>
            <w:rStyle w:val="a6"/>
            <w:color w:val="auto"/>
            <w:sz w:val="28"/>
            <w:szCs w:val="28"/>
            <w:u w:val="none"/>
          </w:rPr>
          <w:t>пункте 2 части 2 статьи 10</w:t>
        </w:r>
      </w:hyperlink>
      <w:r w:rsidRPr="00C551E3">
        <w:rPr>
          <w:sz w:val="28"/>
          <w:szCs w:val="28"/>
        </w:rPr>
        <w:t xml:space="preserve"> Федерального закона от 28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834299" w:rsidRPr="00C551E3" w:rsidRDefault="00834299" w:rsidP="00C551E3">
      <w:pPr>
        <w:spacing w:line="360" w:lineRule="auto"/>
        <w:ind w:firstLine="708"/>
        <w:jc w:val="both"/>
        <w:rPr>
          <w:sz w:val="28"/>
          <w:szCs w:val="28"/>
        </w:rPr>
      </w:pPr>
      <w:r w:rsidRPr="00C551E3">
        <w:rPr>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w:t>
      </w:r>
      <w:r w:rsidRPr="00C551E3">
        <w:rPr>
          <w:sz w:val="28"/>
          <w:szCs w:val="28"/>
        </w:rPr>
        <w:lastRenderedPageBreak/>
        <w:t>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34299" w:rsidRPr="00C551E3" w:rsidRDefault="00834299" w:rsidP="00C551E3">
      <w:pPr>
        <w:spacing w:line="360" w:lineRule="auto"/>
        <w:ind w:firstLine="708"/>
        <w:jc w:val="both"/>
        <w:rPr>
          <w:sz w:val="28"/>
          <w:szCs w:val="28"/>
        </w:rPr>
      </w:pPr>
      <w:r w:rsidRPr="00C551E3">
        <w:rPr>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979F5" w:rsidRPr="007979F5" w:rsidRDefault="00834299" w:rsidP="00C551E3">
      <w:pPr>
        <w:spacing w:line="360" w:lineRule="auto"/>
        <w:ind w:firstLine="708"/>
        <w:jc w:val="both"/>
        <w:rPr>
          <w:sz w:val="28"/>
          <w:szCs w:val="28"/>
        </w:rPr>
      </w:pPr>
      <w:r w:rsidRPr="00C551E3">
        <w:rPr>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42C77" w:rsidRPr="003E09AB" w:rsidRDefault="00C551E3" w:rsidP="00371E68">
      <w:pPr>
        <w:spacing w:line="360" w:lineRule="auto"/>
        <w:ind w:firstLine="708"/>
        <w:jc w:val="both"/>
        <w:rPr>
          <w:rFonts w:eastAsiaTheme="minorHAnsi"/>
          <w:sz w:val="28"/>
          <w:szCs w:val="28"/>
          <w:lang w:eastAsia="en-US"/>
        </w:rPr>
      </w:pPr>
      <w:r>
        <w:rPr>
          <w:rFonts w:eastAsiaTheme="minorHAnsi"/>
          <w:sz w:val="28"/>
          <w:szCs w:val="28"/>
        </w:rPr>
        <w:t>2</w:t>
      </w:r>
      <w:r w:rsidR="00942C77" w:rsidRPr="003E09AB">
        <w:rPr>
          <w:rFonts w:eastAsiaTheme="minorHAnsi"/>
          <w:sz w:val="28"/>
          <w:szCs w:val="28"/>
        </w:rPr>
        <w:t>. Контроль за исполнением настоящего постановления</w:t>
      </w:r>
      <w:r w:rsidR="00942C77" w:rsidRPr="003E09AB">
        <w:rPr>
          <w:rFonts w:eastAsiaTheme="minorHAnsi"/>
          <w:bCs/>
          <w:sz w:val="28"/>
          <w:szCs w:val="28"/>
          <w:lang w:eastAsia="en-US"/>
        </w:rPr>
        <w:t xml:space="preserve"> оставляю за собой.</w:t>
      </w:r>
    </w:p>
    <w:p w:rsidR="00942C77" w:rsidRDefault="00C551E3" w:rsidP="00947407">
      <w:pPr>
        <w:tabs>
          <w:tab w:val="left" w:pos="426"/>
          <w:tab w:val="left" w:pos="709"/>
        </w:tabs>
        <w:spacing w:line="360" w:lineRule="auto"/>
        <w:ind w:firstLine="709"/>
        <w:contextualSpacing/>
        <w:jc w:val="both"/>
        <w:rPr>
          <w:rFonts w:eastAsiaTheme="minorHAnsi"/>
          <w:sz w:val="28"/>
          <w:szCs w:val="28"/>
          <w:lang w:eastAsia="en-US"/>
        </w:rPr>
      </w:pPr>
      <w:r>
        <w:rPr>
          <w:rFonts w:eastAsiaTheme="minorHAnsi"/>
          <w:sz w:val="28"/>
          <w:szCs w:val="28"/>
          <w:lang w:eastAsia="en-US"/>
        </w:rPr>
        <w:t>3</w:t>
      </w:r>
      <w:r w:rsidR="00942C77" w:rsidRPr="003E09AB">
        <w:rPr>
          <w:rFonts w:eastAsiaTheme="minorHAnsi"/>
          <w:sz w:val="28"/>
          <w:szCs w:val="28"/>
          <w:lang w:eastAsia="en-US"/>
        </w:rPr>
        <w:t>. Настоящее постановление вступает в силу после его официального опубликования (обнародования).</w:t>
      </w:r>
    </w:p>
    <w:p w:rsidR="002529E5" w:rsidRDefault="002529E5" w:rsidP="00947407">
      <w:pPr>
        <w:tabs>
          <w:tab w:val="left" w:pos="426"/>
          <w:tab w:val="left" w:pos="709"/>
        </w:tabs>
        <w:spacing w:line="360" w:lineRule="auto"/>
        <w:ind w:firstLine="709"/>
        <w:contextualSpacing/>
        <w:jc w:val="both"/>
        <w:rPr>
          <w:rFonts w:eastAsiaTheme="minorHAnsi"/>
          <w:sz w:val="28"/>
          <w:szCs w:val="28"/>
          <w:lang w:eastAsia="en-US"/>
        </w:rPr>
      </w:pPr>
    </w:p>
    <w:p w:rsidR="002529E5" w:rsidRPr="003E09AB" w:rsidRDefault="002529E5" w:rsidP="00C551E3">
      <w:pPr>
        <w:tabs>
          <w:tab w:val="left" w:pos="426"/>
          <w:tab w:val="left" w:pos="709"/>
        </w:tabs>
        <w:spacing w:line="360" w:lineRule="auto"/>
        <w:contextualSpacing/>
        <w:jc w:val="both"/>
        <w:rPr>
          <w:rFonts w:eastAsiaTheme="minorHAnsi"/>
          <w:sz w:val="28"/>
          <w:szCs w:val="28"/>
          <w:lang w:eastAsia="en-US"/>
        </w:rPr>
      </w:pPr>
    </w:p>
    <w:p w:rsidR="002529E5" w:rsidRDefault="00BB49BF" w:rsidP="00947407">
      <w:pPr>
        <w:spacing w:line="360" w:lineRule="auto"/>
        <w:jc w:val="both"/>
        <w:rPr>
          <w:rFonts w:eastAsiaTheme="minorHAnsi"/>
          <w:bCs/>
          <w:sz w:val="28"/>
          <w:szCs w:val="28"/>
          <w:lang w:eastAsia="en-US"/>
        </w:rPr>
        <w:sectPr w:rsidR="002529E5" w:rsidSect="002529E5">
          <w:headerReference w:type="default" r:id="rId15"/>
          <w:pgSz w:w="11900" w:h="16800"/>
          <w:pgMar w:top="1134" w:right="850" w:bottom="1134" w:left="1701" w:header="720" w:footer="720" w:gutter="0"/>
          <w:pgNumType w:start="1"/>
          <w:cols w:space="720"/>
          <w:noEndnote/>
          <w:titlePg/>
          <w:docGrid w:linePitch="326"/>
        </w:sectPr>
      </w:pPr>
      <w:r>
        <w:rPr>
          <w:rFonts w:eastAsiaTheme="minorHAnsi"/>
          <w:bCs/>
          <w:sz w:val="28"/>
          <w:szCs w:val="28"/>
          <w:lang w:eastAsia="en-US"/>
        </w:rPr>
        <w:t>Г</w:t>
      </w:r>
      <w:r w:rsidR="00942C77" w:rsidRPr="003E09AB">
        <w:rPr>
          <w:rFonts w:eastAsiaTheme="minorHAnsi"/>
          <w:bCs/>
          <w:sz w:val="28"/>
          <w:szCs w:val="28"/>
          <w:lang w:eastAsia="en-US"/>
        </w:rPr>
        <w:t xml:space="preserve">лава Тенькинского городского округа   </w:t>
      </w:r>
      <w:r w:rsidR="00942C77" w:rsidRPr="003E09AB">
        <w:rPr>
          <w:rFonts w:eastAsiaTheme="minorHAnsi"/>
          <w:bCs/>
          <w:sz w:val="28"/>
          <w:szCs w:val="28"/>
          <w:lang w:eastAsia="en-US"/>
        </w:rPr>
        <w:tab/>
        <w:t xml:space="preserve">                              </w:t>
      </w:r>
      <w:r w:rsidR="00942C77" w:rsidRPr="003E09AB">
        <w:rPr>
          <w:rFonts w:eastAsiaTheme="minorHAnsi"/>
          <w:bCs/>
          <w:sz w:val="28"/>
          <w:szCs w:val="28"/>
          <w:lang w:eastAsia="en-US"/>
        </w:rPr>
        <w:tab/>
      </w:r>
      <w:r w:rsidR="00C551E3">
        <w:rPr>
          <w:rFonts w:eastAsiaTheme="minorHAnsi"/>
          <w:bCs/>
          <w:sz w:val="28"/>
          <w:szCs w:val="28"/>
          <w:lang w:eastAsia="en-US"/>
        </w:rPr>
        <w:t xml:space="preserve">      Д.А. Ревутский</w:t>
      </w:r>
    </w:p>
    <w:p w:rsidR="005E3984" w:rsidRDefault="000B06BC" w:rsidP="000B06BC">
      <w:pPr>
        <w:pStyle w:val="ad"/>
        <w:tabs>
          <w:tab w:val="left" w:pos="5190"/>
        </w:tabs>
        <w:spacing w:before="0" w:beforeAutospacing="0" w:after="300" w:afterAutospacing="0" w:line="384" w:lineRule="atLeast"/>
        <w:rPr>
          <w:sz w:val="28"/>
          <w:szCs w:val="28"/>
        </w:rPr>
      </w:pPr>
      <w:bookmarkStart w:id="1" w:name="sub_4"/>
      <w:bookmarkEnd w:id="1"/>
      <w:r>
        <w:rPr>
          <w:sz w:val="28"/>
          <w:szCs w:val="28"/>
        </w:rPr>
        <w:lastRenderedPageBreak/>
        <w:tab/>
      </w:r>
    </w:p>
    <w:sectPr w:rsidR="005E3984" w:rsidSect="00B66CB2">
      <w:pgSz w:w="16838" w:h="11906" w:orient="landscape"/>
      <w:pgMar w:top="850"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FD4" w:rsidRDefault="00C16FD4">
      <w:r>
        <w:separator/>
      </w:r>
    </w:p>
  </w:endnote>
  <w:endnote w:type="continuationSeparator" w:id="0">
    <w:p w:rsidR="00C16FD4" w:rsidRDefault="00C1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FD4" w:rsidRDefault="00C16FD4">
      <w:r>
        <w:separator/>
      </w:r>
    </w:p>
  </w:footnote>
  <w:footnote w:type="continuationSeparator" w:id="0">
    <w:p w:rsidR="00C16FD4" w:rsidRDefault="00C16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027897"/>
      <w:docPartObj>
        <w:docPartGallery w:val="Page Numbers (Top of Page)"/>
        <w:docPartUnique/>
      </w:docPartObj>
    </w:sdtPr>
    <w:sdtEndPr/>
    <w:sdtContent>
      <w:p w:rsidR="008C0BD8" w:rsidRDefault="008C0BD8">
        <w:pPr>
          <w:pStyle w:val="af"/>
          <w:jc w:val="center"/>
        </w:pPr>
        <w:r>
          <w:fldChar w:fldCharType="begin"/>
        </w:r>
        <w:r>
          <w:instrText>PAGE   \* MERGEFORMAT</w:instrText>
        </w:r>
        <w:r>
          <w:fldChar w:fldCharType="separate"/>
        </w:r>
        <w:r w:rsidR="00497C02">
          <w:rPr>
            <w:noProof/>
          </w:rPr>
          <w:t>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51"/>
    <w:rsid w:val="0003142A"/>
    <w:rsid w:val="00042235"/>
    <w:rsid w:val="000537F9"/>
    <w:rsid w:val="0006242E"/>
    <w:rsid w:val="00095C89"/>
    <w:rsid w:val="000B06BC"/>
    <w:rsid w:val="000C4E3A"/>
    <w:rsid w:val="000C7A4A"/>
    <w:rsid w:val="000F7E72"/>
    <w:rsid w:val="00154C51"/>
    <w:rsid w:val="00181949"/>
    <w:rsid w:val="001833CF"/>
    <w:rsid w:val="00191ACE"/>
    <w:rsid w:val="001A0D5A"/>
    <w:rsid w:val="002529E5"/>
    <w:rsid w:val="00262308"/>
    <w:rsid w:val="002D21ED"/>
    <w:rsid w:val="003026DE"/>
    <w:rsid w:val="00371E68"/>
    <w:rsid w:val="00384448"/>
    <w:rsid w:val="003A2FC4"/>
    <w:rsid w:val="003E09AB"/>
    <w:rsid w:val="003E2DC6"/>
    <w:rsid w:val="003E2E44"/>
    <w:rsid w:val="003F1A6E"/>
    <w:rsid w:val="00431D01"/>
    <w:rsid w:val="00477E8D"/>
    <w:rsid w:val="00497C02"/>
    <w:rsid w:val="00497EF7"/>
    <w:rsid w:val="004D0F91"/>
    <w:rsid w:val="005D75E6"/>
    <w:rsid w:val="005E2942"/>
    <w:rsid w:val="005E3984"/>
    <w:rsid w:val="00621A18"/>
    <w:rsid w:val="00662E7A"/>
    <w:rsid w:val="006769FF"/>
    <w:rsid w:val="006D21FC"/>
    <w:rsid w:val="006E6A00"/>
    <w:rsid w:val="0070470E"/>
    <w:rsid w:val="007979F5"/>
    <w:rsid w:val="007A78A4"/>
    <w:rsid w:val="007E0EA2"/>
    <w:rsid w:val="007E617C"/>
    <w:rsid w:val="00806C25"/>
    <w:rsid w:val="00834299"/>
    <w:rsid w:val="0084329A"/>
    <w:rsid w:val="00850B51"/>
    <w:rsid w:val="00852E6D"/>
    <w:rsid w:val="008706A5"/>
    <w:rsid w:val="008C0BD8"/>
    <w:rsid w:val="008C6370"/>
    <w:rsid w:val="009243A0"/>
    <w:rsid w:val="00942C77"/>
    <w:rsid w:val="00947407"/>
    <w:rsid w:val="0098195A"/>
    <w:rsid w:val="009E15A0"/>
    <w:rsid w:val="00A05375"/>
    <w:rsid w:val="00A06FD6"/>
    <w:rsid w:val="00A9578F"/>
    <w:rsid w:val="00AC3388"/>
    <w:rsid w:val="00AC5120"/>
    <w:rsid w:val="00AD49CE"/>
    <w:rsid w:val="00AD7EE5"/>
    <w:rsid w:val="00B313F8"/>
    <w:rsid w:val="00B35D44"/>
    <w:rsid w:val="00B66CB2"/>
    <w:rsid w:val="00BA7212"/>
    <w:rsid w:val="00BB49BF"/>
    <w:rsid w:val="00C16FD4"/>
    <w:rsid w:val="00C369DC"/>
    <w:rsid w:val="00C437BA"/>
    <w:rsid w:val="00C551E3"/>
    <w:rsid w:val="00CE6054"/>
    <w:rsid w:val="00D24B40"/>
    <w:rsid w:val="00DA44C5"/>
    <w:rsid w:val="00DE00F8"/>
    <w:rsid w:val="00DE22F3"/>
    <w:rsid w:val="00E56629"/>
    <w:rsid w:val="00E74404"/>
    <w:rsid w:val="00E81787"/>
    <w:rsid w:val="00EE1EE8"/>
    <w:rsid w:val="00F13CDB"/>
    <w:rsid w:val="00F36714"/>
    <w:rsid w:val="00F80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61B2F-83A5-4650-BAA8-99206096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C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D75E6"/>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3984"/>
    <w:rPr>
      <w:rFonts w:cs="Times New Roman"/>
      <w:b w:val="0"/>
      <w:color w:val="106BBE"/>
    </w:rPr>
  </w:style>
  <w:style w:type="paragraph" w:customStyle="1" w:styleId="a4">
    <w:name w:val="Нормальный (таблица)"/>
    <w:basedOn w:val="a"/>
    <w:next w:val="a"/>
    <w:uiPriority w:val="99"/>
    <w:rsid w:val="005E3984"/>
    <w:pPr>
      <w:widowControl w:val="0"/>
      <w:autoSpaceDE w:val="0"/>
      <w:autoSpaceDN w:val="0"/>
      <w:adjustRightInd w:val="0"/>
      <w:jc w:val="both"/>
    </w:pPr>
    <w:rPr>
      <w:rFonts w:ascii="Arial" w:eastAsiaTheme="minorEastAsia" w:hAnsi="Arial" w:cs="Arial"/>
    </w:rPr>
  </w:style>
  <w:style w:type="paragraph" w:customStyle="1" w:styleId="a5">
    <w:name w:val="Прижатый влево"/>
    <w:basedOn w:val="a"/>
    <w:next w:val="a"/>
    <w:uiPriority w:val="99"/>
    <w:rsid w:val="005E3984"/>
    <w:pPr>
      <w:widowControl w:val="0"/>
      <w:autoSpaceDE w:val="0"/>
      <w:autoSpaceDN w:val="0"/>
      <w:adjustRightInd w:val="0"/>
    </w:pPr>
    <w:rPr>
      <w:rFonts w:ascii="Arial" w:eastAsiaTheme="minorEastAsia" w:hAnsi="Arial" w:cs="Arial"/>
    </w:rPr>
  </w:style>
  <w:style w:type="character" w:styleId="a6">
    <w:name w:val="Hyperlink"/>
    <w:basedOn w:val="a0"/>
    <w:uiPriority w:val="99"/>
    <w:unhideWhenUsed/>
    <w:rsid w:val="005E3984"/>
    <w:rPr>
      <w:color w:val="0000FF" w:themeColor="hyperlink"/>
      <w:u w:val="single"/>
    </w:rPr>
  </w:style>
  <w:style w:type="character" w:customStyle="1" w:styleId="10">
    <w:name w:val="Заголовок 1 Знак"/>
    <w:basedOn w:val="a0"/>
    <w:link w:val="1"/>
    <w:uiPriority w:val="99"/>
    <w:rsid w:val="005D75E6"/>
    <w:rPr>
      <w:rFonts w:ascii="Arial" w:eastAsia="Times New Roman" w:hAnsi="Arial" w:cs="Arial"/>
      <w:b/>
      <w:bCs/>
      <w:color w:val="26282F"/>
      <w:sz w:val="24"/>
      <w:szCs w:val="24"/>
      <w:lang w:eastAsia="ru-RU"/>
    </w:rPr>
  </w:style>
  <w:style w:type="paragraph" w:styleId="a7">
    <w:name w:val="Body Text"/>
    <w:basedOn w:val="a"/>
    <w:link w:val="a8"/>
    <w:uiPriority w:val="99"/>
    <w:rsid w:val="005D75E6"/>
    <w:pPr>
      <w:widowControl w:val="0"/>
      <w:jc w:val="both"/>
    </w:pPr>
    <w:rPr>
      <w:rFonts w:ascii="Calibri" w:eastAsiaTheme="minorEastAsia" w:hAnsi="Calibri"/>
      <w:sz w:val="28"/>
      <w:szCs w:val="20"/>
    </w:rPr>
  </w:style>
  <w:style w:type="character" w:customStyle="1" w:styleId="a8">
    <w:name w:val="Основной текст Знак"/>
    <w:basedOn w:val="a0"/>
    <w:link w:val="a7"/>
    <w:uiPriority w:val="99"/>
    <w:rsid w:val="005D75E6"/>
    <w:rPr>
      <w:rFonts w:ascii="Calibri" w:eastAsiaTheme="minorEastAsia" w:hAnsi="Calibri" w:cs="Times New Roman"/>
      <w:sz w:val="28"/>
      <w:szCs w:val="20"/>
      <w:lang w:eastAsia="ru-RU"/>
    </w:rPr>
  </w:style>
  <w:style w:type="paragraph" w:styleId="3">
    <w:name w:val="Body Text 3"/>
    <w:basedOn w:val="a"/>
    <w:link w:val="30"/>
    <w:uiPriority w:val="99"/>
    <w:rsid w:val="005D75E6"/>
    <w:pPr>
      <w:jc w:val="both"/>
    </w:pPr>
    <w:rPr>
      <w:rFonts w:ascii="Calibri" w:eastAsiaTheme="minorEastAsia" w:hAnsi="Calibri"/>
      <w:b/>
      <w:bCs/>
      <w:szCs w:val="20"/>
    </w:rPr>
  </w:style>
  <w:style w:type="character" w:customStyle="1" w:styleId="30">
    <w:name w:val="Основной текст 3 Знак"/>
    <w:basedOn w:val="a0"/>
    <w:link w:val="3"/>
    <w:uiPriority w:val="99"/>
    <w:rsid w:val="005D75E6"/>
    <w:rPr>
      <w:rFonts w:ascii="Calibri" w:eastAsiaTheme="minorEastAsia" w:hAnsi="Calibri" w:cs="Times New Roman"/>
      <w:b/>
      <w:bCs/>
      <w:sz w:val="24"/>
      <w:szCs w:val="20"/>
      <w:lang w:eastAsia="ru-RU"/>
    </w:rPr>
  </w:style>
  <w:style w:type="paragraph" w:styleId="a9">
    <w:name w:val="Balloon Text"/>
    <w:basedOn w:val="a"/>
    <w:link w:val="aa"/>
    <w:uiPriority w:val="99"/>
    <w:semiHidden/>
    <w:unhideWhenUsed/>
    <w:rsid w:val="007A78A4"/>
    <w:rPr>
      <w:rFonts w:ascii="Segoe UI" w:hAnsi="Segoe UI" w:cs="Segoe UI"/>
      <w:sz w:val="18"/>
      <w:szCs w:val="18"/>
    </w:rPr>
  </w:style>
  <w:style w:type="character" w:customStyle="1" w:styleId="aa">
    <w:name w:val="Текст выноски Знак"/>
    <w:basedOn w:val="a0"/>
    <w:link w:val="a9"/>
    <w:uiPriority w:val="99"/>
    <w:semiHidden/>
    <w:rsid w:val="007A78A4"/>
    <w:rPr>
      <w:rFonts w:ascii="Segoe UI" w:eastAsia="Times New Roman" w:hAnsi="Segoe UI" w:cs="Segoe UI"/>
      <w:sz w:val="18"/>
      <w:szCs w:val="18"/>
      <w:lang w:eastAsia="ru-RU"/>
    </w:rPr>
  </w:style>
  <w:style w:type="paragraph" w:customStyle="1" w:styleId="ab">
    <w:name w:val="Информация об изменениях документа"/>
    <w:basedOn w:val="a"/>
    <w:next w:val="a"/>
    <w:uiPriority w:val="99"/>
    <w:rsid w:val="00A05375"/>
    <w:pPr>
      <w:widowControl w:val="0"/>
      <w:autoSpaceDE w:val="0"/>
      <w:autoSpaceDN w:val="0"/>
      <w:adjustRightInd w:val="0"/>
      <w:spacing w:before="75"/>
      <w:ind w:left="170"/>
      <w:jc w:val="both"/>
    </w:pPr>
    <w:rPr>
      <w:rFonts w:ascii="Arial" w:eastAsiaTheme="minorEastAsia" w:hAnsi="Arial" w:cs="Arial"/>
      <w:i/>
      <w:iCs/>
      <w:color w:val="353842"/>
      <w:shd w:val="clear" w:color="auto" w:fill="F0F0F0"/>
    </w:rPr>
  </w:style>
  <w:style w:type="paragraph" w:customStyle="1" w:styleId="ac">
    <w:name w:val="Комментарий"/>
    <w:basedOn w:val="a"/>
    <w:next w:val="a"/>
    <w:uiPriority w:val="99"/>
    <w:rsid w:val="00947407"/>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styleId="ad">
    <w:name w:val="Normal (Web)"/>
    <w:basedOn w:val="a"/>
    <w:uiPriority w:val="99"/>
    <w:unhideWhenUsed/>
    <w:rsid w:val="00A9578F"/>
    <w:pPr>
      <w:spacing w:before="100" w:beforeAutospacing="1" w:after="100" w:afterAutospacing="1"/>
    </w:pPr>
  </w:style>
  <w:style w:type="paragraph" w:customStyle="1" w:styleId="ae">
    <w:name w:val="Таблицы (моноширинный)"/>
    <w:basedOn w:val="a"/>
    <w:next w:val="a"/>
    <w:uiPriority w:val="99"/>
    <w:rsid w:val="00A9578F"/>
    <w:pPr>
      <w:widowControl w:val="0"/>
      <w:autoSpaceDE w:val="0"/>
      <w:autoSpaceDN w:val="0"/>
      <w:adjustRightInd w:val="0"/>
    </w:pPr>
    <w:rPr>
      <w:rFonts w:ascii="Courier New" w:hAnsi="Courier New" w:cs="Courier New"/>
    </w:rPr>
  </w:style>
  <w:style w:type="paragraph" w:styleId="af">
    <w:name w:val="header"/>
    <w:basedOn w:val="a"/>
    <w:link w:val="af0"/>
    <w:uiPriority w:val="99"/>
    <w:unhideWhenUsed/>
    <w:rsid w:val="00A9578F"/>
    <w:pPr>
      <w:tabs>
        <w:tab w:val="center" w:pos="4677"/>
        <w:tab w:val="right" w:pos="9355"/>
      </w:tabs>
    </w:pPr>
  </w:style>
  <w:style w:type="character" w:customStyle="1" w:styleId="af0">
    <w:name w:val="Верхний колонтитул Знак"/>
    <w:basedOn w:val="a0"/>
    <w:link w:val="af"/>
    <w:uiPriority w:val="99"/>
    <w:rsid w:val="00A9578F"/>
    <w:rPr>
      <w:rFonts w:ascii="Times New Roman" w:eastAsia="Times New Roman" w:hAnsi="Times New Roman" w:cs="Times New Roman"/>
      <w:sz w:val="24"/>
      <w:szCs w:val="24"/>
      <w:lang w:eastAsia="ru-RU"/>
    </w:rPr>
  </w:style>
  <w:style w:type="paragraph" w:customStyle="1" w:styleId="af1">
    <w:name w:val="Документ в списке"/>
    <w:basedOn w:val="a"/>
    <w:next w:val="a"/>
    <w:uiPriority w:val="99"/>
    <w:rsid w:val="008C6370"/>
    <w:pPr>
      <w:autoSpaceDE w:val="0"/>
      <w:autoSpaceDN w:val="0"/>
      <w:adjustRightInd w:val="0"/>
      <w:spacing w:before="120"/>
      <w:ind w:right="300"/>
      <w:jc w:val="both"/>
    </w:pPr>
    <w:rPr>
      <w:rFonts w:ascii="Arial" w:eastAsiaTheme="minorHAnsi" w:hAnsi="Arial" w:cs="Arial"/>
      <w:color w:val="000000"/>
      <w:lang w:eastAsia="en-US"/>
    </w:rPr>
  </w:style>
  <w:style w:type="paragraph" w:styleId="af2">
    <w:name w:val="footer"/>
    <w:basedOn w:val="a"/>
    <w:link w:val="af3"/>
    <w:uiPriority w:val="99"/>
    <w:unhideWhenUsed/>
    <w:rsid w:val="002529E5"/>
    <w:pPr>
      <w:tabs>
        <w:tab w:val="center" w:pos="4677"/>
        <w:tab w:val="right" w:pos="9355"/>
      </w:tabs>
    </w:pPr>
  </w:style>
  <w:style w:type="character" w:customStyle="1" w:styleId="af3">
    <w:name w:val="Нижний колонтитул Знак"/>
    <w:basedOn w:val="a0"/>
    <w:link w:val="af2"/>
    <w:uiPriority w:val="99"/>
    <w:rsid w:val="002529E5"/>
    <w:rPr>
      <w:rFonts w:ascii="Times New Roman" w:eastAsia="Times New Roman" w:hAnsi="Times New Roman" w:cs="Times New Roman"/>
      <w:sz w:val="24"/>
      <w:szCs w:val="24"/>
      <w:lang w:eastAsia="ru-RU"/>
    </w:rPr>
  </w:style>
  <w:style w:type="character" w:customStyle="1" w:styleId="blk">
    <w:name w:val="blk"/>
    <w:basedOn w:val="a0"/>
    <w:rsid w:val="00B35D44"/>
  </w:style>
  <w:style w:type="paragraph" w:customStyle="1" w:styleId="formattext">
    <w:name w:val="formattext"/>
    <w:basedOn w:val="a"/>
    <w:rsid w:val="009819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64247.1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38291.1620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91.164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2064247.12" TargetMode="External"/><Relationship Id="rId4" Type="http://schemas.openxmlformats.org/officeDocument/2006/relationships/settings" Target="settings.xml"/><Relationship Id="rId9" Type="http://schemas.openxmlformats.org/officeDocument/2006/relationships/hyperlink" Target="garantF1://12064247.11" TargetMode="External"/><Relationship Id="rId14" Type="http://schemas.openxmlformats.org/officeDocument/2006/relationships/hyperlink" Target="garantF1://12064247.1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BE37A-2F84-4098-B37A-3F96BB01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2054</Words>
  <Characters>11714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Шпилевая Ольга Валерьевна</dc:creator>
  <cp:lastModifiedBy>Нейланд Евгения Ивановна</cp:lastModifiedBy>
  <cp:revision>5</cp:revision>
  <cp:lastPrinted>2020-04-03T05:50:00Z</cp:lastPrinted>
  <dcterms:created xsi:type="dcterms:W3CDTF">2020-04-02T23:55:00Z</dcterms:created>
  <dcterms:modified xsi:type="dcterms:W3CDTF">2020-04-03T05:51:00Z</dcterms:modified>
</cp:coreProperties>
</file>