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83" w:rsidRDefault="00F76983" w:rsidP="00481E22">
      <w:pPr>
        <w:spacing w:line="255" w:lineRule="atLeast"/>
        <w:jc w:val="center"/>
        <w:rPr>
          <w:color w:val="1E1E1E"/>
          <w:sz w:val="28"/>
          <w:szCs w:val="28"/>
        </w:rPr>
      </w:pPr>
    </w:p>
    <w:p w:rsidR="00F76983" w:rsidRDefault="00F76983" w:rsidP="00325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F76983" w:rsidRDefault="00F76983" w:rsidP="00325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F76983" w:rsidRDefault="00F76983" w:rsidP="00325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F76983" w:rsidRDefault="00F76983" w:rsidP="0032583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F76983" w:rsidRDefault="00F76983" w:rsidP="00325838">
      <w:pPr>
        <w:pStyle w:val="Heading1"/>
        <w:rPr>
          <w:b w:val="0"/>
          <w:bCs w:val="0"/>
          <w:color w:val="000000"/>
          <w:sz w:val="28"/>
          <w:szCs w:val="28"/>
        </w:rPr>
      </w:pPr>
    </w:p>
    <w:p w:rsidR="00F76983" w:rsidRDefault="00F76983" w:rsidP="00325838">
      <w:pPr>
        <w:pStyle w:val="Heading1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от 31.03.2016 № 198-па</w:t>
      </w:r>
    </w:p>
    <w:p w:rsidR="00F76983" w:rsidRDefault="00F76983" w:rsidP="00481E22">
      <w:pPr>
        <w:spacing w:line="255" w:lineRule="atLeast"/>
        <w:jc w:val="center"/>
        <w:rPr>
          <w:color w:val="1E1E1E"/>
          <w:sz w:val="28"/>
          <w:szCs w:val="28"/>
        </w:rPr>
      </w:pPr>
    </w:p>
    <w:p w:rsidR="00F76983" w:rsidRDefault="00F76983" w:rsidP="008B49D9">
      <w:pPr>
        <w:spacing w:line="255" w:lineRule="atLeast"/>
        <w:rPr>
          <w:color w:val="1E1E1E"/>
          <w:sz w:val="28"/>
          <w:szCs w:val="28"/>
        </w:rPr>
      </w:pPr>
    </w:p>
    <w:p w:rsidR="00F76983" w:rsidRDefault="00F76983" w:rsidP="00713C92">
      <w:pPr>
        <w:spacing w:line="255" w:lineRule="atLeast"/>
        <w:jc w:val="center"/>
        <w:rPr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 xml:space="preserve">О внесении изменений в постановление администрации </w:t>
      </w:r>
    </w:p>
    <w:p w:rsidR="00F76983" w:rsidRPr="009F2039" w:rsidRDefault="00F76983" w:rsidP="00713C92">
      <w:pPr>
        <w:spacing w:line="255" w:lineRule="atLeast"/>
        <w:jc w:val="center"/>
        <w:rPr>
          <w:rStyle w:val="apple-converted-space"/>
          <w:b/>
          <w:bCs/>
          <w:color w:val="1E1E1E"/>
          <w:sz w:val="28"/>
          <w:szCs w:val="28"/>
        </w:rPr>
      </w:pPr>
      <w:r>
        <w:rPr>
          <w:b/>
          <w:bCs/>
          <w:color w:val="1E1E1E"/>
          <w:sz w:val="28"/>
          <w:szCs w:val="28"/>
        </w:rPr>
        <w:t>Тенькинского района от 13 мая 2015г. № 227-па</w:t>
      </w:r>
    </w:p>
    <w:p w:rsidR="00F76983" w:rsidRDefault="00F76983" w:rsidP="00481E22">
      <w:pPr>
        <w:spacing w:line="255" w:lineRule="atLeast"/>
        <w:jc w:val="center"/>
        <w:rPr>
          <w:rStyle w:val="apple-converted-space"/>
          <w:color w:val="1E1E1E"/>
          <w:sz w:val="28"/>
          <w:szCs w:val="28"/>
        </w:rPr>
      </w:pPr>
    </w:p>
    <w:p w:rsidR="00F76983" w:rsidRDefault="00F76983" w:rsidP="00906B11">
      <w:pPr>
        <w:spacing w:line="360" w:lineRule="auto"/>
        <w:ind w:firstLine="708"/>
        <w:jc w:val="both"/>
        <w:rPr>
          <w:b/>
          <w:bCs/>
          <w:color w:val="1E1E1E"/>
          <w:sz w:val="28"/>
          <w:szCs w:val="28"/>
        </w:rPr>
      </w:pPr>
      <w:r>
        <w:rPr>
          <w:sz w:val="28"/>
          <w:szCs w:val="28"/>
        </w:rPr>
        <w:t>В связи с принятием решения Собрания представителей Тенькинского городского округа от 23.12.2015 № 61 «</w:t>
      </w:r>
      <w:r w:rsidRPr="002767F5">
        <w:rPr>
          <w:sz w:val="28"/>
          <w:szCs w:val="28"/>
        </w:rPr>
        <w:t xml:space="preserve">Об утверждении структуры </w:t>
      </w:r>
      <w:r>
        <w:rPr>
          <w:sz w:val="28"/>
          <w:szCs w:val="28"/>
        </w:rPr>
        <w:t>а</w:t>
      </w:r>
      <w:r w:rsidRPr="002767F5">
        <w:rPr>
          <w:sz w:val="28"/>
          <w:szCs w:val="28"/>
        </w:rPr>
        <w:t>дминистрации Тенькинского городского округа</w:t>
      </w:r>
      <w:r>
        <w:rPr>
          <w:sz w:val="28"/>
          <w:szCs w:val="28"/>
        </w:rPr>
        <w:t xml:space="preserve"> </w:t>
      </w:r>
      <w:r w:rsidRPr="002767F5">
        <w:rPr>
          <w:sz w:val="28"/>
          <w:szCs w:val="28"/>
        </w:rPr>
        <w:t>Магаданской области»,</w:t>
      </w:r>
      <w:r>
        <w:rPr>
          <w:sz w:val="28"/>
          <w:szCs w:val="28"/>
        </w:rPr>
        <w:t xml:space="preserve"> с целью приведением объема финансирования программных мероприятий в соответствие с выделенными бюджетными ассигнованиями, а</w:t>
      </w:r>
      <w:r w:rsidRPr="002767F5">
        <w:rPr>
          <w:sz w:val="28"/>
          <w:szCs w:val="28"/>
        </w:rPr>
        <w:t>дминистрации Тенькинского городского округа</w:t>
      </w:r>
      <w:r>
        <w:rPr>
          <w:sz w:val="28"/>
          <w:szCs w:val="28"/>
        </w:rPr>
        <w:t xml:space="preserve"> </w:t>
      </w:r>
      <w:r w:rsidRPr="002767F5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п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о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с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т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а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н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о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в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л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я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е</w:t>
      </w:r>
      <w:r>
        <w:rPr>
          <w:b/>
          <w:bCs/>
          <w:color w:val="1E1E1E"/>
          <w:sz w:val="28"/>
          <w:szCs w:val="28"/>
        </w:rPr>
        <w:t xml:space="preserve"> </w:t>
      </w:r>
      <w:r w:rsidRPr="00AC73DF">
        <w:rPr>
          <w:b/>
          <w:bCs/>
          <w:color w:val="1E1E1E"/>
          <w:sz w:val="28"/>
          <w:szCs w:val="28"/>
        </w:rPr>
        <w:t>т:</w:t>
      </w:r>
    </w:p>
    <w:p w:rsidR="00F76983" w:rsidRPr="004B3AC2" w:rsidRDefault="00F76983" w:rsidP="004B3AC2">
      <w:pPr>
        <w:pStyle w:val="ListParagraph"/>
        <w:numPr>
          <w:ilvl w:val="0"/>
          <w:numId w:val="3"/>
        </w:numPr>
        <w:spacing w:line="360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Тенькинского района от 13 мая 2015 г. № 227-па «Об утверждении муниципальной программы «Комплексное развитие коммунальной инфраструктуры Тенькинского района» на 2015-2016 годы» следующие изменения: </w:t>
      </w:r>
    </w:p>
    <w:p w:rsidR="00F76983" w:rsidRPr="004B3AC2" w:rsidRDefault="00F76983" w:rsidP="004B3AC2">
      <w:pPr>
        <w:pStyle w:val="ListParagraph"/>
        <w:numPr>
          <w:ilvl w:val="1"/>
          <w:numId w:val="20"/>
        </w:numPr>
        <w:spacing w:line="360" w:lineRule="auto"/>
        <w:ind w:left="0"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4B3AC2">
        <w:rPr>
          <w:sz w:val="28"/>
          <w:szCs w:val="28"/>
        </w:rPr>
        <w:t xml:space="preserve"> наименовании и по тексту постановления и приложений к постановлению слова «Тенькинский район» заменить словами «Тенькинский городской округ» в соответствующих падежах.</w:t>
      </w:r>
    </w:p>
    <w:p w:rsidR="00F76983" w:rsidRPr="009536F1" w:rsidRDefault="00F76983" w:rsidP="007F7395">
      <w:pPr>
        <w:numPr>
          <w:ilvl w:val="0"/>
          <w:numId w:val="3"/>
        </w:numPr>
        <w:spacing w:line="360" w:lineRule="auto"/>
        <w:ind w:left="0" w:firstLine="708"/>
        <w:jc w:val="both"/>
        <w:rPr>
          <w:color w:val="1E1E1E"/>
          <w:sz w:val="28"/>
          <w:szCs w:val="28"/>
        </w:rPr>
      </w:pPr>
      <w:bookmarkStart w:id="0" w:name="sub_1"/>
      <w:r w:rsidRPr="00713C92">
        <w:rPr>
          <w:color w:val="1E1E1E"/>
          <w:sz w:val="28"/>
          <w:szCs w:val="28"/>
        </w:rPr>
        <w:t xml:space="preserve"> </w:t>
      </w:r>
      <w:r w:rsidRPr="00713C92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муниципальную программу ««Комплексное развитие коммунальной инфраструктуры Тенькинского района» на 2015-2016 годы»  утвержденную постановлением администрации Тенькинского района от 13 мая 2015 г. № 227-па «Об утверждении муниципальной программы «Комплексное развитие коммунальной инфраструктуры Тенькинского района» на 2015-2016 годы» следующие изменения:</w:t>
      </w:r>
    </w:p>
    <w:p w:rsidR="00F76983" w:rsidRPr="00313E48" w:rsidRDefault="00F76983" w:rsidP="009536F1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2.1. В наименовании и по тексту постановления и приложений к постановлению слова «Тенькинский район» заменить словами «Тенькинский городской округ» в соответствующих падежах.</w:t>
      </w:r>
    </w:p>
    <w:p w:rsidR="00F76983" w:rsidRDefault="00F76983" w:rsidP="00313E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Паспорт муниципальной программы «Комплексное развитие коммунальной инфраструктуры Тенькинского района» на 2015-2016 годы» изложить в новой редакции:</w:t>
      </w:r>
    </w:p>
    <w:p w:rsidR="00F76983" w:rsidRPr="00313E48" w:rsidRDefault="00F76983" w:rsidP="00313E48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313E48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2A9">
        <w:rPr>
          <w:b/>
          <w:bCs/>
          <w:sz w:val="28"/>
          <w:szCs w:val="28"/>
        </w:rPr>
        <w:t xml:space="preserve">ПАСПОРТ </w:t>
      </w:r>
    </w:p>
    <w:p w:rsidR="00F76983" w:rsidRDefault="00F76983" w:rsidP="00313E48">
      <w:pPr>
        <w:pStyle w:val="NormalWeb"/>
        <w:spacing w:before="0" w:beforeAutospacing="0" w:after="0" w:afterAutospacing="0" w:line="255" w:lineRule="atLeast"/>
        <w:ind w:firstLine="150"/>
        <w:jc w:val="center"/>
        <w:rPr>
          <w:sz w:val="28"/>
          <w:szCs w:val="28"/>
        </w:rPr>
      </w:pPr>
      <w:r w:rsidRPr="006222A9">
        <w:rPr>
          <w:b/>
          <w:bCs/>
          <w:sz w:val="28"/>
          <w:szCs w:val="28"/>
        </w:rPr>
        <w:t>муниципальной программы</w:t>
      </w:r>
      <w:r w:rsidRPr="00FA325A">
        <w:rPr>
          <w:sz w:val="28"/>
          <w:szCs w:val="28"/>
        </w:rPr>
        <w:t xml:space="preserve"> </w:t>
      </w:r>
    </w:p>
    <w:p w:rsidR="00F76983" w:rsidRPr="009F2039" w:rsidRDefault="00F76983" w:rsidP="00313E48">
      <w:pPr>
        <w:pStyle w:val="NormalWeb"/>
        <w:spacing w:before="0" w:beforeAutospacing="0" w:after="0" w:afterAutospacing="0" w:line="255" w:lineRule="atLeast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  <w:r w:rsidRPr="009F2039">
        <w:rPr>
          <w:b/>
          <w:bCs/>
          <w:color w:val="1E1E1E"/>
          <w:sz w:val="28"/>
          <w:szCs w:val="28"/>
          <w:u w:val="single"/>
        </w:rPr>
        <w:t xml:space="preserve">«Комплексное развитие коммунальной инфраструктуры Тенькинского </w:t>
      </w:r>
      <w:r>
        <w:rPr>
          <w:b/>
          <w:bCs/>
          <w:color w:val="1E1E1E"/>
          <w:sz w:val="28"/>
          <w:szCs w:val="28"/>
          <w:u w:val="single"/>
        </w:rPr>
        <w:t>городского округа</w:t>
      </w:r>
      <w:r w:rsidRPr="009F2039">
        <w:rPr>
          <w:b/>
          <w:bCs/>
          <w:color w:val="1E1E1E"/>
          <w:sz w:val="28"/>
          <w:szCs w:val="28"/>
          <w:u w:val="single"/>
        </w:rPr>
        <w:t>» на 2015-2016 годы»</w:t>
      </w:r>
    </w:p>
    <w:p w:rsidR="00F76983" w:rsidRPr="006222A9" w:rsidRDefault="00F76983" w:rsidP="00313E48">
      <w:pPr>
        <w:pStyle w:val="NormalWeb"/>
        <w:spacing w:before="0" w:beforeAutospacing="0" w:after="0" w:afterAutospacing="0" w:line="255" w:lineRule="atLeast"/>
        <w:ind w:firstLine="150"/>
        <w:jc w:val="center"/>
        <w:rPr>
          <w:sz w:val="28"/>
          <w:szCs w:val="28"/>
          <w:vertAlign w:val="superscript"/>
        </w:rPr>
      </w:pPr>
      <w:r w:rsidRPr="006222A9">
        <w:rPr>
          <w:sz w:val="28"/>
          <w:szCs w:val="28"/>
          <w:vertAlign w:val="superscript"/>
        </w:rPr>
        <w:t>(наименование муниципальной программы)</w:t>
      </w:r>
    </w:p>
    <w:p w:rsidR="00F76983" w:rsidRPr="00591E27" w:rsidRDefault="00F76983" w:rsidP="00313E48">
      <w:pPr>
        <w:spacing w:line="255" w:lineRule="atLeast"/>
        <w:rPr>
          <w:b/>
          <w:bCs/>
          <w:color w:val="1E1E1E"/>
          <w:sz w:val="21"/>
          <w:szCs w:val="21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32"/>
      </w:tblGrid>
      <w:tr w:rsidR="00F76983" w:rsidRPr="001C6AA1">
        <w:tc>
          <w:tcPr>
            <w:tcW w:w="3936" w:type="dxa"/>
            <w:vAlign w:val="center"/>
          </w:tcPr>
          <w:p w:rsidR="00F76983" w:rsidRPr="0008502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8502C">
              <w:rPr>
                <w:sz w:val="28"/>
                <w:szCs w:val="28"/>
              </w:rPr>
              <w:t>аименование муниципальной</w:t>
            </w:r>
          </w:p>
          <w:p w:rsidR="00F76983" w:rsidRPr="0008502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FF0000"/>
                <w:sz w:val="28"/>
                <w:szCs w:val="28"/>
              </w:rPr>
            </w:pPr>
            <w:r w:rsidRPr="0008502C">
              <w:rPr>
                <w:sz w:val="28"/>
                <w:szCs w:val="28"/>
              </w:rPr>
              <w:t>программы</w:t>
            </w:r>
          </w:p>
        </w:tc>
        <w:tc>
          <w:tcPr>
            <w:tcW w:w="5532" w:type="dxa"/>
            <w:vAlign w:val="center"/>
          </w:tcPr>
          <w:p w:rsidR="00F76983" w:rsidRPr="00C96DBD" w:rsidRDefault="00F76983" w:rsidP="00215151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«Комплексное развитие </w:t>
            </w:r>
            <w:r w:rsidRPr="00C96DBD">
              <w:rPr>
                <w:color w:val="1E1E1E"/>
                <w:sz w:val="28"/>
                <w:szCs w:val="28"/>
              </w:rPr>
              <w:t xml:space="preserve">коммунальной инфраструктуры </w:t>
            </w:r>
            <w:r>
              <w:rPr>
                <w:color w:val="1E1E1E"/>
                <w:sz w:val="28"/>
                <w:szCs w:val="28"/>
              </w:rPr>
              <w:t>Тенькинского</w:t>
            </w:r>
            <w:r w:rsidRPr="00C96DBD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>городского округа» на 2015-2016 годы»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08502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C6446F" w:rsidRDefault="00F76983" w:rsidP="0058033B">
            <w:pPr>
              <w:pStyle w:val="NormalWeb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C6446F">
              <w:rPr>
                <w:color w:val="1E1E1E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F76983" w:rsidRPr="00C6446F" w:rsidRDefault="00F76983" w:rsidP="0058033B">
            <w:pPr>
              <w:pStyle w:val="NormalWeb"/>
              <w:spacing w:before="0" w:beforeAutospacing="0" w:after="0" w:afterAutospacing="0"/>
              <w:jc w:val="both"/>
              <w:rPr>
                <w:color w:val="1E1E1E"/>
                <w:sz w:val="28"/>
                <w:szCs w:val="28"/>
              </w:rPr>
            </w:pPr>
            <w:r w:rsidRPr="00C6446F">
              <w:rPr>
                <w:color w:val="1E1E1E"/>
                <w:sz w:val="28"/>
                <w:szCs w:val="28"/>
              </w:rPr>
              <w:t>- Государственная программа Магаданской области «Содействие муниципальным образованиям Магаданской области в реализации муниципальных программ комплексного развития коммунальной инфраструктуры» на 2014 - 2017 годы», утвержденная постановлением администрации Магаданской области от 19 декабря 2013 г. № 1300-па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08502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8502C">
              <w:rPr>
                <w:sz w:val="28"/>
                <w:szCs w:val="28"/>
              </w:rPr>
              <w:t xml:space="preserve">аказчик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08502C">
              <w:rPr>
                <w:sz w:val="28"/>
                <w:szCs w:val="28"/>
              </w:rPr>
              <w:t>программы</w:t>
            </w:r>
          </w:p>
        </w:tc>
        <w:tc>
          <w:tcPr>
            <w:tcW w:w="5532" w:type="dxa"/>
            <w:vAlign w:val="center"/>
          </w:tcPr>
          <w:p w:rsidR="00F76983" w:rsidRPr="002755D6" w:rsidRDefault="00F76983" w:rsidP="00215151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000000"/>
                <w:sz w:val="28"/>
                <w:szCs w:val="28"/>
              </w:rPr>
            </w:pPr>
            <w:r w:rsidRPr="002755D6">
              <w:rPr>
                <w:color w:val="000000"/>
                <w:sz w:val="28"/>
                <w:szCs w:val="28"/>
              </w:rPr>
              <w:t xml:space="preserve">Администрация Тенькинского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2755D6">
              <w:rPr>
                <w:color w:val="000000"/>
                <w:sz w:val="28"/>
                <w:szCs w:val="28"/>
              </w:rPr>
              <w:t xml:space="preserve"> Магаданской области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Р</w:t>
            </w:r>
            <w:r w:rsidRPr="00C96DBD">
              <w:rPr>
                <w:color w:val="1E1E1E"/>
                <w:sz w:val="28"/>
                <w:szCs w:val="28"/>
              </w:rPr>
              <w:t xml:space="preserve">азработчик </w:t>
            </w:r>
            <w:r>
              <w:rPr>
                <w:color w:val="1E1E1E"/>
                <w:sz w:val="28"/>
                <w:szCs w:val="28"/>
              </w:rPr>
              <w:t xml:space="preserve">муниципальной </w:t>
            </w:r>
            <w:r w:rsidRPr="00C96DBD">
              <w:rPr>
                <w:color w:val="1E1E1E"/>
                <w:sz w:val="28"/>
                <w:szCs w:val="28"/>
              </w:rPr>
              <w:t>программы</w:t>
            </w:r>
          </w:p>
        </w:tc>
        <w:tc>
          <w:tcPr>
            <w:tcW w:w="5532" w:type="dxa"/>
            <w:vAlign w:val="center"/>
          </w:tcPr>
          <w:p w:rsidR="00F76983" w:rsidRPr="00313E48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  <w:highlight w:val="yellow"/>
              </w:rPr>
            </w:pPr>
            <w:r w:rsidRPr="00775AD0">
              <w:rPr>
                <w:sz w:val="28"/>
                <w:szCs w:val="28"/>
              </w:rPr>
              <w:t>Комитет ЖКХ, дорожно</w:t>
            </w:r>
            <w:r>
              <w:rPr>
                <w:sz w:val="28"/>
                <w:szCs w:val="28"/>
              </w:rPr>
              <w:t xml:space="preserve">го хозяйства и жизнеобеспечения </w:t>
            </w:r>
            <w:r w:rsidRPr="00775AD0">
              <w:rPr>
                <w:sz w:val="28"/>
                <w:szCs w:val="28"/>
              </w:rPr>
              <w:t>администрации Тенькинского городского округа Магаданской области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Default="00F76983" w:rsidP="00E15F84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- </w:t>
            </w:r>
            <w:r w:rsidRPr="001C669C">
              <w:rPr>
                <w:color w:val="1E1E1E"/>
                <w:sz w:val="28"/>
                <w:szCs w:val="28"/>
              </w:rPr>
              <w:t xml:space="preserve">Юридические лица (за исключением государственных (муниципальных) учреждений) и (или) индивидуальные предприниматели, имеющих право на получение субсидии согласно Порядка предоставления субсидий в целях финансового обеспечения (возмещения) затрат в связи с выполнением работ по подготовке к отопительному периоду  2015-2016 годов, утвержденного постановлением администрации Тенькинского </w:t>
            </w:r>
            <w:r>
              <w:rPr>
                <w:color w:val="1E1E1E"/>
                <w:sz w:val="28"/>
                <w:szCs w:val="28"/>
              </w:rPr>
              <w:t>городского округа</w:t>
            </w:r>
            <w:r w:rsidRPr="001C669C">
              <w:rPr>
                <w:color w:val="1E1E1E"/>
                <w:sz w:val="28"/>
                <w:szCs w:val="28"/>
              </w:rPr>
              <w:t xml:space="preserve"> от 21.07.2015 № 340-па.</w:t>
            </w:r>
          </w:p>
          <w:p w:rsidR="00F76983" w:rsidRDefault="00F76983" w:rsidP="00E15F84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</w:rPr>
            </w:pPr>
            <w:r w:rsidRPr="0072281B">
              <w:rPr>
                <w:color w:val="1E1E1E"/>
                <w:sz w:val="28"/>
                <w:szCs w:val="28"/>
              </w:rPr>
              <w:t>- Комитет ЖКХ, дорожного хозяйства и жизнеобеспечения администрации Тенькинского городского округа Магаданской области</w:t>
            </w:r>
            <w:r>
              <w:rPr>
                <w:color w:val="1E1E1E"/>
                <w:sz w:val="28"/>
                <w:szCs w:val="28"/>
              </w:rPr>
              <w:t>.</w:t>
            </w:r>
          </w:p>
          <w:p w:rsidR="00F76983" w:rsidRDefault="00F76983" w:rsidP="0072281B">
            <w:pPr>
              <w:jc w:val="both"/>
              <w:rPr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- </w:t>
            </w:r>
            <w:r w:rsidRPr="00192280">
              <w:rPr>
                <w:sz w:val="28"/>
                <w:szCs w:val="28"/>
              </w:rPr>
              <w:t>Комитет финансов администрации Тенькинского городского округа Магаданской области</w:t>
            </w:r>
            <w:r>
              <w:rPr>
                <w:sz w:val="28"/>
                <w:szCs w:val="28"/>
              </w:rPr>
              <w:t>.</w:t>
            </w:r>
          </w:p>
          <w:p w:rsidR="00F76983" w:rsidRPr="00313E48" w:rsidRDefault="00F76983" w:rsidP="00E15F84">
            <w:pPr>
              <w:autoSpaceDE w:val="0"/>
              <w:autoSpaceDN w:val="0"/>
              <w:adjustRightInd w:val="0"/>
              <w:jc w:val="both"/>
              <w:rPr>
                <w:color w:val="1E1E1E"/>
                <w:sz w:val="28"/>
                <w:szCs w:val="28"/>
                <w:highlight w:val="yellow"/>
              </w:rPr>
            </w:pP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313E48" w:rsidRDefault="00F76983" w:rsidP="00FE056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  <w:highlight w:val="yellow"/>
              </w:rPr>
            </w:pPr>
            <w:r w:rsidRPr="00FE056B">
              <w:rPr>
                <w:color w:val="1E1E1E"/>
                <w:sz w:val="28"/>
                <w:szCs w:val="28"/>
              </w:rPr>
              <w:t>Комитет жилищно-коммунального хозяйства, дорожного хозяйства и жизнеобеспечения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FE056B">
              <w:rPr>
                <w:color w:val="1E1E1E"/>
                <w:sz w:val="28"/>
                <w:szCs w:val="28"/>
              </w:rPr>
              <w:t>Тенькинского</w:t>
            </w:r>
            <w:r>
              <w:rPr>
                <w:color w:val="1E1E1E"/>
                <w:sz w:val="28"/>
                <w:szCs w:val="28"/>
              </w:rPr>
              <w:t xml:space="preserve"> городского округа</w:t>
            </w:r>
            <w:r w:rsidRPr="00FE056B">
              <w:rPr>
                <w:color w:val="1E1E1E"/>
                <w:sz w:val="28"/>
                <w:szCs w:val="28"/>
              </w:rPr>
              <w:t xml:space="preserve"> Магаданской области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Перечень подпрограмм (при наличии)</w:t>
            </w:r>
          </w:p>
        </w:tc>
        <w:tc>
          <w:tcPr>
            <w:tcW w:w="5532" w:type="dxa"/>
            <w:vAlign w:val="center"/>
          </w:tcPr>
          <w:p w:rsidR="00F76983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нет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830FD1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830FD1">
              <w:rPr>
                <w:sz w:val="28"/>
                <w:szCs w:val="28"/>
              </w:rPr>
              <w:t xml:space="preserve">ели и задачи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830FD1">
              <w:rPr>
                <w:sz w:val="28"/>
                <w:szCs w:val="28"/>
              </w:rPr>
              <w:t>программы</w:t>
            </w:r>
          </w:p>
        </w:tc>
        <w:tc>
          <w:tcPr>
            <w:tcW w:w="5532" w:type="dxa"/>
            <w:vAlign w:val="center"/>
          </w:tcPr>
          <w:p w:rsidR="00F76983" w:rsidRPr="00AF0C66" w:rsidRDefault="00F76983" w:rsidP="0058033B">
            <w:pPr>
              <w:pStyle w:val="a1"/>
              <w:spacing w:line="276" w:lineRule="auto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AF0C6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Цель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–</w:t>
            </w:r>
            <w:r w:rsidRPr="00AF0C6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повышение комфортности и безопасности проживания населения Тенькинского района за счет развития и модернизации объектов коммунальной инфраструктурой.</w:t>
            </w:r>
          </w:p>
          <w:p w:rsidR="00F76983" w:rsidRPr="00AF0C66" w:rsidRDefault="00F76983" w:rsidP="0058033B">
            <w:pPr>
              <w:pStyle w:val="NormalWeb"/>
              <w:spacing w:before="0" w:beforeAutospacing="0" w:after="0" w:afterAutospacing="0" w:line="276" w:lineRule="auto"/>
              <w:jc w:val="both"/>
              <w:rPr>
                <w:color w:val="1E1E1E"/>
                <w:sz w:val="28"/>
                <w:szCs w:val="28"/>
              </w:rPr>
            </w:pPr>
            <w:r w:rsidRPr="00AF0C66">
              <w:rPr>
                <w:color w:val="1E1E1E"/>
                <w:sz w:val="28"/>
                <w:szCs w:val="28"/>
              </w:rPr>
              <w:t>Задачами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AF0C66">
              <w:rPr>
                <w:color w:val="1E1E1E"/>
                <w:sz w:val="28"/>
                <w:szCs w:val="28"/>
              </w:rPr>
              <w:t>являются:</w:t>
            </w:r>
          </w:p>
          <w:p w:rsidR="00F76983" w:rsidRPr="00AF0C66" w:rsidRDefault="00F76983" w:rsidP="0058033B">
            <w:pPr>
              <w:pStyle w:val="a1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AF0C66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- обновление объектов коммунального комплекса;</w:t>
            </w:r>
          </w:p>
          <w:p w:rsidR="00F76983" w:rsidRPr="00AF0C66" w:rsidRDefault="00F76983" w:rsidP="0058033B">
            <w:pPr>
              <w:jc w:val="both"/>
              <w:rPr>
                <w:color w:val="1E1E1E"/>
                <w:sz w:val="28"/>
                <w:szCs w:val="28"/>
              </w:rPr>
            </w:pPr>
            <w:r w:rsidRPr="00AF0C66">
              <w:rPr>
                <w:sz w:val="28"/>
                <w:szCs w:val="28"/>
              </w:rPr>
              <w:t xml:space="preserve">-  </w:t>
            </w:r>
            <w:r w:rsidRPr="00AF0C66">
              <w:rPr>
                <w:color w:val="1E1E1E"/>
                <w:sz w:val="28"/>
                <w:szCs w:val="28"/>
              </w:rPr>
              <w:t>снижение расходов на текущий ремонт объектов коммунального комплекса;</w:t>
            </w:r>
          </w:p>
          <w:p w:rsidR="00F76983" w:rsidRPr="00AF0C66" w:rsidRDefault="00F76983" w:rsidP="0058033B">
            <w:pPr>
              <w:jc w:val="both"/>
              <w:rPr>
                <w:color w:val="1E1E1E"/>
                <w:sz w:val="28"/>
                <w:szCs w:val="28"/>
              </w:rPr>
            </w:pPr>
            <w:r w:rsidRPr="00AF0C66">
              <w:rPr>
                <w:color w:val="1E1E1E"/>
                <w:sz w:val="28"/>
                <w:szCs w:val="28"/>
              </w:rPr>
              <w:t>- профилактика аварийности;</w:t>
            </w:r>
          </w:p>
          <w:p w:rsidR="00F76983" w:rsidRPr="00C96DBD" w:rsidRDefault="00F76983" w:rsidP="0058033B">
            <w:pPr>
              <w:jc w:val="both"/>
              <w:rPr>
                <w:color w:val="1E1E1E"/>
                <w:sz w:val="28"/>
                <w:szCs w:val="28"/>
              </w:rPr>
            </w:pPr>
            <w:r w:rsidRPr="00AF0C66">
              <w:rPr>
                <w:color w:val="1E1E1E"/>
                <w:sz w:val="28"/>
                <w:szCs w:val="28"/>
              </w:rPr>
              <w:t>- снижение потерь теплоносителя в тепловых сетях.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Краткое изложение</w:t>
            </w:r>
            <w:r w:rsidRPr="00C96DBD">
              <w:rPr>
                <w:color w:val="1E1E1E"/>
                <w:sz w:val="28"/>
                <w:szCs w:val="28"/>
              </w:rPr>
              <w:t xml:space="preserve"> основных мероприятий</w:t>
            </w:r>
            <w:r>
              <w:rPr>
                <w:color w:val="1E1E1E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0349AA" w:rsidRDefault="00F76983" w:rsidP="0058033B">
            <w:pPr>
              <w:pStyle w:val="NormalWeb"/>
              <w:spacing w:before="0" w:beforeAutospacing="0" w:after="0" w:afterAutospacing="0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rFonts w:ascii="Tahoma" w:hAnsi="Tahoma" w:cs="Tahoma"/>
                <w:color w:val="1E1E1E"/>
                <w:sz w:val="21"/>
                <w:szCs w:val="21"/>
              </w:rPr>
              <w:t xml:space="preserve">- </w:t>
            </w:r>
            <w:r w:rsidRPr="000349AA">
              <w:rPr>
                <w:color w:val="1E1E1E"/>
                <w:sz w:val="28"/>
                <w:szCs w:val="28"/>
              </w:rPr>
              <w:t>реконструкция, ремонт, замена сетей тепло-</w:t>
            </w:r>
            <w:r>
              <w:rPr>
                <w:color w:val="1E1E1E"/>
                <w:sz w:val="28"/>
                <w:szCs w:val="28"/>
              </w:rPr>
              <w:t xml:space="preserve">, </w:t>
            </w:r>
            <w:r w:rsidRPr="000349AA">
              <w:rPr>
                <w:color w:val="1E1E1E"/>
                <w:sz w:val="28"/>
                <w:szCs w:val="28"/>
              </w:rPr>
              <w:t>водо</w:t>
            </w:r>
            <w:r>
              <w:rPr>
                <w:color w:val="1E1E1E"/>
                <w:sz w:val="28"/>
                <w:szCs w:val="28"/>
              </w:rPr>
              <w:t>-, электросна</w:t>
            </w:r>
            <w:r w:rsidRPr="000349AA">
              <w:rPr>
                <w:color w:val="1E1E1E"/>
                <w:sz w:val="28"/>
                <w:szCs w:val="28"/>
              </w:rPr>
              <w:t>бжения</w:t>
            </w:r>
            <w:r>
              <w:rPr>
                <w:color w:val="1E1E1E"/>
                <w:sz w:val="28"/>
                <w:szCs w:val="28"/>
              </w:rPr>
              <w:t>, канализационных сетей</w:t>
            </w:r>
            <w:r w:rsidRPr="000349AA">
              <w:rPr>
                <w:color w:val="1E1E1E"/>
                <w:sz w:val="28"/>
                <w:szCs w:val="28"/>
              </w:rPr>
              <w:t>;</w:t>
            </w:r>
          </w:p>
          <w:p w:rsidR="00F76983" w:rsidRDefault="00F76983" w:rsidP="0058033B">
            <w:pPr>
              <w:pStyle w:val="NormalWeb"/>
              <w:spacing w:before="0" w:beforeAutospacing="0" w:after="0" w:afterAutospacing="0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 w:rsidRPr="000349AA">
              <w:rPr>
                <w:color w:val="1E1E1E"/>
                <w:sz w:val="28"/>
                <w:szCs w:val="28"/>
              </w:rPr>
              <w:t>- установка прибора учет</w:t>
            </w:r>
            <w:r>
              <w:rPr>
                <w:color w:val="1E1E1E"/>
                <w:sz w:val="28"/>
                <w:szCs w:val="28"/>
              </w:rPr>
              <w:t>а тепловой энергии на котельные;</w:t>
            </w:r>
          </w:p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ind w:firstLine="150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- замена котельного оборудования.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Default="00F76983" w:rsidP="0058033B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Общий объём финансирования Программы составляет 31010,3 тыс. руб., бюджет Тенькинского городского округа составит 1537,3 тыс. руб., внебюджетные источники 29473,0  тыс.руб.</w:t>
            </w:r>
          </w:p>
          <w:p w:rsidR="00F76983" w:rsidRDefault="00F76983" w:rsidP="0058033B">
            <w:pPr>
              <w:jc w:val="both"/>
              <w:rPr>
                <w:b/>
                <w:bCs/>
                <w:color w:val="1E1E1E"/>
                <w:sz w:val="28"/>
                <w:szCs w:val="28"/>
              </w:rPr>
            </w:pPr>
            <w:r w:rsidRPr="00972740">
              <w:rPr>
                <w:color w:val="1E1E1E"/>
                <w:sz w:val="28"/>
                <w:szCs w:val="28"/>
              </w:rPr>
              <w:t>в т</w:t>
            </w:r>
            <w:r>
              <w:rPr>
                <w:color w:val="1E1E1E"/>
                <w:sz w:val="28"/>
                <w:szCs w:val="28"/>
              </w:rPr>
              <w:t>.ч. по годам</w:t>
            </w:r>
            <w:r w:rsidRPr="00972740">
              <w:rPr>
                <w:color w:val="1E1E1E"/>
                <w:sz w:val="28"/>
                <w:szCs w:val="28"/>
              </w:rPr>
              <w:t>:</w:t>
            </w:r>
          </w:p>
          <w:p w:rsidR="00F76983" w:rsidRDefault="00F76983" w:rsidP="0058033B">
            <w:pPr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2015 год – 15260,3 тыс. рублей, в.ч. внебюджетные источники 14473,0 тыс. руб., местный бюджет 787,3 тыс. руб.</w:t>
            </w:r>
          </w:p>
          <w:p w:rsidR="00F76983" w:rsidRPr="002755D6" w:rsidRDefault="00F76983" w:rsidP="0058033B">
            <w:pPr>
              <w:jc w:val="both"/>
              <w:rPr>
                <w:color w:val="000000"/>
                <w:sz w:val="28"/>
                <w:szCs w:val="28"/>
              </w:rPr>
            </w:pPr>
            <w:r w:rsidRPr="002755D6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1E1E1E"/>
                <w:sz w:val="28"/>
                <w:szCs w:val="28"/>
              </w:rPr>
              <w:t>15750,0 тыс. рублей, в.ч. внебюджетные источники 15000,0 тыс. руб., местный бюджет 750,0 тыс. руб.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037AE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37AEC">
              <w:rPr>
                <w:sz w:val="28"/>
                <w:szCs w:val="28"/>
              </w:rPr>
              <w:t>рок реализации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C96DBD">
              <w:rPr>
                <w:color w:val="1E1E1E"/>
                <w:sz w:val="28"/>
                <w:szCs w:val="28"/>
              </w:rPr>
              <w:t>201</w:t>
            </w:r>
            <w:r>
              <w:rPr>
                <w:color w:val="1E1E1E"/>
                <w:sz w:val="28"/>
                <w:szCs w:val="28"/>
              </w:rPr>
              <w:t xml:space="preserve">5 – </w:t>
            </w:r>
            <w:r w:rsidRPr="00C96DBD">
              <w:rPr>
                <w:color w:val="1E1E1E"/>
                <w:sz w:val="28"/>
                <w:szCs w:val="28"/>
              </w:rPr>
              <w:t>2016</w:t>
            </w:r>
            <w:r>
              <w:rPr>
                <w:color w:val="1E1E1E"/>
                <w:sz w:val="28"/>
                <w:szCs w:val="28"/>
              </w:rPr>
              <w:t xml:space="preserve"> </w:t>
            </w:r>
            <w:r w:rsidRPr="00C96DBD">
              <w:rPr>
                <w:color w:val="1E1E1E"/>
                <w:sz w:val="28"/>
                <w:szCs w:val="28"/>
              </w:rPr>
              <w:t>г</w:t>
            </w:r>
            <w:r>
              <w:rPr>
                <w:color w:val="1E1E1E"/>
                <w:sz w:val="28"/>
                <w:szCs w:val="28"/>
              </w:rPr>
              <w:t>оды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037AE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 w:rsidRPr="00037AEC">
              <w:rPr>
                <w:sz w:val="28"/>
                <w:szCs w:val="28"/>
              </w:rPr>
              <w:t xml:space="preserve">Ожидаемый социально-экономический результат 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8D1CF1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1E1E1E"/>
                <w:sz w:val="28"/>
                <w:szCs w:val="28"/>
              </w:rPr>
              <w:t>с</w:t>
            </w:r>
            <w:r w:rsidRPr="008D1CF1">
              <w:rPr>
                <w:color w:val="1E1E1E"/>
                <w:sz w:val="28"/>
                <w:szCs w:val="28"/>
              </w:rPr>
              <w:t>нижение уровня износа объектов коммунально</w:t>
            </w:r>
            <w:r>
              <w:rPr>
                <w:color w:val="1E1E1E"/>
                <w:sz w:val="28"/>
                <w:szCs w:val="28"/>
              </w:rPr>
              <w:t>го комплекса</w:t>
            </w:r>
            <w:r w:rsidRPr="008D1CF1">
              <w:rPr>
                <w:color w:val="1E1E1E"/>
                <w:sz w:val="28"/>
                <w:szCs w:val="28"/>
              </w:rPr>
              <w:t>;</w:t>
            </w:r>
          </w:p>
          <w:p w:rsidR="00F76983" w:rsidRPr="008D1CF1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8D1CF1">
              <w:rPr>
                <w:color w:val="1E1E1E"/>
                <w:sz w:val="28"/>
                <w:szCs w:val="28"/>
              </w:rPr>
              <w:t xml:space="preserve">- </w:t>
            </w:r>
            <w:r>
              <w:rPr>
                <w:color w:val="1E1E1E"/>
                <w:sz w:val="28"/>
                <w:szCs w:val="28"/>
              </w:rPr>
              <w:t>обновление объектов коммунального комплекса</w:t>
            </w:r>
            <w:r w:rsidRPr="008D1CF1">
              <w:rPr>
                <w:color w:val="1E1E1E"/>
                <w:sz w:val="28"/>
                <w:szCs w:val="28"/>
              </w:rPr>
              <w:t>;</w:t>
            </w:r>
          </w:p>
          <w:p w:rsidR="00F76983" w:rsidRPr="00C96DBD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</w:rPr>
            </w:pPr>
            <w:r w:rsidRPr="008D1CF1">
              <w:rPr>
                <w:color w:val="1E1E1E"/>
                <w:sz w:val="28"/>
                <w:szCs w:val="28"/>
              </w:rPr>
              <w:t xml:space="preserve">- </w:t>
            </w:r>
            <w:r w:rsidRPr="00271ECF">
              <w:rPr>
                <w:color w:val="1E1E1E"/>
                <w:sz w:val="28"/>
                <w:szCs w:val="28"/>
              </w:rPr>
              <w:t xml:space="preserve">повышение надежности функционирования </w:t>
            </w:r>
            <w:r>
              <w:rPr>
                <w:color w:val="1E1E1E"/>
                <w:sz w:val="28"/>
                <w:szCs w:val="28"/>
              </w:rPr>
              <w:t>объектов коммунального комплекса</w:t>
            </w:r>
            <w:r w:rsidRPr="00271ECF">
              <w:rPr>
                <w:color w:val="1E1E1E"/>
                <w:sz w:val="28"/>
                <w:szCs w:val="28"/>
              </w:rPr>
              <w:t>.</w:t>
            </w:r>
          </w:p>
        </w:tc>
      </w:tr>
      <w:tr w:rsidR="00F76983" w:rsidRPr="001C6AA1">
        <w:tc>
          <w:tcPr>
            <w:tcW w:w="3936" w:type="dxa"/>
            <w:vAlign w:val="center"/>
          </w:tcPr>
          <w:p w:rsidR="00F76983" w:rsidRPr="00037AEC" w:rsidRDefault="00F76983" w:rsidP="0058033B">
            <w:pPr>
              <w:pStyle w:val="NormalWeb"/>
              <w:spacing w:before="0" w:beforeAutospacing="0" w:after="0" w:afterAutospacing="0" w:line="255" w:lineRule="atLeast"/>
              <w:jc w:val="both"/>
              <w:rPr>
                <w:sz w:val="28"/>
                <w:szCs w:val="28"/>
              </w:rPr>
            </w:pPr>
            <w:r w:rsidRPr="00037AEC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037AEC">
              <w:rPr>
                <w:sz w:val="28"/>
                <w:szCs w:val="28"/>
              </w:rPr>
              <w:t>исполнения муниципальной программы</w:t>
            </w:r>
          </w:p>
        </w:tc>
        <w:tc>
          <w:tcPr>
            <w:tcW w:w="5532" w:type="dxa"/>
            <w:vAlign w:val="center"/>
          </w:tcPr>
          <w:p w:rsidR="00F76983" w:rsidRPr="008E22D5" w:rsidRDefault="00F76983" w:rsidP="0067699A">
            <w:pPr>
              <w:pStyle w:val="NormalWeb"/>
              <w:spacing w:before="0" w:beforeAutospacing="0" w:after="0" w:afterAutospacing="0" w:line="255" w:lineRule="atLeast"/>
              <w:jc w:val="both"/>
              <w:rPr>
                <w:color w:val="1E1E1E"/>
                <w:sz w:val="28"/>
                <w:szCs w:val="28"/>
                <w:highlight w:val="red"/>
              </w:rPr>
            </w:pPr>
            <w:r>
              <w:rPr>
                <w:color w:val="1E1E1E"/>
                <w:sz w:val="28"/>
                <w:szCs w:val="28"/>
              </w:rPr>
              <w:t>Первый заместитель главы администрации Тенькинского городского округа Магаданской области</w:t>
            </w:r>
          </w:p>
        </w:tc>
      </w:tr>
    </w:tbl>
    <w:p w:rsidR="00F76983" w:rsidRDefault="00F76983" w:rsidP="00FB5B99">
      <w:pPr>
        <w:spacing w:line="360" w:lineRule="auto"/>
        <w:ind w:firstLine="708"/>
        <w:jc w:val="both"/>
        <w:rPr>
          <w:sz w:val="28"/>
          <w:szCs w:val="28"/>
        </w:rPr>
      </w:pPr>
    </w:p>
    <w:p w:rsidR="00F76983" w:rsidRPr="00313E48" w:rsidRDefault="00F76983" w:rsidP="00FB5B99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2.3. Пункт  7  муниципальной программы «Комплексное развитие коммунальной инфраструктуры Тенькинского района» на 2015-2016 годы» изложить в следующей редакции:</w:t>
      </w:r>
    </w:p>
    <w:p w:rsidR="00F76983" w:rsidRDefault="00F76983" w:rsidP="00FB5B99">
      <w:pPr>
        <w:pStyle w:val="Heading1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76983" w:rsidRPr="00E52177" w:rsidRDefault="00F76983" w:rsidP="00FB5B99">
      <w:pPr>
        <w:pStyle w:val="Heading1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863AF2">
        <w:rPr>
          <w:sz w:val="28"/>
          <w:szCs w:val="28"/>
        </w:rPr>
        <w:t>VI</w:t>
      </w:r>
      <w:r w:rsidRPr="00863AF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E52177">
        <w:rPr>
          <w:sz w:val="28"/>
          <w:szCs w:val="28"/>
        </w:rPr>
        <w:t xml:space="preserve"> Система управления</w:t>
      </w:r>
    </w:p>
    <w:p w:rsidR="00F76983" w:rsidRPr="0072281B" w:rsidRDefault="00F76983" w:rsidP="0072281B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  <w:r w:rsidRPr="00226AA1">
        <w:rPr>
          <w:sz w:val="28"/>
          <w:szCs w:val="28"/>
        </w:rPr>
        <w:t xml:space="preserve">Заказчиком Программы является администрация Тенькинского </w:t>
      </w:r>
      <w:r>
        <w:rPr>
          <w:sz w:val="28"/>
          <w:szCs w:val="28"/>
        </w:rPr>
        <w:t xml:space="preserve">городского округа </w:t>
      </w:r>
      <w:r w:rsidRPr="00226AA1">
        <w:rPr>
          <w:sz w:val="28"/>
          <w:szCs w:val="28"/>
        </w:rPr>
        <w:t>Магаданской области. Заказчик осуще</w:t>
      </w:r>
      <w:r>
        <w:rPr>
          <w:sz w:val="28"/>
          <w:szCs w:val="28"/>
        </w:rPr>
        <w:t>ствляет управление реализацией п</w:t>
      </w:r>
      <w:r w:rsidRPr="00226AA1">
        <w:rPr>
          <w:sz w:val="28"/>
          <w:szCs w:val="28"/>
        </w:rPr>
        <w:t>рограммы и несет ответственность з</w:t>
      </w:r>
      <w:r>
        <w:rPr>
          <w:sz w:val="28"/>
          <w:szCs w:val="28"/>
        </w:rPr>
        <w:t>а ее результаты. Разработчиком п</w:t>
      </w:r>
      <w:r w:rsidRPr="00226AA1">
        <w:rPr>
          <w:sz w:val="28"/>
          <w:szCs w:val="28"/>
        </w:rPr>
        <w:t xml:space="preserve">рограммы является </w:t>
      </w:r>
      <w:r>
        <w:rPr>
          <w:color w:val="1E1E1E"/>
          <w:sz w:val="28"/>
          <w:szCs w:val="28"/>
        </w:rPr>
        <w:t>к</w:t>
      </w:r>
      <w:r w:rsidRPr="0072281B">
        <w:rPr>
          <w:color w:val="1E1E1E"/>
          <w:sz w:val="28"/>
          <w:szCs w:val="28"/>
        </w:rPr>
        <w:t>омитет ЖКХ, дорожного хозяйства и жизнеобеспечения администрации Тенькинского городского округа Магаданской области</w:t>
      </w:r>
      <w:r w:rsidRPr="00226AA1">
        <w:rPr>
          <w:sz w:val="28"/>
          <w:szCs w:val="28"/>
        </w:rPr>
        <w:t>, а ответственным за исполнение   м</w:t>
      </w:r>
      <w:r>
        <w:rPr>
          <w:sz w:val="28"/>
          <w:szCs w:val="28"/>
        </w:rPr>
        <w:t>униципальной программы является первый заместитель г</w:t>
      </w:r>
      <w:r w:rsidRPr="00226AA1">
        <w:rPr>
          <w:sz w:val="28"/>
          <w:szCs w:val="28"/>
        </w:rPr>
        <w:t xml:space="preserve">лавы администрации Тенькинского </w:t>
      </w:r>
      <w:r>
        <w:rPr>
          <w:sz w:val="28"/>
          <w:szCs w:val="28"/>
        </w:rPr>
        <w:t>городского округа</w:t>
      </w:r>
      <w:r w:rsidRPr="00226AA1">
        <w:rPr>
          <w:sz w:val="28"/>
          <w:szCs w:val="28"/>
        </w:rPr>
        <w:t xml:space="preserve"> Магаданской области. Формы и методы орга</w:t>
      </w:r>
      <w:r>
        <w:rPr>
          <w:sz w:val="28"/>
          <w:szCs w:val="28"/>
        </w:rPr>
        <w:t>низации управления реализацией п</w:t>
      </w:r>
      <w:r w:rsidRPr="00226AA1">
        <w:rPr>
          <w:sz w:val="28"/>
          <w:szCs w:val="28"/>
        </w:rPr>
        <w:t xml:space="preserve">рограммы определяются заказчиком в </w:t>
      </w:r>
      <w:r w:rsidRPr="0072281B">
        <w:rPr>
          <w:color w:val="1E1E1E"/>
          <w:sz w:val="28"/>
          <w:szCs w:val="28"/>
        </w:rPr>
        <w:t>соответствии с законодательством Российской Федерации.</w:t>
      </w:r>
    </w:p>
    <w:p w:rsidR="00F76983" w:rsidRDefault="00F76983" w:rsidP="00DE720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1E1E1E"/>
          <w:sz w:val="28"/>
          <w:szCs w:val="28"/>
        </w:rPr>
        <w:t>Исполнителями п</w:t>
      </w:r>
      <w:r w:rsidRPr="0072281B">
        <w:rPr>
          <w:color w:val="1E1E1E"/>
          <w:sz w:val="28"/>
          <w:szCs w:val="28"/>
        </w:rPr>
        <w:t xml:space="preserve">рограммы являются: комитет ЖКХ, дорожного хозяйства и жизнеобеспечения администрации Тенькинского городского округа Магаданской области, комитет финансов администрации Тенькинского городского округа Магаданской области, </w:t>
      </w:r>
      <w:r w:rsidRPr="003D2A64">
        <w:rPr>
          <w:sz w:val="28"/>
          <w:szCs w:val="28"/>
        </w:rPr>
        <w:t>юридические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</w:r>
      <w:r>
        <w:rPr>
          <w:color w:val="1E1E1E"/>
          <w:sz w:val="28"/>
          <w:szCs w:val="28"/>
        </w:rPr>
        <w:t>, а также обслуживающие организации коммунального комплекса</w:t>
      </w:r>
      <w:r>
        <w:rPr>
          <w:sz w:val="28"/>
          <w:szCs w:val="28"/>
        </w:rPr>
        <w:t>. Исполнители</w:t>
      </w:r>
      <w:r w:rsidRPr="00E5217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производят</w:t>
      </w:r>
      <w:r w:rsidRPr="00E52177">
        <w:rPr>
          <w:sz w:val="28"/>
          <w:szCs w:val="28"/>
        </w:rPr>
        <w:t xml:space="preserve"> конкурсный отбор подрядчиков для исполнения мероприятий</w:t>
      </w:r>
      <w:r>
        <w:rPr>
          <w:sz w:val="28"/>
          <w:szCs w:val="28"/>
        </w:rPr>
        <w:t xml:space="preserve">, </w:t>
      </w:r>
      <w:r w:rsidRPr="00860BDB">
        <w:rPr>
          <w:sz w:val="28"/>
          <w:szCs w:val="28"/>
        </w:rPr>
        <w:t>финансируемых из бюджета</w:t>
      </w:r>
      <w:r>
        <w:rPr>
          <w:sz w:val="28"/>
          <w:szCs w:val="28"/>
        </w:rPr>
        <w:t>.</w:t>
      </w:r>
    </w:p>
    <w:p w:rsidR="00F76983" w:rsidRPr="00226AA1" w:rsidRDefault="00F76983" w:rsidP="0072281B">
      <w:pPr>
        <w:pStyle w:val="a1"/>
        <w:tabs>
          <w:tab w:val="left" w:pos="1026"/>
        </w:tabs>
        <w:spacing w:line="360" w:lineRule="auto"/>
        <w:ind w:lef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ab/>
        <w:t>Ответственным исполнителем п</w:t>
      </w:r>
      <w:r w:rsidRPr="0072281B">
        <w:rPr>
          <w:rFonts w:ascii="Times New Roman" w:hAnsi="Times New Roman" w:cs="Times New Roman"/>
          <w:color w:val="1E1E1E"/>
          <w:sz w:val="28"/>
          <w:szCs w:val="28"/>
        </w:rPr>
        <w:t>рограммы является комитет ЖКХ, дорожного хозяйства и жизнеобеспечения администрации Тенькинского городского округа Магаданской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области, который координирует п</w:t>
      </w:r>
      <w:r w:rsidRPr="0072281B">
        <w:rPr>
          <w:rFonts w:ascii="Times New Roman" w:hAnsi="Times New Roman" w:cs="Times New Roman"/>
          <w:color w:val="1E1E1E"/>
          <w:sz w:val="28"/>
          <w:szCs w:val="28"/>
        </w:rPr>
        <w:t>рограмму и</w:t>
      </w:r>
      <w:r w:rsidRPr="00226AA1">
        <w:rPr>
          <w:rFonts w:ascii="Times New Roman" w:hAnsi="Times New Roman" w:cs="Times New Roman"/>
          <w:sz w:val="28"/>
          <w:szCs w:val="28"/>
        </w:rPr>
        <w:t xml:space="preserve"> при возникшей необходимости вносит </w:t>
      </w:r>
      <w:r>
        <w:rPr>
          <w:rFonts w:ascii="Times New Roman" w:hAnsi="Times New Roman" w:cs="Times New Roman"/>
          <w:sz w:val="28"/>
          <w:szCs w:val="28"/>
        </w:rPr>
        <w:t>изменения и (или) дополнения в п</w:t>
      </w:r>
      <w:r w:rsidRPr="00226AA1">
        <w:rPr>
          <w:rFonts w:ascii="Times New Roman" w:hAnsi="Times New Roman" w:cs="Times New Roman"/>
          <w:sz w:val="28"/>
          <w:szCs w:val="28"/>
        </w:rPr>
        <w:t>рограмму, а также обеспечивает организацию системы учета и отчетности, позволяющей обеспечить м</w:t>
      </w:r>
      <w:r>
        <w:rPr>
          <w:rFonts w:ascii="Times New Roman" w:hAnsi="Times New Roman" w:cs="Times New Roman"/>
          <w:sz w:val="28"/>
          <w:szCs w:val="28"/>
        </w:rPr>
        <w:t>ониторинг и анализ выполнения  п</w:t>
      </w:r>
      <w:r w:rsidRPr="00226AA1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491D37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Тенькинского городского округа Магаданской области от 24.02.2016 № 120-па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D37">
        <w:rPr>
          <w:rFonts w:ascii="Times New Roman" w:hAnsi="Times New Roman" w:cs="Times New Roman"/>
          <w:sz w:val="28"/>
          <w:szCs w:val="28"/>
        </w:rPr>
        <w:t xml:space="preserve"> Порядка принятия решений о разработке муниципальных программ, их формировании и реализации»</w:t>
      </w:r>
      <w:r w:rsidRPr="00226AA1">
        <w:rPr>
          <w:rFonts w:ascii="Times New Roman" w:hAnsi="Times New Roman" w:cs="Times New Roman"/>
          <w:sz w:val="28"/>
          <w:szCs w:val="28"/>
        </w:rPr>
        <w:t xml:space="preserve"> и постановлением администрации Тенькинского района Магаданской области от 02.11.2010 № 295-па «Об утверждении Порядка оценки эффективности реализации муниципальных программ, действующих на территории муниципального образования Тенькинский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226AA1">
        <w:rPr>
          <w:rFonts w:ascii="Times New Roman" w:hAnsi="Times New Roman" w:cs="Times New Roman"/>
          <w:sz w:val="28"/>
          <w:szCs w:val="28"/>
        </w:rPr>
        <w:t>Магаданской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области». Контроль исполнения п</w:t>
      </w:r>
      <w:r w:rsidRPr="00226AA1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</w:t>
      </w:r>
      <w:r w:rsidRPr="00226AA1">
        <w:rPr>
          <w:rFonts w:ascii="Times New Roman" w:hAnsi="Times New Roman" w:cs="Times New Roman"/>
          <w:sz w:val="28"/>
          <w:szCs w:val="28"/>
        </w:rPr>
        <w:t xml:space="preserve">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6AA1">
        <w:rPr>
          <w:rFonts w:ascii="Times New Roman" w:hAnsi="Times New Roman" w:cs="Times New Roman"/>
          <w:sz w:val="28"/>
          <w:szCs w:val="28"/>
        </w:rPr>
        <w:t xml:space="preserve"> путем организации и координац</w:t>
      </w:r>
      <w:r>
        <w:rPr>
          <w:rFonts w:ascii="Times New Roman" w:hAnsi="Times New Roman" w:cs="Times New Roman"/>
          <w:sz w:val="28"/>
          <w:szCs w:val="28"/>
        </w:rPr>
        <w:t>ии деятельности исполнителей п</w:t>
      </w:r>
      <w:r w:rsidRPr="00226AA1">
        <w:rPr>
          <w:rFonts w:ascii="Times New Roman" w:hAnsi="Times New Roman" w:cs="Times New Roman"/>
          <w:sz w:val="28"/>
          <w:szCs w:val="28"/>
        </w:rPr>
        <w:t>рограммы по реализации программных мероприятий.</w:t>
      </w:r>
    </w:p>
    <w:p w:rsidR="00F76983" w:rsidRDefault="00F76983" w:rsidP="0067699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Приложение № 1 к муниципальной программе «Комплексное развитие коммунальной инфраструктуры Тенькинского района» на 2015-2016 годы», утвержденное постановлением администрации Тенькинского района от 13.05.2015 г. № 227-па изложить в новой редакции, согласно приложению № 1;</w:t>
      </w:r>
    </w:p>
    <w:p w:rsidR="00F76983" w:rsidRDefault="00F76983" w:rsidP="000F770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П</w:t>
      </w:r>
      <w:r w:rsidRPr="00C85841">
        <w:rPr>
          <w:sz w:val="28"/>
          <w:szCs w:val="28"/>
        </w:rPr>
        <w:t>риложение № 3 к муниципальной программе «Комплексное развитие коммунальной инфраструктуры Тенькинс</w:t>
      </w:r>
      <w:r>
        <w:rPr>
          <w:sz w:val="28"/>
          <w:szCs w:val="28"/>
        </w:rPr>
        <w:t>кого района» на 2015-2016 годы», утвержденное постановлением администрации Тенькинского района от 13.05.2015 г. № 227-па изложить в новой редакции согласно приложению № 3.</w:t>
      </w:r>
    </w:p>
    <w:p w:rsidR="00F76983" w:rsidRPr="00C85841" w:rsidRDefault="00F76983" w:rsidP="00893F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Приложение № 4</w:t>
      </w:r>
      <w:r w:rsidRPr="00C85841">
        <w:rPr>
          <w:sz w:val="28"/>
          <w:szCs w:val="28"/>
        </w:rPr>
        <w:t xml:space="preserve"> к муниципальной программе «Комплексное развитие коммунальной инфраструктуры Тенькинс</w:t>
      </w:r>
      <w:r>
        <w:rPr>
          <w:sz w:val="28"/>
          <w:szCs w:val="28"/>
        </w:rPr>
        <w:t>кого района» на 2015-2016 годы», утвержденное постановлением администрации Тенькинского района от 13.05.2015 г. № 227-па изложить в новой редакции согласно приложению № 4.</w:t>
      </w:r>
    </w:p>
    <w:p w:rsidR="00F76983" w:rsidRPr="00DC1EBF" w:rsidRDefault="00F76983" w:rsidP="000C27E1">
      <w:pPr>
        <w:spacing w:line="360" w:lineRule="auto"/>
        <w:ind w:right="200" w:firstLine="708"/>
        <w:jc w:val="both"/>
        <w:rPr>
          <w:sz w:val="28"/>
          <w:szCs w:val="28"/>
        </w:rPr>
      </w:pPr>
      <w:r w:rsidRPr="00D55DA2">
        <w:rPr>
          <w:color w:val="1E1E1E"/>
          <w:sz w:val="28"/>
          <w:szCs w:val="28"/>
        </w:rPr>
        <w:t xml:space="preserve">3. </w:t>
      </w:r>
      <w:r>
        <w:rPr>
          <w:color w:val="1E1E1E"/>
          <w:sz w:val="28"/>
          <w:szCs w:val="28"/>
        </w:rPr>
        <w:t xml:space="preserve"> </w:t>
      </w:r>
      <w:r w:rsidRPr="00D55DA2"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опубликованию </w:t>
      </w:r>
      <w:r>
        <w:rPr>
          <w:sz w:val="28"/>
          <w:szCs w:val="28"/>
        </w:rPr>
        <w:t>(обнародованию</w:t>
      </w:r>
      <w:r w:rsidRPr="00D55DA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76983" w:rsidRPr="00906B11" w:rsidRDefault="00F76983" w:rsidP="000C27E1">
      <w:pPr>
        <w:spacing w:line="360" w:lineRule="auto"/>
        <w:jc w:val="both"/>
        <w:rPr>
          <w:color w:val="1E1E1E"/>
          <w:sz w:val="28"/>
          <w:szCs w:val="28"/>
        </w:rPr>
      </w:pPr>
    </w:p>
    <w:p w:rsidR="00F76983" w:rsidRDefault="00F76983" w:rsidP="000C27E1">
      <w:pPr>
        <w:spacing w:line="360" w:lineRule="auto"/>
        <w:jc w:val="both"/>
        <w:rPr>
          <w:color w:val="1E1E1E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6284"/>
        <w:gridCol w:w="3178"/>
      </w:tblGrid>
      <w:tr w:rsidR="00F76983" w:rsidRPr="00906B11"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</w:tcPr>
          <w:p w:rsidR="00F76983" w:rsidRPr="00906B11" w:rsidRDefault="00F76983" w:rsidP="003B3869">
            <w:pPr>
              <w:spacing w:line="360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906B11">
              <w:rPr>
                <w:color w:val="1E1E1E"/>
                <w:sz w:val="28"/>
                <w:szCs w:val="28"/>
              </w:rPr>
              <w:t xml:space="preserve"> </w:t>
            </w:r>
            <w:r>
              <w:rPr>
                <w:color w:val="1E1E1E"/>
                <w:sz w:val="28"/>
                <w:szCs w:val="28"/>
              </w:rPr>
              <w:t xml:space="preserve">Тенькинского городского округа                                                 </w:t>
            </w: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:rsidR="00F76983" w:rsidRPr="00906B11" w:rsidRDefault="00F76983" w:rsidP="00980B7D">
            <w:pPr>
              <w:spacing w:line="360" w:lineRule="auto"/>
              <w:jc w:val="both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                И.С. Бережной</w:t>
            </w:r>
          </w:p>
        </w:tc>
      </w:tr>
    </w:tbl>
    <w:p w:rsidR="00F76983" w:rsidRDefault="00F76983" w:rsidP="002B02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76983" w:rsidRDefault="00F76983" w:rsidP="002B02C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F76983" w:rsidRDefault="00F76983" w:rsidP="00980B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F76983" w:rsidSect="002B02C9">
          <w:headerReference w:type="default" r:id="rId7"/>
          <w:pgSz w:w="11906" w:h="16838"/>
          <w:pgMar w:top="1134" w:right="851" w:bottom="709" w:left="1701" w:header="709" w:footer="709" w:gutter="0"/>
          <w:cols w:space="708"/>
          <w:titlePg/>
          <w:docGrid w:linePitch="360"/>
        </w:sectPr>
      </w:pPr>
      <w:bookmarkStart w:id="1" w:name="sub_4"/>
      <w:bookmarkEnd w:id="0"/>
    </w:p>
    <w:tbl>
      <w:tblPr>
        <w:tblW w:w="156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  <w:gridCol w:w="5807"/>
      </w:tblGrid>
      <w:tr w:rsidR="00F76983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F76983" w:rsidRPr="00220E0F" w:rsidRDefault="00F76983" w:rsidP="00220E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:rsidR="00F76983" w:rsidRPr="00220E0F" w:rsidRDefault="00F76983" w:rsidP="0022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F">
              <w:rPr>
                <w:rFonts w:ascii="Times New Roman" w:hAnsi="Times New Roman" w:cs="Times New Roman"/>
                <w:sz w:val="28"/>
                <w:szCs w:val="28"/>
              </w:rPr>
              <w:t>« ПРИЛОЖЕНИЕ № 1</w:t>
            </w:r>
          </w:p>
          <w:p w:rsidR="00F76983" w:rsidRPr="00220E0F" w:rsidRDefault="00F76983" w:rsidP="0022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                «Комплексное развитие коммунальной инфраструктуры Тенькинского района» на 2015-2016 годы»</w:t>
            </w:r>
          </w:p>
        </w:tc>
      </w:tr>
    </w:tbl>
    <w:p w:rsidR="00F76983" w:rsidRDefault="00F76983" w:rsidP="002B02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76983" w:rsidRDefault="00F76983" w:rsidP="002B02C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Система программных мероприятий муниципальной программы </w:t>
      </w:r>
      <w:r w:rsidRPr="00773FC9">
        <w:rPr>
          <w:b/>
          <w:bCs/>
          <w:sz w:val="28"/>
          <w:szCs w:val="28"/>
        </w:rPr>
        <w:t>«Комплексное развитие коммунальной инфраструктуры Тенькинского района» на 2015-2016 годы»</w:t>
      </w:r>
    </w:p>
    <w:tbl>
      <w:tblPr>
        <w:tblW w:w="149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1"/>
        <w:gridCol w:w="2003"/>
        <w:gridCol w:w="20"/>
        <w:gridCol w:w="1964"/>
        <w:gridCol w:w="20"/>
        <w:gridCol w:w="1100"/>
        <w:gridCol w:w="23"/>
        <w:gridCol w:w="10"/>
        <w:gridCol w:w="1372"/>
        <w:gridCol w:w="43"/>
        <w:gridCol w:w="1670"/>
        <w:gridCol w:w="27"/>
        <w:gridCol w:w="7"/>
        <w:gridCol w:w="1265"/>
        <w:gridCol w:w="1552"/>
        <w:gridCol w:w="1300"/>
        <w:gridCol w:w="21"/>
        <w:gridCol w:w="1819"/>
        <w:gridCol w:w="8"/>
        <w:gridCol w:w="40"/>
      </w:tblGrid>
      <w:tr w:rsidR="00F76983" w:rsidRPr="00C85841">
        <w:trPr>
          <w:gridAfter w:val="1"/>
          <w:wAfter w:w="40" w:type="dxa"/>
        </w:trPr>
        <w:tc>
          <w:tcPr>
            <w:tcW w:w="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N</w:t>
            </w:r>
            <w:r w:rsidRPr="00C8584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7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Стоимость мероприятия, тыс. руб.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Источник финансирова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C85841">
              <w:rPr>
                <w:rFonts w:ascii="Times New Roman" w:hAnsi="Times New Roman" w:cs="Times New Roman"/>
              </w:rPr>
              <w:t>ния</w:t>
            </w:r>
          </w:p>
        </w:tc>
      </w:tr>
      <w:tr w:rsidR="00F76983" w:rsidRPr="00C85841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1867" w:type="dxa"/>
            <w:gridSpan w:val="3"/>
            <w:tcBorders>
              <w:lef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1"/>
          <w:wAfter w:w="40" w:type="dxa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848" w:type="dxa"/>
            <w:gridSpan w:val="3"/>
            <w:tcBorders>
              <w:left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148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Heading1"/>
              <w:rPr>
                <w:sz w:val="24"/>
                <w:szCs w:val="24"/>
              </w:rPr>
            </w:pPr>
            <w:r w:rsidRPr="00C85841">
              <w:rPr>
                <w:sz w:val="24"/>
                <w:szCs w:val="24"/>
              </w:rPr>
              <w:t xml:space="preserve">1. Поселок Усть-Омчуг 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Монтаж котла ДКВР-20/13 N 2 на центральной котельной п. Усть-Омчуг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CE1AB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C0A7B">
              <w:rPr>
                <w:rFonts w:ascii="Times New Roman" w:hAnsi="Times New Roman" w:cs="Times New Roman"/>
              </w:rPr>
              <w:t>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78B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енные в </w:t>
            </w:r>
            <w:r w:rsidRPr="003F578B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действующим законодательством о закупках товаров, работ и услуг.</w:t>
            </w:r>
          </w:p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85841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5531,0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котельного оборудования в Тенькинском районе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756,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теплообменника на электрокотельную п. Усть-Омчуг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636F8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965,0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85841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156,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Приобретение и поставка установки  планового пуска электродвигателей для нужд котельной  п. Усть - Омчуг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667,4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636F80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634,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33,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оборудования для объектов п. Усть-Омчуг</w:t>
            </w:r>
          </w:p>
          <w:p w:rsidR="00F76983" w:rsidRDefault="00F76983" w:rsidP="005C4AAA"/>
          <w:p w:rsidR="00F76983" w:rsidRPr="005C4AAA" w:rsidRDefault="00F76983" w:rsidP="005C4AAA"/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очистных сооружений п. усть-Омчуг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канализационно-насосной станции п. Усть-Омчуг</w:t>
            </w:r>
          </w:p>
          <w:p w:rsidR="00F76983" w:rsidRPr="007C5B88" w:rsidRDefault="00F76983" w:rsidP="007C5B88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воздушных и кабельных линий электроснабжения в п. Усть-Омчуг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Поставка, монтаж и наладка конвеерных весов на топливоподачу Центральной котельной п. Усть-Омчуг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18212,9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0 819,0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</w:t>
            </w:r>
            <w:r w:rsidRPr="00C858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148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Heading1"/>
              <w:jc w:val="center"/>
              <w:rPr>
                <w:sz w:val="24"/>
                <w:szCs w:val="24"/>
              </w:rPr>
            </w:pPr>
            <w:r w:rsidRPr="00C85841">
              <w:rPr>
                <w:sz w:val="24"/>
                <w:szCs w:val="24"/>
              </w:rPr>
              <w:t>2. Поселок Омчак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C0A7B" w:rsidRDefault="00F76983" w:rsidP="0037465A">
            <w:pPr>
              <w:pStyle w:val="a1"/>
              <w:jc w:val="center"/>
            </w:pPr>
            <w:r w:rsidRPr="00C85841">
              <w:rPr>
                <w:rFonts w:ascii="Times New Roman" w:hAnsi="Times New Roman" w:cs="Times New Roman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Pr="00C85841" w:rsidRDefault="00F76983" w:rsidP="0037465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C0A7B">
              <w:rPr>
                <w:rFonts w:ascii="Times New Roman" w:hAnsi="Times New Roman" w:cs="Times New Roman"/>
              </w:rPr>
              <w:t>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78B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енные в </w:t>
            </w:r>
            <w:r w:rsidRPr="003F578B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действующим законодательством о закупках товаров, работ и услуг.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85841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116</w:t>
            </w: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61,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дымовой трубы на котельную пос. Омчак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85841">
              <w:rPr>
                <w:rFonts w:ascii="Times New Roman" w:hAnsi="Times New Roman" w:cs="Times New Roman"/>
              </w:rPr>
              <w:t>286,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85841">
              <w:rPr>
                <w:rFonts w:ascii="Times New Roman" w:hAnsi="Times New Roman" w:cs="Times New Roman"/>
              </w:rPr>
              <w:t>222,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64,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Средства местного бюджета и </w:t>
            </w: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Демонтаж/монтаж дымовой трубы Ду-100 см длиной 30м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8584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542BEF">
              <w:t>Средства местного бюджета и 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3544EF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и монтаж аккумуляторного бака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544EF">
              <w:rPr>
                <w:rFonts w:ascii="Times New Roman" w:hAnsi="Times New Roman" w:cs="Times New Roman"/>
              </w:rPr>
              <w:t>-75-</w:t>
            </w:r>
            <w:r>
              <w:rPr>
                <w:rFonts w:ascii="Times New Roman" w:hAnsi="Times New Roman" w:cs="Times New Roman"/>
              </w:rPr>
              <w:t>м3 на котельную п. Молодёжный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  <w:p w:rsidR="00F76983" w:rsidRPr="00C85841" w:rsidRDefault="00F76983" w:rsidP="00FC0A7B">
            <w:pPr>
              <w:jc w:val="center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542BEF">
              <w:t>Средства местного бюджета и 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58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D5239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7210,7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2 385,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125,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  <w:trHeight w:val="354"/>
        </w:trPr>
        <w:tc>
          <w:tcPr>
            <w:tcW w:w="14887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Heading1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C85841">
              <w:rPr>
                <w:sz w:val="24"/>
                <w:szCs w:val="24"/>
              </w:rPr>
              <w:t>3. Поселок имени Гастелло, поселок Транспортный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Default="00F76983" w:rsidP="0037465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C0A7B">
              <w:rPr>
                <w:rFonts w:ascii="Times New Roman" w:hAnsi="Times New Roman" w:cs="Times New Roman"/>
              </w:rPr>
              <w:t>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78B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енные в </w:t>
            </w:r>
            <w:r w:rsidRPr="003F578B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действующим законодательством о закупках товаров, работ и услуг.</w:t>
            </w:r>
          </w:p>
          <w:p w:rsidR="00F76983" w:rsidRPr="00C85841" w:rsidRDefault="00F76983" w:rsidP="0037465A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Pr="00C8584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FF621C">
              <w:t>Средства местного бюджета и 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оборудования на котельную пос. Транспортный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монтаж дымовой трубы Ду-500, длиной 30м (демонтаж старой трубы)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D338D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58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  <w:r w:rsidRPr="00C8584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1295,3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2 755,0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1488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F76983" w:rsidRPr="00C85841" w:rsidRDefault="00F76983" w:rsidP="00FC0A7B">
            <w:pPr>
              <w:pStyle w:val="Heading1"/>
              <w:jc w:val="center"/>
              <w:rPr>
                <w:sz w:val="24"/>
                <w:szCs w:val="24"/>
              </w:rPr>
            </w:pPr>
            <w:r w:rsidRPr="00C85841">
              <w:rPr>
                <w:sz w:val="24"/>
                <w:szCs w:val="24"/>
              </w:rPr>
              <w:t>4. Поселок Мадаун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ДЭС п. Мадаун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37465A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FC0A7B">
              <w:rPr>
                <w:rFonts w:ascii="Times New Roman" w:hAnsi="Times New Roman" w:cs="Times New Roman"/>
              </w:rPr>
              <w:t>ридические лица (за исключением государственных (муниципальных) учреждений) вне зависимости от организационно-правовой формы либо индивидуальные предприниматели, осуществляющие регулируемые виды деятельности в сфере теплоснабжения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78B"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 xml:space="preserve">енные в </w:t>
            </w:r>
            <w:r w:rsidRPr="003F578B">
              <w:rPr>
                <w:rFonts w:ascii="Times New Roman" w:hAnsi="Times New Roman" w:cs="Times New Roman"/>
              </w:rPr>
              <w:t>соответствии с</w:t>
            </w:r>
            <w:r>
              <w:rPr>
                <w:rFonts w:ascii="Times New Roman" w:hAnsi="Times New Roman" w:cs="Times New Roman"/>
              </w:rPr>
              <w:t xml:space="preserve"> действующим законодательством о закупках товаров, работ и услуг.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Поставка, монтаж и наладка конвеерных весов на топливоотдачу котельной п. Мадаун </w:t>
            </w: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83" w:rsidRDefault="00F76983" w:rsidP="00CE1ABF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C85841" w:rsidRDefault="00F76983" w:rsidP="00FC0A7B">
            <w:pPr>
              <w:jc w:val="center"/>
            </w:pPr>
            <w:r w:rsidRPr="00C85841">
              <w:t xml:space="preserve">Средства местного бюджета и </w:t>
            </w:r>
            <w:r>
              <w:t>внебюджетные источники</w:t>
            </w:r>
          </w:p>
        </w:tc>
      </w:tr>
      <w:tr w:rsidR="00F76983" w:rsidRPr="00C85841">
        <w:trPr>
          <w:gridAfter w:val="2"/>
          <w:wAfter w:w="48" w:type="dxa"/>
          <w:trHeight w:val="216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FC0A7B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D338DC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Поставка оборудования </w:t>
            </w:r>
            <w:r>
              <w:rPr>
                <w:rFonts w:ascii="Times New Roman" w:hAnsi="Times New Roman" w:cs="Times New Roman"/>
              </w:rPr>
              <w:t>для объектов п. Мадаун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B20BB9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Default="00F76983" w:rsidP="00FC0A7B">
            <w:pPr>
              <w:jc w:val="center"/>
            </w:pPr>
            <w:r w:rsidRPr="006E5428">
              <w:t>Средства местного бюджета и внебюджетные источники</w:t>
            </w:r>
          </w:p>
        </w:tc>
      </w:tr>
      <w:tr w:rsidR="00F76983" w:rsidRPr="00C85841">
        <w:trPr>
          <w:gridAfter w:val="2"/>
          <w:wAfter w:w="48" w:type="dxa"/>
        </w:trPr>
        <w:tc>
          <w:tcPr>
            <w:tcW w:w="58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1525,0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F76983" w:rsidRPr="00C85841">
        <w:trPr>
          <w:gridAfter w:val="2"/>
          <w:wAfter w:w="48" w:type="dxa"/>
        </w:trPr>
        <w:tc>
          <w:tcPr>
            <w:tcW w:w="580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В С Е Г О: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31010,3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787,3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C85841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C85841" w:rsidRDefault="00F76983" w:rsidP="00980B7D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5E6131">
      <w:pPr>
        <w:autoSpaceDE w:val="0"/>
        <w:autoSpaceDN w:val="0"/>
        <w:adjustRightInd w:val="0"/>
        <w:jc w:val="center"/>
      </w:pPr>
      <w:r>
        <w:t>_________________________________</w:t>
      </w: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</w:pPr>
    </w:p>
    <w:p w:rsidR="00F76983" w:rsidRDefault="00F76983" w:rsidP="002B02C9">
      <w:pPr>
        <w:autoSpaceDE w:val="0"/>
        <w:autoSpaceDN w:val="0"/>
        <w:adjustRightInd w:val="0"/>
        <w:jc w:val="both"/>
        <w:sectPr w:rsidR="00F76983" w:rsidSect="008B49D9">
          <w:headerReference w:type="default" r:id="rId8"/>
          <w:pgSz w:w="16837" w:h="11905" w:orient="landscape"/>
          <w:pgMar w:top="1079" w:right="567" w:bottom="1418" w:left="85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-106" w:type="dxa"/>
        <w:tblLook w:val="01E0"/>
      </w:tblPr>
      <w:tblGrid>
        <w:gridCol w:w="5508"/>
        <w:gridCol w:w="4628"/>
      </w:tblGrid>
      <w:tr w:rsidR="00F76983">
        <w:tc>
          <w:tcPr>
            <w:tcW w:w="5508" w:type="dxa"/>
          </w:tcPr>
          <w:p w:rsidR="00F76983" w:rsidRDefault="00F76983" w:rsidP="00220E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28" w:type="dxa"/>
          </w:tcPr>
          <w:p w:rsidR="00F76983" w:rsidRPr="00220E0F" w:rsidRDefault="00F76983" w:rsidP="0022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F">
              <w:rPr>
                <w:rFonts w:ascii="Times New Roman" w:hAnsi="Times New Roman" w:cs="Times New Roman"/>
                <w:sz w:val="28"/>
                <w:szCs w:val="28"/>
              </w:rPr>
              <w:t>« ПРИЛОЖЕНИЕ № 3</w:t>
            </w:r>
          </w:p>
          <w:p w:rsidR="00F76983" w:rsidRDefault="00F76983" w:rsidP="00220E0F">
            <w:pPr>
              <w:autoSpaceDE w:val="0"/>
              <w:autoSpaceDN w:val="0"/>
              <w:adjustRightInd w:val="0"/>
              <w:jc w:val="center"/>
            </w:pPr>
            <w:r w:rsidRPr="00220E0F">
              <w:rPr>
                <w:sz w:val="28"/>
                <w:szCs w:val="28"/>
              </w:rPr>
              <w:t>к муниципальной программе                  «Комплексное развитие коммунальной инфраструктуры Тенькинского городского округа» на 2015-2016 годы»</w:t>
            </w:r>
          </w:p>
        </w:tc>
      </w:tr>
    </w:tbl>
    <w:p w:rsidR="00F76983" w:rsidRDefault="00F76983" w:rsidP="008B49D9">
      <w:pPr>
        <w:pStyle w:val="Heading1"/>
        <w:spacing w:before="0" w:beforeAutospacing="0" w:after="0"/>
        <w:rPr>
          <w:sz w:val="28"/>
          <w:szCs w:val="28"/>
        </w:rPr>
      </w:pPr>
      <w:bookmarkStart w:id="2" w:name="sub_3"/>
    </w:p>
    <w:p w:rsidR="00F76983" w:rsidRPr="00BC654E" w:rsidRDefault="00F76983" w:rsidP="00A113E3">
      <w:pPr>
        <w:pStyle w:val="Heading1"/>
        <w:spacing w:before="0" w:beforeAutospacing="0" w:after="0"/>
        <w:jc w:val="center"/>
        <w:rPr>
          <w:sz w:val="28"/>
          <w:szCs w:val="28"/>
        </w:rPr>
      </w:pPr>
      <w:r w:rsidRPr="00BC654E">
        <w:rPr>
          <w:sz w:val="28"/>
          <w:szCs w:val="28"/>
        </w:rPr>
        <w:t xml:space="preserve">Ресурсное обеспечение муниципальной программы "Комплексное развитие коммунальной инфраструктуры Тенькинского </w:t>
      </w:r>
      <w:r>
        <w:rPr>
          <w:sz w:val="28"/>
          <w:szCs w:val="28"/>
        </w:rPr>
        <w:t>городского округа</w:t>
      </w:r>
      <w:r w:rsidRPr="00BC654E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                               </w:t>
      </w:r>
      <w:r w:rsidRPr="00BC654E">
        <w:rPr>
          <w:sz w:val="28"/>
          <w:szCs w:val="28"/>
        </w:rPr>
        <w:t>на 2015 - 2016 годы"</w:t>
      </w:r>
    </w:p>
    <w:p w:rsidR="00F76983" w:rsidRPr="00BC654E" w:rsidRDefault="00F76983" w:rsidP="000F7701">
      <w:pPr>
        <w:rPr>
          <w:b/>
          <w:bCs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1843"/>
        <w:gridCol w:w="1559"/>
        <w:gridCol w:w="1843"/>
        <w:gridCol w:w="2410"/>
      </w:tblGrid>
      <w:tr w:rsidR="00F76983" w:rsidRPr="00BC654E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руб.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F76983" w:rsidRPr="00BC654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F76983" w:rsidRPr="00BC654E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491D82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субъекта</w:t>
            </w:r>
          </w:p>
        </w:tc>
      </w:tr>
      <w:tr w:rsidR="00F76983" w:rsidRPr="00BC65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983" w:rsidRPr="00BC65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15260,3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491D82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14473,0</w:t>
            </w:r>
          </w:p>
        </w:tc>
      </w:tr>
      <w:tr w:rsidR="00F76983" w:rsidRPr="00BC654E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54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83" w:rsidRPr="00BC654E" w:rsidRDefault="00F76983" w:rsidP="00980B7D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Pr="00BC654E" w:rsidRDefault="00F76983" w:rsidP="00491D82">
            <w:pPr>
              <w:pStyle w:val="a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</w:tr>
    </w:tbl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A113E3">
      <w:pPr>
        <w:spacing w:line="360" w:lineRule="auto"/>
        <w:ind w:firstLine="708"/>
        <w:jc w:val="center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_______________________</w:t>
      </w: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  <w:sectPr w:rsidR="00F76983" w:rsidSect="005E6131">
          <w:headerReference w:type="default" r:id="rId9"/>
          <w:pgSz w:w="11905" w:h="16837"/>
          <w:pgMar w:top="851" w:right="567" w:bottom="567" w:left="1418" w:header="720" w:footer="720" w:gutter="0"/>
          <w:cols w:space="720"/>
          <w:noEndnote/>
          <w:titlePg/>
          <w:docGrid w:linePitch="326"/>
        </w:sectPr>
      </w:pP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28"/>
        <w:gridCol w:w="5807"/>
      </w:tblGrid>
      <w:tr w:rsidR="00F76983">
        <w:tc>
          <w:tcPr>
            <w:tcW w:w="9828" w:type="dxa"/>
          </w:tcPr>
          <w:p w:rsidR="00F76983" w:rsidRPr="00220E0F" w:rsidRDefault="00F76983" w:rsidP="00220E0F">
            <w:pPr>
              <w:spacing w:line="360" w:lineRule="auto"/>
              <w:jc w:val="both"/>
              <w:rPr>
                <w:color w:val="1E1E1E"/>
                <w:sz w:val="28"/>
                <w:szCs w:val="28"/>
              </w:rPr>
            </w:pPr>
          </w:p>
        </w:tc>
        <w:tc>
          <w:tcPr>
            <w:tcW w:w="5807" w:type="dxa"/>
          </w:tcPr>
          <w:p w:rsidR="00F76983" w:rsidRPr="00220E0F" w:rsidRDefault="00F76983" w:rsidP="00220E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E0F">
              <w:rPr>
                <w:rFonts w:ascii="Times New Roman" w:hAnsi="Times New Roman" w:cs="Times New Roman"/>
                <w:sz w:val="28"/>
                <w:szCs w:val="28"/>
              </w:rPr>
              <w:t>« ПРИЛОЖЕНИЕ № 4</w:t>
            </w:r>
          </w:p>
          <w:p w:rsidR="00F76983" w:rsidRPr="00220E0F" w:rsidRDefault="00F76983" w:rsidP="00220E0F">
            <w:pPr>
              <w:jc w:val="center"/>
              <w:rPr>
                <w:color w:val="1E1E1E"/>
                <w:sz w:val="28"/>
                <w:szCs w:val="28"/>
              </w:rPr>
            </w:pPr>
            <w:r w:rsidRPr="00220E0F">
              <w:rPr>
                <w:sz w:val="28"/>
                <w:szCs w:val="28"/>
              </w:rPr>
              <w:t>к муниципальной программе                  «Комплексное развитие коммунальной инфраструктуры Тенькинского городского округа» на 2015-2016 годы»</w:t>
            </w:r>
          </w:p>
        </w:tc>
      </w:tr>
    </w:tbl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DA4281"/>
    <w:p w:rsidR="00F76983" w:rsidRPr="00DF28FE" w:rsidRDefault="00F76983" w:rsidP="00DA4281">
      <w:pPr>
        <w:jc w:val="center"/>
        <w:rPr>
          <w:b/>
          <w:bCs/>
        </w:rPr>
      </w:pPr>
      <w:r w:rsidRPr="00DF28FE">
        <w:rPr>
          <w:b/>
          <w:bCs/>
        </w:rPr>
        <w:t>План мероприятий муниципальной программы</w:t>
      </w:r>
    </w:p>
    <w:p w:rsidR="00F76983" w:rsidRPr="00DF28FE" w:rsidRDefault="00F76983" w:rsidP="00DA4281">
      <w:pPr>
        <w:pStyle w:val="NormalWeb"/>
        <w:spacing w:before="0" w:beforeAutospacing="0" w:after="0" w:afterAutospacing="0" w:line="255" w:lineRule="atLeast"/>
        <w:ind w:firstLine="150"/>
        <w:jc w:val="center"/>
        <w:rPr>
          <w:color w:val="1E1E1E"/>
          <w:u w:val="single"/>
        </w:rPr>
      </w:pPr>
      <w:r w:rsidRPr="00DF28FE">
        <w:rPr>
          <w:color w:val="1E1E1E"/>
          <w:u w:val="single"/>
        </w:rPr>
        <w:t xml:space="preserve">«Комплексное развитие коммунальной инфраструктуры Тенькинского </w:t>
      </w:r>
      <w:r>
        <w:rPr>
          <w:color w:val="1E1E1E"/>
          <w:u w:val="single"/>
        </w:rPr>
        <w:t>городского округа</w:t>
      </w:r>
      <w:r w:rsidRPr="00DF28FE">
        <w:rPr>
          <w:color w:val="1E1E1E"/>
          <w:u w:val="single"/>
        </w:rPr>
        <w:t>» на 2015- 2016 годы»</w:t>
      </w:r>
    </w:p>
    <w:p w:rsidR="00F76983" w:rsidRPr="00525E34" w:rsidRDefault="00F76983" w:rsidP="00DA4281">
      <w:pPr>
        <w:pStyle w:val="NormalWeb"/>
        <w:spacing w:before="0" w:beforeAutospacing="0" w:after="0" w:afterAutospacing="0" w:line="255" w:lineRule="atLeast"/>
        <w:ind w:firstLine="150"/>
        <w:jc w:val="center"/>
        <w:rPr>
          <w:vertAlign w:val="superscript"/>
        </w:rPr>
      </w:pPr>
      <w:r w:rsidRPr="00525E34">
        <w:rPr>
          <w:vertAlign w:val="superscript"/>
        </w:rPr>
        <w:t xml:space="preserve"> (наименование муниципальной программы)</w:t>
      </w:r>
    </w:p>
    <w:tbl>
      <w:tblPr>
        <w:tblW w:w="15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5897"/>
        <w:gridCol w:w="668"/>
        <w:gridCol w:w="668"/>
        <w:gridCol w:w="668"/>
        <w:gridCol w:w="668"/>
        <w:gridCol w:w="668"/>
        <w:gridCol w:w="668"/>
        <w:gridCol w:w="668"/>
        <w:gridCol w:w="779"/>
        <w:gridCol w:w="3261"/>
      </w:tblGrid>
      <w:tr w:rsidR="00F76983" w:rsidRPr="001410F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496141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1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6983" w:rsidRPr="001410FA" w:rsidRDefault="00F76983" w:rsidP="00893F4F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t>за исполнение</w:t>
            </w:r>
          </w:p>
        </w:tc>
      </w:tr>
      <w:tr w:rsidR="00F76983" w:rsidRPr="001410F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1410F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</w:t>
            </w:r>
          </w:p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</w:t>
            </w:r>
          </w:p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II кв-л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III кв-л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IV кв-л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983" w:rsidRPr="001410FA">
        <w:trPr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983" w:rsidRPr="00F34A74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A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Монтаж котла ДКВР-20/13 N 2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котельного оборудования в Тенькинском районе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теплообменника на электрокотельную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Строительство весовой и установка автомобильных весов на центральной котельной п. 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Приобретение и поставка установки  планового пуска электродвигателей для нужд котельной  п. Усть - 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оборудования для объектов п. Усть-Омчуг</w:t>
            </w:r>
          </w:p>
          <w:p w:rsidR="00F76983" w:rsidRDefault="00F76983" w:rsidP="00460E13"/>
          <w:p w:rsidR="00F76983" w:rsidRPr="005C4AAA" w:rsidRDefault="00F76983" w:rsidP="00460E13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очистных сооружений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канализационно-насосной станции п. Усть-Омчуг</w:t>
            </w:r>
          </w:p>
          <w:p w:rsidR="00F76983" w:rsidRPr="007C5B88" w:rsidRDefault="00F76983" w:rsidP="00460E13"/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воздушных и кабельных линий электроснабжения в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Поставка, монтаж и наладка конвеерных весов на топливоподачу Центральной котельной п. Усть-Омчуг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6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FC0A7B" w:rsidRDefault="00F76983" w:rsidP="00460E13">
            <w:pPr>
              <w:pStyle w:val="a1"/>
              <w:jc w:val="left"/>
            </w:pPr>
            <w:r w:rsidRPr="00C85841">
              <w:rPr>
                <w:rFonts w:ascii="Times New Roman" w:hAnsi="Times New Roman" w:cs="Times New Roman"/>
              </w:rPr>
              <w:t>Поставка котла КВм-2,5 МВт с механической топкой на котельную п. 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дымовой трубы на котельную пос.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6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Демонтаж/монтаж дымовой трубы Ду-100 см длиной 30м п. Омчак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4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3544EF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и монтаж аккумуляторного бака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3544EF">
              <w:rPr>
                <w:rFonts w:ascii="Times New Roman" w:hAnsi="Times New Roman" w:cs="Times New Roman"/>
              </w:rPr>
              <w:t>-75-</w:t>
            </w:r>
            <w:r>
              <w:rPr>
                <w:rFonts w:ascii="Times New Roman" w:hAnsi="Times New Roman" w:cs="Times New Roman"/>
              </w:rPr>
              <w:t>м3 на котельную п. Молодёжный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1410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55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двух котлов марки КВр-1,8 (1,55) МВт (Гкал/ч) на котельную п. 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>Поставка оборудования на котельную пос. 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58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и монтаж дымовой трубы Ду-500, длиной 30м (демонтаж старой трубы) пос. Транспортный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ДЭС п. Мадаун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Поставка, монтаж и наладка конвеерных весов на топливоотдачу котельной п. Мадаун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>
            <w:r w:rsidRPr="00657E70">
              <w:t xml:space="preserve">Первый заместитель главы </w:t>
            </w:r>
          </w:p>
        </w:tc>
      </w:tr>
      <w:tr w:rsidR="00F76983" w:rsidRPr="001410FA">
        <w:trPr>
          <w:trHeight w:val="6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C85841" w:rsidRDefault="00F76983" w:rsidP="00460E13">
            <w:pPr>
              <w:pStyle w:val="a1"/>
              <w:jc w:val="left"/>
              <w:rPr>
                <w:rFonts w:ascii="Times New Roman" w:hAnsi="Times New Roman" w:cs="Times New Roman"/>
              </w:rPr>
            </w:pPr>
            <w:r w:rsidRPr="00C85841">
              <w:rPr>
                <w:rFonts w:ascii="Times New Roman" w:hAnsi="Times New Roman" w:cs="Times New Roman"/>
              </w:rPr>
              <w:t xml:space="preserve">Поставка оборудования </w:t>
            </w:r>
            <w:r>
              <w:rPr>
                <w:rFonts w:ascii="Times New Roman" w:hAnsi="Times New Roman" w:cs="Times New Roman"/>
              </w:rPr>
              <w:t>для объектов п. Мадаун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5E432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5E4328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83" w:rsidRPr="001410FA" w:rsidRDefault="00F76983" w:rsidP="00DA4281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983" w:rsidRDefault="00F76983" w:rsidP="00A113E3">
            <w:pPr>
              <w:jc w:val="center"/>
            </w:pPr>
            <w:r w:rsidRPr="00C3448A">
              <w:t xml:space="preserve">Первый заместитель главы </w:t>
            </w:r>
          </w:p>
        </w:tc>
      </w:tr>
    </w:tbl>
    <w:p w:rsidR="00F76983" w:rsidRPr="004F57AA" w:rsidRDefault="00F76983" w:rsidP="00DA4281">
      <w:pPr>
        <w:pStyle w:val="Heading3"/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Toc177477027"/>
      <w:bookmarkStart w:id="4" w:name="_Toc226167963"/>
      <w:r>
        <w:rPr>
          <w:rFonts w:ascii="Times New Roman" w:hAnsi="Times New Roman" w:cs="Times New Roman"/>
          <w:sz w:val="24"/>
          <w:szCs w:val="24"/>
        </w:rPr>
        <w:t>Примечание</w:t>
      </w:r>
      <w:r w:rsidRPr="00D81040">
        <w:rPr>
          <w:rFonts w:ascii="Times New Roman" w:hAnsi="Times New Roman" w:cs="Times New Roman"/>
          <w:sz w:val="24"/>
          <w:szCs w:val="24"/>
        </w:rPr>
        <w:t>:</w:t>
      </w:r>
    </w:p>
    <w:bookmarkEnd w:id="3"/>
    <w:bookmarkEnd w:id="4"/>
    <w:p w:rsidR="00F76983" w:rsidRPr="000253FB" w:rsidRDefault="00F76983" w:rsidP="00DA4281">
      <w:r>
        <w:t>Первый заместитель главы – первый заместитель главы администрации Тенькинского городского округа  Магаданской области</w:t>
      </w:r>
    </w:p>
    <w:p w:rsidR="00F76983" w:rsidRDefault="00F76983" w:rsidP="008B49D9">
      <w:pPr>
        <w:ind w:firstLine="720"/>
        <w:jc w:val="center"/>
      </w:pPr>
    </w:p>
    <w:p w:rsidR="00F76983" w:rsidRPr="001410FA" w:rsidRDefault="00F76983" w:rsidP="008B49D9">
      <w:pPr>
        <w:ind w:firstLine="720"/>
        <w:jc w:val="center"/>
      </w:pPr>
      <w:r>
        <w:t>_____________________</w:t>
      </w: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</w:pPr>
    </w:p>
    <w:p w:rsidR="00F76983" w:rsidRDefault="00F76983" w:rsidP="007F7395">
      <w:pPr>
        <w:spacing w:line="360" w:lineRule="auto"/>
        <w:ind w:firstLine="708"/>
        <w:jc w:val="both"/>
        <w:rPr>
          <w:color w:val="1E1E1E"/>
          <w:sz w:val="28"/>
          <w:szCs w:val="28"/>
        </w:rPr>
        <w:sectPr w:rsidR="00F76983" w:rsidSect="008B49D9">
          <w:pgSz w:w="16837" w:h="11905" w:orient="landscape"/>
          <w:pgMar w:top="567" w:right="567" w:bottom="899" w:left="851" w:header="720" w:footer="720" w:gutter="0"/>
          <w:pgNumType w:start="1"/>
          <w:cols w:space="720"/>
          <w:noEndnote/>
          <w:titlePg/>
          <w:docGrid w:linePitch="326"/>
        </w:sectPr>
      </w:pPr>
    </w:p>
    <w:bookmarkEnd w:id="1"/>
    <w:bookmarkEnd w:id="2"/>
    <w:p w:rsidR="00F76983" w:rsidRDefault="00F76983" w:rsidP="008B49D9">
      <w:pPr>
        <w:ind w:firstLine="698"/>
        <w:jc w:val="right"/>
        <w:rPr>
          <w:rStyle w:val="a0"/>
        </w:rPr>
      </w:pPr>
    </w:p>
    <w:sectPr w:rsidR="00F76983" w:rsidSect="003F277D">
      <w:headerReference w:type="default" r:id="rId10"/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83" w:rsidRDefault="00F76983" w:rsidP="002F128F">
      <w:r>
        <w:separator/>
      </w:r>
    </w:p>
  </w:endnote>
  <w:endnote w:type="continuationSeparator" w:id="1">
    <w:p w:rsidR="00F76983" w:rsidRDefault="00F76983" w:rsidP="002F1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83" w:rsidRDefault="00F76983" w:rsidP="002F128F">
      <w:r>
        <w:separator/>
      </w:r>
    </w:p>
  </w:footnote>
  <w:footnote w:type="continuationSeparator" w:id="1">
    <w:p w:rsidR="00F76983" w:rsidRDefault="00F76983" w:rsidP="002F1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83" w:rsidRDefault="00F76983" w:rsidP="00560AE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6983" w:rsidRDefault="00F76983">
    <w:pPr>
      <w:pStyle w:val="Header"/>
      <w:jc w:val="center"/>
    </w:pPr>
  </w:p>
  <w:p w:rsidR="00F76983" w:rsidRDefault="00F76983" w:rsidP="00980B7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83" w:rsidRDefault="00F7698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76983" w:rsidRDefault="00F769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83" w:rsidRDefault="00F76983" w:rsidP="00027FF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6983" w:rsidRDefault="00F76983" w:rsidP="008B49D9">
    <w:pPr>
      <w:pStyle w:val="Header"/>
      <w:ind w:right="360"/>
      <w:jc w:val="center"/>
    </w:pPr>
  </w:p>
  <w:p w:rsidR="00F76983" w:rsidRDefault="00F76983" w:rsidP="00980B7D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983" w:rsidRDefault="00F76983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F76983" w:rsidRDefault="00F76983" w:rsidP="00980B7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902"/>
    <w:multiLevelType w:val="hybridMultilevel"/>
    <w:tmpl w:val="A1C8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6CB"/>
    <w:multiLevelType w:val="hybridMultilevel"/>
    <w:tmpl w:val="B762AA56"/>
    <w:lvl w:ilvl="0" w:tplc="D53AD03A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80313A7"/>
    <w:multiLevelType w:val="multilevel"/>
    <w:tmpl w:val="4D54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EE2201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5C2B34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188843B7"/>
    <w:multiLevelType w:val="hybridMultilevel"/>
    <w:tmpl w:val="053E71FC"/>
    <w:lvl w:ilvl="0" w:tplc="31A630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12533"/>
    <w:multiLevelType w:val="hybridMultilevel"/>
    <w:tmpl w:val="A378D67A"/>
    <w:lvl w:ilvl="0" w:tplc="0419000F">
      <w:start w:val="4"/>
      <w:numFmt w:val="bullet"/>
      <w:lvlText w:val="-"/>
      <w:lvlJc w:val="left"/>
      <w:pPr>
        <w:tabs>
          <w:tab w:val="num" w:pos="384"/>
        </w:tabs>
        <w:ind w:left="38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EDB3421"/>
    <w:multiLevelType w:val="hybridMultilevel"/>
    <w:tmpl w:val="F59871DC"/>
    <w:lvl w:ilvl="0" w:tplc="496ABD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C5178"/>
    <w:multiLevelType w:val="hybridMultilevel"/>
    <w:tmpl w:val="F91EA952"/>
    <w:lvl w:ilvl="0" w:tplc="91562F9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0E86EBA"/>
    <w:multiLevelType w:val="hybridMultilevel"/>
    <w:tmpl w:val="B9822C5A"/>
    <w:lvl w:ilvl="0" w:tplc="CB48066C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3CFF54D4"/>
    <w:multiLevelType w:val="hybridMultilevel"/>
    <w:tmpl w:val="00C00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D0D59"/>
    <w:multiLevelType w:val="hybridMultilevel"/>
    <w:tmpl w:val="676AC11A"/>
    <w:lvl w:ilvl="0" w:tplc="1C4613D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50A21614"/>
    <w:multiLevelType w:val="hybridMultilevel"/>
    <w:tmpl w:val="CA9ECD94"/>
    <w:lvl w:ilvl="0" w:tplc="1E3059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03B46"/>
    <w:multiLevelType w:val="hybridMultilevel"/>
    <w:tmpl w:val="163A2926"/>
    <w:lvl w:ilvl="0" w:tplc="52FE65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35C3269"/>
    <w:multiLevelType w:val="hybridMultilevel"/>
    <w:tmpl w:val="C9A074FA"/>
    <w:lvl w:ilvl="0" w:tplc="B5C27700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5E3C7313"/>
    <w:multiLevelType w:val="multilevel"/>
    <w:tmpl w:val="DE9CC8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6">
    <w:nsid w:val="6191307C"/>
    <w:multiLevelType w:val="hybridMultilevel"/>
    <w:tmpl w:val="FE166050"/>
    <w:lvl w:ilvl="0" w:tplc="A4B43B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B54F4"/>
    <w:multiLevelType w:val="hybridMultilevel"/>
    <w:tmpl w:val="8C447A26"/>
    <w:lvl w:ilvl="0" w:tplc="C548DF6A">
      <w:start w:val="2"/>
      <w:numFmt w:val="decimal"/>
      <w:lvlText w:val="%1"/>
      <w:lvlJc w:val="left"/>
      <w:pPr>
        <w:ind w:left="4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5" w:hanging="360"/>
      </w:pPr>
    </w:lvl>
    <w:lvl w:ilvl="2" w:tplc="0419001B">
      <w:start w:val="1"/>
      <w:numFmt w:val="lowerRoman"/>
      <w:lvlText w:val="%3."/>
      <w:lvlJc w:val="right"/>
      <w:pPr>
        <w:ind w:left="1915" w:hanging="180"/>
      </w:pPr>
    </w:lvl>
    <w:lvl w:ilvl="3" w:tplc="0419000F">
      <w:start w:val="1"/>
      <w:numFmt w:val="decimal"/>
      <w:lvlText w:val="%4."/>
      <w:lvlJc w:val="left"/>
      <w:pPr>
        <w:ind w:left="2635" w:hanging="360"/>
      </w:pPr>
    </w:lvl>
    <w:lvl w:ilvl="4" w:tplc="04190019">
      <w:start w:val="1"/>
      <w:numFmt w:val="lowerLetter"/>
      <w:lvlText w:val="%5."/>
      <w:lvlJc w:val="left"/>
      <w:pPr>
        <w:ind w:left="3355" w:hanging="360"/>
      </w:pPr>
    </w:lvl>
    <w:lvl w:ilvl="5" w:tplc="0419001B">
      <w:start w:val="1"/>
      <w:numFmt w:val="lowerRoman"/>
      <w:lvlText w:val="%6."/>
      <w:lvlJc w:val="right"/>
      <w:pPr>
        <w:ind w:left="4075" w:hanging="180"/>
      </w:pPr>
    </w:lvl>
    <w:lvl w:ilvl="6" w:tplc="0419000F">
      <w:start w:val="1"/>
      <w:numFmt w:val="decimal"/>
      <w:lvlText w:val="%7."/>
      <w:lvlJc w:val="left"/>
      <w:pPr>
        <w:ind w:left="4795" w:hanging="360"/>
      </w:pPr>
    </w:lvl>
    <w:lvl w:ilvl="7" w:tplc="04190019">
      <w:start w:val="1"/>
      <w:numFmt w:val="lowerLetter"/>
      <w:lvlText w:val="%8."/>
      <w:lvlJc w:val="left"/>
      <w:pPr>
        <w:ind w:left="5515" w:hanging="360"/>
      </w:pPr>
    </w:lvl>
    <w:lvl w:ilvl="8" w:tplc="0419001B">
      <w:start w:val="1"/>
      <w:numFmt w:val="lowerRoman"/>
      <w:lvlText w:val="%9."/>
      <w:lvlJc w:val="right"/>
      <w:pPr>
        <w:ind w:left="6235" w:hanging="180"/>
      </w:pPr>
    </w:lvl>
  </w:abstractNum>
  <w:abstractNum w:abstractNumId="18">
    <w:nsid w:val="75D94C55"/>
    <w:multiLevelType w:val="multilevel"/>
    <w:tmpl w:val="55168C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3"/>
  </w:num>
  <w:num w:numId="18">
    <w:abstractNumId w:val="17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760"/>
    <w:rsid w:val="00000CC9"/>
    <w:rsid w:val="00000F34"/>
    <w:rsid w:val="00001052"/>
    <w:rsid w:val="00001AA9"/>
    <w:rsid w:val="00004B61"/>
    <w:rsid w:val="00007E72"/>
    <w:rsid w:val="0001019C"/>
    <w:rsid w:val="000108B0"/>
    <w:rsid w:val="0001123C"/>
    <w:rsid w:val="00012413"/>
    <w:rsid w:val="00013059"/>
    <w:rsid w:val="0001464A"/>
    <w:rsid w:val="000159BD"/>
    <w:rsid w:val="000161DE"/>
    <w:rsid w:val="00020EDC"/>
    <w:rsid w:val="00021777"/>
    <w:rsid w:val="00023E79"/>
    <w:rsid w:val="00024E3F"/>
    <w:rsid w:val="000250CF"/>
    <w:rsid w:val="000253FB"/>
    <w:rsid w:val="00027FF4"/>
    <w:rsid w:val="00030B56"/>
    <w:rsid w:val="000314DD"/>
    <w:rsid w:val="000319E6"/>
    <w:rsid w:val="000332D6"/>
    <w:rsid w:val="000349AA"/>
    <w:rsid w:val="000357A7"/>
    <w:rsid w:val="000370E8"/>
    <w:rsid w:val="00037AEC"/>
    <w:rsid w:val="00040819"/>
    <w:rsid w:val="000427DC"/>
    <w:rsid w:val="0004323B"/>
    <w:rsid w:val="00043974"/>
    <w:rsid w:val="000446C5"/>
    <w:rsid w:val="000451B9"/>
    <w:rsid w:val="000475DC"/>
    <w:rsid w:val="00050F38"/>
    <w:rsid w:val="000545CA"/>
    <w:rsid w:val="00054E81"/>
    <w:rsid w:val="000634C8"/>
    <w:rsid w:val="00065926"/>
    <w:rsid w:val="00071B91"/>
    <w:rsid w:val="00073685"/>
    <w:rsid w:val="000764D8"/>
    <w:rsid w:val="000816CE"/>
    <w:rsid w:val="0008470F"/>
    <w:rsid w:val="0008502C"/>
    <w:rsid w:val="000862C4"/>
    <w:rsid w:val="00086B74"/>
    <w:rsid w:val="000918AB"/>
    <w:rsid w:val="00091E5B"/>
    <w:rsid w:val="00094BEF"/>
    <w:rsid w:val="000A166C"/>
    <w:rsid w:val="000A240B"/>
    <w:rsid w:val="000A7C0B"/>
    <w:rsid w:val="000B0164"/>
    <w:rsid w:val="000B1566"/>
    <w:rsid w:val="000B1A9E"/>
    <w:rsid w:val="000B2033"/>
    <w:rsid w:val="000B3721"/>
    <w:rsid w:val="000B4DC8"/>
    <w:rsid w:val="000B5391"/>
    <w:rsid w:val="000C0ED4"/>
    <w:rsid w:val="000C27E1"/>
    <w:rsid w:val="000C3747"/>
    <w:rsid w:val="000C5537"/>
    <w:rsid w:val="000D2305"/>
    <w:rsid w:val="000D5B03"/>
    <w:rsid w:val="000E0794"/>
    <w:rsid w:val="000E1D04"/>
    <w:rsid w:val="000E3709"/>
    <w:rsid w:val="000E41BE"/>
    <w:rsid w:val="000E480D"/>
    <w:rsid w:val="000E4960"/>
    <w:rsid w:val="000E53FF"/>
    <w:rsid w:val="000E6042"/>
    <w:rsid w:val="000E6B74"/>
    <w:rsid w:val="000F0E38"/>
    <w:rsid w:val="000F3900"/>
    <w:rsid w:val="000F4220"/>
    <w:rsid w:val="000F7701"/>
    <w:rsid w:val="0010231C"/>
    <w:rsid w:val="00104579"/>
    <w:rsid w:val="00105696"/>
    <w:rsid w:val="00105878"/>
    <w:rsid w:val="00106398"/>
    <w:rsid w:val="0010662D"/>
    <w:rsid w:val="00110ADF"/>
    <w:rsid w:val="001133E2"/>
    <w:rsid w:val="00116F99"/>
    <w:rsid w:val="00126C13"/>
    <w:rsid w:val="00134286"/>
    <w:rsid w:val="00135E8A"/>
    <w:rsid w:val="001410FA"/>
    <w:rsid w:val="00147104"/>
    <w:rsid w:val="00151FA7"/>
    <w:rsid w:val="001560F3"/>
    <w:rsid w:val="00156B6F"/>
    <w:rsid w:val="00157743"/>
    <w:rsid w:val="00157D65"/>
    <w:rsid w:val="00163848"/>
    <w:rsid w:val="00165C22"/>
    <w:rsid w:val="001677ED"/>
    <w:rsid w:val="001718B8"/>
    <w:rsid w:val="00172005"/>
    <w:rsid w:val="00172DD9"/>
    <w:rsid w:val="00174D44"/>
    <w:rsid w:val="00176564"/>
    <w:rsid w:val="00177807"/>
    <w:rsid w:val="00184099"/>
    <w:rsid w:val="001871D4"/>
    <w:rsid w:val="0019015F"/>
    <w:rsid w:val="001914B8"/>
    <w:rsid w:val="00191BC1"/>
    <w:rsid w:val="00192280"/>
    <w:rsid w:val="00193E7B"/>
    <w:rsid w:val="0019717C"/>
    <w:rsid w:val="0019754E"/>
    <w:rsid w:val="00197ECE"/>
    <w:rsid w:val="001A42FF"/>
    <w:rsid w:val="001A6C08"/>
    <w:rsid w:val="001B0956"/>
    <w:rsid w:val="001B10D2"/>
    <w:rsid w:val="001B199D"/>
    <w:rsid w:val="001B6905"/>
    <w:rsid w:val="001C3D01"/>
    <w:rsid w:val="001C3DB6"/>
    <w:rsid w:val="001C636F"/>
    <w:rsid w:val="001C669C"/>
    <w:rsid w:val="001C6AA1"/>
    <w:rsid w:val="001D09E2"/>
    <w:rsid w:val="001D49A1"/>
    <w:rsid w:val="001D49B7"/>
    <w:rsid w:val="001D5DF6"/>
    <w:rsid w:val="001D6943"/>
    <w:rsid w:val="001E408A"/>
    <w:rsid w:val="001E5306"/>
    <w:rsid w:val="001E6F52"/>
    <w:rsid w:val="001F058E"/>
    <w:rsid w:val="001F310E"/>
    <w:rsid w:val="002059E1"/>
    <w:rsid w:val="00206DE3"/>
    <w:rsid w:val="00211022"/>
    <w:rsid w:val="00211124"/>
    <w:rsid w:val="00213094"/>
    <w:rsid w:val="00213DA9"/>
    <w:rsid w:val="00213FF2"/>
    <w:rsid w:val="002142B5"/>
    <w:rsid w:val="00214F69"/>
    <w:rsid w:val="00215151"/>
    <w:rsid w:val="002161A6"/>
    <w:rsid w:val="002168CB"/>
    <w:rsid w:val="00217765"/>
    <w:rsid w:val="00220E0F"/>
    <w:rsid w:val="00223348"/>
    <w:rsid w:val="00224493"/>
    <w:rsid w:val="002252B2"/>
    <w:rsid w:val="00226AA1"/>
    <w:rsid w:val="002325D2"/>
    <w:rsid w:val="00233C44"/>
    <w:rsid w:val="00234D36"/>
    <w:rsid w:val="00235A18"/>
    <w:rsid w:val="002408A2"/>
    <w:rsid w:val="002417B8"/>
    <w:rsid w:val="002418CD"/>
    <w:rsid w:val="00251DCD"/>
    <w:rsid w:val="0025436F"/>
    <w:rsid w:val="0026387B"/>
    <w:rsid w:val="00264754"/>
    <w:rsid w:val="002653F3"/>
    <w:rsid w:val="00265448"/>
    <w:rsid w:val="00270557"/>
    <w:rsid w:val="002716A7"/>
    <w:rsid w:val="00271ECF"/>
    <w:rsid w:val="00272B8C"/>
    <w:rsid w:val="00273B06"/>
    <w:rsid w:val="002755D6"/>
    <w:rsid w:val="002767F5"/>
    <w:rsid w:val="00291227"/>
    <w:rsid w:val="00292C6D"/>
    <w:rsid w:val="00293BBF"/>
    <w:rsid w:val="00297F41"/>
    <w:rsid w:val="002A1917"/>
    <w:rsid w:val="002A1F67"/>
    <w:rsid w:val="002A55BA"/>
    <w:rsid w:val="002B02C9"/>
    <w:rsid w:val="002B2D58"/>
    <w:rsid w:val="002B3886"/>
    <w:rsid w:val="002B3E6A"/>
    <w:rsid w:val="002B3F5B"/>
    <w:rsid w:val="002B5A6C"/>
    <w:rsid w:val="002C1111"/>
    <w:rsid w:val="002C403D"/>
    <w:rsid w:val="002C4C5A"/>
    <w:rsid w:val="002C5B53"/>
    <w:rsid w:val="002C7212"/>
    <w:rsid w:val="002D0E7A"/>
    <w:rsid w:val="002D2237"/>
    <w:rsid w:val="002D2979"/>
    <w:rsid w:val="002D30FF"/>
    <w:rsid w:val="002D63C7"/>
    <w:rsid w:val="002D6A37"/>
    <w:rsid w:val="002E11F9"/>
    <w:rsid w:val="002E2D7F"/>
    <w:rsid w:val="002E5080"/>
    <w:rsid w:val="002F128F"/>
    <w:rsid w:val="002F149C"/>
    <w:rsid w:val="002F69B5"/>
    <w:rsid w:val="002F7B37"/>
    <w:rsid w:val="003066E1"/>
    <w:rsid w:val="003068C8"/>
    <w:rsid w:val="0030795A"/>
    <w:rsid w:val="00310592"/>
    <w:rsid w:val="00313E48"/>
    <w:rsid w:val="00314934"/>
    <w:rsid w:val="00325838"/>
    <w:rsid w:val="00325E63"/>
    <w:rsid w:val="003352AB"/>
    <w:rsid w:val="00335C72"/>
    <w:rsid w:val="00335FF8"/>
    <w:rsid w:val="00340B4C"/>
    <w:rsid w:val="00343F07"/>
    <w:rsid w:val="003502B4"/>
    <w:rsid w:val="00354286"/>
    <w:rsid w:val="003544EF"/>
    <w:rsid w:val="003549D1"/>
    <w:rsid w:val="003550B1"/>
    <w:rsid w:val="003625CB"/>
    <w:rsid w:val="00363CDA"/>
    <w:rsid w:val="00365BCA"/>
    <w:rsid w:val="003662D7"/>
    <w:rsid w:val="00370075"/>
    <w:rsid w:val="00371547"/>
    <w:rsid w:val="003717F4"/>
    <w:rsid w:val="00371ED4"/>
    <w:rsid w:val="00374554"/>
    <w:rsid w:val="0037465A"/>
    <w:rsid w:val="003746FD"/>
    <w:rsid w:val="00375D27"/>
    <w:rsid w:val="00375D2E"/>
    <w:rsid w:val="00375DA9"/>
    <w:rsid w:val="00382673"/>
    <w:rsid w:val="0038408F"/>
    <w:rsid w:val="0039110F"/>
    <w:rsid w:val="003926B4"/>
    <w:rsid w:val="003929C6"/>
    <w:rsid w:val="0039322C"/>
    <w:rsid w:val="003A24F6"/>
    <w:rsid w:val="003A36B8"/>
    <w:rsid w:val="003A6BCE"/>
    <w:rsid w:val="003A7631"/>
    <w:rsid w:val="003B2F7F"/>
    <w:rsid w:val="003B378B"/>
    <w:rsid w:val="003B3869"/>
    <w:rsid w:val="003B59F1"/>
    <w:rsid w:val="003B78DE"/>
    <w:rsid w:val="003C275C"/>
    <w:rsid w:val="003C3A80"/>
    <w:rsid w:val="003C42CF"/>
    <w:rsid w:val="003C515E"/>
    <w:rsid w:val="003C57E0"/>
    <w:rsid w:val="003C60FD"/>
    <w:rsid w:val="003C6247"/>
    <w:rsid w:val="003C6308"/>
    <w:rsid w:val="003D08D1"/>
    <w:rsid w:val="003D2A64"/>
    <w:rsid w:val="003D6398"/>
    <w:rsid w:val="003D7A33"/>
    <w:rsid w:val="003E4054"/>
    <w:rsid w:val="003E5C12"/>
    <w:rsid w:val="003F0564"/>
    <w:rsid w:val="003F10E5"/>
    <w:rsid w:val="003F1731"/>
    <w:rsid w:val="003F277D"/>
    <w:rsid w:val="003F578B"/>
    <w:rsid w:val="003F64EB"/>
    <w:rsid w:val="003F7A9D"/>
    <w:rsid w:val="00402BDE"/>
    <w:rsid w:val="0040524B"/>
    <w:rsid w:val="004054B0"/>
    <w:rsid w:val="00406D7F"/>
    <w:rsid w:val="00407377"/>
    <w:rsid w:val="004120A5"/>
    <w:rsid w:val="00412715"/>
    <w:rsid w:val="00412F51"/>
    <w:rsid w:val="004152FB"/>
    <w:rsid w:val="00415E97"/>
    <w:rsid w:val="00422D25"/>
    <w:rsid w:val="00424DA5"/>
    <w:rsid w:val="00425D71"/>
    <w:rsid w:val="00431C04"/>
    <w:rsid w:val="00432409"/>
    <w:rsid w:val="00433FE2"/>
    <w:rsid w:val="0043423A"/>
    <w:rsid w:val="00437685"/>
    <w:rsid w:val="0044363B"/>
    <w:rsid w:val="0044571D"/>
    <w:rsid w:val="004466A0"/>
    <w:rsid w:val="0044736E"/>
    <w:rsid w:val="00447433"/>
    <w:rsid w:val="004474F2"/>
    <w:rsid w:val="00447B30"/>
    <w:rsid w:val="00452952"/>
    <w:rsid w:val="00455C98"/>
    <w:rsid w:val="00456C21"/>
    <w:rsid w:val="00460E13"/>
    <w:rsid w:val="004615C0"/>
    <w:rsid w:val="00462E19"/>
    <w:rsid w:val="00464025"/>
    <w:rsid w:val="00467039"/>
    <w:rsid w:val="00470942"/>
    <w:rsid w:val="00476812"/>
    <w:rsid w:val="004769C6"/>
    <w:rsid w:val="00480573"/>
    <w:rsid w:val="00480911"/>
    <w:rsid w:val="0048176A"/>
    <w:rsid w:val="00481C14"/>
    <w:rsid w:val="00481E22"/>
    <w:rsid w:val="0048305E"/>
    <w:rsid w:val="00485FE6"/>
    <w:rsid w:val="0049034D"/>
    <w:rsid w:val="00491D37"/>
    <w:rsid w:val="00491D82"/>
    <w:rsid w:val="00493389"/>
    <w:rsid w:val="00496141"/>
    <w:rsid w:val="00496272"/>
    <w:rsid w:val="004967F4"/>
    <w:rsid w:val="0049687B"/>
    <w:rsid w:val="004974ED"/>
    <w:rsid w:val="004A4899"/>
    <w:rsid w:val="004A4ADB"/>
    <w:rsid w:val="004A6040"/>
    <w:rsid w:val="004B3AC2"/>
    <w:rsid w:val="004B6D97"/>
    <w:rsid w:val="004B72E9"/>
    <w:rsid w:val="004C404E"/>
    <w:rsid w:val="004C42F5"/>
    <w:rsid w:val="004C6408"/>
    <w:rsid w:val="004C7899"/>
    <w:rsid w:val="004D1818"/>
    <w:rsid w:val="004D211E"/>
    <w:rsid w:val="004D40E0"/>
    <w:rsid w:val="004D487A"/>
    <w:rsid w:val="004D7FBA"/>
    <w:rsid w:val="004E2FB2"/>
    <w:rsid w:val="004E3226"/>
    <w:rsid w:val="004F09A2"/>
    <w:rsid w:val="004F15AB"/>
    <w:rsid w:val="004F17E3"/>
    <w:rsid w:val="004F4C7E"/>
    <w:rsid w:val="004F57AA"/>
    <w:rsid w:val="00500530"/>
    <w:rsid w:val="00504719"/>
    <w:rsid w:val="00506934"/>
    <w:rsid w:val="00510AAB"/>
    <w:rsid w:val="00514409"/>
    <w:rsid w:val="00521292"/>
    <w:rsid w:val="00522060"/>
    <w:rsid w:val="00523959"/>
    <w:rsid w:val="00524854"/>
    <w:rsid w:val="00524F53"/>
    <w:rsid w:val="005252E7"/>
    <w:rsid w:val="005254F6"/>
    <w:rsid w:val="00525E34"/>
    <w:rsid w:val="00532D33"/>
    <w:rsid w:val="00536BB5"/>
    <w:rsid w:val="00540993"/>
    <w:rsid w:val="00540CD4"/>
    <w:rsid w:val="005422A8"/>
    <w:rsid w:val="00542BEF"/>
    <w:rsid w:val="005442D6"/>
    <w:rsid w:val="00551546"/>
    <w:rsid w:val="00551CFA"/>
    <w:rsid w:val="0055264C"/>
    <w:rsid w:val="00554991"/>
    <w:rsid w:val="00560AED"/>
    <w:rsid w:val="00560E41"/>
    <w:rsid w:val="0056780F"/>
    <w:rsid w:val="00567993"/>
    <w:rsid w:val="005730BF"/>
    <w:rsid w:val="00577635"/>
    <w:rsid w:val="0058033B"/>
    <w:rsid w:val="00581ABC"/>
    <w:rsid w:val="00581F7F"/>
    <w:rsid w:val="005823F0"/>
    <w:rsid w:val="00582552"/>
    <w:rsid w:val="00582C5F"/>
    <w:rsid w:val="005834A4"/>
    <w:rsid w:val="00585BAF"/>
    <w:rsid w:val="0058681B"/>
    <w:rsid w:val="00587550"/>
    <w:rsid w:val="00591A11"/>
    <w:rsid w:val="00591E27"/>
    <w:rsid w:val="00593739"/>
    <w:rsid w:val="00594483"/>
    <w:rsid w:val="005944D6"/>
    <w:rsid w:val="005947EE"/>
    <w:rsid w:val="0059524B"/>
    <w:rsid w:val="00595E8B"/>
    <w:rsid w:val="005A114D"/>
    <w:rsid w:val="005A2397"/>
    <w:rsid w:val="005A5400"/>
    <w:rsid w:val="005A57CE"/>
    <w:rsid w:val="005A7CEA"/>
    <w:rsid w:val="005B2429"/>
    <w:rsid w:val="005B2FAB"/>
    <w:rsid w:val="005B493E"/>
    <w:rsid w:val="005B724E"/>
    <w:rsid w:val="005C0EF5"/>
    <w:rsid w:val="005C2B78"/>
    <w:rsid w:val="005C4AAA"/>
    <w:rsid w:val="005C4CEB"/>
    <w:rsid w:val="005C5B8F"/>
    <w:rsid w:val="005C6AAF"/>
    <w:rsid w:val="005D3A47"/>
    <w:rsid w:val="005D3D69"/>
    <w:rsid w:val="005D6123"/>
    <w:rsid w:val="005D7469"/>
    <w:rsid w:val="005D7C0E"/>
    <w:rsid w:val="005E0811"/>
    <w:rsid w:val="005E1E12"/>
    <w:rsid w:val="005E2AE8"/>
    <w:rsid w:val="005E4328"/>
    <w:rsid w:val="005E4E55"/>
    <w:rsid w:val="005E4E9A"/>
    <w:rsid w:val="005E5840"/>
    <w:rsid w:val="005E6131"/>
    <w:rsid w:val="005E6684"/>
    <w:rsid w:val="005F048C"/>
    <w:rsid w:val="005F0CFE"/>
    <w:rsid w:val="005F5349"/>
    <w:rsid w:val="005F715A"/>
    <w:rsid w:val="005F7557"/>
    <w:rsid w:val="005F7A51"/>
    <w:rsid w:val="00600A4E"/>
    <w:rsid w:val="00600D6C"/>
    <w:rsid w:val="00602058"/>
    <w:rsid w:val="0060413D"/>
    <w:rsid w:val="00604D35"/>
    <w:rsid w:val="00606ABC"/>
    <w:rsid w:val="00606DB5"/>
    <w:rsid w:val="006078D6"/>
    <w:rsid w:val="00611225"/>
    <w:rsid w:val="00611E63"/>
    <w:rsid w:val="006151F5"/>
    <w:rsid w:val="00617458"/>
    <w:rsid w:val="006222A9"/>
    <w:rsid w:val="006240D9"/>
    <w:rsid w:val="00624672"/>
    <w:rsid w:val="00624A85"/>
    <w:rsid w:val="00626BA3"/>
    <w:rsid w:val="0062725F"/>
    <w:rsid w:val="006300AC"/>
    <w:rsid w:val="006341AA"/>
    <w:rsid w:val="00636F80"/>
    <w:rsid w:val="006421A8"/>
    <w:rsid w:val="00642285"/>
    <w:rsid w:val="006442F6"/>
    <w:rsid w:val="0065097B"/>
    <w:rsid w:val="00650BBB"/>
    <w:rsid w:val="00653115"/>
    <w:rsid w:val="00655199"/>
    <w:rsid w:val="00656F4F"/>
    <w:rsid w:val="00657E70"/>
    <w:rsid w:val="00663C16"/>
    <w:rsid w:val="00673D05"/>
    <w:rsid w:val="006768AF"/>
    <w:rsid w:val="0067699A"/>
    <w:rsid w:val="00676E8B"/>
    <w:rsid w:val="00677BB8"/>
    <w:rsid w:val="00680A91"/>
    <w:rsid w:val="00680F4C"/>
    <w:rsid w:val="00682B04"/>
    <w:rsid w:val="00686EB1"/>
    <w:rsid w:val="006911E5"/>
    <w:rsid w:val="0069170D"/>
    <w:rsid w:val="0069174C"/>
    <w:rsid w:val="006B2665"/>
    <w:rsid w:val="006B528B"/>
    <w:rsid w:val="006B66C1"/>
    <w:rsid w:val="006B7848"/>
    <w:rsid w:val="006C3B1B"/>
    <w:rsid w:val="006C7D55"/>
    <w:rsid w:val="006D07F2"/>
    <w:rsid w:val="006D26BF"/>
    <w:rsid w:val="006D46DB"/>
    <w:rsid w:val="006D522A"/>
    <w:rsid w:val="006E072C"/>
    <w:rsid w:val="006E086F"/>
    <w:rsid w:val="006E198E"/>
    <w:rsid w:val="006E5428"/>
    <w:rsid w:val="006E581A"/>
    <w:rsid w:val="006F19CA"/>
    <w:rsid w:val="006F1ED8"/>
    <w:rsid w:val="007000F6"/>
    <w:rsid w:val="0070024B"/>
    <w:rsid w:val="00700796"/>
    <w:rsid w:val="0070201C"/>
    <w:rsid w:val="00704C2E"/>
    <w:rsid w:val="00705E3A"/>
    <w:rsid w:val="00706C94"/>
    <w:rsid w:val="00707038"/>
    <w:rsid w:val="007075A7"/>
    <w:rsid w:val="007077D6"/>
    <w:rsid w:val="00710FED"/>
    <w:rsid w:val="00711456"/>
    <w:rsid w:val="007119C9"/>
    <w:rsid w:val="00713C92"/>
    <w:rsid w:val="00713F76"/>
    <w:rsid w:val="007141BA"/>
    <w:rsid w:val="0071531F"/>
    <w:rsid w:val="00716643"/>
    <w:rsid w:val="0072281B"/>
    <w:rsid w:val="00725525"/>
    <w:rsid w:val="00725D38"/>
    <w:rsid w:val="00732C1D"/>
    <w:rsid w:val="007352B1"/>
    <w:rsid w:val="00737B3E"/>
    <w:rsid w:val="00742CE0"/>
    <w:rsid w:val="00744D51"/>
    <w:rsid w:val="007454B3"/>
    <w:rsid w:val="00745B89"/>
    <w:rsid w:val="007519BF"/>
    <w:rsid w:val="00754F5F"/>
    <w:rsid w:val="00757B0F"/>
    <w:rsid w:val="00757E66"/>
    <w:rsid w:val="007603DE"/>
    <w:rsid w:val="00760D9D"/>
    <w:rsid w:val="00761407"/>
    <w:rsid w:val="0076252F"/>
    <w:rsid w:val="00764E9D"/>
    <w:rsid w:val="00765712"/>
    <w:rsid w:val="00766295"/>
    <w:rsid w:val="007705EE"/>
    <w:rsid w:val="007706E0"/>
    <w:rsid w:val="00773E75"/>
    <w:rsid w:val="00773FC9"/>
    <w:rsid w:val="00775AD0"/>
    <w:rsid w:val="00781EDB"/>
    <w:rsid w:val="007872FC"/>
    <w:rsid w:val="00791C61"/>
    <w:rsid w:val="00792E4C"/>
    <w:rsid w:val="0079735E"/>
    <w:rsid w:val="007A0D37"/>
    <w:rsid w:val="007A10E0"/>
    <w:rsid w:val="007A2055"/>
    <w:rsid w:val="007A2714"/>
    <w:rsid w:val="007A4B99"/>
    <w:rsid w:val="007A66E7"/>
    <w:rsid w:val="007A7131"/>
    <w:rsid w:val="007B1A51"/>
    <w:rsid w:val="007B1AE5"/>
    <w:rsid w:val="007B6319"/>
    <w:rsid w:val="007B75CC"/>
    <w:rsid w:val="007C17EB"/>
    <w:rsid w:val="007C5B88"/>
    <w:rsid w:val="007C6B5A"/>
    <w:rsid w:val="007E1678"/>
    <w:rsid w:val="007E2BA7"/>
    <w:rsid w:val="007E2E33"/>
    <w:rsid w:val="007E34F2"/>
    <w:rsid w:val="007E3BFC"/>
    <w:rsid w:val="007E3C17"/>
    <w:rsid w:val="007E437E"/>
    <w:rsid w:val="007F326A"/>
    <w:rsid w:val="007F3EBA"/>
    <w:rsid w:val="007F6092"/>
    <w:rsid w:val="007F6141"/>
    <w:rsid w:val="007F7395"/>
    <w:rsid w:val="00801515"/>
    <w:rsid w:val="0080422E"/>
    <w:rsid w:val="00807FC3"/>
    <w:rsid w:val="00811276"/>
    <w:rsid w:val="0081266B"/>
    <w:rsid w:val="008129D6"/>
    <w:rsid w:val="00814EC1"/>
    <w:rsid w:val="00824537"/>
    <w:rsid w:val="008267DD"/>
    <w:rsid w:val="00827D88"/>
    <w:rsid w:val="00830FD1"/>
    <w:rsid w:val="008317D6"/>
    <w:rsid w:val="00831A0F"/>
    <w:rsid w:val="00832FFE"/>
    <w:rsid w:val="0083443D"/>
    <w:rsid w:val="00836BB3"/>
    <w:rsid w:val="008431A1"/>
    <w:rsid w:val="0085039B"/>
    <w:rsid w:val="0085312A"/>
    <w:rsid w:val="00853F78"/>
    <w:rsid w:val="00854270"/>
    <w:rsid w:val="008559C2"/>
    <w:rsid w:val="00860BDB"/>
    <w:rsid w:val="00861179"/>
    <w:rsid w:val="00863AF2"/>
    <w:rsid w:val="0086427A"/>
    <w:rsid w:val="00870A0C"/>
    <w:rsid w:val="008728D0"/>
    <w:rsid w:val="008733AE"/>
    <w:rsid w:val="0087533B"/>
    <w:rsid w:val="00883644"/>
    <w:rsid w:val="008845BF"/>
    <w:rsid w:val="008845C2"/>
    <w:rsid w:val="00885097"/>
    <w:rsid w:val="008856AE"/>
    <w:rsid w:val="00885A21"/>
    <w:rsid w:val="00890475"/>
    <w:rsid w:val="008905BC"/>
    <w:rsid w:val="00892E79"/>
    <w:rsid w:val="00893F4F"/>
    <w:rsid w:val="00896FD5"/>
    <w:rsid w:val="008A1F81"/>
    <w:rsid w:val="008A2117"/>
    <w:rsid w:val="008A26A1"/>
    <w:rsid w:val="008A3BDC"/>
    <w:rsid w:val="008B0D8E"/>
    <w:rsid w:val="008B1022"/>
    <w:rsid w:val="008B2796"/>
    <w:rsid w:val="008B49D9"/>
    <w:rsid w:val="008B6841"/>
    <w:rsid w:val="008B7BA0"/>
    <w:rsid w:val="008C2664"/>
    <w:rsid w:val="008D1CF1"/>
    <w:rsid w:val="008D3D24"/>
    <w:rsid w:val="008D43C0"/>
    <w:rsid w:val="008D45E1"/>
    <w:rsid w:val="008D7CEF"/>
    <w:rsid w:val="008E0CD4"/>
    <w:rsid w:val="008E22D5"/>
    <w:rsid w:val="008E2902"/>
    <w:rsid w:val="008E3FA9"/>
    <w:rsid w:val="008E4F93"/>
    <w:rsid w:val="008E5480"/>
    <w:rsid w:val="008F1A09"/>
    <w:rsid w:val="008F1E57"/>
    <w:rsid w:val="008F47A6"/>
    <w:rsid w:val="008F5A42"/>
    <w:rsid w:val="008F64E6"/>
    <w:rsid w:val="00906B11"/>
    <w:rsid w:val="00907BA6"/>
    <w:rsid w:val="00910A21"/>
    <w:rsid w:val="00910D18"/>
    <w:rsid w:val="00911BB5"/>
    <w:rsid w:val="00912D1E"/>
    <w:rsid w:val="00917F66"/>
    <w:rsid w:val="009236CD"/>
    <w:rsid w:val="00924078"/>
    <w:rsid w:val="009240E6"/>
    <w:rsid w:val="0092446A"/>
    <w:rsid w:val="00924F62"/>
    <w:rsid w:val="00926D82"/>
    <w:rsid w:val="00935393"/>
    <w:rsid w:val="00936C7C"/>
    <w:rsid w:val="00943819"/>
    <w:rsid w:val="00947161"/>
    <w:rsid w:val="00950D53"/>
    <w:rsid w:val="0095282A"/>
    <w:rsid w:val="009536D1"/>
    <w:rsid w:val="009536F1"/>
    <w:rsid w:val="00954BA1"/>
    <w:rsid w:val="00954D96"/>
    <w:rsid w:val="0095623E"/>
    <w:rsid w:val="00956DDB"/>
    <w:rsid w:val="00962574"/>
    <w:rsid w:val="00964353"/>
    <w:rsid w:val="009666A4"/>
    <w:rsid w:val="00972740"/>
    <w:rsid w:val="009742F3"/>
    <w:rsid w:val="0097488E"/>
    <w:rsid w:val="00975CBA"/>
    <w:rsid w:val="00980B7D"/>
    <w:rsid w:val="00982F14"/>
    <w:rsid w:val="009850A9"/>
    <w:rsid w:val="00991DDF"/>
    <w:rsid w:val="009929ED"/>
    <w:rsid w:val="00994FC0"/>
    <w:rsid w:val="009A260F"/>
    <w:rsid w:val="009A4DA1"/>
    <w:rsid w:val="009B0787"/>
    <w:rsid w:val="009B7CAF"/>
    <w:rsid w:val="009C0B3F"/>
    <w:rsid w:val="009C2F2F"/>
    <w:rsid w:val="009D1B02"/>
    <w:rsid w:val="009D39AB"/>
    <w:rsid w:val="009D542D"/>
    <w:rsid w:val="009D5895"/>
    <w:rsid w:val="009D5927"/>
    <w:rsid w:val="009D5A1E"/>
    <w:rsid w:val="009D7253"/>
    <w:rsid w:val="009E49BE"/>
    <w:rsid w:val="009E6327"/>
    <w:rsid w:val="009F02FF"/>
    <w:rsid w:val="009F2039"/>
    <w:rsid w:val="009F24BA"/>
    <w:rsid w:val="009F512F"/>
    <w:rsid w:val="009F53DD"/>
    <w:rsid w:val="00A01463"/>
    <w:rsid w:val="00A0278D"/>
    <w:rsid w:val="00A04001"/>
    <w:rsid w:val="00A07158"/>
    <w:rsid w:val="00A10785"/>
    <w:rsid w:val="00A11085"/>
    <w:rsid w:val="00A113E3"/>
    <w:rsid w:val="00A16BE8"/>
    <w:rsid w:val="00A1705B"/>
    <w:rsid w:val="00A17659"/>
    <w:rsid w:val="00A225F4"/>
    <w:rsid w:val="00A22F9B"/>
    <w:rsid w:val="00A248F8"/>
    <w:rsid w:val="00A25C93"/>
    <w:rsid w:val="00A262AF"/>
    <w:rsid w:val="00A26D7F"/>
    <w:rsid w:val="00A30FE7"/>
    <w:rsid w:val="00A31B76"/>
    <w:rsid w:val="00A31E5D"/>
    <w:rsid w:val="00A34374"/>
    <w:rsid w:val="00A34EEE"/>
    <w:rsid w:val="00A3748C"/>
    <w:rsid w:val="00A4123F"/>
    <w:rsid w:val="00A4174F"/>
    <w:rsid w:val="00A419EB"/>
    <w:rsid w:val="00A42221"/>
    <w:rsid w:val="00A475D1"/>
    <w:rsid w:val="00A53B2B"/>
    <w:rsid w:val="00A54702"/>
    <w:rsid w:val="00A569FE"/>
    <w:rsid w:val="00A6199F"/>
    <w:rsid w:val="00A61AD8"/>
    <w:rsid w:val="00A67DA0"/>
    <w:rsid w:val="00A7491A"/>
    <w:rsid w:val="00A75448"/>
    <w:rsid w:val="00A75A51"/>
    <w:rsid w:val="00A76648"/>
    <w:rsid w:val="00A81FD3"/>
    <w:rsid w:val="00A82C2C"/>
    <w:rsid w:val="00A850CB"/>
    <w:rsid w:val="00A85B46"/>
    <w:rsid w:val="00A86F6C"/>
    <w:rsid w:val="00A87FA6"/>
    <w:rsid w:val="00A96020"/>
    <w:rsid w:val="00AA33A4"/>
    <w:rsid w:val="00AB017D"/>
    <w:rsid w:val="00AB0D5E"/>
    <w:rsid w:val="00AB1E58"/>
    <w:rsid w:val="00AB295C"/>
    <w:rsid w:val="00AB34AE"/>
    <w:rsid w:val="00AB5979"/>
    <w:rsid w:val="00AC1C85"/>
    <w:rsid w:val="00AC33D7"/>
    <w:rsid w:val="00AC73DF"/>
    <w:rsid w:val="00AD1864"/>
    <w:rsid w:val="00AD41EF"/>
    <w:rsid w:val="00AD4951"/>
    <w:rsid w:val="00AD57A7"/>
    <w:rsid w:val="00AD6971"/>
    <w:rsid w:val="00AE314D"/>
    <w:rsid w:val="00AE3F91"/>
    <w:rsid w:val="00AF0C66"/>
    <w:rsid w:val="00AF17BE"/>
    <w:rsid w:val="00AF17FE"/>
    <w:rsid w:val="00AF2F90"/>
    <w:rsid w:val="00AF473B"/>
    <w:rsid w:val="00B00935"/>
    <w:rsid w:val="00B00AF6"/>
    <w:rsid w:val="00B0327B"/>
    <w:rsid w:val="00B042FF"/>
    <w:rsid w:val="00B04EF4"/>
    <w:rsid w:val="00B0503A"/>
    <w:rsid w:val="00B0509D"/>
    <w:rsid w:val="00B055A8"/>
    <w:rsid w:val="00B073B6"/>
    <w:rsid w:val="00B13260"/>
    <w:rsid w:val="00B20BB9"/>
    <w:rsid w:val="00B20C2C"/>
    <w:rsid w:val="00B219DF"/>
    <w:rsid w:val="00B2531E"/>
    <w:rsid w:val="00B26C16"/>
    <w:rsid w:val="00B30ED5"/>
    <w:rsid w:val="00B34562"/>
    <w:rsid w:val="00B35E82"/>
    <w:rsid w:val="00B370C7"/>
    <w:rsid w:val="00B40C53"/>
    <w:rsid w:val="00B421DC"/>
    <w:rsid w:val="00B4235C"/>
    <w:rsid w:val="00B43A03"/>
    <w:rsid w:val="00B44A35"/>
    <w:rsid w:val="00B4582C"/>
    <w:rsid w:val="00B53835"/>
    <w:rsid w:val="00B55EE3"/>
    <w:rsid w:val="00B56182"/>
    <w:rsid w:val="00B56D21"/>
    <w:rsid w:val="00B578A3"/>
    <w:rsid w:val="00B6553F"/>
    <w:rsid w:val="00B67766"/>
    <w:rsid w:val="00B67AC6"/>
    <w:rsid w:val="00B719A8"/>
    <w:rsid w:val="00B76625"/>
    <w:rsid w:val="00B76A67"/>
    <w:rsid w:val="00B77DEA"/>
    <w:rsid w:val="00B80947"/>
    <w:rsid w:val="00B833E6"/>
    <w:rsid w:val="00B87231"/>
    <w:rsid w:val="00B90562"/>
    <w:rsid w:val="00B9223E"/>
    <w:rsid w:val="00B9354E"/>
    <w:rsid w:val="00B93A31"/>
    <w:rsid w:val="00B96C18"/>
    <w:rsid w:val="00B9743A"/>
    <w:rsid w:val="00BA15AC"/>
    <w:rsid w:val="00BA2565"/>
    <w:rsid w:val="00BA348F"/>
    <w:rsid w:val="00BA48FF"/>
    <w:rsid w:val="00BA5483"/>
    <w:rsid w:val="00BB1366"/>
    <w:rsid w:val="00BB6BDC"/>
    <w:rsid w:val="00BC36AA"/>
    <w:rsid w:val="00BC5296"/>
    <w:rsid w:val="00BC654E"/>
    <w:rsid w:val="00BC6D25"/>
    <w:rsid w:val="00BC70B9"/>
    <w:rsid w:val="00BC772F"/>
    <w:rsid w:val="00BD0564"/>
    <w:rsid w:val="00BD0B7B"/>
    <w:rsid w:val="00BD3F75"/>
    <w:rsid w:val="00BD407F"/>
    <w:rsid w:val="00BD4905"/>
    <w:rsid w:val="00BD6AFF"/>
    <w:rsid w:val="00BE16CD"/>
    <w:rsid w:val="00BE18A6"/>
    <w:rsid w:val="00BE34D9"/>
    <w:rsid w:val="00BE519A"/>
    <w:rsid w:val="00BE62A5"/>
    <w:rsid w:val="00BE74E8"/>
    <w:rsid w:val="00BF114F"/>
    <w:rsid w:val="00BF24DD"/>
    <w:rsid w:val="00BF751F"/>
    <w:rsid w:val="00C03CFC"/>
    <w:rsid w:val="00C046BB"/>
    <w:rsid w:val="00C122D3"/>
    <w:rsid w:val="00C12C3E"/>
    <w:rsid w:val="00C130BA"/>
    <w:rsid w:val="00C16981"/>
    <w:rsid w:val="00C171AA"/>
    <w:rsid w:val="00C220BB"/>
    <w:rsid w:val="00C2765E"/>
    <w:rsid w:val="00C31E1E"/>
    <w:rsid w:val="00C32C61"/>
    <w:rsid w:val="00C3448A"/>
    <w:rsid w:val="00C3489A"/>
    <w:rsid w:val="00C35C54"/>
    <w:rsid w:val="00C406DA"/>
    <w:rsid w:val="00C40EE3"/>
    <w:rsid w:val="00C43D19"/>
    <w:rsid w:val="00C467AB"/>
    <w:rsid w:val="00C47E7C"/>
    <w:rsid w:val="00C50B3C"/>
    <w:rsid w:val="00C50EA8"/>
    <w:rsid w:val="00C513BA"/>
    <w:rsid w:val="00C51911"/>
    <w:rsid w:val="00C53AD9"/>
    <w:rsid w:val="00C54FF8"/>
    <w:rsid w:val="00C55142"/>
    <w:rsid w:val="00C56420"/>
    <w:rsid w:val="00C61370"/>
    <w:rsid w:val="00C61B8E"/>
    <w:rsid w:val="00C6446F"/>
    <w:rsid w:val="00C65506"/>
    <w:rsid w:val="00C805EE"/>
    <w:rsid w:val="00C819C9"/>
    <w:rsid w:val="00C85841"/>
    <w:rsid w:val="00C8585D"/>
    <w:rsid w:val="00C866D7"/>
    <w:rsid w:val="00C91A9F"/>
    <w:rsid w:val="00C92346"/>
    <w:rsid w:val="00C92C5C"/>
    <w:rsid w:val="00C92D7C"/>
    <w:rsid w:val="00C9362B"/>
    <w:rsid w:val="00C9391A"/>
    <w:rsid w:val="00C9622B"/>
    <w:rsid w:val="00C96DBD"/>
    <w:rsid w:val="00CA008A"/>
    <w:rsid w:val="00CA28A3"/>
    <w:rsid w:val="00CA3C99"/>
    <w:rsid w:val="00CA61FF"/>
    <w:rsid w:val="00CB2F69"/>
    <w:rsid w:val="00CC0B4C"/>
    <w:rsid w:val="00CC0BA3"/>
    <w:rsid w:val="00CC3C59"/>
    <w:rsid w:val="00CC5CF8"/>
    <w:rsid w:val="00CE1ABF"/>
    <w:rsid w:val="00CE24FB"/>
    <w:rsid w:val="00CE278A"/>
    <w:rsid w:val="00CE3F85"/>
    <w:rsid w:val="00CE4E55"/>
    <w:rsid w:val="00CE5037"/>
    <w:rsid w:val="00CE52E1"/>
    <w:rsid w:val="00CE7AA9"/>
    <w:rsid w:val="00CE7AAC"/>
    <w:rsid w:val="00CF08FF"/>
    <w:rsid w:val="00CF0B35"/>
    <w:rsid w:val="00CF20EA"/>
    <w:rsid w:val="00CF24F1"/>
    <w:rsid w:val="00CF2E97"/>
    <w:rsid w:val="00CF6BDC"/>
    <w:rsid w:val="00D01BED"/>
    <w:rsid w:val="00D031B3"/>
    <w:rsid w:val="00D04724"/>
    <w:rsid w:val="00D075EF"/>
    <w:rsid w:val="00D07D81"/>
    <w:rsid w:val="00D11689"/>
    <w:rsid w:val="00D13530"/>
    <w:rsid w:val="00D15FB6"/>
    <w:rsid w:val="00D17F7B"/>
    <w:rsid w:val="00D2219E"/>
    <w:rsid w:val="00D23319"/>
    <w:rsid w:val="00D236BD"/>
    <w:rsid w:val="00D2725C"/>
    <w:rsid w:val="00D308D9"/>
    <w:rsid w:val="00D316B5"/>
    <w:rsid w:val="00D32C1F"/>
    <w:rsid w:val="00D333FF"/>
    <w:rsid w:val="00D338DC"/>
    <w:rsid w:val="00D34B7D"/>
    <w:rsid w:val="00D35F17"/>
    <w:rsid w:val="00D41CFE"/>
    <w:rsid w:val="00D43466"/>
    <w:rsid w:val="00D436D7"/>
    <w:rsid w:val="00D45982"/>
    <w:rsid w:val="00D462F0"/>
    <w:rsid w:val="00D507C5"/>
    <w:rsid w:val="00D52398"/>
    <w:rsid w:val="00D524CB"/>
    <w:rsid w:val="00D53464"/>
    <w:rsid w:val="00D55543"/>
    <w:rsid w:val="00D55DA2"/>
    <w:rsid w:val="00D57AD1"/>
    <w:rsid w:val="00D57DF5"/>
    <w:rsid w:val="00D63E0A"/>
    <w:rsid w:val="00D64A81"/>
    <w:rsid w:val="00D65A35"/>
    <w:rsid w:val="00D71202"/>
    <w:rsid w:val="00D71D0D"/>
    <w:rsid w:val="00D72237"/>
    <w:rsid w:val="00D733A7"/>
    <w:rsid w:val="00D76E82"/>
    <w:rsid w:val="00D804C7"/>
    <w:rsid w:val="00D81040"/>
    <w:rsid w:val="00D816CC"/>
    <w:rsid w:val="00D821B0"/>
    <w:rsid w:val="00D843A7"/>
    <w:rsid w:val="00D85085"/>
    <w:rsid w:val="00D87C08"/>
    <w:rsid w:val="00D91A38"/>
    <w:rsid w:val="00D93E76"/>
    <w:rsid w:val="00D94537"/>
    <w:rsid w:val="00D955F4"/>
    <w:rsid w:val="00DA1399"/>
    <w:rsid w:val="00DA3830"/>
    <w:rsid w:val="00DA4281"/>
    <w:rsid w:val="00DB1B90"/>
    <w:rsid w:val="00DB701C"/>
    <w:rsid w:val="00DB7ADB"/>
    <w:rsid w:val="00DB7CC5"/>
    <w:rsid w:val="00DC1EBF"/>
    <w:rsid w:val="00DC4590"/>
    <w:rsid w:val="00DC4E3F"/>
    <w:rsid w:val="00DC551D"/>
    <w:rsid w:val="00DC6075"/>
    <w:rsid w:val="00DD0FF4"/>
    <w:rsid w:val="00DD50D5"/>
    <w:rsid w:val="00DD64B7"/>
    <w:rsid w:val="00DE720C"/>
    <w:rsid w:val="00DE7F4A"/>
    <w:rsid w:val="00DF28FE"/>
    <w:rsid w:val="00DF3544"/>
    <w:rsid w:val="00E02DA9"/>
    <w:rsid w:val="00E051D5"/>
    <w:rsid w:val="00E05FA1"/>
    <w:rsid w:val="00E15F84"/>
    <w:rsid w:val="00E161E2"/>
    <w:rsid w:val="00E17788"/>
    <w:rsid w:val="00E1794A"/>
    <w:rsid w:val="00E2227C"/>
    <w:rsid w:val="00E25752"/>
    <w:rsid w:val="00E26847"/>
    <w:rsid w:val="00E32A1C"/>
    <w:rsid w:val="00E35342"/>
    <w:rsid w:val="00E36F3D"/>
    <w:rsid w:val="00E41E96"/>
    <w:rsid w:val="00E431A7"/>
    <w:rsid w:val="00E4464E"/>
    <w:rsid w:val="00E44BC9"/>
    <w:rsid w:val="00E52177"/>
    <w:rsid w:val="00E522ED"/>
    <w:rsid w:val="00E545F6"/>
    <w:rsid w:val="00E570D4"/>
    <w:rsid w:val="00E57180"/>
    <w:rsid w:val="00E5784D"/>
    <w:rsid w:val="00E62206"/>
    <w:rsid w:val="00E63A6B"/>
    <w:rsid w:val="00E67DF6"/>
    <w:rsid w:val="00E73018"/>
    <w:rsid w:val="00E73445"/>
    <w:rsid w:val="00E7668C"/>
    <w:rsid w:val="00E80287"/>
    <w:rsid w:val="00E83782"/>
    <w:rsid w:val="00E8408A"/>
    <w:rsid w:val="00E842E5"/>
    <w:rsid w:val="00E85CBE"/>
    <w:rsid w:val="00E863B5"/>
    <w:rsid w:val="00E8643B"/>
    <w:rsid w:val="00E9230B"/>
    <w:rsid w:val="00E9348D"/>
    <w:rsid w:val="00E966A9"/>
    <w:rsid w:val="00E96E67"/>
    <w:rsid w:val="00E97705"/>
    <w:rsid w:val="00EA4FA5"/>
    <w:rsid w:val="00EA5847"/>
    <w:rsid w:val="00EA5DAB"/>
    <w:rsid w:val="00EB486D"/>
    <w:rsid w:val="00EB59C1"/>
    <w:rsid w:val="00EB5DCC"/>
    <w:rsid w:val="00EB6386"/>
    <w:rsid w:val="00EB6B4B"/>
    <w:rsid w:val="00EC0FC0"/>
    <w:rsid w:val="00EC3EE9"/>
    <w:rsid w:val="00EC5B25"/>
    <w:rsid w:val="00ED06AB"/>
    <w:rsid w:val="00ED0CF3"/>
    <w:rsid w:val="00ED2E0E"/>
    <w:rsid w:val="00ED5ABC"/>
    <w:rsid w:val="00ED6130"/>
    <w:rsid w:val="00EE0066"/>
    <w:rsid w:val="00EE120E"/>
    <w:rsid w:val="00EE267D"/>
    <w:rsid w:val="00EE5CE3"/>
    <w:rsid w:val="00EE6760"/>
    <w:rsid w:val="00EF22EA"/>
    <w:rsid w:val="00EF2AAA"/>
    <w:rsid w:val="00EF3E1B"/>
    <w:rsid w:val="00EF6AF5"/>
    <w:rsid w:val="00F00ADB"/>
    <w:rsid w:val="00F0149B"/>
    <w:rsid w:val="00F01500"/>
    <w:rsid w:val="00F0313B"/>
    <w:rsid w:val="00F0480F"/>
    <w:rsid w:val="00F04A14"/>
    <w:rsid w:val="00F04B21"/>
    <w:rsid w:val="00F12F08"/>
    <w:rsid w:val="00F17970"/>
    <w:rsid w:val="00F21CAB"/>
    <w:rsid w:val="00F224EA"/>
    <w:rsid w:val="00F24959"/>
    <w:rsid w:val="00F24CAD"/>
    <w:rsid w:val="00F258EA"/>
    <w:rsid w:val="00F3026E"/>
    <w:rsid w:val="00F303BD"/>
    <w:rsid w:val="00F32167"/>
    <w:rsid w:val="00F34A74"/>
    <w:rsid w:val="00F37FD9"/>
    <w:rsid w:val="00F405BA"/>
    <w:rsid w:val="00F40A5A"/>
    <w:rsid w:val="00F42F53"/>
    <w:rsid w:val="00F455CA"/>
    <w:rsid w:val="00F552D1"/>
    <w:rsid w:val="00F63952"/>
    <w:rsid w:val="00F64E13"/>
    <w:rsid w:val="00F66F43"/>
    <w:rsid w:val="00F7009C"/>
    <w:rsid w:val="00F70643"/>
    <w:rsid w:val="00F72B1E"/>
    <w:rsid w:val="00F73FC0"/>
    <w:rsid w:val="00F76983"/>
    <w:rsid w:val="00F815E7"/>
    <w:rsid w:val="00F81FCC"/>
    <w:rsid w:val="00F93EFB"/>
    <w:rsid w:val="00F94A0D"/>
    <w:rsid w:val="00F95090"/>
    <w:rsid w:val="00F9582D"/>
    <w:rsid w:val="00F95D80"/>
    <w:rsid w:val="00F9743C"/>
    <w:rsid w:val="00F97AE2"/>
    <w:rsid w:val="00F97B2E"/>
    <w:rsid w:val="00FA19D7"/>
    <w:rsid w:val="00FA213D"/>
    <w:rsid w:val="00FA325A"/>
    <w:rsid w:val="00FA57C8"/>
    <w:rsid w:val="00FA6575"/>
    <w:rsid w:val="00FA7A63"/>
    <w:rsid w:val="00FB381F"/>
    <w:rsid w:val="00FB5B99"/>
    <w:rsid w:val="00FC0A7B"/>
    <w:rsid w:val="00FC0E29"/>
    <w:rsid w:val="00FC201A"/>
    <w:rsid w:val="00FC33BC"/>
    <w:rsid w:val="00FC6AB5"/>
    <w:rsid w:val="00FD06CD"/>
    <w:rsid w:val="00FD67DC"/>
    <w:rsid w:val="00FD7CA4"/>
    <w:rsid w:val="00FE056B"/>
    <w:rsid w:val="00FE2DC3"/>
    <w:rsid w:val="00FE3E1C"/>
    <w:rsid w:val="00FE514F"/>
    <w:rsid w:val="00FE5C04"/>
    <w:rsid w:val="00FF0BF5"/>
    <w:rsid w:val="00FF1580"/>
    <w:rsid w:val="00FF1C89"/>
    <w:rsid w:val="00FF2886"/>
    <w:rsid w:val="00FF4812"/>
    <w:rsid w:val="00FF4E31"/>
    <w:rsid w:val="00FF57FE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86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E67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EE67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0E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9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19C9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19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20ED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19C9"/>
    <w:rPr>
      <w:rFonts w:ascii="Calibri" w:hAnsi="Calibri" w:cs="Calibri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119C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119C9"/>
    <w:rPr>
      <w:rFonts w:ascii="Cambria" w:hAnsi="Cambria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EE67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E6760"/>
  </w:style>
  <w:style w:type="character" w:customStyle="1" w:styleId="butback">
    <w:name w:val="butback"/>
    <w:basedOn w:val="DefaultParagraphFont"/>
    <w:uiPriority w:val="99"/>
    <w:rsid w:val="00EE6760"/>
  </w:style>
  <w:style w:type="character" w:customStyle="1" w:styleId="submenu-table">
    <w:name w:val="submenu-table"/>
    <w:basedOn w:val="DefaultParagraphFont"/>
    <w:uiPriority w:val="99"/>
    <w:rsid w:val="00EE6760"/>
  </w:style>
  <w:style w:type="paragraph" w:styleId="NormalWeb">
    <w:name w:val="Normal (Web)"/>
    <w:basedOn w:val="Normal"/>
    <w:uiPriority w:val="99"/>
    <w:rsid w:val="00B7662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C43D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435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81F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81F7F"/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7119C9"/>
    <w:rPr>
      <w:i/>
      <w:iCs/>
    </w:rPr>
  </w:style>
  <w:style w:type="paragraph" w:customStyle="1" w:styleId="ConsNormal">
    <w:name w:val="ConsNormal"/>
    <w:uiPriority w:val="99"/>
    <w:rsid w:val="008D43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FA325A"/>
    <w:rPr>
      <w:color w:val="auto"/>
    </w:rPr>
  </w:style>
  <w:style w:type="character" w:customStyle="1" w:styleId="a0">
    <w:name w:val="Цветовое выделение"/>
    <w:uiPriority w:val="99"/>
    <w:rsid w:val="00C61370"/>
    <w:rPr>
      <w:b/>
      <w:bCs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C613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2">
    <w:name w:val="Прижатый влево"/>
    <w:basedOn w:val="Normal"/>
    <w:next w:val="Normal"/>
    <w:uiPriority w:val="99"/>
    <w:rsid w:val="00C92D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954B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B2F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128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12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12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6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3">
    <w:name w:val="Знак Знак3"/>
    <w:basedOn w:val="Normal"/>
    <w:uiPriority w:val="99"/>
    <w:rsid w:val="0096257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2B02C9"/>
  </w:style>
  <w:style w:type="paragraph" w:customStyle="1" w:styleId="ConsPlusTitle">
    <w:name w:val="ConsPlusTitle"/>
    <w:uiPriority w:val="99"/>
    <w:rsid w:val="002B02C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B3A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3170</TotalTime>
  <Pages>16</Pages>
  <Words>2628</Words>
  <Characters>14982</Characters>
  <Application>Microsoft Office Outlook</Application>
  <DocSecurity>0</DocSecurity>
  <Lines>0</Lines>
  <Paragraphs>0</Paragraphs>
  <ScaleCrop>false</ScaleCrop>
  <Company>Администрация Тенькинского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Об утверждении Программы комплексного развития систем коммунальной инфраструктуры муниципального образования «Игнатовское городское поселение» на 2011-2014г</dc:title>
  <dc:subject/>
  <dc:creator>1</dc:creator>
  <cp:keywords/>
  <dc:description/>
  <cp:lastModifiedBy>Maksimec</cp:lastModifiedBy>
  <cp:revision>59</cp:revision>
  <cp:lastPrinted>2016-04-03T05:53:00Z</cp:lastPrinted>
  <dcterms:created xsi:type="dcterms:W3CDTF">2016-03-03T05:16:00Z</dcterms:created>
  <dcterms:modified xsi:type="dcterms:W3CDTF">2016-04-05T12:09:00Z</dcterms:modified>
</cp:coreProperties>
</file>