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40" w:rsidRPr="00002041" w:rsidRDefault="00087840" w:rsidP="00087840">
      <w:pPr>
        <w:ind w:left="-284"/>
        <w:jc w:val="center"/>
        <w:rPr>
          <w:b/>
          <w:spacing w:val="20"/>
          <w:sz w:val="36"/>
          <w:szCs w:val="36"/>
        </w:rPr>
      </w:pPr>
      <w:r w:rsidRPr="00002041">
        <w:rPr>
          <w:b/>
          <w:spacing w:val="20"/>
          <w:sz w:val="36"/>
          <w:szCs w:val="36"/>
        </w:rPr>
        <w:t>КОМИТЕТ ФИНАНСОВ</w:t>
      </w:r>
    </w:p>
    <w:p w:rsidR="00087840" w:rsidRPr="00002041" w:rsidRDefault="00087840" w:rsidP="00087840">
      <w:pPr>
        <w:ind w:left="-284"/>
        <w:jc w:val="center"/>
        <w:rPr>
          <w:b/>
          <w:spacing w:val="20"/>
          <w:sz w:val="36"/>
          <w:szCs w:val="36"/>
        </w:rPr>
      </w:pPr>
      <w:r w:rsidRPr="00002041">
        <w:rPr>
          <w:b/>
          <w:spacing w:val="20"/>
          <w:sz w:val="36"/>
          <w:szCs w:val="36"/>
        </w:rPr>
        <w:t xml:space="preserve"> ХАСЫНСКОГО ГОРОДСКОГО ОКРУГА</w:t>
      </w:r>
    </w:p>
    <w:p w:rsidR="00087840" w:rsidRPr="00002041" w:rsidRDefault="00087840" w:rsidP="00087840">
      <w:pPr>
        <w:ind w:left="-284"/>
        <w:jc w:val="center"/>
        <w:rPr>
          <w:b/>
          <w:spacing w:val="20"/>
          <w:sz w:val="36"/>
          <w:szCs w:val="36"/>
        </w:rPr>
      </w:pPr>
    </w:p>
    <w:p w:rsidR="00087840" w:rsidRDefault="00087840" w:rsidP="00087840">
      <w:pPr>
        <w:ind w:left="-284"/>
        <w:jc w:val="center"/>
        <w:rPr>
          <w:b/>
          <w:spacing w:val="20"/>
          <w:sz w:val="32"/>
          <w:szCs w:val="32"/>
        </w:rPr>
      </w:pPr>
      <w:r w:rsidRPr="00002041">
        <w:rPr>
          <w:b/>
          <w:spacing w:val="20"/>
          <w:sz w:val="32"/>
          <w:szCs w:val="32"/>
        </w:rPr>
        <w:t>ПР</w:t>
      </w:r>
      <w:r>
        <w:rPr>
          <w:b/>
          <w:spacing w:val="20"/>
          <w:sz w:val="32"/>
          <w:szCs w:val="32"/>
        </w:rPr>
        <w:t>ИКАЗ</w:t>
      </w:r>
    </w:p>
    <w:p w:rsidR="00087840" w:rsidRPr="00002041" w:rsidRDefault="00087840" w:rsidP="00087840">
      <w:pPr>
        <w:ind w:left="-284"/>
        <w:rPr>
          <w:b/>
        </w:rPr>
      </w:pPr>
      <w:r>
        <w:rPr>
          <w:b/>
          <w:spacing w:val="20"/>
          <w:sz w:val="32"/>
          <w:szCs w:val="32"/>
        </w:rPr>
        <w:t xml:space="preserve">    </w:t>
      </w:r>
      <w:r w:rsidRPr="00002041">
        <w:rPr>
          <w:b/>
        </w:rPr>
        <w:t xml:space="preserve">______________ </w:t>
      </w:r>
      <w:r>
        <w:rPr>
          <w:b/>
        </w:rPr>
        <w:t xml:space="preserve">   </w:t>
      </w:r>
      <w:r w:rsidRPr="00002041">
        <w:rPr>
          <w:b/>
        </w:rPr>
        <w:t xml:space="preserve">                      </w:t>
      </w:r>
      <w:r w:rsidRPr="00002041">
        <w:rPr>
          <w:b/>
        </w:rPr>
        <w:tab/>
      </w:r>
      <w:r w:rsidRPr="00002041">
        <w:rPr>
          <w:b/>
        </w:rPr>
        <w:tab/>
        <w:t xml:space="preserve">                                       </w:t>
      </w:r>
      <w:r>
        <w:rPr>
          <w:b/>
        </w:rPr>
        <w:t xml:space="preserve">                              №</w:t>
      </w:r>
      <w:r w:rsidRPr="00002041">
        <w:rPr>
          <w:b/>
        </w:rPr>
        <w:t>______</w:t>
      </w:r>
    </w:p>
    <w:p w:rsidR="00087840" w:rsidRPr="00002041" w:rsidRDefault="00087840" w:rsidP="00087840">
      <w:pPr>
        <w:ind w:left="-284"/>
        <w:jc w:val="center"/>
        <w:rPr>
          <w:b/>
        </w:rPr>
      </w:pPr>
      <w:r w:rsidRPr="00002041">
        <w:rPr>
          <w:b/>
        </w:rPr>
        <w:t>п. Палатка</w:t>
      </w:r>
    </w:p>
    <w:p w:rsidR="00087840" w:rsidRPr="00002041" w:rsidRDefault="00087840" w:rsidP="00087840">
      <w:pPr>
        <w:ind w:left="-284"/>
        <w:jc w:val="center"/>
        <w:rPr>
          <w:b/>
          <w:sz w:val="36"/>
          <w:szCs w:val="36"/>
        </w:rPr>
      </w:pPr>
    </w:p>
    <w:p w:rsidR="00DB65EC" w:rsidRDefault="00DB65EC" w:rsidP="00DB6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постановления Правительства Российской Федерации</w:t>
      </w:r>
    </w:p>
    <w:p w:rsidR="00DB65EC" w:rsidRDefault="00DB65EC" w:rsidP="00DB65E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от 19.06.2020 № 887 «Об особенностях </w:t>
      </w:r>
      <w:r>
        <w:rPr>
          <w:rFonts w:eastAsiaTheme="minorHAnsi"/>
          <w:b/>
          <w:sz w:val="28"/>
          <w:szCs w:val="28"/>
          <w:lang w:eastAsia="en-US"/>
        </w:rPr>
        <w:t>правового регулирования трудовых отношений и иных непосредственно</w:t>
      </w:r>
    </w:p>
    <w:p w:rsidR="00DB65EC" w:rsidRDefault="00DB65EC" w:rsidP="00DB65EC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связанных с ними отношений в 2020 году</w:t>
      </w:r>
      <w:r>
        <w:rPr>
          <w:b/>
          <w:sz w:val="28"/>
          <w:szCs w:val="28"/>
        </w:rPr>
        <w:t>»</w:t>
      </w:r>
    </w:p>
    <w:p w:rsidR="00DB65EC" w:rsidRDefault="00DB65EC" w:rsidP="00DB65EC">
      <w:pPr>
        <w:jc w:val="center"/>
        <w:rPr>
          <w:sz w:val="28"/>
          <w:szCs w:val="28"/>
        </w:rPr>
      </w:pPr>
    </w:p>
    <w:p w:rsidR="00DB65EC" w:rsidRDefault="00DB65EC" w:rsidP="00DB65EC">
      <w:pPr>
        <w:jc w:val="center"/>
        <w:rPr>
          <w:sz w:val="28"/>
          <w:szCs w:val="28"/>
        </w:rPr>
      </w:pPr>
    </w:p>
    <w:p w:rsidR="00DB65EC" w:rsidRDefault="00DB65EC" w:rsidP="00DB65E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Правительства Российской Федерации от 19.06.2020 № 887 «Об особенностях </w:t>
      </w:r>
      <w:r>
        <w:rPr>
          <w:rFonts w:eastAsiaTheme="minorHAnsi"/>
          <w:sz w:val="28"/>
          <w:szCs w:val="28"/>
          <w:lang w:eastAsia="en-US"/>
        </w:rPr>
        <w:t>правового регулирования трудовых отношений и иных непосредственно связанных с ними отношений в 2020 году</w:t>
      </w:r>
      <w:r>
        <w:rPr>
          <w:sz w:val="28"/>
          <w:szCs w:val="28"/>
        </w:rPr>
        <w:t xml:space="preserve">», в соответствии с Уставом муниципального образования «Хасынский городской округ», положением о Комитете финансов Хасынского городского округа </w:t>
      </w:r>
      <w:r w:rsidRPr="00DB65EC">
        <w:rPr>
          <w:b/>
          <w:sz w:val="28"/>
          <w:szCs w:val="28"/>
        </w:rPr>
        <w:t>приказываю:</w:t>
      </w:r>
    </w:p>
    <w:p w:rsidR="00DB65EC" w:rsidRDefault="00DB65EC" w:rsidP="00DB65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Установить,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что предусмотренное </w:t>
      </w:r>
      <w:hyperlink r:id="rId5" w:history="1">
        <w:r w:rsidRPr="00DB65EC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пунктом 4 части 1 статьи 2</w:t>
        </w:r>
      </w:hyperlink>
      <w:r w:rsidRPr="00DB65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уведомление работника осуществляемое работодателем по 31.10.2020 включительно реализуется следующими способами:</w:t>
      </w:r>
    </w:p>
    <w:p w:rsidR="00DB65EC" w:rsidRDefault="00DB65EC" w:rsidP="00DB65E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заказным письмом с уведомлением о вручении;</w:t>
      </w:r>
    </w:p>
    <w:p w:rsidR="00DB65EC" w:rsidRDefault="00DB65EC" w:rsidP="00DB65E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ценным письмом с описью и уведомлением о вручении;</w:t>
      </w:r>
    </w:p>
    <w:p w:rsidR="00DB65EC" w:rsidRDefault="00DB65EC" w:rsidP="00DB65E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курьерской службой;</w:t>
      </w:r>
    </w:p>
    <w:p w:rsidR="00DB65EC" w:rsidRDefault="00DB65EC" w:rsidP="00DB65E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вручение адресату лично;</w:t>
      </w:r>
    </w:p>
    <w:p w:rsidR="00DB65EC" w:rsidRDefault="00DB65EC" w:rsidP="00DB65E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по факсу;</w:t>
      </w:r>
    </w:p>
    <w:p w:rsidR="00DB65EC" w:rsidRDefault="00DB65EC" w:rsidP="00DB65E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телефонограммой;</w:t>
      </w:r>
    </w:p>
    <w:p w:rsidR="00DB65EC" w:rsidRDefault="00DB65EC" w:rsidP="00DB65E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телеграммой;</w:t>
      </w:r>
    </w:p>
    <w:p w:rsidR="00DB65EC" w:rsidRDefault="00DB65EC" w:rsidP="00DB65E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электронной почтой;</w:t>
      </w:r>
    </w:p>
    <w:p w:rsidR="00DB65EC" w:rsidRDefault="00DB65EC" w:rsidP="00DB65E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СМС сообщением.</w:t>
      </w:r>
    </w:p>
    <w:p w:rsidR="00DB65EC" w:rsidRDefault="00DB65EC" w:rsidP="00DB65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Установить следующие способы уведомления работодателя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пролонгации транспортной организацией на 2021 год срока выполнения обязательств по перевозке пассажира, исходя из суммы ранее внесенной провозной платы либо о пролонгации действия проездных и перевозочных документов на 2021 год, или о том, что транспортная организация не возвращает средства за проездные и перевозочные документы и не продлевает срок выполнения обязательств по перевозке с приложением соответствующих документов:</w:t>
      </w:r>
    </w:p>
    <w:p w:rsidR="00DB65EC" w:rsidRDefault="00DB65EC" w:rsidP="00DB65E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заказным письмом с уведомлением о вручении;</w:t>
      </w:r>
    </w:p>
    <w:p w:rsidR="00DB65EC" w:rsidRDefault="00DB65EC" w:rsidP="00DB65E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ценным письмом с описью и уведомлением о вручении;</w:t>
      </w:r>
    </w:p>
    <w:p w:rsidR="00DB65EC" w:rsidRDefault="00DB65EC" w:rsidP="00DB65E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курьерской службой;</w:t>
      </w:r>
    </w:p>
    <w:p w:rsidR="00DB65EC" w:rsidRDefault="00DB65EC" w:rsidP="00DB65E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вручение адресату лично;</w:t>
      </w:r>
    </w:p>
    <w:p w:rsidR="00DB65EC" w:rsidRDefault="00DB65EC" w:rsidP="00DB65E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по факсу;</w:t>
      </w:r>
    </w:p>
    <w:p w:rsidR="00DB65EC" w:rsidRDefault="00DB65EC" w:rsidP="00DB65E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телеграммой;</w:t>
      </w:r>
    </w:p>
    <w:p w:rsidR="00DB65EC" w:rsidRDefault="00DB65EC" w:rsidP="00DB65E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электронной почтой.</w:t>
      </w:r>
    </w:p>
    <w:p w:rsidR="00DB65EC" w:rsidRDefault="00DB65EC" w:rsidP="00DB65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</w:t>
      </w:r>
      <w:r w:rsidR="00FB694A">
        <w:rPr>
          <w:sz w:val="28"/>
          <w:szCs w:val="28"/>
        </w:rPr>
        <w:t>ий приказ</w:t>
      </w:r>
      <w:r>
        <w:rPr>
          <w:sz w:val="28"/>
          <w:szCs w:val="28"/>
        </w:rPr>
        <w:t xml:space="preserve"> подлежит официальному опубликованию в еженедельной газете «Заря Севера», размещению на официальном сайте муниципального образования «Хасынский городской округ» и действует по 31 декабря 2020 года.</w:t>
      </w:r>
    </w:p>
    <w:p w:rsidR="00DB65EC" w:rsidRDefault="00DB65EC" w:rsidP="00DB65E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B65EC" w:rsidRDefault="00DB65EC" w:rsidP="00DB65EC">
      <w:pPr>
        <w:spacing w:line="360" w:lineRule="auto"/>
        <w:jc w:val="both"/>
        <w:rPr>
          <w:sz w:val="28"/>
          <w:szCs w:val="28"/>
        </w:rPr>
      </w:pPr>
    </w:p>
    <w:p w:rsidR="00087840" w:rsidRPr="00907F47" w:rsidRDefault="00087840" w:rsidP="00087840">
      <w:pPr>
        <w:jc w:val="center"/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6120"/>
      </w:tblGrid>
      <w:tr w:rsidR="00087840" w:rsidRPr="00907F47" w:rsidTr="004E789C">
        <w:tc>
          <w:tcPr>
            <w:tcW w:w="648" w:type="dxa"/>
            <w:shd w:val="clear" w:color="auto" w:fill="auto"/>
          </w:tcPr>
          <w:p w:rsidR="00087840" w:rsidRPr="00907F47" w:rsidRDefault="00087840" w:rsidP="004E789C">
            <w:pPr>
              <w:tabs>
                <w:tab w:val="left" w:pos="0"/>
              </w:tabs>
              <w:spacing w:line="360" w:lineRule="auto"/>
              <w:ind w:right="-108" w:firstLine="708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087840" w:rsidRPr="00907F47" w:rsidRDefault="00087840" w:rsidP="004E789C">
            <w:pPr>
              <w:tabs>
                <w:tab w:val="left" w:pos="-108"/>
              </w:tabs>
              <w:spacing w:line="360" w:lineRule="auto"/>
              <w:ind w:right="-108" w:firstLine="708"/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087840" w:rsidRPr="00907F47" w:rsidRDefault="00087840" w:rsidP="004E789C">
            <w:pPr>
              <w:tabs>
                <w:tab w:val="left" w:pos="0"/>
              </w:tabs>
              <w:spacing w:line="360" w:lineRule="auto"/>
              <w:ind w:firstLine="708"/>
              <w:jc w:val="both"/>
            </w:pPr>
          </w:p>
        </w:tc>
      </w:tr>
    </w:tbl>
    <w:p w:rsidR="00087840" w:rsidRPr="00907F47" w:rsidRDefault="00087840" w:rsidP="00087840">
      <w:pPr>
        <w:ind w:left="360" w:firstLine="708"/>
        <w:jc w:val="both"/>
        <w:rPr>
          <w:sz w:val="28"/>
          <w:szCs w:val="28"/>
        </w:rPr>
      </w:pPr>
    </w:p>
    <w:p w:rsidR="00087840" w:rsidRPr="00907F47" w:rsidRDefault="00087840" w:rsidP="00087840">
      <w:pPr>
        <w:jc w:val="both"/>
        <w:rPr>
          <w:b/>
          <w:sz w:val="28"/>
          <w:szCs w:val="28"/>
        </w:rPr>
      </w:pPr>
    </w:p>
    <w:p w:rsidR="00087840" w:rsidRPr="00907F47" w:rsidRDefault="00087840" w:rsidP="000878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07F47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907F47">
        <w:rPr>
          <w:b/>
          <w:sz w:val="28"/>
          <w:szCs w:val="28"/>
        </w:rPr>
        <w:t xml:space="preserve"> комитета</w:t>
      </w:r>
      <w:r w:rsidRPr="00907F47">
        <w:rPr>
          <w:b/>
          <w:sz w:val="28"/>
          <w:szCs w:val="28"/>
        </w:rPr>
        <w:tab/>
      </w:r>
      <w:r w:rsidRPr="00907F47">
        <w:rPr>
          <w:b/>
          <w:sz w:val="28"/>
          <w:szCs w:val="28"/>
        </w:rPr>
        <w:tab/>
      </w:r>
      <w:r w:rsidRPr="00907F47">
        <w:rPr>
          <w:b/>
          <w:sz w:val="28"/>
          <w:szCs w:val="28"/>
        </w:rPr>
        <w:tab/>
      </w:r>
      <w:r w:rsidRPr="00907F47">
        <w:rPr>
          <w:b/>
          <w:sz w:val="28"/>
          <w:szCs w:val="28"/>
        </w:rPr>
        <w:tab/>
      </w:r>
      <w:r w:rsidRPr="00907F4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Pr="00907F47">
        <w:rPr>
          <w:b/>
          <w:sz w:val="28"/>
          <w:szCs w:val="28"/>
        </w:rPr>
        <w:t>Л.Л.Рыбалова</w:t>
      </w:r>
    </w:p>
    <w:p w:rsidR="00087840" w:rsidRDefault="00087840" w:rsidP="00087840">
      <w:pPr>
        <w:ind w:firstLine="4962"/>
        <w:jc w:val="center"/>
        <w:rPr>
          <w:sz w:val="28"/>
          <w:szCs w:val="28"/>
        </w:rPr>
      </w:pPr>
    </w:p>
    <w:p w:rsidR="00087840" w:rsidRDefault="00087840" w:rsidP="00087840">
      <w:pPr>
        <w:ind w:firstLine="4962"/>
        <w:jc w:val="center"/>
        <w:rPr>
          <w:sz w:val="28"/>
          <w:szCs w:val="28"/>
        </w:rPr>
      </w:pPr>
    </w:p>
    <w:p w:rsidR="00087840" w:rsidRDefault="00087840" w:rsidP="00087840">
      <w:pPr>
        <w:ind w:firstLine="4962"/>
        <w:jc w:val="center"/>
        <w:rPr>
          <w:sz w:val="28"/>
          <w:szCs w:val="28"/>
        </w:rPr>
      </w:pPr>
    </w:p>
    <w:p w:rsidR="0055422D" w:rsidRDefault="0055422D"/>
    <w:sectPr w:rsidR="0055422D" w:rsidSect="0055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045D2"/>
    <w:multiLevelType w:val="hybridMultilevel"/>
    <w:tmpl w:val="61624288"/>
    <w:lvl w:ilvl="0" w:tplc="CAF00370">
      <w:start w:val="1"/>
      <w:numFmt w:val="decimal"/>
      <w:lvlText w:val="%1."/>
      <w:lvlJc w:val="left"/>
      <w:pPr>
        <w:ind w:left="825" w:hanging="46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40"/>
    <w:rsid w:val="00087840"/>
    <w:rsid w:val="001E47C6"/>
    <w:rsid w:val="0055422D"/>
    <w:rsid w:val="005A095D"/>
    <w:rsid w:val="00763062"/>
    <w:rsid w:val="008E2E0D"/>
    <w:rsid w:val="009757A9"/>
    <w:rsid w:val="009A1957"/>
    <w:rsid w:val="00AF32A2"/>
    <w:rsid w:val="00BD0444"/>
    <w:rsid w:val="00DB65EC"/>
    <w:rsid w:val="00EA7600"/>
    <w:rsid w:val="00F001F7"/>
    <w:rsid w:val="00F123B6"/>
    <w:rsid w:val="00F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2EE29-335E-417A-8D68-D9A9781C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B65EC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E2E0D"/>
    <w:pPr>
      <w:widowControl w:val="0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E2E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6"/>
    <w:rsid w:val="008E2E0D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8E2E0D"/>
    <w:pPr>
      <w:shd w:val="clear" w:color="auto" w:fill="FFFFFF"/>
      <w:spacing w:before="960" w:line="398" w:lineRule="exact"/>
      <w:ind w:hanging="4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80">
    <w:name w:val="Заголовок 8 Знак"/>
    <w:basedOn w:val="a0"/>
    <w:link w:val="8"/>
    <w:semiHidden/>
    <w:rsid w:val="00DB65EC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4">
    <w:name w:val="List Paragraph"/>
    <w:basedOn w:val="a"/>
    <w:uiPriority w:val="34"/>
    <w:qFormat/>
    <w:rsid w:val="00DB65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DB6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EAFBEEA2E281DCDEC09D2CAA47A6188E5BA36B5B333B2142413190737C61DC50D318FB540ED42E9643CE83B572E57236FA50BF4670BFCBV2P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RLL</dc:creator>
  <cp:lastModifiedBy>Ирина Стекленева</cp:lastModifiedBy>
  <cp:revision>3</cp:revision>
  <cp:lastPrinted>2020-10-29T05:15:00Z</cp:lastPrinted>
  <dcterms:created xsi:type="dcterms:W3CDTF">2020-10-29T05:14:00Z</dcterms:created>
  <dcterms:modified xsi:type="dcterms:W3CDTF">2020-10-29T05:22:00Z</dcterms:modified>
</cp:coreProperties>
</file>